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昌吉州基本医疗保险按病种付费病种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及限额标准（第一批）</w:t>
      </w:r>
      <w:bookmarkEnd w:id="0"/>
    </w:p>
    <w:tbl>
      <w:tblPr>
        <w:tblStyle w:val="4"/>
        <w:tblW w:w="103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425"/>
        <w:gridCol w:w="2199"/>
        <w:gridCol w:w="1300"/>
        <w:gridCol w:w="2818"/>
        <w:gridCol w:w="1046"/>
        <w:gridCol w:w="9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病种代码</w:t>
            </w:r>
          </w:p>
        </w:tc>
        <w:tc>
          <w:tcPr>
            <w:tcW w:w="2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病种名称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手术操作代码</w:t>
            </w:r>
          </w:p>
        </w:tc>
        <w:tc>
          <w:tcPr>
            <w:tcW w:w="2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手术操作名称</w:t>
            </w: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病种限额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三级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BE04906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结节性甲状腺肿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06.4x00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甲状腺全部切除术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14000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BE04902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结节性甲状腺肿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06.3900x003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单侧甲状腺部分切除术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14000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BH25920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老年性白内障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13.4100x001＋13.7000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白内障超声乳化抽吸术＋置入人工晶状体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BH40232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原发性急性闭角型青光眼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12.5400+12.6400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外路小梁切开术+外路小梁切除术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BH11011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翼状胬肉（单侧）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11.3900x001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翼状胬肉切除术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BJ34299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鼻中隔偏曲行外科手术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BJ38100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声带息肉外科手术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BC34913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支气管肺癌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32.5900x001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全肺切除术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BK40958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单侧腹股沟疝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53.05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用移植物或假体的腹股沟疝修补术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BK40904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单侧腹股沟疝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53.0401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单侧腹股沟斜疝无张力修补术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BK64850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血栓性外痔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49.47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血栓性痔清除术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BK60202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肛裂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49.3901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肛裂切除术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BK27916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胃十二指肠溃疡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BK62103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直肠息肉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48.3508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内镜下直肠病损切除术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5600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BK31712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胃息肉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43.4100x013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胃镜下胃病损电切术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BD41407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膀胱肿瘤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57.6x00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部分膀胱切除术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BI86101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精索静脉曲张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63.1x01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精索静脉高位结扎术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BN80004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子宫腺肌病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68.2906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子宫病损切除术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13000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11700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BN80005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子宫腺肌病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68.2912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腹腔镜子宫病损切除术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14000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BN93800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功能障碍性子宫出血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BO00124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输卵管妊娠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66.6200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输卵管切除术伴去除输卵管妊娠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BS82801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踝关节骨折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79.3603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踝关节骨折切开复位内固定术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BS72306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股骨干骨折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79.3501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股骨骨折切开复位内固定术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BS82003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闭合性髌骨骨折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79.3604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髌骨骨折切开复位内固定术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BS52001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闭合性尺骨鹰嘴骨折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79.3202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尺骨鹰嘴骨折切开复位内固定术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BS52420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尺桡骨干骨折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79.3200x011+79.3200x012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桡骨骨折切开复位钢板内固定术+桡骨骨折切开复位螺钉内固定术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BS52423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闭合性尺桡骨干骨折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79.1200x005＋79.1200x009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尺骨骨折闭合复位螺钉内固定术＋尺骨骨折闭合复位钢板内固定术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BM51209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腰椎间盘突出症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80.5107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腰椎间盘切除术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BS72005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股骨颈骨折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81.51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人工全髋关节置换术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45000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BS42326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肱骨干骨折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79.3100x010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肱骨干骨折切开复位钢板螺丝钉内固定术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BS82243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胫腓骨干骨折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79.3600x015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胫骨骨折切开复位髓内针内固定术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BS82237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胫腓骨干骨折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79.3601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胫骨骨折切开复位内固定术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BM17101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膝关节骨关节炎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80.8602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关节镜膝关节病损切除术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14000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BQ68001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先天性肌性斜颈(小儿）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83.1901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肌肉松解术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7000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BB02900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带状疱疹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内科治疗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BN61x23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急性乳腺炎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85.0x01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乳房皮肤切开引流术（浅表）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BN61x24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急性乳腺炎（深部、单侧）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85.0x00x002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乳房切开引流术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6500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5850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BC50903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乳腺癌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85.2100x003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乳房病损切除术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22000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19800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BC50908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乳腺癌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85.45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单侧根治性乳房切除术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27000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24300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BC50905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乳腺癌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85.4301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单侧乳腺改良根治术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30000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/>
                <w:sz w:val="28"/>
                <w:szCs w:val="28"/>
              </w:rPr>
              <w:t>27000</w:t>
            </w:r>
          </w:p>
        </w:tc>
      </w:tr>
    </w:tbl>
    <w:p>
      <w:pPr>
        <w:keepNext w:val="0"/>
        <w:keepLines w:val="0"/>
        <w:pageBreakBefore w:val="0"/>
        <w:tabs>
          <w:tab w:val="center" w:pos="4426"/>
          <w:tab w:val="left" w:pos="7513"/>
          <w:tab w:val="right" w:pos="8732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</w:pPr>
    </w:p>
    <w:sectPr>
      <w:pgSz w:w="11906" w:h="16838"/>
      <w:pgMar w:top="2098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A7717"/>
    <w:rsid w:val="0F6A48A4"/>
    <w:rsid w:val="1A5E2910"/>
    <w:rsid w:val="270A69E3"/>
    <w:rsid w:val="30AE19F0"/>
    <w:rsid w:val="317B0F6A"/>
    <w:rsid w:val="359E4EC6"/>
    <w:rsid w:val="3E39728F"/>
    <w:rsid w:val="42316DD5"/>
    <w:rsid w:val="42A430B5"/>
    <w:rsid w:val="4565155C"/>
    <w:rsid w:val="50432225"/>
    <w:rsid w:val="5DFC7F5D"/>
    <w:rsid w:val="5EDC0485"/>
    <w:rsid w:val="655123D7"/>
    <w:rsid w:val="7381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2021-10-12T14:29:00Z</dcterms:created>
  <dc:creator>Administrator</dc:creator>
  <cp:lastModifiedBy>张琳楠</cp:lastModifiedBy>
  <cp:lastPrinted>2021-12-27T11:26:00Z</cp:lastPrinted>
  <dcterms:modified xsi:type="dcterms:W3CDTF">2021-12-29T02:59:58Z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27CB48DA0EDE4FFE9302A8A7DF8D94B1</vt:lpwstr>
  </property>
</Properties>
</file>