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昌吉州州直事业单位引进急需紧缺专业人才暨“千名硕士进昌吉”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名单（第五批）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.昌吉日报社：王源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昌吉州第一中学：陈静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.昌吉州第四中学：孙惠莉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4.昌吉州水资源管理中心：任作利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.昌吉州呼图壁河流域管理处：刘冬、马成彬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6.昌吉州疾病预防控制中心：刘丹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.昌吉州人民医院：于建超、马欣、叶坤、张银玲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.昌吉州中医医院：杨影、韩芳林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9.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昌吉州公积金管理服务中心：刘传芳、李建章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  <w:t>新疆准东经济技术开发区管理委员会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t>：赵文娟、麻冬、张军旺、顾莹、李元、古丽娜拉·巴合提别克、强庚正、高康、姜玉玲、张姝、比拉力·艾力、徐誉、丁晓飞、马国强、杨永义、张炯、曹其勇、青红艳、郭琳琳、曹雁龙、赵宇、巴冬花、秦鹏伟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C49FD"/>
    <w:rsid w:val="446C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2020-12-09T02:31:00Z</dcterms:created>
  <dc:creator>1</dc:creator>
  <cp:lastModifiedBy>1</cp:lastModifiedBy>
  <dcterms:modified xsi:type="dcterms:W3CDTF">2020-12-09T02:32:55Z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