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rPr>
          <w:rFonts w:ascii="黑体" w:hAnsi="黑体" w:eastAsia="黑体" w:cs="黑体"/>
          <w:b w:val="0"/>
          <w:bCs w:val="0"/>
          <w:color w:val="auto"/>
          <w:sz w:val="24"/>
          <w:szCs w:val="24"/>
        </w:rPr>
      </w:pPr>
      <w:r>
        <w:rPr>
          <w:rFonts w:ascii="黑体" w:hAnsi="黑体" w:eastAsia="黑体" w:cs="黑体"/>
          <w:b w:val="0"/>
          <w:bCs w:val="0"/>
          <w:color w:val="auto"/>
          <w:spacing w:val="-2"/>
          <w:sz w:val="24"/>
          <w:szCs w:val="24"/>
        </w:rPr>
        <w:t>附件1</w:t>
      </w:r>
    </w:p>
    <w:p>
      <w:pPr>
        <w:spacing w:line="357" w:lineRule="auto"/>
        <w:rPr>
          <w:rFonts w:ascii="Arial" w:hAnsi="Arial" w:eastAsia="Arial" w:cs="Arial"/>
          <w:color w:val="auto"/>
          <w:sz w:val="21"/>
        </w:rPr>
      </w:pPr>
    </w:p>
    <w:p>
      <w:pPr>
        <w:spacing w:before="141" w:line="223" w:lineRule="auto"/>
        <w:jc w:val="center"/>
        <w:outlineLvl w:val="0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default" w:ascii="宋体" w:hAnsi="宋体" w:eastAsia="宋体" w:cs="宋体"/>
          <w:b/>
          <w:bCs/>
          <w:color w:val="auto"/>
          <w:spacing w:val="11"/>
          <w:sz w:val="43"/>
          <w:szCs w:val="43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pacing w:val="11"/>
          <w:sz w:val="44"/>
          <w:szCs w:val="44"/>
        </w:rPr>
        <w:t xml:space="preserve"> </w:t>
      </w: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11"/>
          <w:sz w:val="44"/>
          <w:szCs w:val="44"/>
        </w:rPr>
        <w:t>托育机构卫生评价基本标准（试行）</w:t>
      </w:r>
      <w:bookmarkEnd w:id="0"/>
    </w:p>
    <w:tbl>
      <w:tblPr>
        <w:tblStyle w:val="6"/>
        <w:tblpPr w:leftFromText="180" w:rightFromText="180" w:vertAnchor="text" w:horzAnchor="page" w:tblpX="1484" w:tblpY="225"/>
        <w:tblOverlap w:val="never"/>
        <w:tblW w:w="0" w:type="auto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3"/>
        <w:gridCol w:w="7455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2023" w:type="dxa"/>
            <w:noWrap w:val="0"/>
            <w:vAlign w:val="top"/>
          </w:tcPr>
          <w:p>
            <w:pPr>
              <w:spacing w:before="224" w:line="227" w:lineRule="auto"/>
              <w:ind w:left="543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18"/>
                <w:sz w:val="24"/>
                <w:szCs w:val="24"/>
              </w:rPr>
              <w:t>主要内容</w:t>
            </w:r>
          </w:p>
        </w:tc>
        <w:tc>
          <w:tcPr>
            <w:tcW w:w="7455" w:type="dxa"/>
            <w:noWrap w:val="0"/>
            <w:vAlign w:val="top"/>
          </w:tcPr>
          <w:p>
            <w:pPr>
              <w:spacing w:before="224" w:line="226" w:lineRule="auto"/>
              <w:ind w:left="3162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pacing w:val="19"/>
                <w:sz w:val="24"/>
                <w:szCs w:val="24"/>
              </w:rPr>
              <w:t>基本要求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023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360" w:lineRule="exact"/>
              <w:ind w:left="511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1"/>
                <w:sz w:val="24"/>
                <w:szCs w:val="24"/>
              </w:rPr>
              <w:t>环境卫生</w:t>
            </w: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7" w:line="360" w:lineRule="exact"/>
              <w:ind w:left="129" w:right="107" w:firstLine="4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6"/>
                <w:sz w:val="24"/>
                <w:szCs w:val="24"/>
              </w:rPr>
              <w:t>1.室外活动场地地面平整、防滑、无障碍、无尖锐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  <w:t>突出物，采用软质地坪，确保安全。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7" w:line="360" w:lineRule="exact"/>
              <w:ind w:left="122" w:right="107" w:hanging="8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8"/>
                <w:sz w:val="24"/>
                <w:szCs w:val="24"/>
              </w:rPr>
              <w:t>2.需要获得冬季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8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8"/>
                <w:sz w:val="24"/>
                <w:szCs w:val="24"/>
              </w:rPr>
              <w:t>日照的婴幼儿生活用房窗洞开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6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8"/>
                <w:sz w:val="24"/>
                <w:szCs w:val="24"/>
              </w:rPr>
              <w:t>口面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积不应小于该房间面积的20%。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4" w:line="360" w:lineRule="exact"/>
              <w:ind w:left="119" w:right="107" w:hanging="2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7"/>
                <w:sz w:val="24"/>
                <w:szCs w:val="24"/>
              </w:rPr>
              <w:t>3.夏热冬冷、夏热冬暖地区的婴幼儿生活用房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6"/>
                <w:sz w:val="24"/>
                <w:szCs w:val="24"/>
              </w:rPr>
              <w:t>不宜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24"/>
                <w:szCs w:val="24"/>
              </w:rPr>
              <w:t>朝西；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84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"/>
                <w:sz w:val="24"/>
                <w:szCs w:val="24"/>
              </w:rPr>
              <w:t>当不可避免时，应采取遮阳措施。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4" w:line="360" w:lineRule="exact"/>
              <w:ind w:left="124" w:right="178" w:hanging="1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4"/>
                <w:sz w:val="24"/>
                <w:szCs w:val="24"/>
              </w:rPr>
              <w:t>4.婴幼儿生活用房不应设置在地下室或半地下室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pacing w:val="14"/>
                <w:sz w:val="24"/>
                <w:szCs w:val="24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  <w:t>乳儿班和托小班应有安全围栏、地垫。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202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" w:line="360" w:lineRule="exact"/>
              <w:ind w:left="124" w:right="371" w:hanging="7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5"/>
                <w:sz w:val="24"/>
                <w:szCs w:val="24"/>
              </w:rPr>
              <w:t>5.室内环境中甲醛、苯及苯系物等检测结果符合国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家《室内空气质量标准》（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/T 18883-2002）要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1"/>
                <w:sz w:val="24"/>
                <w:szCs w:val="24"/>
              </w:rPr>
              <w:t>求。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8" w:hRule="atLeast"/>
        </w:trPr>
        <w:tc>
          <w:tcPr>
            <w:tcW w:w="2023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0" w:line="360" w:lineRule="exact"/>
              <w:ind w:left="510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1"/>
                <w:sz w:val="24"/>
                <w:szCs w:val="24"/>
              </w:rPr>
              <w:t>设施设备</w:t>
            </w: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9" w:line="360" w:lineRule="exact"/>
              <w:ind w:left="119" w:right="107" w:hanging="6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0"/>
                <w:sz w:val="24"/>
                <w:szCs w:val="24"/>
              </w:rPr>
              <w:t>6.设有保健观察室，建筑面积不少于6平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9"/>
                <w:sz w:val="24"/>
                <w:szCs w:val="24"/>
              </w:rPr>
              <w:t>方米。至少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0"/>
                <w:sz w:val="24"/>
                <w:szCs w:val="24"/>
              </w:rPr>
              <w:t>设有1张儿童观察床。保健观察室应与婴幼儿生活用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5"/>
                <w:sz w:val="24"/>
                <w:szCs w:val="24"/>
              </w:rPr>
              <w:t>房有适当的距离，并应与婴幼儿活动路线分开。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9" w:line="360" w:lineRule="exact"/>
              <w:ind w:left="119" w:right="107" w:hanging="1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7"/>
                <w:sz w:val="24"/>
                <w:szCs w:val="24"/>
              </w:rPr>
              <w:t>7.每班有专用水杯架和奶瓶存放处，标识清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6"/>
                <w:sz w:val="24"/>
                <w:szCs w:val="24"/>
              </w:rPr>
              <w:t>楚，有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饮水设施。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" w:line="360" w:lineRule="exact"/>
              <w:ind w:left="117" w:right="107" w:hanging="5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7"/>
                <w:sz w:val="24"/>
                <w:szCs w:val="24"/>
              </w:rPr>
              <w:t>8.除集中式供水外的生活饮用水水质符合《生活饮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</w:rPr>
              <w:t>用水卫生标准》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1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  <w:t>GB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7"/>
                <w:sz w:val="24"/>
                <w:szCs w:val="24"/>
              </w:rPr>
              <w:t>5749-2006）要求。饮水机等所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6"/>
                <w:sz w:val="24"/>
                <w:szCs w:val="24"/>
              </w:rPr>
              <w:t>有涉及饮用水卫生安全的产品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79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6"/>
                <w:sz w:val="24"/>
                <w:szCs w:val="24"/>
              </w:rPr>
              <w:t>，应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7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6"/>
                <w:sz w:val="24"/>
                <w:szCs w:val="24"/>
              </w:rPr>
              <w:t>当取得卫生许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8"/>
                <w:sz w:val="24"/>
                <w:szCs w:val="24"/>
              </w:rPr>
              <w:t>可。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3" w:line="360" w:lineRule="exact"/>
              <w:ind w:left="112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5"/>
                <w:sz w:val="24"/>
                <w:szCs w:val="24"/>
              </w:rPr>
              <w:t>9.每班有专用毛巾架，标识清楚，毛巾间距合理。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202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360" w:lineRule="exact"/>
              <w:ind w:left="124" w:right="107" w:firstLine="9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9"/>
                <w:sz w:val="24"/>
                <w:szCs w:val="24"/>
              </w:rPr>
              <w:t>10.有消毒柜等消毒设施专用于水杯、毛巾、餐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8"/>
                <w:sz w:val="24"/>
                <w:szCs w:val="24"/>
              </w:rPr>
              <w:t>具消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  <w:t>毒，婴幼儿每日1巾1杯专用，每日消毒。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023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62" w:line="360" w:lineRule="exact"/>
              <w:ind w:left="124" w:right="107" w:firstLine="9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9"/>
                <w:sz w:val="24"/>
                <w:szCs w:val="24"/>
              </w:rPr>
              <w:t>11.设有独立的厕所和盥洗室，盥洗室内有流动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8"/>
                <w:sz w:val="24"/>
                <w:szCs w:val="24"/>
              </w:rPr>
              <w:t>水洗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3"/>
                <w:sz w:val="24"/>
                <w:szCs w:val="24"/>
              </w:rPr>
              <w:t>手装置。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2023" w:type="dxa"/>
            <w:vMerge w:val="continue"/>
            <w:tcBorders>
              <w:top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7455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52" w:line="360" w:lineRule="exact"/>
              <w:ind w:left="119" w:right="107" w:firstLine="14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9"/>
                <w:sz w:val="24"/>
                <w:szCs w:val="24"/>
              </w:rPr>
              <w:t>12.招收2岁以下婴幼儿的应设有哺乳室或哺乳区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5"/>
                <w:sz w:val="24"/>
                <w:szCs w:val="24"/>
              </w:rPr>
              <w:t>域，哺乳室或哺乳区域应设置隐私保护设施。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</w:trPr>
        <w:tc>
          <w:tcPr>
            <w:tcW w:w="202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360" w:lineRule="exact"/>
              <w:ind w:left="516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</w:rPr>
              <w:t>人员配备</w:t>
            </w:r>
          </w:p>
        </w:tc>
        <w:tc>
          <w:tcPr>
            <w:tcW w:w="7455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" w:line="360" w:lineRule="exact"/>
              <w:ind w:left="124" w:right="107" w:firstLine="9"/>
              <w:jc w:val="both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5"/>
                <w:sz w:val="24"/>
                <w:szCs w:val="24"/>
              </w:rPr>
              <w:t>13.至少明确1名专（兼）职保健员。保健员应具有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17"/>
                <w:sz w:val="24"/>
                <w:szCs w:val="24"/>
              </w:rPr>
              <w:t>高中以上学历，经过妇幼保健机构组织的卫生保健专业知识培训合格，负责晨（午）检，协助辖区内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5"/>
                <w:sz w:val="24"/>
                <w:szCs w:val="24"/>
              </w:rPr>
              <w:t>医疗卫生机构开展儿童保健、传染病防控等工作。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7" w:hRule="atLeast"/>
        </w:trPr>
        <w:tc>
          <w:tcPr>
            <w:tcW w:w="2023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60" w:lineRule="exact"/>
              <w:ind w:left="196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60" w:lineRule="exact"/>
              <w:ind w:left="196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60" w:lineRule="exact"/>
              <w:ind w:left="196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60" w:lineRule="exact"/>
              <w:ind w:left="196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60" w:lineRule="exact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2"/>
                <w:sz w:val="24"/>
                <w:szCs w:val="24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3" w:line="360" w:lineRule="exact"/>
              <w:ind w:firstLine="245" w:firstLineChars="100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pacing w:val="2"/>
                <w:sz w:val="24"/>
                <w:szCs w:val="24"/>
              </w:rPr>
              <w:t>卫生保健制度</w:t>
            </w:r>
          </w:p>
        </w:tc>
        <w:tc>
          <w:tcPr>
            <w:tcW w:w="7455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4" w:line="360" w:lineRule="exact"/>
              <w:ind w:left="125" w:right="107" w:firstLine="8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8"/>
                <w:sz w:val="24"/>
                <w:szCs w:val="24"/>
              </w:rPr>
              <w:t>14.建立10项卫生保健制度，并符合实际情况，具有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-1"/>
                <w:sz w:val="24"/>
                <w:szCs w:val="24"/>
              </w:rPr>
              <w:t>可操作性：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1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  <w:t>（1）一日生活制度（包含婴幼儿照护内容）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（2）膳食管理制度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（3）体格锻炼制度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（4）卫生与消毒制度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（5）健康检查制度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  <w:t>（6）传染病预防与控制制度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  <w:t>（7）常见疾病预防与管理制度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（8）伤害预防制度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"/>
                <w:sz w:val="24"/>
                <w:szCs w:val="24"/>
              </w:rPr>
              <w:t>（9）健康教育制度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" w:line="360" w:lineRule="exact"/>
              <w:ind w:left="125"/>
              <w:textAlignment w:val="baseline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4"/>
                <w:sz w:val="24"/>
                <w:szCs w:val="24"/>
              </w:rPr>
              <w:t>（10）卫生保健信息收集制度</w:t>
            </w:r>
          </w:p>
        </w:tc>
      </w:tr>
    </w:tbl>
    <w:p>
      <w:pPr>
        <w:spacing w:before="42" w:line="260" w:lineRule="exact"/>
        <w:ind w:left="4"/>
        <w:rPr>
          <w:rFonts w:ascii="Arial" w:hAnsi="Arial" w:eastAsia="Arial" w:cs="Arial"/>
          <w:color w:val="auto"/>
        </w:rPr>
      </w:pPr>
      <w:r>
        <w:rPr>
          <w:rFonts w:ascii="Arial" w:hAnsi="Arial" w:eastAsia="Arial" w:cs="Arial"/>
          <w:color w:val="auto"/>
          <w:spacing w:val="1"/>
          <w:position w:val="4"/>
          <w:sz w:val="15"/>
          <w:szCs w:val="15"/>
        </w:rPr>
        <w:t xml:space="preserve">                                </w:t>
      </w:r>
      <w:r>
        <w:rPr>
          <w:rFonts w:ascii="Arial" w:hAnsi="Arial" w:eastAsia="Arial" w:cs="Arial"/>
          <w:color w:val="auto"/>
          <w:position w:val="4"/>
          <w:sz w:val="15"/>
          <w:szCs w:val="15"/>
        </w:rPr>
        <w:t xml:space="preserve">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4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  <w:lang w:val="en-US" w:eastAsia="zh-CN" w:bidi="ar-SA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2024-11-01T03:39:03Z</dcterms:created>
  <dc:creator>Administrator</dc:creator>
  <cp:lastModifiedBy>Administrator</cp:lastModifiedBy>
  <dcterms:modified xsi:type="dcterms:W3CDTF">2024-11-01T03:39:20Z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89B1AD68F2984F8CB1468509FDEDB6DA</vt:lpwstr>
  </property>
</Properties>
</file>