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FDB86">
      <w:pPr>
        <w:rPr>
          <w:rFonts w:hint="default" w:ascii="Times New Roman" w:hAnsi="Times New Roman" w:eastAsia="宋体" w:cs="Times New Roman"/>
          <w:color w:val="auto"/>
          <w:sz w:val="36"/>
          <w:szCs w:val="36"/>
        </w:rPr>
      </w:pPr>
      <w:bookmarkStart w:id="15" w:name="_GoBack"/>
      <w:bookmarkEnd w:id="15"/>
    </w:p>
    <w:p w14:paraId="1435693D">
      <w:pPr>
        <w:rPr>
          <w:rFonts w:hint="default" w:ascii="Times New Roman" w:hAnsi="Times New Roman" w:eastAsia="宋体" w:cs="Times New Roman"/>
          <w:color w:val="auto"/>
          <w:sz w:val="36"/>
          <w:szCs w:val="36"/>
        </w:rPr>
      </w:pPr>
    </w:p>
    <w:p w14:paraId="75E50A3D">
      <w:pPr>
        <w:rPr>
          <w:rFonts w:hint="default" w:ascii="Times New Roman" w:hAnsi="Times New Roman" w:eastAsia="宋体" w:cs="Times New Roman"/>
          <w:color w:val="auto"/>
          <w:sz w:val="36"/>
          <w:szCs w:val="36"/>
        </w:rPr>
      </w:pPr>
    </w:p>
    <w:p w14:paraId="2D776825">
      <w:pPr>
        <w:adjustRightInd w:val="0"/>
        <w:snapToGrid w:val="0"/>
        <w:jc w:val="center"/>
        <w:outlineLvl w:val="0"/>
        <w:rPr>
          <w:rFonts w:hint="default" w:ascii="Times New Roman" w:hAnsi="Times New Roman" w:eastAsia="宋体" w:cs="Times New Roman"/>
          <w:bCs/>
          <w:color w:val="auto"/>
          <w:sz w:val="72"/>
          <w:szCs w:val="72"/>
          <w:lang w:val="en-US" w:eastAsia="zh-CN"/>
        </w:rPr>
      </w:pPr>
      <w:bookmarkStart w:id="0" w:name="_Toc17930"/>
      <w:r>
        <w:rPr>
          <w:rFonts w:hint="default" w:ascii="Times New Roman" w:hAnsi="Times New Roman" w:eastAsia="宋体" w:cs="Times New Roman"/>
          <w:b/>
          <w:bCs w:val="0"/>
          <w:color w:val="auto"/>
          <w:sz w:val="72"/>
          <w:szCs w:val="72"/>
        </w:rPr>
        <w:t>建设项目环境影响报告表</w:t>
      </w:r>
      <w:bookmarkEnd w:id="0"/>
    </w:p>
    <w:p w14:paraId="566850F6">
      <w:pPr>
        <w:adjustRightInd w:val="0"/>
        <w:snapToGrid w:val="0"/>
        <w:spacing w:before="192" w:beforeLines="80"/>
        <w:jc w:val="center"/>
        <w:rPr>
          <w:rFonts w:hint="default" w:ascii="Times New Roman" w:hAnsi="Times New Roman" w:eastAsia="宋体" w:cs="Times New Roman"/>
          <w:bCs/>
          <w:color w:val="auto"/>
          <w:sz w:val="48"/>
          <w:szCs w:val="48"/>
        </w:rPr>
      </w:pPr>
      <w:r>
        <w:rPr>
          <w:rFonts w:hint="default" w:ascii="Times New Roman" w:hAnsi="Times New Roman" w:eastAsia="宋体" w:cs="Times New Roman"/>
          <w:bCs/>
          <w:color w:val="auto"/>
          <w:sz w:val="48"/>
          <w:szCs w:val="48"/>
        </w:rPr>
        <w:t>（污染影响类）</w:t>
      </w:r>
    </w:p>
    <w:p w14:paraId="3DC6A67C">
      <w:pPr>
        <w:adjustRightInd w:val="0"/>
        <w:snapToGrid w:val="0"/>
        <w:spacing w:before="192" w:beforeLines="80"/>
        <w:jc w:val="center"/>
        <w:rPr>
          <w:rFonts w:hint="default" w:ascii="Times New Roman" w:hAnsi="Times New Roman" w:eastAsia="宋体" w:cs="Times New Roman"/>
          <w:bCs/>
          <w:color w:val="auto"/>
          <w:sz w:val="48"/>
          <w:szCs w:val="48"/>
          <w:lang w:val="en-US" w:eastAsia="zh-CN"/>
        </w:rPr>
      </w:pPr>
      <w:r>
        <w:rPr>
          <w:rFonts w:hint="default" w:ascii="Times New Roman" w:hAnsi="Times New Roman" w:eastAsia="宋体" w:cs="Times New Roman"/>
          <w:bCs/>
          <w:color w:val="auto"/>
          <w:sz w:val="48"/>
          <w:szCs w:val="48"/>
          <w:lang w:eastAsia="zh-CN"/>
        </w:rPr>
        <w:t>（</w:t>
      </w:r>
      <w:r>
        <w:rPr>
          <w:rFonts w:hint="eastAsia" w:cs="Times New Roman"/>
          <w:bCs/>
          <w:color w:val="auto"/>
          <w:sz w:val="48"/>
          <w:szCs w:val="48"/>
          <w:lang w:val="en-US" w:eastAsia="zh-CN"/>
        </w:rPr>
        <w:t>报批</w:t>
      </w:r>
      <w:r>
        <w:rPr>
          <w:rFonts w:hint="default" w:ascii="Times New Roman" w:hAnsi="Times New Roman" w:eastAsia="宋体" w:cs="Times New Roman"/>
          <w:bCs/>
          <w:color w:val="auto"/>
          <w:sz w:val="48"/>
          <w:szCs w:val="48"/>
          <w:lang w:eastAsia="zh-CN"/>
        </w:rPr>
        <w:t>稿）</w:t>
      </w:r>
    </w:p>
    <w:p w14:paraId="4F3E5336">
      <w:pPr>
        <w:jc w:val="center"/>
        <w:rPr>
          <w:rFonts w:hint="default" w:ascii="Times New Roman" w:hAnsi="Times New Roman" w:eastAsia="宋体" w:cs="Times New Roman"/>
          <w:color w:val="auto"/>
          <w:sz w:val="52"/>
          <w:szCs w:val="52"/>
        </w:rPr>
      </w:pPr>
    </w:p>
    <w:p w14:paraId="2A57ECF3">
      <w:pPr>
        <w:ind w:firstLine="1040"/>
        <w:rPr>
          <w:rFonts w:hint="default" w:ascii="Times New Roman" w:hAnsi="Times New Roman" w:eastAsia="宋体" w:cs="Times New Roman"/>
          <w:color w:val="auto"/>
          <w:sz w:val="44"/>
          <w:szCs w:val="44"/>
        </w:rPr>
      </w:pPr>
    </w:p>
    <w:p w14:paraId="42CE102D">
      <w:pPr>
        <w:pStyle w:val="21"/>
        <w:ind w:left="420" w:hanging="420"/>
        <w:rPr>
          <w:rFonts w:hint="default" w:ascii="Times New Roman" w:hAnsi="Times New Roman" w:eastAsia="宋体" w:cs="Times New Roman"/>
          <w:color w:val="auto"/>
        </w:rPr>
      </w:pPr>
    </w:p>
    <w:p w14:paraId="2C89E2C9">
      <w:pPr>
        <w:ind w:firstLine="1040"/>
        <w:rPr>
          <w:rFonts w:hint="default" w:ascii="Times New Roman" w:hAnsi="Times New Roman" w:eastAsia="宋体" w:cs="Times New Roman"/>
          <w:color w:val="auto"/>
          <w:sz w:val="44"/>
          <w:szCs w:val="44"/>
        </w:rPr>
      </w:pPr>
    </w:p>
    <w:p w14:paraId="32107DAA">
      <w:pPr>
        <w:ind w:firstLine="1040"/>
        <w:rPr>
          <w:rFonts w:hint="default" w:ascii="Times New Roman" w:hAnsi="Times New Roman" w:eastAsia="宋体" w:cs="Times New Roman"/>
          <w:color w:val="auto"/>
          <w:sz w:val="44"/>
          <w:szCs w:val="44"/>
        </w:rPr>
      </w:pPr>
    </w:p>
    <w:p w14:paraId="5AA3807F">
      <w:pPr>
        <w:ind w:firstLine="1040"/>
        <w:rPr>
          <w:rFonts w:hint="default" w:ascii="Times New Roman" w:hAnsi="Times New Roman" w:eastAsia="宋体" w:cs="Times New Roman"/>
          <w:color w:val="auto"/>
          <w:sz w:val="44"/>
          <w:szCs w:val="44"/>
        </w:rPr>
      </w:pPr>
    </w:p>
    <w:tbl>
      <w:tblPr>
        <w:tblStyle w:val="25"/>
        <w:tblW w:w="0" w:type="auto"/>
        <w:jc w:val="center"/>
        <w:tblLayout w:type="fixed"/>
        <w:tblCellMar>
          <w:top w:w="0" w:type="dxa"/>
          <w:left w:w="108" w:type="dxa"/>
          <w:bottom w:w="0" w:type="dxa"/>
          <w:right w:w="108" w:type="dxa"/>
        </w:tblCellMar>
      </w:tblPr>
      <w:tblGrid>
        <w:gridCol w:w="3865"/>
        <w:gridCol w:w="6024"/>
      </w:tblGrid>
      <w:tr w14:paraId="4425FA14">
        <w:tblPrEx>
          <w:tblCellMar>
            <w:top w:w="0" w:type="dxa"/>
            <w:left w:w="108" w:type="dxa"/>
            <w:bottom w:w="0" w:type="dxa"/>
            <w:right w:w="108" w:type="dxa"/>
          </w:tblCellMar>
        </w:tblPrEx>
        <w:trPr>
          <w:jc w:val="center"/>
        </w:trPr>
        <w:tc>
          <w:tcPr>
            <w:tcW w:w="3865" w:type="dxa"/>
            <w:noWrap w:val="0"/>
            <w:vAlign w:val="center"/>
          </w:tcPr>
          <w:p w14:paraId="77FB14CB">
            <w:pPr>
              <w:adjustRightInd w:val="0"/>
              <w:snapToGrid w:val="0"/>
              <w:spacing w:line="288" w:lineRule="auto"/>
              <w:ind w:firstLine="640" w:firstLineChars="200"/>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32"/>
                <w:szCs w:val="32"/>
                <w:highlight w:val="none"/>
              </w:rPr>
              <w:t>项目名称：</w:t>
            </w:r>
          </w:p>
        </w:tc>
        <w:tc>
          <w:tcPr>
            <w:tcW w:w="6024" w:type="dxa"/>
            <w:noWrap w:val="0"/>
            <w:vAlign w:val="center"/>
          </w:tcPr>
          <w:p w14:paraId="38E3B510">
            <w:pPr>
              <w:adjustRightInd w:val="0"/>
              <w:snapToGrid w:val="0"/>
              <w:spacing w:line="288" w:lineRule="auto"/>
              <w:jc w:val="both"/>
              <w:rPr>
                <w:rFonts w:hint="default" w:ascii="Times New Roman" w:hAnsi="Times New Roman" w:eastAsia="宋体" w:cs="Times New Roman"/>
                <w:color w:val="auto"/>
                <w:sz w:val="32"/>
                <w:szCs w:val="32"/>
                <w:highlight w:val="none"/>
                <w:u w:val="single"/>
                <w:lang w:val="en-US" w:eastAsia="zh-CN"/>
              </w:rPr>
            </w:pPr>
            <w:r>
              <w:rPr>
                <w:rFonts w:hint="default" w:ascii="Times New Roman" w:hAnsi="Times New Roman" w:eastAsia="宋体" w:cs="Times New Roman"/>
                <w:color w:val="auto"/>
                <w:sz w:val="32"/>
                <w:szCs w:val="32"/>
                <w:highlight w:val="none"/>
                <w:u w:val="single"/>
                <w:lang w:val="en-US" w:eastAsia="zh-CN"/>
              </w:rPr>
              <w:t>吉木萨尔县殡仪馆火化设施建设配置项目</w:t>
            </w:r>
          </w:p>
        </w:tc>
      </w:tr>
      <w:tr w14:paraId="4FBC1703">
        <w:tblPrEx>
          <w:tblCellMar>
            <w:top w:w="0" w:type="dxa"/>
            <w:left w:w="108" w:type="dxa"/>
            <w:bottom w:w="0" w:type="dxa"/>
            <w:right w:w="108" w:type="dxa"/>
          </w:tblCellMar>
        </w:tblPrEx>
        <w:trPr>
          <w:jc w:val="center"/>
        </w:trPr>
        <w:tc>
          <w:tcPr>
            <w:tcW w:w="3865" w:type="dxa"/>
            <w:noWrap w:val="0"/>
            <w:vAlign w:val="center"/>
          </w:tcPr>
          <w:p w14:paraId="45EBBF27">
            <w:pPr>
              <w:adjustRightInd w:val="0"/>
              <w:snapToGrid w:val="0"/>
              <w:spacing w:line="288" w:lineRule="auto"/>
              <w:ind w:firstLine="640" w:firstLineChars="200"/>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建设单位（盖章）：</w:t>
            </w:r>
          </w:p>
        </w:tc>
        <w:tc>
          <w:tcPr>
            <w:tcW w:w="6024" w:type="dxa"/>
            <w:noWrap w:val="0"/>
            <w:vAlign w:val="center"/>
          </w:tcPr>
          <w:p w14:paraId="4A41A9B0">
            <w:pPr>
              <w:adjustRightInd w:val="0"/>
              <w:snapToGrid w:val="0"/>
              <w:spacing w:line="288" w:lineRule="auto"/>
              <w:rPr>
                <w:rFonts w:hint="default" w:ascii="Times New Roman" w:hAnsi="Times New Roman" w:eastAsia="宋体" w:cs="Times New Roman"/>
                <w:color w:val="auto"/>
                <w:sz w:val="32"/>
                <w:szCs w:val="32"/>
                <w:u w:val="single"/>
                <w:lang w:val="en-US" w:eastAsia="zh-CN"/>
              </w:rPr>
            </w:pPr>
            <w:r>
              <w:rPr>
                <w:rFonts w:hint="eastAsia" w:cs="Times New Roman"/>
                <w:color w:val="auto"/>
                <w:sz w:val="32"/>
                <w:szCs w:val="32"/>
                <w:u w:val="single"/>
                <w:lang w:val="en-US" w:eastAsia="zh-CN"/>
              </w:rPr>
              <w:t>吉木萨尔县民政局</w:t>
            </w:r>
          </w:p>
        </w:tc>
      </w:tr>
      <w:tr w14:paraId="078D81B0">
        <w:tblPrEx>
          <w:tblCellMar>
            <w:top w:w="0" w:type="dxa"/>
            <w:left w:w="108" w:type="dxa"/>
            <w:bottom w:w="0" w:type="dxa"/>
            <w:right w:w="108" w:type="dxa"/>
          </w:tblCellMar>
        </w:tblPrEx>
        <w:trPr>
          <w:jc w:val="center"/>
        </w:trPr>
        <w:tc>
          <w:tcPr>
            <w:tcW w:w="3865" w:type="dxa"/>
            <w:noWrap w:val="0"/>
            <w:vAlign w:val="center"/>
          </w:tcPr>
          <w:p w14:paraId="540D06B8">
            <w:pPr>
              <w:adjustRightInd w:val="0"/>
              <w:snapToGrid w:val="0"/>
              <w:spacing w:line="288" w:lineRule="auto"/>
              <w:ind w:firstLine="640" w:firstLineChars="200"/>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t>编制日期：</w:t>
            </w:r>
          </w:p>
        </w:tc>
        <w:tc>
          <w:tcPr>
            <w:tcW w:w="6024" w:type="dxa"/>
            <w:noWrap w:val="0"/>
            <w:vAlign w:val="center"/>
          </w:tcPr>
          <w:p w14:paraId="4AF1767B">
            <w:pPr>
              <w:adjustRightInd w:val="0"/>
              <w:snapToGrid w:val="0"/>
              <w:spacing w:line="288" w:lineRule="auto"/>
              <w:rPr>
                <w:rFonts w:hint="default" w:ascii="Times New Roman" w:hAnsi="Times New Roman" w:eastAsia="宋体" w:cs="Times New Roman"/>
                <w:color w:val="auto"/>
                <w:sz w:val="32"/>
                <w:szCs w:val="32"/>
                <w:u w:val="single"/>
                <w:lang w:val="en-US" w:eastAsia="zh-CN"/>
              </w:rPr>
            </w:pPr>
            <w:r>
              <w:rPr>
                <w:rFonts w:hint="default" w:ascii="Times New Roman" w:hAnsi="Times New Roman" w:eastAsia="宋体" w:cs="Times New Roman"/>
                <w:color w:val="auto"/>
                <w:sz w:val="32"/>
                <w:szCs w:val="32"/>
                <w:u w:val="single"/>
              </w:rPr>
              <w:t>202</w:t>
            </w:r>
            <w:r>
              <w:rPr>
                <w:rFonts w:hint="eastAsia" w:ascii="Times New Roman" w:hAnsi="Times New Roman" w:eastAsia="宋体" w:cs="Times New Roman"/>
                <w:color w:val="auto"/>
                <w:sz w:val="32"/>
                <w:szCs w:val="32"/>
                <w:u w:val="single"/>
                <w:lang w:val="en-US" w:eastAsia="zh-CN"/>
              </w:rPr>
              <w:t>6</w:t>
            </w:r>
            <w:r>
              <w:rPr>
                <w:rFonts w:hint="default" w:ascii="Times New Roman" w:hAnsi="Times New Roman" w:eastAsia="宋体" w:cs="Times New Roman"/>
                <w:color w:val="auto"/>
                <w:sz w:val="32"/>
                <w:szCs w:val="32"/>
                <w:u w:val="single"/>
              </w:rPr>
              <w:t>年</w:t>
            </w:r>
            <w:r>
              <w:rPr>
                <w:rFonts w:hint="eastAsia" w:cs="Times New Roman"/>
                <w:color w:val="auto"/>
                <w:sz w:val="32"/>
                <w:szCs w:val="32"/>
                <w:u w:val="single"/>
                <w:lang w:val="en-US" w:eastAsia="zh-CN"/>
              </w:rPr>
              <w:t>3</w:t>
            </w:r>
            <w:r>
              <w:rPr>
                <w:rFonts w:hint="default" w:ascii="Times New Roman" w:hAnsi="Times New Roman" w:eastAsia="宋体" w:cs="Times New Roman"/>
                <w:color w:val="auto"/>
                <w:sz w:val="32"/>
                <w:szCs w:val="32"/>
                <w:u w:val="single"/>
              </w:rPr>
              <w:t>月</w:t>
            </w:r>
          </w:p>
        </w:tc>
      </w:tr>
    </w:tbl>
    <w:p w14:paraId="12DCF2A1">
      <w:pPr>
        <w:jc w:val="center"/>
        <w:rPr>
          <w:rFonts w:hint="default" w:ascii="Times New Roman" w:hAnsi="Times New Roman" w:eastAsia="宋体" w:cs="Times New Roman"/>
          <w:color w:val="auto"/>
          <w:sz w:val="52"/>
          <w:szCs w:val="52"/>
        </w:rPr>
      </w:pPr>
    </w:p>
    <w:p w14:paraId="623D5957">
      <w:pPr>
        <w:jc w:val="center"/>
        <w:rPr>
          <w:rFonts w:hint="default" w:ascii="Times New Roman" w:hAnsi="Times New Roman" w:eastAsia="宋体" w:cs="Times New Roman"/>
          <w:color w:val="auto"/>
          <w:sz w:val="52"/>
          <w:szCs w:val="52"/>
        </w:rPr>
      </w:pPr>
    </w:p>
    <w:p w14:paraId="0344DB1B">
      <w:pPr>
        <w:rPr>
          <w:rFonts w:hint="default" w:ascii="Times New Roman" w:hAnsi="Times New Roman" w:eastAsia="宋体" w:cs="Times New Roman"/>
          <w:color w:val="auto"/>
          <w:sz w:val="52"/>
          <w:szCs w:val="52"/>
        </w:rPr>
      </w:pPr>
    </w:p>
    <w:p w14:paraId="091F9F69">
      <w:pPr>
        <w:pStyle w:val="31"/>
        <w:jc w:val="both"/>
        <w:rPr>
          <w:rFonts w:hint="default" w:ascii="Times New Roman" w:hAnsi="Times New Roman" w:eastAsia="宋体" w:cs="Times New Roman"/>
          <w:color w:val="auto"/>
        </w:rPr>
      </w:pPr>
    </w:p>
    <w:p w14:paraId="22B8DD71">
      <w:pPr>
        <w:adjustRightInd w:val="0"/>
        <w:snapToGrid w:val="0"/>
        <w:spacing w:line="288" w:lineRule="auto"/>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rPr>
        <w:t>中华人民共和国生态环境部制</w:t>
      </w:r>
    </w:p>
    <w:p w14:paraId="75F98418">
      <w:pP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rPr>
        <w:br w:type="page"/>
      </w:r>
    </w:p>
    <w:p w14:paraId="045531AE">
      <w:pPr>
        <w:adjustRightInd w:val="0"/>
        <w:snapToGrid w:val="0"/>
        <w:spacing w:line="288" w:lineRule="auto"/>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snapToGrid w:val="0"/>
          <w:color w:val="000000"/>
          <w:sz w:val="30"/>
          <w:szCs w:val="30"/>
        </w:rPr>
        <w:drawing>
          <wp:anchor distT="0" distB="0" distL="114300" distR="114300" simplePos="0" relativeHeight="251674624" behindDoc="0" locked="0" layoutInCell="1" allowOverlap="1">
            <wp:simplePos x="0" y="0"/>
            <wp:positionH relativeFrom="column">
              <wp:posOffset>-367665</wp:posOffset>
            </wp:positionH>
            <wp:positionV relativeFrom="paragraph">
              <wp:posOffset>43180</wp:posOffset>
            </wp:positionV>
            <wp:extent cx="6036945" cy="8544560"/>
            <wp:effectExtent l="0" t="0" r="1905" b="8890"/>
            <wp:wrapTopAndBottom/>
            <wp:docPr id="8" name="图片 8" descr="编制单位和编制人员情况表(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编制单位和编制人员情况表(1)_01"/>
                    <pic:cNvPicPr>
                      <a:picLocks noChangeAspect="1"/>
                    </pic:cNvPicPr>
                  </pic:nvPicPr>
                  <pic:blipFill>
                    <a:blip r:embed="rId9"/>
                    <a:stretch>
                      <a:fillRect/>
                    </a:stretch>
                  </pic:blipFill>
                  <pic:spPr>
                    <a:xfrm>
                      <a:off x="0" y="0"/>
                      <a:ext cx="6036945" cy="8544560"/>
                    </a:xfrm>
                    <a:prstGeom prst="rect">
                      <a:avLst/>
                    </a:prstGeom>
                  </pic:spPr>
                </pic:pic>
              </a:graphicData>
            </a:graphic>
          </wp:anchor>
        </w:drawing>
      </w:r>
    </w:p>
    <w:p w14:paraId="4B56F740">
      <w:pPr>
        <w:rPr>
          <w:rFonts w:hint="default" w:ascii="Times New Roman" w:hAnsi="Times New Roman" w:eastAsia="宋体" w:cs="Times New Roman"/>
          <w:b/>
          <w:bCs/>
          <w:color w:val="auto"/>
          <w:sz w:val="40"/>
          <w:szCs w:val="40"/>
          <w:highlight w:val="none"/>
        </w:rPr>
      </w:pPr>
      <w:r>
        <w:rPr>
          <w:rFonts w:hint="default" w:ascii="Times New Roman" w:hAnsi="Times New Roman" w:eastAsia="宋体" w:cs="Times New Roman"/>
          <w:snapToGrid w:val="0"/>
          <w:color w:val="000000"/>
          <w:sz w:val="30"/>
          <w:szCs w:val="30"/>
        </w:rPr>
        <w:br w:type="page"/>
      </w:r>
    </w:p>
    <w:p w14:paraId="764AD877">
      <w:pPr>
        <w:spacing w:before="0" w:beforeLines="0" w:after="0" w:afterLines="0" w:line="360" w:lineRule="auto"/>
        <w:ind w:left="0" w:leftChars="0" w:right="0" w:rightChars="0" w:firstLine="0" w:firstLineChars="0"/>
        <w:jc w:val="center"/>
        <w:rPr>
          <w:rFonts w:hint="default" w:ascii="Times New Roman" w:hAnsi="Times New Roman" w:eastAsia="宋体" w:cs="Times New Roman"/>
          <w:color w:val="auto"/>
          <w:kern w:val="2"/>
          <w:sz w:val="28"/>
          <w:szCs w:val="28"/>
          <w:highlight w:val="none"/>
          <w:vertAlign w:val="baseline"/>
          <w:lang w:val="en-US" w:eastAsia="zh-CN" w:bidi="ar-SA"/>
        </w:rPr>
        <w:sectPr>
          <w:pgSz w:w="11906" w:h="16838"/>
          <w:pgMar w:top="1246" w:right="1797" w:bottom="1246" w:left="1797" w:header="850" w:footer="964" w:gutter="0"/>
          <w:pgBorders w:offsetFrom="page">
            <w:top w:val="none" w:sz="0" w:space="0"/>
            <w:left w:val="none" w:sz="0" w:space="0"/>
            <w:bottom w:val="none" w:sz="0" w:space="0"/>
            <w:right w:val="none" w:sz="0" w:space="0"/>
          </w:pgBorders>
          <w:pgNumType w:start="1"/>
          <w:cols w:space="720" w:num="1"/>
          <w:docGrid w:type="lines" w:linePitch="312" w:charSpace="0"/>
        </w:sect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9"/>
        <w:gridCol w:w="4239"/>
      </w:tblGrid>
      <w:tr w14:paraId="7B96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0E3DBCD3">
            <w:pPr>
              <w:spacing w:before="0" w:beforeLines="0" w:after="0" w:afterLines="0" w:line="360" w:lineRule="auto"/>
              <w:ind w:left="0" w:leftChars="0" w:right="0" w:rightChars="0" w:firstLine="0" w:firstLineChars="0"/>
              <w:jc w:val="center"/>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520315" cy="1979930"/>
                  <wp:effectExtent l="0" t="0" r="13335" b="1270"/>
                  <wp:docPr id="9" name="图片 9" descr="aee94d8ce52a2063606d65e38739e7ce"/>
                  <wp:cNvGraphicFramePr/>
                  <a:graphic xmlns:a="http://schemas.openxmlformats.org/drawingml/2006/main">
                    <a:graphicData uri="http://schemas.openxmlformats.org/drawingml/2006/picture">
                      <pic:pic xmlns:pic="http://schemas.openxmlformats.org/drawingml/2006/picture">
                        <pic:nvPicPr>
                          <pic:cNvPr id="9" name="图片 9" descr="aee94d8ce52a2063606d65e38739e7ce"/>
                          <pic:cNvPicPr/>
                        </pic:nvPicPr>
                        <pic:blipFill>
                          <a:blip r:embed="rId10"/>
                          <a:stretch>
                            <a:fillRect/>
                          </a:stretch>
                        </pic:blipFill>
                        <pic:spPr>
                          <a:xfrm>
                            <a:off x="0" y="0"/>
                            <a:ext cx="2520315" cy="1979930"/>
                          </a:xfrm>
                          <a:prstGeom prst="rect">
                            <a:avLst/>
                          </a:prstGeom>
                        </pic:spPr>
                      </pic:pic>
                    </a:graphicData>
                  </a:graphic>
                </wp:inline>
              </w:drawing>
            </w:r>
          </w:p>
        </w:tc>
        <w:tc>
          <w:tcPr>
            <w:tcW w:w="4239" w:type="dxa"/>
          </w:tcPr>
          <w:p w14:paraId="670472FD">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520315" cy="1979930"/>
                  <wp:effectExtent l="0" t="0" r="13335" b="1270"/>
                  <wp:docPr id="10" name="图片 10" descr="4c0c349c43e8bde393f90a66b1478c87"/>
                  <wp:cNvGraphicFramePr/>
                  <a:graphic xmlns:a="http://schemas.openxmlformats.org/drawingml/2006/main">
                    <a:graphicData uri="http://schemas.openxmlformats.org/drawingml/2006/picture">
                      <pic:pic xmlns:pic="http://schemas.openxmlformats.org/drawingml/2006/picture">
                        <pic:nvPicPr>
                          <pic:cNvPr id="10" name="图片 10" descr="4c0c349c43e8bde393f90a66b1478c87"/>
                          <pic:cNvPicPr/>
                        </pic:nvPicPr>
                        <pic:blipFill>
                          <a:blip r:embed="rId11"/>
                          <a:srcRect t="46510" b="2957"/>
                          <a:stretch>
                            <a:fillRect/>
                          </a:stretch>
                        </pic:blipFill>
                        <pic:spPr>
                          <a:xfrm>
                            <a:off x="0" y="0"/>
                            <a:ext cx="2520315" cy="1979930"/>
                          </a:xfrm>
                          <a:prstGeom prst="rect">
                            <a:avLst/>
                          </a:prstGeom>
                        </pic:spPr>
                      </pic:pic>
                    </a:graphicData>
                  </a:graphic>
                </wp:inline>
              </w:drawing>
            </w:r>
          </w:p>
        </w:tc>
      </w:tr>
      <w:tr w14:paraId="7AF8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4289" w:type="dxa"/>
          </w:tcPr>
          <w:p w14:paraId="3E40DC67">
            <w:pPr>
              <w:keepNext w:val="0"/>
              <w:keepLines w:val="0"/>
              <w:pageBreakBefore w:val="0"/>
              <w:widowControl w:val="0"/>
              <w:kinsoku/>
              <w:wordWrap/>
              <w:overflowPunct/>
              <w:topLinePunct w:val="0"/>
              <w:autoSpaceDE/>
              <w:autoSpaceDN/>
              <w:bidi w:val="0"/>
              <w:adjustRightInd w:val="0"/>
              <w:snapToGrid w:val="0"/>
              <w:spacing w:before="0" w:beforeLines="0" w:after="0" w:afterLines="0" w:line="140" w:lineRule="atLeast"/>
              <w:ind w:right="0" w:right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殡仪馆门头照</w:t>
            </w:r>
          </w:p>
        </w:tc>
        <w:tc>
          <w:tcPr>
            <w:tcW w:w="4239" w:type="dxa"/>
          </w:tcPr>
          <w:p w14:paraId="6520172E">
            <w:pPr>
              <w:keepNext w:val="0"/>
              <w:keepLines w:val="0"/>
              <w:pageBreakBefore w:val="0"/>
              <w:widowControl w:val="0"/>
              <w:kinsoku/>
              <w:wordWrap/>
              <w:overflowPunct/>
              <w:topLinePunct w:val="0"/>
              <w:autoSpaceDE/>
              <w:autoSpaceDN/>
              <w:bidi w:val="0"/>
              <w:adjustRightInd w:val="0"/>
              <w:snapToGrid w:val="0"/>
              <w:spacing w:before="0" w:beforeLines="0" w:after="0" w:afterLines="0" w:line="140" w:lineRule="atLeast"/>
              <w:ind w:left="0" w:leftChars="0"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火化室建设位置</w:t>
            </w:r>
          </w:p>
        </w:tc>
      </w:tr>
      <w:tr w14:paraId="6963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3529D20A">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520315" cy="1979930"/>
                  <wp:effectExtent l="0" t="0" r="13335" b="1270"/>
                  <wp:docPr id="11" name="图片 11" descr="1ac604a4dcab1fef426e6ce3efb8c597"/>
                  <wp:cNvGraphicFramePr/>
                  <a:graphic xmlns:a="http://schemas.openxmlformats.org/drawingml/2006/main">
                    <a:graphicData uri="http://schemas.openxmlformats.org/drawingml/2006/picture">
                      <pic:pic xmlns:pic="http://schemas.openxmlformats.org/drawingml/2006/picture">
                        <pic:nvPicPr>
                          <pic:cNvPr id="11" name="图片 11" descr="1ac604a4dcab1fef426e6ce3efb8c597"/>
                          <pic:cNvPicPr/>
                        </pic:nvPicPr>
                        <pic:blipFill>
                          <a:blip r:embed="rId12"/>
                          <a:stretch>
                            <a:fillRect/>
                          </a:stretch>
                        </pic:blipFill>
                        <pic:spPr>
                          <a:xfrm>
                            <a:off x="0" y="0"/>
                            <a:ext cx="2520315" cy="1979930"/>
                          </a:xfrm>
                          <a:prstGeom prst="rect">
                            <a:avLst/>
                          </a:prstGeom>
                        </pic:spPr>
                      </pic:pic>
                    </a:graphicData>
                  </a:graphic>
                </wp:inline>
              </w:drawing>
            </w:r>
          </w:p>
        </w:tc>
        <w:tc>
          <w:tcPr>
            <w:tcW w:w="4239" w:type="dxa"/>
          </w:tcPr>
          <w:p w14:paraId="50CD26E0">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518410" cy="1979930"/>
                  <wp:effectExtent l="0" t="0" r="15240" b="1270"/>
                  <wp:docPr id="12" name="图片 12" descr="4ab9a3076dc052f931fc5c970c9352ba"/>
                  <wp:cNvGraphicFramePr/>
                  <a:graphic xmlns:a="http://schemas.openxmlformats.org/drawingml/2006/main">
                    <a:graphicData uri="http://schemas.openxmlformats.org/drawingml/2006/picture">
                      <pic:pic xmlns:pic="http://schemas.openxmlformats.org/drawingml/2006/picture">
                        <pic:nvPicPr>
                          <pic:cNvPr id="12" name="图片 12" descr="4ab9a3076dc052f931fc5c970c9352ba"/>
                          <pic:cNvPicPr/>
                        </pic:nvPicPr>
                        <pic:blipFill>
                          <a:blip r:embed="rId13"/>
                          <a:stretch>
                            <a:fillRect/>
                          </a:stretch>
                        </pic:blipFill>
                        <pic:spPr>
                          <a:xfrm>
                            <a:off x="0" y="0"/>
                            <a:ext cx="2518410" cy="1979930"/>
                          </a:xfrm>
                          <a:prstGeom prst="rect">
                            <a:avLst/>
                          </a:prstGeom>
                        </pic:spPr>
                      </pic:pic>
                    </a:graphicData>
                  </a:graphic>
                </wp:inline>
              </w:drawing>
            </w:r>
          </w:p>
        </w:tc>
      </w:tr>
      <w:tr w14:paraId="2DC1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42088C15">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火化室北侧围栏空地</w:t>
            </w:r>
          </w:p>
        </w:tc>
        <w:tc>
          <w:tcPr>
            <w:tcW w:w="4239" w:type="dxa"/>
          </w:tcPr>
          <w:p w14:paraId="74F5AE21">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火化室西侧悼念厅</w:t>
            </w:r>
          </w:p>
        </w:tc>
      </w:tr>
      <w:tr w14:paraId="0436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45477F26">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520315" cy="1979930"/>
                  <wp:effectExtent l="0" t="0" r="13335" b="1270"/>
                  <wp:docPr id="13" name="图片 13" descr="d44c331837fd98ce6d7710872d2da1fc"/>
                  <wp:cNvGraphicFramePr/>
                  <a:graphic xmlns:a="http://schemas.openxmlformats.org/drawingml/2006/main">
                    <a:graphicData uri="http://schemas.openxmlformats.org/drawingml/2006/picture">
                      <pic:pic xmlns:pic="http://schemas.openxmlformats.org/drawingml/2006/picture">
                        <pic:nvPicPr>
                          <pic:cNvPr id="13" name="图片 13" descr="d44c331837fd98ce6d7710872d2da1fc"/>
                          <pic:cNvPicPr/>
                        </pic:nvPicPr>
                        <pic:blipFill>
                          <a:blip r:embed="rId14"/>
                          <a:stretch>
                            <a:fillRect/>
                          </a:stretch>
                        </pic:blipFill>
                        <pic:spPr>
                          <a:xfrm>
                            <a:off x="0" y="0"/>
                            <a:ext cx="2520315" cy="1979930"/>
                          </a:xfrm>
                          <a:prstGeom prst="rect">
                            <a:avLst/>
                          </a:prstGeom>
                        </pic:spPr>
                      </pic:pic>
                    </a:graphicData>
                  </a:graphic>
                </wp:inline>
              </w:drawing>
            </w:r>
          </w:p>
        </w:tc>
        <w:tc>
          <w:tcPr>
            <w:tcW w:w="4239" w:type="dxa"/>
          </w:tcPr>
          <w:p w14:paraId="0910B249">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518410" cy="1979930"/>
                  <wp:effectExtent l="0" t="0" r="15240" b="1270"/>
                  <wp:docPr id="17" name="图片 17" descr="0e2f22da021a98d1291d43f9b3ffd035"/>
                  <wp:cNvGraphicFramePr/>
                  <a:graphic xmlns:a="http://schemas.openxmlformats.org/drawingml/2006/main">
                    <a:graphicData uri="http://schemas.openxmlformats.org/drawingml/2006/picture">
                      <pic:pic xmlns:pic="http://schemas.openxmlformats.org/drawingml/2006/picture">
                        <pic:nvPicPr>
                          <pic:cNvPr id="17" name="图片 17" descr="0e2f22da021a98d1291d43f9b3ffd035"/>
                          <pic:cNvPicPr/>
                        </pic:nvPicPr>
                        <pic:blipFill>
                          <a:blip r:embed="rId15"/>
                          <a:stretch>
                            <a:fillRect/>
                          </a:stretch>
                        </pic:blipFill>
                        <pic:spPr>
                          <a:xfrm>
                            <a:off x="0" y="0"/>
                            <a:ext cx="2518410" cy="1979930"/>
                          </a:xfrm>
                          <a:prstGeom prst="rect">
                            <a:avLst/>
                          </a:prstGeom>
                        </pic:spPr>
                      </pic:pic>
                    </a:graphicData>
                  </a:graphic>
                </wp:inline>
              </w:drawing>
            </w:r>
          </w:p>
        </w:tc>
      </w:tr>
      <w:tr w14:paraId="51E2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08658B1E">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火化室南侧</w:t>
            </w:r>
          </w:p>
        </w:tc>
        <w:tc>
          <w:tcPr>
            <w:tcW w:w="4239" w:type="dxa"/>
          </w:tcPr>
          <w:p w14:paraId="7AF3C6FE">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火化室北侧业务大厅</w:t>
            </w:r>
          </w:p>
        </w:tc>
      </w:tr>
      <w:tr w14:paraId="62F6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4352F38B">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drawing>
                <wp:inline distT="0" distB="0" distL="114300" distR="114300">
                  <wp:extent cx="2520315" cy="1979930"/>
                  <wp:effectExtent l="0" t="0" r="13335" b="1270"/>
                  <wp:docPr id="15" name="图片 15" descr="223c55993d87dacdc083d0d53a6d41a2"/>
                  <wp:cNvGraphicFramePr/>
                  <a:graphic xmlns:a="http://schemas.openxmlformats.org/drawingml/2006/main">
                    <a:graphicData uri="http://schemas.openxmlformats.org/drawingml/2006/picture">
                      <pic:pic xmlns:pic="http://schemas.openxmlformats.org/drawingml/2006/picture">
                        <pic:nvPicPr>
                          <pic:cNvPr id="15" name="图片 15" descr="223c55993d87dacdc083d0d53a6d41a2"/>
                          <pic:cNvPicPr/>
                        </pic:nvPicPr>
                        <pic:blipFill>
                          <a:blip r:embed="rId16"/>
                          <a:stretch>
                            <a:fillRect/>
                          </a:stretch>
                        </pic:blipFill>
                        <pic:spPr>
                          <a:xfrm>
                            <a:off x="0" y="0"/>
                            <a:ext cx="2520315" cy="1979930"/>
                          </a:xfrm>
                          <a:prstGeom prst="rect">
                            <a:avLst/>
                          </a:prstGeom>
                        </pic:spPr>
                      </pic:pic>
                    </a:graphicData>
                  </a:graphic>
                </wp:inline>
              </w:drawing>
            </w:r>
          </w:p>
        </w:tc>
        <w:tc>
          <w:tcPr>
            <w:tcW w:w="4239" w:type="dxa"/>
          </w:tcPr>
          <w:p w14:paraId="24949CC1">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drawing>
                <wp:inline distT="0" distB="0" distL="114300" distR="114300">
                  <wp:extent cx="2520315" cy="1979930"/>
                  <wp:effectExtent l="0" t="0" r="13335" b="1270"/>
                  <wp:docPr id="18" name="图片 2"/>
                  <wp:cNvGraphicFramePr/>
                  <a:graphic xmlns:a="http://schemas.openxmlformats.org/drawingml/2006/main">
                    <a:graphicData uri="http://schemas.openxmlformats.org/drawingml/2006/picture">
                      <pic:pic xmlns:pic="http://schemas.openxmlformats.org/drawingml/2006/picture">
                        <pic:nvPicPr>
                          <pic:cNvPr id="18" name="图片 2"/>
                          <pic:cNvPicPr/>
                        </pic:nvPicPr>
                        <pic:blipFill>
                          <a:blip r:embed="rId17"/>
                          <a:stretch>
                            <a:fillRect/>
                          </a:stretch>
                        </pic:blipFill>
                        <pic:spPr>
                          <a:xfrm>
                            <a:off x="0" y="0"/>
                            <a:ext cx="2520315" cy="1979930"/>
                          </a:xfrm>
                          <a:prstGeom prst="rect">
                            <a:avLst/>
                          </a:prstGeom>
                          <a:noFill/>
                          <a:ln>
                            <a:noFill/>
                          </a:ln>
                        </pic:spPr>
                      </pic:pic>
                    </a:graphicData>
                  </a:graphic>
                </wp:inline>
              </w:drawing>
            </w:r>
          </w:p>
        </w:tc>
      </w:tr>
      <w:tr w14:paraId="6216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7EF50E2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厂区内悼念厅</w:t>
            </w:r>
          </w:p>
        </w:tc>
        <w:tc>
          <w:tcPr>
            <w:tcW w:w="4239" w:type="dxa"/>
          </w:tcPr>
          <w:p w14:paraId="25E4DBE0">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厂区内宾馆</w:t>
            </w:r>
          </w:p>
        </w:tc>
      </w:tr>
    </w:tbl>
    <w:p w14:paraId="7AF23582">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sectPr>
          <w:footerReference r:id="rId3" w:type="default"/>
          <w:pgSz w:w="11906" w:h="16838"/>
          <w:pgMar w:top="1246" w:right="1797" w:bottom="1246" w:left="1797" w:header="850" w:footer="964" w:gutter="0"/>
          <w:pgBorders w:offsetFrom="page">
            <w:top w:val="none" w:sz="0" w:space="0"/>
            <w:left w:val="none" w:sz="0" w:space="0"/>
            <w:bottom w:val="none" w:sz="0" w:space="0"/>
            <w:right w:val="none" w:sz="0" w:space="0"/>
          </w:pgBorders>
          <w:pgNumType w:start="1"/>
          <w:cols w:space="720" w:num="1"/>
          <w:docGrid w:type="lines" w:linePitch="312" w:charSpace="0"/>
        </w:sect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9"/>
        <w:gridCol w:w="4239"/>
      </w:tblGrid>
      <w:tr w14:paraId="4F7D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6DB3704C">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518410" cy="1979930"/>
                  <wp:effectExtent l="0" t="0" r="15240" b="1270"/>
                  <wp:docPr id="14" name="图片 14" descr="498bbb2c05d7964ede831c20e341203c"/>
                  <wp:cNvGraphicFramePr/>
                  <a:graphic xmlns:a="http://schemas.openxmlformats.org/drawingml/2006/main">
                    <a:graphicData uri="http://schemas.openxmlformats.org/drawingml/2006/picture">
                      <pic:pic xmlns:pic="http://schemas.openxmlformats.org/drawingml/2006/picture">
                        <pic:nvPicPr>
                          <pic:cNvPr id="14" name="图片 14" descr="498bbb2c05d7964ede831c20e341203c"/>
                          <pic:cNvPicPr/>
                        </pic:nvPicPr>
                        <pic:blipFill>
                          <a:blip r:embed="rId18"/>
                          <a:stretch>
                            <a:fillRect/>
                          </a:stretch>
                        </pic:blipFill>
                        <pic:spPr>
                          <a:xfrm>
                            <a:off x="0" y="0"/>
                            <a:ext cx="2518410" cy="1979930"/>
                          </a:xfrm>
                          <a:prstGeom prst="rect">
                            <a:avLst/>
                          </a:prstGeom>
                        </pic:spPr>
                      </pic:pic>
                    </a:graphicData>
                  </a:graphic>
                </wp:inline>
              </w:drawing>
            </w:r>
          </w:p>
        </w:tc>
        <w:tc>
          <w:tcPr>
            <w:tcW w:w="4239" w:type="dxa"/>
          </w:tcPr>
          <w:p w14:paraId="5C73F351">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drawing>
                <wp:inline distT="0" distB="0" distL="114300" distR="114300">
                  <wp:extent cx="2520315" cy="1979930"/>
                  <wp:effectExtent l="0" t="0" r="13335" b="1270"/>
                  <wp:docPr id="19" name="图片 19" descr="bddc239ba8edca299ad19bded16d31dd"/>
                  <wp:cNvGraphicFramePr/>
                  <a:graphic xmlns:a="http://schemas.openxmlformats.org/drawingml/2006/main">
                    <a:graphicData uri="http://schemas.openxmlformats.org/drawingml/2006/picture">
                      <pic:pic xmlns:pic="http://schemas.openxmlformats.org/drawingml/2006/picture">
                        <pic:nvPicPr>
                          <pic:cNvPr id="19" name="图片 19" descr="bddc239ba8edca299ad19bded16d31dd"/>
                          <pic:cNvPicPr/>
                        </pic:nvPicPr>
                        <pic:blipFill>
                          <a:blip r:embed="rId19"/>
                          <a:stretch>
                            <a:fillRect/>
                          </a:stretch>
                        </pic:blipFill>
                        <pic:spPr>
                          <a:xfrm>
                            <a:off x="0" y="0"/>
                            <a:ext cx="2520315" cy="1979930"/>
                          </a:xfrm>
                          <a:prstGeom prst="rect">
                            <a:avLst/>
                          </a:prstGeom>
                        </pic:spPr>
                      </pic:pic>
                    </a:graphicData>
                  </a:graphic>
                </wp:inline>
              </w:drawing>
            </w:r>
          </w:p>
        </w:tc>
      </w:tr>
      <w:tr w14:paraId="198B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0F49EA67">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厂区内垃圾收集箱</w:t>
            </w:r>
          </w:p>
        </w:tc>
        <w:tc>
          <w:tcPr>
            <w:tcW w:w="4239" w:type="dxa"/>
          </w:tcPr>
          <w:p w14:paraId="39CCD8A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厂区内公共卫生间</w:t>
            </w:r>
          </w:p>
        </w:tc>
      </w:tr>
      <w:tr w14:paraId="3322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21D4A7E7">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drawing>
                <wp:inline distT="0" distB="0" distL="114300" distR="114300">
                  <wp:extent cx="2520315" cy="1979930"/>
                  <wp:effectExtent l="0" t="0" r="13335" b="1270"/>
                  <wp:docPr id="20" name="图片 20" descr="c523732419a784c59455cce93daf06a8"/>
                  <wp:cNvGraphicFramePr/>
                  <a:graphic xmlns:a="http://schemas.openxmlformats.org/drawingml/2006/main">
                    <a:graphicData uri="http://schemas.openxmlformats.org/drawingml/2006/picture">
                      <pic:pic xmlns:pic="http://schemas.openxmlformats.org/drawingml/2006/picture">
                        <pic:nvPicPr>
                          <pic:cNvPr id="20" name="图片 20" descr="c523732419a784c59455cce93daf06a8"/>
                          <pic:cNvPicPr/>
                        </pic:nvPicPr>
                        <pic:blipFill>
                          <a:blip r:embed="rId20"/>
                          <a:stretch>
                            <a:fillRect/>
                          </a:stretch>
                        </pic:blipFill>
                        <pic:spPr>
                          <a:xfrm>
                            <a:off x="0" y="0"/>
                            <a:ext cx="2520315" cy="1979930"/>
                          </a:xfrm>
                          <a:prstGeom prst="rect">
                            <a:avLst/>
                          </a:prstGeom>
                        </pic:spPr>
                      </pic:pic>
                    </a:graphicData>
                  </a:graphic>
                </wp:inline>
              </w:drawing>
            </w:r>
          </w:p>
        </w:tc>
        <w:tc>
          <w:tcPr>
            <w:tcW w:w="4239" w:type="dxa"/>
          </w:tcPr>
          <w:p w14:paraId="2CD42D8D">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drawing>
                <wp:inline distT="0" distB="0" distL="114300" distR="114300">
                  <wp:extent cx="2520315" cy="1979930"/>
                  <wp:effectExtent l="0" t="0" r="13335" b="1270"/>
                  <wp:docPr id="21" name="图片 21" descr="d26fcd67c5283ab749410fcdbfebcb56"/>
                  <wp:cNvGraphicFramePr/>
                  <a:graphic xmlns:a="http://schemas.openxmlformats.org/drawingml/2006/main">
                    <a:graphicData uri="http://schemas.openxmlformats.org/drawingml/2006/picture">
                      <pic:pic xmlns:pic="http://schemas.openxmlformats.org/drawingml/2006/picture">
                        <pic:nvPicPr>
                          <pic:cNvPr id="21" name="图片 21" descr="d26fcd67c5283ab749410fcdbfebcb56"/>
                          <pic:cNvPicPr/>
                        </pic:nvPicPr>
                        <pic:blipFill>
                          <a:blip r:embed="rId21"/>
                          <a:srcRect t="35918"/>
                          <a:stretch>
                            <a:fillRect/>
                          </a:stretch>
                        </pic:blipFill>
                        <pic:spPr>
                          <a:xfrm>
                            <a:off x="0" y="0"/>
                            <a:ext cx="2520315" cy="1979930"/>
                          </a:xfrm>
                          <a:prstGeom prst="rect">
                            <a:avLst/>
                          </a:prstGeom>
                        </pic:spPr>
                      </pic:pic>
                    </a:graphicData>
                  </a:graphic>
                </wp:inline>
              </w:drawing>
            </w:r>
          </w:p>
        </w:tc>
      </w:tr>
      <w:tr w14:paraId="1152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61B85B8A">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殡仪馆北侧空地</w:t>
            </w:r>
          </w:p>
        </w:tc>
        <w:tc>
          <w:tcPr>
            <w:tcW w:w="4239" w:type="dxa"/>
          </w:tcPr>
          <w:p w14:paraId="236DF4F2">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殡仪馆东侧</w:t>
            </w:r>
          </w:p>
        </w:tc>
      </w:tr>
      <w:tr w14:paraId="7BAE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779A2CB1">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drawing>
                <wp:inline distT="0" distB="0" distL="114300" distR="114300">
                  <wp:extent cx="2520315" cy="1979930"/>
                  <wp:effectExtent l="0" t="0" r="13335" b="1270"/>
                  <wp:docPr id="22" name="图片 22" descr="de6ebf69fbb5b196cd7ed1a642072ccd"/>
                  <wp:cNvGraphicFramePr/>
                  <a:graphic xmlns:a="http://schemas.openxmlformats.org/drawingml/2006/main">
                    <a:graphicData uri="http://schemas.openxmlformats.org/drawingml/2006/picture">
                      <pic:pic xmlns:pic="http://schemas.openxmlformats.org/drawingml/2006/picture">
                        <pic:nvPicPr>
                          <pic:cNvPr id="22" name="图片 22" descr="de6ebf69fbb5b196cd7ed1a642072ccd"/>
                          <pic:cNvPicPr/>
                        </pic:nvPicPr>
                        <pic:blipFill>
                          <a:blip r:embed="rId22"/>
                          <a:stretch>
                            <a:fillRect/>
                          </a:stretch>
                        </pic:blipFill>
                        <pic:spPr>
                          <a:xfrm>
                            <a:off x="0" y="0"/>
                            <a:ext cx="2520315" cy="1979930"/>
                          </a:xfrm>
                          <a:prstGeom prst="rect">
                            <a:avLst/>
                          </a:prstGeom>
                        </pic:spPr>
                      </pic:pic>
                    </a:graphicData>
                  </a:graphic>
                </wp:inline>
              </w:drawing>
            </w:r>
          </w:p>
        </w:tc>
        <w:tc>
          <w:tcPr>
            <w:tcW w:w="4239" w:type="dxa"/>
          </w:tcPr>
          <w:p w14:paraId="5941CBA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eastAsia"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drawing>
                <wp:inline distT="0" distB="0" distL="114300" distR="114300">
                  <wp:extent cx="2520315" cy="1979930"/>
                  <wp:effectExtent l="0" t="0" r="13335" b="1270"/>
                  <wp:docPr id="23" name="图片 23" descr="7ad999eccf50305c92774694f03fb274"/>
                  <wp:cNvGraphicFramePr/>
                  <a:graphic xmlns:a="http://schemas.openxmlformats.org/drawingml/2006/main">
                    <a:graphicData uri="http://schemas.openxmlformats.org/drawingml/2006/picture">
                      <pic:pic xmlns:pic="http://schemas.openxmlformats.org/drawingml/2006/picture">
                        <pic:nvPicPr>
                          <pic:cNvPr id="23" name="图片 23" descr="7ad999eccf50305c92774694f03fb274"/>
                          <pic:cNvPicPr/>
                        </pic:nvPicPr>
                        <pic:blipFill>
                          <a:blip r:embed="rId23"/>
                          <a:stretch>
                            <a:fillRect/>
                          </a:stretch>
                        </pic:blipFill>
                        <pic:spPr>
                          <a:xfrm>
                            <a:off x="0" y="0"/>
                            <a:ext cx="2520315" cy="1979930"/>
                          </a:xfrm>
                          <a:prstGeom prst="rect">
                            <a:avLst/>
                          </a:prstGeom>
                        </pic:spPr>
                      </pic:pic>
                    </a:graphicData>
                  </a:graphic>
                </wp:inline>
              </w:drawing>
            </w:r>
          </w:p>
        </w:tc>
      </w:tr>
      <w:tr w14:paraId="7931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9" w:type="dxa"/>
          </w:tcPr>
          <w:p w14:paraId="3C92A13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殡仪馆西侧</w:t>
            </w:r>
          </w:p>
        </w:tc>
        <w:tc>
          <w:tcPr>
            <w:tcW w:w="4239" w:type="dxa"/>
          </w:tcPr>
          <w:p w14:paraId="7554550B">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生活污水排放口</w:t>
            </w:r>
          </w:p>
        </w:tc>
      </w:tr>
    </w:tbl>
    <w:p w14:paraId="46CFA0B3">
      <w:pPr>
        <w:spacing w:before="0" w:beforeLines="0" w:after="0" w:afterLines="0" w:line="360" w:lineRule="auto"/>
        <w:ind w:left="0" w:leftChars="0" w:right="0" w:rightChars="0" w:firstLine="0" w:firstLineChars="0"/>
        <w:jc w:val="center"/>
        <w:rPr>
          <w:rFonts w:hint="default" w:ascii="Times New Roman" w:hAnsi="Times New Roman" w:eastAsia="宋体" w:cs="Times New Roman"/>
          <w:b/>
          <w:bCs/>
          <w:color w:val="auto"/>
          <w:sz w:val="40"/>
          <w:szCs w:val="40"/>
          <w:highlight w:val="none"/>
        </w:rPr>
        <w:sectPr>
          <w:footerReference r:id="rId4" w:type="default"/>
          <w:pgSz w:w="11906" w:h="16838"/>
          <w:pgMar w:top="1246" w:right="1797" w:bottom="1246" w:left="1797" w:header="850" w:footer="964" w:gutter="0"/>
          <w:pgBorders w:offsetFrom="page">
            <w:top w:val="none" w:sz="0" w:space="0"/>
            <w:left w:val="none" w:sz="0" w:space="0"/>
            <w:bottom w:val="none" w:sz="0" w:space="0"/>
            <w:right w:val="none" w:sz="0" w:space="0"/>
          </w:pgBorders>
          <w:pgNumType w:start="1"/>
          <w:cols w:space="720" w:num="1"/>
          <w:docGrid w:type="lines" w:linePitch="312" w:charSpace="0"/>
        </w:sectPr>
      </w:pPr>
    </w:p>
    <w:p w14:paraId="497B9CFE">
      <w:pPr>
        <w:spacing w:before="0" w:beforeLines="0" w:after="0" w:afterLines="0" w:line="360" w:lineRule="auto"/>
        <w:ind w:left="0" w:leftChars="0" w:right="0" w:rightChars="0" w:firstLine="0" w:firstLineChars="0"/>
        <w:jc w:val="center"/>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b/>
          <w:bCs/>
          <w:color w:val="auto"/>
          <w:sz w:val="40"/>
          <w:szCs w:val="40"/>
          <w:highlight w:val="none"/>
        </w:rPr>
        <w:t>目录</w:t>
      </w:r>
    </w:p>
    <w:p w14:paraId="6034D67F">
      <w:pPr>
        <w:pStyle w:val="20"/>
        <w:tabs>
          <w:tab w:val="right" w:leader="dot" w:pos="8312"/>
        </w:tabs>
        <w:spacing w:line="360" w:lineRule="auto"/>
        <w:rPr>
          <w:b w:val="0"/>
          <w:bCs/>
          <w:sz w:val="24"/>
          <w:szCs w:val="24"/>
        </w:rPr>
      </w:pP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color w:val="auto"/>
          <w:sz w:val="24"/>
          <w:szCs w:val="24"/>
          <w:highlight w:val="none"/>
        </w:rPr>
        <w:instrText xml:space="preserve">TOC \o "1-1" \h \u </w:instrText>
      </w:r>
      <w:r>
        <w:rPr>
          <w:rFonts w:hint="default" w:ascii="Times New Roman" w:hAnsi="Times New Roman" w:eastAsia="宋体" w:cs="Times New Roman"/>
          <w:b w:val="0"/>
          <w:bCs/>
          <w:color w:val="auto"/>
          <w:sz w:val="24"/>
          <w:szCs w:val="24"/>
          <w:highlight w:val="none"/>
        </w:rPr>
        <w:fldChar w:fldCharType="separate"/>
      </w: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sz w:val="24"/>
          <w:szCs w:val="24"/>
          <w:highlight w:val="none"/>
        </w:rPr>
        <w:instrText xml:space="preserve"> HYPERLINK \l _Toc20367 </w:instrText>
      </w:r>
      <w:r>
        <w:rPr>
          <w:rFonts w:hint="default" w:ascii="Times New Roman" w:hAnsi="Times New Roman" w:eastAsia="宋体" w:cs="Times New Roman"/>
          <w:b w:val="0"/>
          <w:bCs/>
          <w:sz w:val="24"/>
          <w:szCs w:val="24"/>
          <w:highlight w:val="none"/>
        </w:rPr>
        <w:fldChar w:fldCharType="separate"/>
      </w:r>
      <w:r>
        <w:rPr>
          <w:rFonts w:hint="eastAsia"/>
          <w:b w:val="0"/>
          <w:bCs/>
          <w:sz w:val="24"/>
          <w:szCs w:val="24"/>
          <w:lang w:val="en-US" w:eastAsia="zh-CN"/>
        </w:rPr>
        <w:t>一、</w:t>
      </w:r>
      <w:r>
        <w:rPr>
          <w:rFonts w:hint="eastAsia"/>
          <w:b w:val="0"/>
          <w:bCs/>
          <w:sz w:val="24"/>
          <w:szCs w:val="24"/>
          <w:lang w:eastAsia="zh-CN"/>
        </w:rPr>
        <w:t>建设项目基本情况</w:t>
      </w:r>
      <w:r>
        <w:rPr>
          <w:b w:val="0"/>
          <w:bCs/>
          <w:sz w:val="24"/>
          <w:szCs w:val="24"/>
        </w:rPr>
        <w:tab/>
      </w:r>
      <w:r>
        <w:rPr>
          <w:b w:val="0"/>
          <w:bCs/>
          <w:sz w:val="24"/>
          <w:szCs w:val="24"/>
        </w:rPr>
        <w:fldChar w:fldCharType="begin"/>
      </w:r>
      <w:r>
        <w:rPr>
          <w:b w:val="0"/>
          <w:bCs/>
          <w:sz w:val="24"/>
          <w:szCs w:val="24"/>
        </w:rPr>
        <w:instrText xml:space="preserve"> PAGEREF _Toc20367 \h </w:instrText>
      </w:r>
      <w:r>
        <w:rPr>
          <w:b w:val="0"/>
          <w:bCs/>
          <w:sz w:val="24"/>
          <w:szCs w:val="24"/>
        </w:rPr>
        <w:fldChar w:fldCharType="separate"/>
      </w:r>
      <w:r>
        <w:rPr>
          <w:b w:val="0"/>
          <w:bCs/>
          <w:sz w:val="24"/>
          <w:szCs w:val="24"/>
        </w:rPr>
        <w:t>1</w:t>
      </w:r>
      <w:r>
        <w:rPr>
          <w:b w:val="0"/>
          <w:bCs/>
          <w:sz w:val="24"/>
          <w:szCs w:val="24"/>
        </w:rPr>
        <w:fldChar w:fldCharType="end"/>
      </w:r>
      <w:r>
        <w:rPr>
          <w:rFonts w:hint="default" w:ascii="Times New Roman" w:hAnsi="Times New Roman" w:eastAsia="宋体" w:cs="Times New Roman"/>
          <w:b w:val="0"/>
          <w:bCs/>
          <w:color w:val="auto"/>
          <w:sz w:val="24"/>
          <w:szCs w:val="24"/>
          <w:highlight w:val="none"/>
        </w:rPr>
        <w:fldChar w:fldCharType="end"/>
      </w:r>
    </w:p>
    <w:p w14:paraId="096A9FE6">
      <w:pPr>
        <w:pStyle w:val="20"/>
        <w:tabs>
          <w:tab w:val="right" w:leader="dot" w:pos="8312"/>
        </w:tabs>
        <w:spacing w:line="360" w:lineRule="auto"/>
        <w:rPr>
          <w:b w:val="0"/>
          <w:bCs/>
          <w:sz w:val="24"/>
          <w:szCs w:val="24"/>
        </w:rPr>
      </w:pP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sz w:val="24"/>
          <w:szCs w:val="24"/>
          <w:highlight w:val="none"/>
        </w:rPr>
        <w:instrText xml:space="preserve"> HYPERLINK \l _Toc12085 </w:instrText>
      </w:r>
      <w:r>
        <w:rPr>
          <w:rFonts w:hint="default" w:ascii="Times New Roman" w:hAnsi="Times New Roman" w:eastAsia="宋体" w:cs="Times New Roman"/>
          <w:b w:val="0"/>
          <w:bCs/>
          <w:sz w:val="24"/>
          <w:szCs w:val="24"/>
          <w:highlight w:val="none"/>
        </w:rPr>
        <w:fldChar w:fldCharType="separate"/>
      </w:r>
      <w:r>
        <w:rPr>
          <w:rFonts w:hint="eastAsia"/>
          <w:b w:val="0"/>
          <w:bCs/>
          <w:sz w:val="24"/>
          <w:szCs w:val="24"/>
          <w:lang w:val="en-US" w:eastAsia="zh-CN"/>
        </w:rPr>
        <w:t>二、建设项目工程分析</w:t>
      </w:r>
      <w:r>
        <w:rPr>
          <w:b w:val="0"/>
          <w:bCs/>
          <w:sz w:val="24"/>
          <w:szCs w:val="24"/>
        </w:rPr>
        <w:tab/>
      </w:r>
      <w:r>
        <w:rPr>
          <w:b w:val="0"/>
          <w:bCs/>
          <w:sz w:val="24"/>
          <w:szCs w:val="24"/>
        </w:rPr>
        <w:fldChar w:fldCharType="begin"/>
      </w:r>
      <w:r>
        <w:rPr>
          <w:b w:val="0"/>
          <w:bCs/>
          <w:sz w:val="24"/>
          <w:szCs w:val="24"/>
        </w:rPr>
        <w:instrText xml:space="preserve"> PAGEREF _Toc12085 \h </w:instrText>
      </w:r>
      <w:r>
        <w:rPr>
          <w:b w:val="0"/>
          <w:bCs/>
          <w:sz w:val="24"/>
          <w:szCs w:val="24"/>
        </w:rPr>
        <w:fldChar w:fldCharType="separate"/>
      </w:r>
      <w:r>
        <w:rPr>
          <w:b w:val="0"/>
          <w:bCs/>
          <w:sz w:val="24"/>
          <w:szCs w:val="24"/>
        </w:rPr>
        <w:t>11</w:t>
      </w:r>
      <w:r>
        <w:rPr>
          <w:b w:val="0"/>
          <w:bCs/>
          <w:sz w:val="24"/>
          <w:szCs w:val="24"/>
        </w:rPr>
        <w:fldChar w:fldCharType="end"/>
      </w:r>
      <w:r>
        <w:rPr>
          <w:rFonts w:hint="default" w:ascii="Times New Roman" w:hAnsi="Times New Roman" w:eastAsia="宋体" w:cs="Times New Roman"/>
          <w:b w:val="0"/>
          <w:bCs/>
          <w:color w:val="auto"/>
          <w:sz w:val="24"/>
          <w:szCs w:val="24"/>
          <w:highlight w:val="none"/>
        </w:rPr>
        <w:fldChar w:fldCharType="end"/>
      </w:r>
    </w:p>
    <w:p w14:paraId="32514E43">
      <w:pPr>
        <w:pStyle w:val="20"/>
        <w:tabs>
          <w:tab w:val="right" w:leader="dot" w:pos="8312"/>
        </w:tabs>
        <w:spacing w:line="360" w:lineRule="auto"/>
        <w:rPr>
          <w:b w:val="0"/>
          <w:bCs/>
          <w:sz w:val="24"/>
          <w:szCs w:val="24"/>
        </w:rPr>
      </w:pP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sz w:val="24"/>
          <w:szCs w:val="24"/>
          <w:highlight w:val="none"/>
        </w:rPr>
        <w:instrText xml:space="preserve"> HYPERLINK \l _Toc30259 </w:instrText>
      </w:r>
      <w:r>
        <w:rPr>
          <w:rFonts w:hint="default" w:ascii="Times New Roman" w:hAnsi="Times New Roman" w:eastAsia="宋体" w:cs="Times New Roman"/>
          <w:b w:val="0"/>
          <w:bCs/>
          <w:sz w:val="24"/>
          <w:szCs w:val="24"/>
          <w:highlight w:val="none"/>
        </w:rPr>
        <w:fldChar w:fldCharType="separate"/>
      </w:r>
      <w:r>
        <w:rPr>
          <w:rFonts w:hint="eastAsia"/>
          <w:b w:val="0"/>
          <w:bCs/>
          <w:sz w:val="24"/>
          <w:szCs w:val="24"/>
          <w:lang w:val="en-US" w:eastAsia="zh-CN"/>
        </w:rPr>
        <w:t>三、</w:t>
      </w:r>
      <w:r>
        <w:rPr>
          <w:rFonts w:hint="default"/>
          <w:b w:val="0"/>
          <w:bCs/>
          <w:sz w:val="24"/>
          <w:szCs w:val="24"/>
          <w:lang w:val="en-US" w:eastAsia="zh-CN"/>
        </w:rPr>
        <w:t>区域环境质量现状、环境保护目标及评价标准</w:t>
      </w:r>
      <w:r>
        <w:rPr>
          <w:b w:val="0"/>
          <w:bCs/>
          <w:sz w:val="24"/>
          <w:szCs w:val="24"/>
        </w:rPr>
        <w:tab/>
      </w:r>
      <w:r>
        <w:rPr>
          <w:b w:val="0"/>
          <w:bCs/>
          <w:sz w:val="24"/>
          <w:szCs w:val="24"/>
        </w:rPr>
        <w:fldChar w:fldCharType="begin"/>
      </w:r>
      <w:r>
        <w:rPr>
          <w:b w:val="0"/>
          <w:bCs/>
          <w:sz w:val="24"/>
          <w:szCs w:val="24"/>
        </w:rPr>
        <w:instrText xml:space="preserve"> PAGEREF _Toc30259 \h </w:instrText>
      </w:r>
      <w:r>
        <w:rPr>
          <w:b w:val="0"/>
          <w:bCs/>
          <w:sz w:val="24"/>
          <w:szCs w:val="24"/>
        </w:rPr>
        <w:fldChar w:fldCharType="separate"/>
      </w:r>
      <w:r>
        <w:rPr>
          <w:b w:val="0"/>
          <w:bCs/>
          <w:sz w:val="24"/>
          <w:szCs w:val="24"/>
        </w:rPr>
        <w:t>23</w:t>
      </w:r>
      <w:r>
        <w:rPr>
          <w:b w:val="0"/>
          <w:bCs/>
          <w:sz w:val="24"/>
          <w:szCs w:val="24"/>
        </w:rPr>
        <w:fldChar w:fldCharType="end"/>
      </w:r>
      <w:r>
        <w:rPr>
          <w:rFonts w:hint="default" w:ascii="Times New Roman" w:hAnsi="Times New Roman" w:eastAsia="宋体" w:cs="Times New Roman"/>
          <w:b w:val="0"/>
          <w:bCs/>
          <w:color w:val="auto"/>
          <w:sz w:val="24"/>
          <w:szCs w:val="24"/>
          <w:highlight w:val="none"/>
        </w:rPr>
        <w:fldChar w:fldCharType="end"/>
      </w:r>
    </w:p>
    <w:p w14:paraId="733EA9DB">
      <w:pPr>
        <w:pStyle w:val="20"/>
        <w:tabs>
          <w:tab w:val="right" w:leader="dot" w:pos="8312"/>
        </w:tabs>
        <w:spacing w:line="360" w:lineRule="auto"/>
        <w:rPr>
          <w:b w:val="0"/>
          <w:bCs/>
          <w:sz w:val="24"/>
          <w:szCs w:val="24"/>
        </w:rPr>
      </w:pP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sz w:val="24"/>
          <w:szCs w:val="24"/>
          <w:highlight w:val="none"/>
        </w:rPr>
        <w:instrText xml:space="preserve"> HYPERLINK \l _Toc21958 </w:instrText>
      </w:r>
      <w:r>
        <w:rPr>
          <w:rFonts w:hint="default" w:ascii="Times New Roman" w:hAnsi="Times New Roman" w:eastAsia="宋体" w:cs="Times New Roman"/>
          <w:b w:val="0"/>
          <w:bCs/>
          <w:sz w:val="24"/>
          <w:szCs w:val="24"/>
          <w:highlight w:val="none"/>
        </w:rPr>
        <w:fldChar w:fldCharType="separate"/>
      </w:r>
      <w:r>
        <w:rPr>
          <w:rFonts w:hint="default"/>
          <w:b w:val="0"/>
          <w:bCs/>
          <w:sz w:val="24"/>
          <w:szCs w:val="24"/>
          <w:lang w:val="en-US" w:eastAsia="zh-CN"/>
        </w:rPr>
        <w:t>四、主要环境影响和保护措施</w:t>
      </w:r>
      <w:r>
        <w:rPr>
          <w:b w:val="0"/>
          <w:bCs/>
          <w:sz w:val="24"/>
          <w:szCs w:val="24"/>
        </w:rPr>
        <w:tab/>
      </w:r>
      <w:r>
        <w:rPr>
          <w:b w:val="0"/>
          <w:bCs/>
          <w:sz w:val="24"/>
          <w:szCs w:val="24"/>
        </w:rPr>
        <w:fldChar w:fldCharType="begin"/>
      </w:r>
      <w:r>
        <w:rPr>
          <w:b w:val="0"/>
          <w:bCs/>
          <w:sz w:val="24"/>
          <w:szCs w:val="24"/>
        </w:rPr>
        <w:instrText xml:space="preserve"> PAGEREF _Toc21958 \h </w:instrText>
      </w:r>
      <w:r>
        <w:rPr>
          <w:b w:val="0"/>
          <w:bCs/>
          <w:sz w:val="24"/>
          <w:szCs w:val="24"/>
        </w:rPr>
        <w:fldChar w:fldCharType="separate"/>
      </w:r>
      <w:r>
        <w:rPr>
          <w:b w:val="0"/>
          <w:bCs/>
          <w:sz w:val="24"/>
          <w:szCs w:val="24"/>
        </w:rPr>
        <w:t>29</w:t>
      </w:r>
      <w:r>
        <w:rPr>
          <w:b w:val="0"/>
          <w:bCs/>
          <w:sz w:val="24"/>
          <w:szCs w:val="24"/>
        </w:rPr>
        <w:fldChar w:fldCharType="end"/>
      </w:r>
      <w:r>
        <w:rPr>
          <w:rFonts w:hint="default" w:ascii="Times New Roman" w:hAnsi="Times New Roman" w:eastAsia="宋体" w:cs="Times New Roman"/>
          <w:b w:val="0"/>
          <w:bCs/>
          <w:color w:val="auto"/>
          <w:sz w:val="24"/>
          <w:szCs w:val="24"/>
          <w:highlight w:val="none"/>
        </w:rPr>
        <w:fldChar w:fldCharType="end"/>
      </w:r>
    </w:p>
    <w:p w14:paraId="7F24D40F">
      <w:pPr>
        <w:pStyle w:val="20"/>
        <w:tabs>
          <w:tab w:val="right" w:leader="dot" w:pos="8312"/>
        </w:tabs>
        <w:spacing w:line="360" w:lineRule="auto"/>
        <w:rPr>
          <w:b w:val="0"/>
          <w:bCs/>
          <w:sz w:val="24"/>
          <w:szCs w:val="24"/>
        </w:rPr>
      </w:pP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sz w:val="24"/>
          <w:szCs w:val="24"/>
          <w:highlight w:val="none"/>
        </w:rPr>
        <w:instrText xml:space="preserve"> HYPERLINK \l _Toc13516 </w:instrText>
      </w:r>
      <w:r>
        <w:rPr>
          <w:rFonts w:hint="default" w:ascii="Times New Roman" w:hAnsi="Times New Roman" w:eastAsia="宋体" w:cs="Times New Roman"/>
          <w:b w:val="0"/>
          <w:bCs/>
          <w:sz w:val="24"/>
          <w:szCs w:val="24"/>
          <w:highlight w:val="none"/>
        </w:rPr>
        <w:fldChar w:fldCharType="separate"/>
      </w:r>
      <w:r>
        <w:rPr>
          <w:rFonts w:hint="eastAsia"/>
          <w:b w:val="0"/>
          <w:bCs/>
          <w:sz w:val="24"/>
          <w:szCs w:val="24"/>
        </w:rPr>
        <w:t>五、</w:t>
      </w:r>
      <w:r>
        <w:rPr>
          <w:rFonts w:hint="default"/>
          <w:b w:val="0"/>
          <w:bCs/>
          <w:sz w:val="24"/>
          <w:szCs w:val="24"/>
          <w:lang w:val="en-US" w:eastAsia="zh-CN"/>
        </w:rPr>
        <w:t>环境保护措施监督检查清单</w:t>
      </w:r>
      <w:r>
        <w:rPr>
          <w:b w:val="0"/>
          <w:bCs/>
          <w:sz w:val="24"/>
          <w:szCs w:val="24"/>
        </w:rPr>
        <w:tab/>
      </w:r>
      <w:r>
        <w:rPr>
          <w:b w:val="0"/>
          <w:bCs/>
          <w:sz w:val="24"/>
          <w:szCs w:val="24"/>
        </w:rPr>
        <w:fldChar w:fldCharType="begin"/>
      </w:r>
      <w:r>
        <w:rPr>
          <w:b w:val="0"/>
          <w:bCs/>
          <w:sz w:val="24"/>
          <w:szCs w:val="24"/>
        </w:rPr>
        <w:instrText xml:space="preserve"> PAGEREF _Toc13516 \h </w:instrText>
      </w:r>
      <w:r>
        <w:rPr>
          <w:b w:val="0"/>
          <w:bCs/>
          <w:sz w:val="24"/>
          <w:szCs w:val="24"/>
        </w:rPr>
        <w:fldChar w:fldCharType="separate"/>
      </w:r>
      <w:r>
        <w:rPr>
          <w:b w:val="0"/>
          <w:bCs/>
          <w:sz w:val="24"/>
          <w:szCs w:val="24"/>
        </w:rPr>
        <w:t>64</w:t>
      </w:r>
      <w:r>
        <w:rPr>
          <w:b w:val="0"/>
          <w:bCs/>
          <w:sz w:val="24"/>
          <w:szCs w:val="24"/>
        </w:rPr>
        <w:fldChar w:fldCharType="end"/>
      </w:r>
      <w:r>
        <w:rPr>
          <w:rFonts w:hint="default" w:ascii="Times New Roman" w:hAnsi="Times New Roman" w:eastAsia="宋体" w:cs="Times New Roman"/>
          <w:b w:val="0"/>
          <w:bCs/>
          <w:color w:val="auto"/>
          <w:sz w:val="24"/>
          <w:szCs w:val="24"/>
          <w:highlight w:val="none"/>
        </w:rPr>
        <w:fldChar w:fldCharType="end"/>
      </w:r>
    </w:p>
    <w:p w14:paraId="3E9CF0B1">
      <w:pPr>
        <w:pStyle w:val="20"/>
        <w:tabs>
          <w:tab w:val="right" w:leader="dot" w:pos="8312"/>
        </w:tabs>
        <w:spacing w:line="360" w:lineRule="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fldChar w:fldCharType="begin"/>
      </w:r>
      <w:r>
        <w:rPr>
          <w:rFonts w:hint="default" w:ascii="Times New Roman" w:hAnsi="Times New Roman" w:eastAsia="宋体" w:cs="Times New Roman"/>
          <w:b w:val="0"/>
          <w:bCs/>
          <w:sz w:val="24"/>
          <w:szCs w:val="24"/>
          <w:highlight w:val="none"/>
        </w:rPr>
        <w:instrText xml:space="preserve"> HYPERLINK \l _Toc24950 </w:instrText>
      </w:r>
      <w:r>
        <w:rPr>
          <w:rFonts w:hint="default" w:ascii="Times New Roman" w:hAnsi="Times New Roman" w:eastAsia="宋体" w:cs="Times New Roman"/>
          <w:b w:val="0"/>
          <w:bCs/>
          <w:sz w:val="24"/>
          <w:szCs w:val="24"/>
          <w:highlight w:val="none"/>
        </w:rPr>
        <w:fldChar w:fldCharType="separate"/>
      </w:r>
      <w:r>
        <w:rPr>
          <w:rFonts w:hint="eastAsia"/>
          <w:b w:val="0"/>
          <w:bCs/>
          <w:sz w:val="24"/>
          <w:szCs w:val="24"/>
          <w:lang w:val="en-US" w:eastAsia="zh-CN"/>
        </w:rPr>
        <w:t>六、</w:t>
      </w:r>
      <w:r>
        <w:rPr>
          <w:rFonts w:hint="default"/>
          <w:b w:val="0"/>
          <w:bCs/>
          <w:sz w:val="24"/>
          <w:szCs w:val="24"/>
          <w:lang w:val="en-US" w:eastAsia="zh-CN"/>
        </w:rPr>
        <w:t>结论与建议</w:t>
      </w:r>
      <w:r>
        <w:rPr>
          <w:b w:val="0"/>
          <w:bCs/>
          <w:sz w:val="24"/>
          <w:szCs w:val="24"/>
        </w:rPr>
        <w:tab/>
      </w:r>
      <w:r>
        <w:rPr>
          <w:b w:val="0"/>
          <w:bCs/>
          <w:sz w:val="24"/>
          <w:szCs w:val="24"/>
        </w:rPr>
        <w:fldChar w:fldCharType="begin"/>
      </w:r>
      <w:r>
        <w:rPr>
          <w:b w:val="0"/>
          <w:bCs/>
          <w:sz w:val="24"/>
          <w:szCs w:val="24"/>
        </w:rPr>
        <w:instrText xml:space="preserve"> PAGEREF _Toc24950 \h </w:instrText>
      </w:r>
      <w:r>
        <w:rPr>
          <w:b w:val="0"/>
          <w:bCs/>
          <w:sz w:val="24"/>
          <w:szCs w:val="24"/>
        </w:rPr>
        <w:fldChar w:fldCharType="separate"/>
      </w:r>
      <w:r>
        <w:rPr>
          <w:b w:val="0"/>
          <w:bCs/>
          <w:sz w:val="24"/>
          <w:szCs w:val="24"/>
        </w:rPr>
        <w:t>68</w:t>
      </w:r>
      <w:r>
        <w:rPr>
          <w:b w:val="0"/>
          <w:bCs/>
          <w:sz w:val="24"/>
          <w:szCs w:val="24"/>
        </w:rPr>
        <w:fldChar w:fldCharType="end"/>
      </w:r>
      <w:r>
        <w:rPr>
          <w:rFonts w:hint="default" w:ascii="Times New Roman" w:hAnsi="Times New Roman" w:eastAsia="宋体" w:cs="Times New Roman"/>
          <w:b w:val="0"/>
          <w:bCs/>
          <w:color w:val="auto"/>
          <w:sz w:val="24"/>
          <w:szCs w:val="24"/>
          <w:highlight w:val="none"/>
        </w:rPr>
        <w:fldChar w:fldCharType="end"/>
      </w:r>
    </w:p>
    <w:p w14:paraId="564F9016">
      <w:pPr>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br w:type="page"/>
      </w:r>
    </w:p>
    <w:p w14:paraId="4B3F1C4A"/>
    <w:p w14:paraId="4EDDD6C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fldChar w:fldCharType="end"/>
      </w:r>
    </w:p>
    <w:p w14:paraId="5845A0A0">
      <w:pP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br w:type="page"/>
      </w:r>
    </w:p>
    <w:p w14:paraId="582E743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rPr>
        <w:sectPr>
          <w:footerReference r:id="rId5" w:type="default"/>
          <w:pgSz w:w="11906" w:h="16838"/>
          <w:pgMar w:top="1246" w:right="1797" w:bottom="1246" w:left="1797" w:header="850" w:footer="964" w:gutter="0"/>
          <w:pgBorders w:offsetFrom="page">
            <w:top w:val="none" w:sz="0" w:space="0"/>
            <w:left w:val="none" w:sz="0" w:space="0"/>
            <w:bottom w:val="none" w:sz="0" w:space="0"/>
            <w:right w:val="none" w:sz="0" w:space="0"/>
          </w:pgBorders>
          <w:pgNumType w:start="1"/>
          <w:cols w:space="720" w:num="1"/>
          <w:docGrid w:type="lines" w:linePitch="312" w:charSpace="0"/>
        </w:sectPr>
      </w:pPr>
    </w:p>
    <w:p w14:paraId="67A984E4">
      <w:pPr>
        <w:pStyle w:val="3"/>
        <w:bidi w:val="0"/>
        <w:jc w:val="center"/>
        <w:rPr>
          <w:rFonts w:hint="eastAsia"/>
          <w:lang w:eastAsia="zh-CN"/>
        </w:rPr>
      </w:pPr>
      <w:bookmarkStart w:id="1" w:name="_Toc20367"/>
      <w:r>
        <w:rPr>
          <w:rFonts w:hint="eastAsia"/>
          <w:lang w:val="en-US" w:eastAsia="zh-CN"/>
        </w:rPr>
        <w:t>一、</w:t>
      </w:r>
      <w:r>
        <w:rPr>
          <w:rFonts w:hint="eastAsia"/>
          <w:lang w:eastAsia="zh-CN"/>
        </w:rPr>
        <w:t>建设项目基本情况</w:t>
      </w:r>
      <w:bookmarkEnd w:id="1"/>
    </w:p>
    <w:tbl>
      <w:tblPr>
        <w:tblStyle w:val="25"/>
        <w:tblW w:w="8977"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1948"/>
        <w:gridCol w:w="3"/>
        <w:gridCol w:w="2219"/>
        <w:gridCol w:w="2153"/>
        <w:gridCol w:w="2654"/>
      </w:tblGrid>
      <w:tr w14:paraId="68E20750">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6935348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w:t>
            </w:r>
          </w:p>
          <w:p w14:paraId="3BB80826">
            <w:pPr>
              <w:keepNext w:val="0"/>
              <w:keepLines w:val="0"/>
              <w:pageBreakBefore w:val="0"/>
              <w:widowControl w:val="0"/>
              <w:kinsoku/>
              <w:wordWrap/>
              <w:overflowPunct/>
              <w:topLinePunct w:val="0"/>
              <w:bidi w:val="0"/>
              <w:spacing w:line="240" w:lineRule="auto"/>
              <w:ind w:firstLine="0" w:firstLineChars="0"/>
              <w:jc w:val="center"/>
              <w:textAlignment w:val="auto"/>
              <w:rPr>
                <w:rFonts w:hint="eastAsia" w:eastAsia="宋体"/>
                <w:sz w:val="24"/>
                <w:szCs w:val="24"/>
                <w:highlight w:val="none"/>
                <w:lang w:eastAsia="zh-CN"/>
              </w:rPr>
            </w:pPr>
            <w:r>
              <w:rPr>
                <w:rFonts w:hint="default" w:ascii="Times New Roman" w:hAnsi="Times New Roman" w:cs="Times New Roman"/>
                <w:color w:val="auto"/>
                <w:sz w:val="24"/>
                <w:szCs w:val="24"/>
                <w:highlight w:val="none"/>
              </w:rPr>
              <w:t>名称</w:t>
            </w:r>
          </w:p>
        </w:tc>
        <w:tc>
          <w:tcPr>
            <w:tcW w:w="7026" w:type="dxa"/>
            <w:gridSpan w:val="3"/>
            <w:noWrap w:val="0"/>
            <w:vAlign w:val="center"/>
          </w:tcPr>
          <w:p w14:paraId="30CA218D">
            <w:pPr>
              <w:pStyle w:val="23"/>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000000"/>
                <w:sz w:val="24"/>
                <w:szCs w:val="24"/>
                <w:highlight w:val="none"/>
                <w:shd w:val="clear" w:color="auto" w:fill="auto"/>
                <w:lang w:val="en-US" w:eastAsia="zh-CN"/>
              </w:rPr>
            </w:pPr>
            <w:r>
              <w:t>吉木萨尔县殡仪馆火化设施建设配置项目</w:t>
            </w:r>
          </w:p>
        </w:tc>
      </w:tr>
      <w:tr w14:paraId="670062F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5601093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项目代码</w:t>
            </w:r>
          </w:p>
        </w:tc>
        <w:tc>
          <w:tcPr>
            <w:tcW w:w="7026" w:type="dxa"/>
            <w:gridSpan w:val="3"/>
            <w:noWrap w:val="0"/>
            <w:vAlign w:val="center"/>
          </w:tcPr>
          <w:p w14:paraId="136BA74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auto"/>
                <w:sz w:val="24"/>
                <w:szCs w:val="24"/>
                <w:highlight w:val="none"/>
                <w:lang w:val="en-US" w:eastAsia="zh-CN"/>
              </w:rPr>
              <w:t>2509-652327-11-01-737407</w:t>
            </w:r>
          </w:p>
        </w:tc>
      </w:tr>
      <w:tr w14:paraId="534F9662">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594933EA">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建设单位</w:t>
            </w:r>
          </w:p>
          <w:p w14:paraId="2DE3FDC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联系人</w:t>
            </w:r>
          </w:p>
        </w:tc>
        <w:tc>
          <w:tcPr>
            <w:tcW w:w="2219" w:type="dxa"/>
            <w:noWrap w:val="0"/>
            <w:vAlign w:val="center"/>
          </w:tcPr>
          <w:p w14:paraId="615CEFA5">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eastAsia="zh-CN"/>
              </w:rPr>
            </w:pPr>
            <w:r>
              <w:rPr>
                <w:rFonts w:hint="eastAsia" w:cs="Times New Roman"/>
                <w:color w:val="auto"/>
                <w:sz w:val="24"/>
                <w:szCs w:val="24"/>
                <w:highlight w:val="none"/>
                <w:lang w:val="en-US" w:eastAsia="zh-CN"/>
              </w:rPr>
              <w:t>田建明</w:t>
            </w:r>
          </w:p>
        </w:tc>
        <w:tc>
          <w:tcPr>
            <w:tcW w:w="2153" w:type="dxa"/>
            <w:noWrap w:val="0"/>
            <w:vAlign w:val="center"/>
          </w:tcPr>
          <w:p w14:paraId="3414A0E7">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联系方式</w:t>
            </w:r>
          </w:p>
        </w:tc>
        <w:tc>
          <w:tcPr>
            <w:tcW w:w="2654" w:type="dxa"/>
            <w:noWrap w:val="0"/>
            <w:vAlign w:val="center"/>
          </w:tcPr>
          <w:p w14:paraId="2C2ADBE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auto"/>
                <w:sz w:val="24"/>
                <w:szCs w:val="24"/>
                <w:highlight w:val="none"/>
                <w:lang w:val="en-US" w:eastAsia="zh-CN"/>
              </w:rPr>
              <w:t>13345403988</w:t>
            </w:r>
          </w:p>
        </w:tc>
      </w:tr>
      <w:tr w14:paraId="62B5F888">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6BC8E07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建设地点</w:t>
            </w:r>
          </w:p>
        </w:tc>
        <w:tc>
          <w:tcPr>
            <w:tcW w:w="7026" w:type="dxa"/>
            <w:gridSpan w:val="3"/>
            <w:noWrap w:val="0"/>
            <w:vAlign w:val="center"/>
          </w:tcPr>
          <w:p w14:paraId="7EFCA60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auto"/>
                <w:spacing w:val="-8"/>
                <w:sz w:val="24"/>
                <w:szCs w:val="24"/>
                <w:highlight w:val="none"/>
                <w:u w:val="none" w:color="auto"/>
                <w:lang w:eastAsia="zh-CN"/>
              </w:rPr>
              <w:t>新疆维吾尔自治区</w:t>
            </w:r>
            <w:r>
              <w:rPr>
                <w:rFonts w:hint="eastAsia" w:cs="Times New Roman"/>
                <w:color w:val="auto"/>
                <w:spacing w:val="-8"/>
                <w:sz w:val="24"/>
                <w:szCs w:val="24"/>
                <w:highlight w:val="none"/>
                <w:u w:val="none" w:color="auto"/>
                <w:lang w:val="en-US" w:eastAsia="zh-CN"/>
              </w:rPr>
              <w:t>昌吉回族自治州吉木萨尔县城南殡仪馆</w:t>
            </w:r>
          </w:p>
        </w:tc>
      </w:tr>
      <w:tr w14:paraId="7ACD064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766BC81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地理坐标</w:t>
            </w:r>
          </w:p>
        </w:tc>
        <w:tc>
          <w:tcPr>
            <w:tcW w:w="7026" w:type="dxa"/>
            <w:gridSpan w:val="3"/>
            <w:noWrap w:val="0"/>
            <w:vAlign w:val="center"/>
          </w:tcPr>
          <w:p w14:paraId="4D735197">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olor w:val="auto"/>
                <w:sz w:val="24"/>
                <w:highlight w:val="none"/>
                <w:lang w:val="en-US" w:eastAsia="zh-CN"/>
              </w:rPr>
              <w:t>东经</w:t>
            </w:r>
            <w:r>
              <w:rPr>
                <w:rFonts w:hint="default" w:ascii="Times New Roman" w:hAnsi="Times New Roman" w:eastAsia="宋体"/>
                <w:color w:val="auto"/>
                <w:sz w:val="24"/>
                <w:highlight w:val="none"/>
              </w:rPr>
              <w:t>89°0</w:t>
            </w:r>
            <w:r>
              <w:rPr>
                <w:rFonts w:hint="eastAsia"/>
                <w:color w:val="auto"/>
                <w:sz w:val="24"/>
                <w:highlight w:val="none"/>
                <w:lang w:val="en-US" w:eastAsia="zh-CN"/>
              </w:rPr>
              <w:t>8</w:t>
            </w:r>
            <w:r>
              <w:rPr>
                <w:rFonts w:hint="default" w:ascii="Times New Roman" w:hAnsi="Times New Roman" w:eastAsia="宋体"/>
                <w:color w:val="auto"/>
                <w:sz w:val="24"/>
                <w:highlight w:val="none"/>
              </w:rPr>
              <w:t>'</w:t>
            </w:r>
            <w:r>
              <w:rPr>
                <w:rFonts w:hint="eastAsia"/>
                <w:color w:val="auto"/>
                <w:sz w:val="24"/>
                <w:highlight w:val="none"/>
                <w:lang w:val="en-US" w:eastAsia="zh-CN"/>
              </w:rPr>
              <w:t>58.742</w:t>
            </w:r>
            <w:r>
              <w:rPr>
                <w:rFonts w:hint="default" w:ascii="Times New Roman" w:hAnsi="Times New Roman" w:eastAsia="宋体"/>
                <w:color w:val="auto"/>
                <w:sz w:val="24"/>
                <w:highlight w:val="none"/>
              </w:rPr>
              <w:t>"，</w:t>
            </w:r>
            <w:r>
              <w:rPr>
                <w:rFonts w:hint="eastAsia" w:ascii="Times New Roman" w:hAnsi="Times New Roman" w:eastAsia="宋体"/>
                <w:color w:val="auto"/>
                <w:sz w:val="24"/>
                <w:highlight w:val="none"/>
                <w:lang w:val="en-US" w:eastAsia="zh-CN"/>
              </w:rPr>
              <w:t>北纬</w:t>
            </w:r>
            <w:r>
              <w:rPr>
                <w:rFonts w:hint="default" w:ascii="Times New Roman" w:hAnsi="Times New Roman" w:eastAsia="宋体"/>
                <w:color w:val="auto"/>
                <w:sz w:val="24"/>
                <w:highlight w:val="none"/>
              </w:rPr>
              <w:t>43°58'</w:t>
            </w:r>
            <w:r>
              <w:rPr>
                <w:rFonts w:hint="eastAsia"/>
                <w:color w:val="auto"/>
                <w:sz w:val="24"/>
                <w:highlight w:val="none"/>
                <w:lang w:val="en-US" w:eastAsia="zh-CN"/>
              </w:rPr>
              <w:t>7.859</w:t>
            </w:r>
            <w:r>
              <w:rPr>
                <w:rFonts w:hint="default" w:ascii="Times New Roman" w:hAnsi="Times New Roman" w:eastAsia="宋体"/>
                <w:color w:val="auto"/>
                <w:sz w:val="24"/>
                <w:highlight w:val="none"/>
              </w:rPr>
              <w:t>"</w:t>
            </w:r>
          </w:p>
        </w:tc>
      </w:tr>
      <w:tr w14:paraId="33A9EEAC">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1CBF22C0">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国民经济</w:t>
            </w:r>
          </w:p>
          <w:p w14:paraId="4023161E">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行业类别</w:t>
            </w:r>
          </w:p>
        </w:tc>
        <w:tc>
          <w:tcPr>
            <w:tcW w:w="2219" w:type="dxa"/>
            <w:noWrap w:val="0"/>
            <w:vAlign w:val="center"/>
          </w:tcPr>
          <w:p w14:paraId="7EDD64E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00"/>
                <w:sz w:val="24"/>
                <w:szCs w:val="24"/>
                <w:highlight w:val="none"/>
                <w:lang w:val="en-US" w:eastAsia="zh-CN"/>
              </w:rPr>
            </w:pPr>
            <w:r>
              <w:rPr>
                <w:rFonts w:hint="eastAsia" w:cs="Times New Roman"/>
                <w:bCs/>
                <w:snapToGrid w:val="0"/>
                <w:color w:val="auto"/>
                <w:kern w:val="0"/>
                <w:sz w:val="24"/>
                <w:szCs w:val="24"/>
                <w:highlight w:val="none"/>
                <w:lang w:val="en-US" w:eastAsia="zh-CN"/>
              </w:rPr>
              <w:t>O8080殡葬服务</w:t>
            </w:r>
          </w:p>
        </w:tc>
        <w:tc>
          <w:tcPr>
            <w:tcW w:w="2153" w:type="dxa"/>
            <w:noWrap w:val="0"/>
            <w:vAlign w:val="center"/>
          </w:tcPr>
          <w:p w14:paraId="17C0B307">
            <w:pPr>
              <w:keepNext w:val="0"/>
              <w:keepLines w:val="0"/>
              <w:pageBreakBefore w:val="0"/>
              <w:widowControl w:val="0"/>
              <w:kinsoku/>
              <w:wordWrap/>
              <w:overflowPunct/>
              <w:topLinePunct w:val="0"/>
              <w:bidi w:val="0"/>
              <w:spacing w:line="240" w:lineRule="auto"/>
              <w:ind w:firstLine="0" w:firstLineChars="0"/>
              <w:jc w:val="center"/>
              <w:textAlignment w:val="auto"/>
              <w:rPr>
                <w:sz w:val="24"/>
                <w:szCs w:val="24"/>
              </w:rPr>
            </w:pPr>
            <w:r>
              <w:rPr>
                <w:rFonts w:hint="default" w:ascii="Times New Roman" w:hAnsi="Times New Roman" w:cs="Times New Roman"/>
                <w:color w:val="auto"/>
                <w:sz w:val="24"/>
                <w:szCs w:val="24"/>
                <w:highlight w:val="none"/>
              </w:rPr>
              <w:t>建设项目行业类别</w:t>
            </w:r>
          </w:p>
        </w:tc>
        <w:tc>
          <w:tcPr>
            <w:tcW w:w="2654" w:type="dxa"/>
            <w:noWrap w:val="0"/>
            <w:vAlign w:val="center"/>
          </w:tcPr>
          <w:p w14:paraId="7BC26AAA">
            <w:pPr>
              <w:keepNext w:val="0"/>
              <w:keepLines w:val="0"/>
              <w:pageBreakBefore w:val="0"/>
              <w:widowControl w:val="0"/>
              <w:kinsoku/>
              <w:wordWrap/>
              <w:overflowPunct/>
              <w:topLinePunct w:val="0"/>
              <w:bidi w:val="0"/>
              <w:spacing w:line="240" w:lineRule="auto"/>
              <w:ind w:firstLine="0" w:firstLineChars="0"/>
              <w:jc w:val="left"/>
              <w:textAlignment w:val="auto"/>
              <w:rPr>
                <w:sz w:val="24"/>
                <w:szCs w:val="24"/>
              </w:rPr>
            </w:pPr>
            <w:r>
              <w:rPr>
                <w:rFonts w:hint="eastAsia" w:cs="Times New Roman"/>
                <w:bCs/>
                <w:snapToGrid w:val="0"/>
                <w:color w:val="auto"/>
                <w:kern w:val="0"/>
                <w:sz w:val="24"/>
                <w:szCs w:val="24"/>
                <w:highlight w:val="none"/>
                <w:lang w:val="en-US" w:eastAsia="zh-CN"/>
              </w:rPr>
              <w:t>五十、社会事业与服务业122-殡仪馆、陵园、公墓-殡仪馆</w:t>
            </w:r>
          </w:p>
        </w:tc>
      </w:tr>
      <w:tr w14:paraId="4F926D1B">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02DF8718">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eastAsia" w:ascii="宋体" w:hAnsi="宋体" w:eastAsia="宋体" w:cs="宋体"/>
                <w:color w:val="auto"/>
                <w:sz w:val="24"/>
                <w:szCs w:val="24"/>
                <w:highlight w:val="none"/>
              </w:rPr>
              <w:t>建设性质</w:t>
            </w:r>
          </w:p>
        </w:tc>
        <w:tc>
          <w:tcPr>
            <w:tcW w:w="2219" w:type="dxa"/>
            <w:noWrap w:val="0"/>
            <w:vAlign w:val="center"/>
          </w:tcPr>
          <w:p w14:paraId="3042DA0A">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新建（迁建）</w:t>
            </w:r>
          </w:p>
          <w:p w14:paraId="39D1E667">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改建</w:t>
            </w:r>
          </w:p>
          <w:p w14:paraId="67A72AD1">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扩建</w:t>
            </w:r>
          </w:p>
          <w:p w14:paraId="11B1504B">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000000"/>
                <w:sz w:val="24"/>
                <w:szCs w:val="24"/>
                <w:highlight w:val="none"/>
                <w:lang w:eastAsia="zh-CN"/>
              </w:rPr>
            </w:pPr>
            <w:r>
              <w:rPr>
                <w:rFonts w:hint="eastAsia" w:ascii="宋体" w:hAnsi="宋体" w:eastAsia="宋体" w:cs="宋体"/>
                <w:color w:val="auto"/>
                <w:sz w:val="24"/>
                <w:szCs w:val="24"/>
                <w:highlight w:val="none"/>
              </w:rPr>
              <w:t>□技术改造</w:t>
            </w:r>
          </w:p>
        </w:tc>
        <w:tc>
          <w:tcPr>
            <w:tcW w:w="2153" w:type="dxa"/>
            <w:noWrap w:val="0"/>
            <w:vAlign w:val="center"/>
          </w:tcPr>
          <w:p w14:paraId="00CE6EA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eastAsia="宋体" w:cs="Times New Roman"/>
                <w:color w:val="auto"/>
                <w:sz w:val="24"/>
                <w:szCs w:val="24"/>
                <w:highlight w:val="none"/>
              </w:rPr>
              <w:t>建设项目申报情形</w:t>
            </w:r>
          </w:p>
        </w:tc>
        <w:tc>
          <w:tcPr>
            <w:tcW w:w="2654" w:type="dxa"/>
            <w:noWrap w:val="0"/>
            <w:vAlign w:val="center"/>
          </w:tcPr>
          <w:p w14:paraId="500D8742">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首次申报项目</w:t>
            </w:r>
          </w:p>
          <w:p w14:paraId="133B5459">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□不予批准后再次申报项目</w:t>
            </w:r>
          </w:p>
          <w:p w14:paraId="1A664774">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□超五年重新审核项目</w:t>
            </w:r>
          </w:p>
          <w:p w14:paraId="5C0888E9">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000000"/>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重大变动重新报批项目</w:t>
            </w:r>
          </w:p>
        </w:tc>
      </w:tr>
      <w:tr w14:paraId="3FE822E7">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0741716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w:t>
            </w:r>
          </w:p>
          <w:p w14:paraId="1A52B190">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备案）部门（选填）</w:t>
            </w:r>
          </w:p>
        </w:tc>
        <w:tc>
          <w:tcPr>
            <w:tcW w:w="2219" w:type="dxa"/>
            <w:noWrap w:val="0"/>
            <w:vAlign w:val="center"/>
          </w:tcPr>
          <w:p w14:paraId="508F650F">
            <w:pPr>
              <w:keepNext w:val="0"/>
              <w:keepLines w:val="0"/>
              <w:pageBreakBefore w:val="0"/>
              <w:widowControl w:val="0"/>
              <w:kinsoku/>
              <w:wordWrap/>
              <w:overflowPunct/>
              <w:topLinePunct w:val="0"/>
              <w:bidi w:val="0"/>
              <w:spacing w:line="240" w:lineRule="auto"/>
              <w:ind w:firstLine="0" w:firstLineChars="0"/>
              <w:jc w:val="center"/>
              <w:textAlignment w:val="auto"/>
              <w:rPr>
                <w:rFonts w:hint="eastAsia" w:ascii="Times New Roman" w:hAnsi="Times New Roman" w:eastAsia="宋体" w:cs="Times New Roman"/>
                <w:color w:val="000000"/>
                <w:sz w:val="24"/>
                <w:szCs w:val="24"/>
                <w:highlight w:val="none"/>
                <w:lang w:eastAsia="zh-CN"/>
              </w:rPr>
            </w:pPr>
            <w:r>
              <w:rPr>
                <w:rFonts w:hint="eastAsia" w:cs="Times New Roman"/>
                <w:color w:val="auto"/>
                <w:sz w:val="24"/>
                <w:szCs w:val="24"/>
                <w:highlight w:val="none"/>
                <w:lang w:val="en-US" w:eastAsia="zh-CN"/>
              </w:rPr>
              <w:t>/</w:t>
            </w:r>
          </w:p>
        </w:tc>
        <w:tc>
          <w:tcPr>
            <w:tcW w:w="2153" w:type="dxa"/>
            <w:noWrap w:val="0"/>
            <w:vAlign w:val="center"/>
          </w:tcPr>
          <w:p w14:paraId="6144DBCB">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w:t>
            </w:r>
          </w:p>
          <w:p w14:paraId="527057E7">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备案）文号（选填）</w:t>
            </w:r>
          </w:p>
        </w:tc>
        <w:tc>
          <w:tcPr>
            <w:tcW w:w="2654" w:type="dxa"/>
            <w:noWrap w:val="0"/>
            <w:vAlign w:val="center"/>
          </w:tcPr>
          <w:p w14:paraId="7D47CD8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000000"/>
                <w:sz w:val="24"/>
                <w:szCs w:val="24"/>
                <w:highlight w:val="none"/>
              </w:rPr>
            </w:pPr>
            <w:r>
              <w:rPr>
                <w:rFonts w:hint="eastAsia" w:cs="Times New Roman"/>
                <w:color w:val="auto"/>
                <w:sz w:val="24"/>
                <w:szCs w:val="24"/>
                <w:highlight w:val="none"/>
                <w:lang w:val="en-US" w:eastAsia="zh-CN"/>
              </w:rPr>
              <w:t>/</w:t>
            </w:r>
          </w:p>
        </w:tc>
      </w:tr>
      <w:tr w14:paraId="6A73211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02F18DA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总投资（万元）</w:t>
            </w:r>
          </w:p>
        </w:tc>
        <w:tc>
          <w:tcPr>
            <w:tcW w:w="2219" w:type="dxa"/>
            <w:noWrap w:val="0"/>
            <w:vAlign w:val="center"/>
          </w:tcPr>
          <w:p w14:paraId="4CF8F6F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auto"/>
                <w:spacing w:val="-5"/>
                <w:sz w:val="24"/>
                <w:szCs w:val="24"/>
                <w:highlight w:val="none"/>
                <w:lang w:val="en-US" w:eastAsia="zh-CN"/>
              </w:rPr>
              <w:t>485</w:t>
            </w:r>
          </w:p>
        </w:tc>
        <w:tc>
          <w:tcPr>
            <w:tcW w:w="2153" w:type="dxa"/>
            <w:noWrap w:val="0"/>
            <w:vAlign w:val="center"/>
          </w:tcPr>
          <w:p w14:paraId="1FE51D14">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环保投资（万元）</w:t>
            </w:r>
          </w:p>
        </w:tc>
        <w:tc>
          <w:tcPr>
            <w:tcW w:w="2654" w:type="dxa"/>
            <w:noWrap w:val="0"/>
            <w:vAlign w:val="center"/>
          </w:tcPr>
          <w:p w14:paraId="037DB43B">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eastAsia" w:cs="Times New Roman"/>
                <w:color w:val="auto"/>
                <w:sz w:val="24"/>
                <w:szCs w:val="24"/>
                <w:highlight w:val="none"/>
                <w:lang w:val="en-US" w:eastAsia="zh-CN"/>
              </w:rPr>
              <w:t>240.7</w:t>
            </w:r>
          </w:p>
        </w:tc>
      </w:tr>
      <w:tr w14:paraId="05A9D4A3">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0EDA5FE8">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环保投资占比（%）</w:t>
            </w:r>
          </w:p>
        </w:tc>
        <w:tc>
          <w:tcPr>
            <w:tcW w:w="2219" w:type="dxa"/>
            <w:noWrap w:val="0"/>
            <w:vAlign w:val="center"/>
          </w:tcPr>
          <w:p w14:paraId="333779BF">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cs="Times New Roman"/>
                <w:color w:val="auto"/>
                <w:sz w:val="24"/>
                <w:szCs w:val="24"/>
                <w:highlight w:val="none"/>
                <w:lang w:val="en-US" w:eastAsia="zh-CN"/>
              </w:rPr>
              <w:t>49.</w:t>
            </w:r>
            <w:r>
              <w:rPr>
                <w:rFonts w:hint="eastAsia" w:cs="Times New Roman"/>
                <w:color w:val="auto"/>
                <w:sz w:val="24"/>
                <w:szCs w:val="24"/>
                <w:highlight w:val="none"/>
                <w:lang w:val="en-US" w:eastAsia="zh-CN"/>
              </w:rPr>
              <w:t>7</w:t>
            </w:r>
          </w:p>
        </w:tc>
        <w:tc>
          <w:tcPr>
            <w:tcW w:w="2153" w:type="dxa"/>
            <w:noWrap w:val="0"/>
            <w:vAlign w:val="center"/>
          </w:tcPr>
          <w:p w14:paraId="43EC876F">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cs="Times New Roman"/>
                <w:color w:val="auto"/>
                <w:sz w:val="24"/>
                <w:szCs w:val="24"/>
                <w:highlight w:val="none"/>
              </w:rPr>
              <w:t>施工工期</w:t>
            </w:r>
          </w:p>
        </w:tc>
        <w:tc>
          <w:tcPr>
            <w:tcW w:w="2654" w:type="dxa"/>
            <w:noWrap w:val="0"/>
            <w:vAlign w:val="center"/>
          </w:tcPr>
          <w:p w14:paraId="67F2A70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cs="Times New Roman"/>
                <w:color w:val="auto"/>
                <w:sz w:val="24"/>
                <w:szCs w:val="24"/>
                <w:highlight w:val="none"/>
                <w:lang w:val="en-US" w:eastAsia="zh-CN"/>
              </w:rPr>
              <w:t>90天</w:t>
            </w:r>
          </w:p>
        </w:tc>
      </w:tr>
      <w:tr w14:paraId="2DCD05EA">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951" w:type="dxa"/>
            <w:gridSpan w:val="2"/>
            <w:noWrap w:val="0"/>
            <w:vAlign w:val="center"/>
          </w:tcPr>
          <w:p w14:paraId="07B27B6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b/>
                <w:color w:val="000000"/>
                <w:sz w:val="24"/>
                <w:szCs w:val="24"/>
                <w:highlight w:val="none"/>
              </w:rPr>
            </w:pPr>
            <w:r>
              <w:rPr>
                <w:rFonts w:hint="default" w:ascii="Times New Roman" w:hAnsi="Times New Roman" w:cs="Times New Roman"/>
                <w:color w:val="auto"/>
                <w:sz w:val="24"/>
                <w:szCs w:val="24"/>
                <w:highlight w:val="none"/>
              </w:rPr>
              <w:t>是否开工建设</w:t>
            </w:r>
          </w:p>
        </w:tc>
        <w:tc>
          <w:tcPr>
            <w:tcW w:w="2219" w:type="dxa"/>
            <w:noWrap w:val="0"/>
            <w:vAlign w:val="center"/>
          </w:tcPr>
          <w:p w14:paraId="09659134">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rPr>
              <w:t>否</w:t>
            </w:r>
          </w:p>
          <w:p w14:paraId="74A3E3EC">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rPr>
              <w:t>是：</w:t>
            </w:r>
          </w:p>
        </w:tc>
        <w:tc>
          <w:tcPr>
            <w:tcW w:w="2153" w:type="dxa"/>
            <w:noWrap w:val="0"/>
            <w:vAlign w:val="center"/>
          </w:tcPr>
          <w:p w14:paraId="0F0FB80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用地（用海）</w:t>
            </w:r>
          </w:p>
          <w:p w14:paraId="69FE9487">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auto"/>
                <w:sz w:val="24"/>
                <w:szCs w:val="24"/>
                <w:highlight w:val="none"/>
              </w:rPr>
              <w:t>面积（m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p>
        </w:tc>
        <w:tc>
          <w:tcPr>
            <w:tcW w:w="2654" w:type="dxa"/>
            <w:noWrap w:val="0"/>
            <w:vAlign w:val="center"/>
          </w:tcPr>
          <w:p w14:paraId="056337DA">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cs="Times New Roman"/>
                <w:b w:val="0"/>
                <w:bCs w:val="0"/>
                <w:sz w:val="24"/>
                <w:szCs w:val="24"/>
                <w:highlight w:val="none"/>
                <w:lang w:val="en-US" w:eastAsia="zh-CN"/>
              </w:rPr>
              <w:t>6</w:t>
            </w:r>
            <w:r>
              <w:rPr>
                <w:rFonts w:hint="eastAsia" w:cs="Times New Roman"/>
                <w:b w:val="0"/>
                <w:bCs w:val="0"/>
                <w:sz w:val="24"/>
                <w:szCs w:val="24"/>
                <w:highlight w:val="none"/>
                <w:lang w:val="en-US" w:eastAsia="zh-CN"/>
              </w:rPr>
              <w:t>87.21</w:t>
            </w:r>
            <w:r>
              <w:rPr>
                <w:rFonts w:hint="default" w:ascii="Times New Roman" w:hAnsi="Times New Roman" w:cs="Times New Roman"/>
                <w:b w:val="0"/>
                <w:bCs w:val="0"/>
                <w:sz w:val="24"/>
                <w:szCs w:val="24"/>
                <w:highlight w:val="none"/>
                <w:lang w:val="en-US" w:eastAsia="zh-CN"/>
              </w:rPr>
              <w:t>m</w:t>
            </w:r>
            <w:r>
              <w:rPr>
                <w:rFonts w:hint="default" w:ascii="Times New Roman" w:hAnsi="Times New Roman" w:cs="Times New Roman"/>
                <w:b w:val="0"/>
                <w:bCs w:val="0"/>
                <w:sz w:val="24"/>
                <w:szCs w:val="24"/>
                <w:highlight w:val="none"/>
                <w:vertAlign w:val="superscript"/>
                <w:lang w:val="en-US" w:eastAsia="zh-CN"/>
              </w:rPr>
              <w:t>2</w:t>
            </w:r>
          </w:p>
        </w:tc>
      </w:tr>
      <w:tr w14:paraId="01E7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951" w:type="dxa"/>
            <w:gridSpan w:val="2"/>
            <w:tcBorders>
              <w:tl2br w:val="nil"/>
              <w:tr2bl w:val="nil"/>
            </w:tcBorders>
            <w:vAlign w:val="center"/>
          </w:tcPr>
          <w:p w14:paraId="51140A18">
            <w:pPr>
              <w:pageBreakBefore w:val="0"/>
              <w:kinsoku/>
              <w:wordWrap/>
              <w:overflowPunct/>
              <w:topLinePunct w:val="0"/>
              <w:bidi w:val="0"/>
              <w:spacing w:line="360" w:lineRule="auto"/>
              <w:ind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专项评价设置情况</w:t>
            </w:r>
          </w:p>
        </w:tc>
        <w:tc>
          <w:tcPr>
            <w:tcW w:w="7026" w:type="dxa"/>
            <w:gridSpan w:val="3"/>
            <w:tcBorders>
              <w:tl2br w:val="nil"/>
              <w:tr2bl w:val="nil"/>
            </w:tcBorders>
            <w:vAlign w:val="center"/>
          </w:tcPr>
          <w:p w14:paraId="69854CAF">
            <w:pPr>
              <w:pStyle w:val="66"/>
              <w:spacing w:before="94" w:line="360" w:lineRule="auto"/>
              <w:ind w:left="110" w:right="100" w:firstLine="478"/>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对照《建设项目环境影响报告表编制技术指南（污染影响类）》中专项评价设置原则表，本项目无需开展专项评价，本项目与专项评价设置原则对照情况见下表。</w:t>
            </w:r>
          </w:p>
          <w:p w14:paraId="11E94717">
            <w:pPr>
              <w:pageBreakBefore w:val="0"/>
              <w:kinsoku/>
              <w:wordWrap/>
              <w:overflowPunct/>
              <w:topLinePunct w:val="0"/>
              <w:bidi w:val="0"/>
              <w:spacing w:line="240" w:lineRule="auto"/>
              <w:ind w:left="0" w:leftChars="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表1-1本项目与专项评价设置原则对照表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2270"/>
              <w:gridCol w:w="2270"/>
            </w:tblGrid>
            <w:tr w14:paraId="2CFB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70" w:type="dxa"/>
                  <w:vAlign w:val="center"/>
                </w:tcPr>
                <w:p w14:paraId="137D94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专项评价的类别</w:t>
                  </w:r>
                </w:p>
              </w:tc>
              <w:tc>
                <w:tcPr>
                  <w:tcW w:w="2270" w:type="dxa"/>
                  <w:vAlign w:val="center"/>
                </w:tcPr>
                <w:p w14:paraId="764F2B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设置原则</w:t>
                  </w:r>
                </w:p>
              </w:tc>
              <w:tc>
                <w:tcPr>
                  <w:tcW w:w="2270" w:type="dxa"/>
                  <w:vAlign w:val="center"/>
                </w:tcPr>
                <w:p w14:paraId="6A8B7A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设置情况</w:t>
                  </w:r>
                </w:p>
              </w:tc>
            </w:tr>
            <w:tr w14:paraId="3357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vAlign w:val="center"/>
                </w:tcPr>
                <w:p w14:paraId="60BD1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大气</w:t>
                  </w:r>
                </w:p>
              </w:tc>
              <w:tc>
                <w:tcPr>
                  <w:tcW w:w="2270" w:type="dxa"/>
                  <w:vAlign w:val="center"/>
                </w:tcPr>
                <w:p w14:paraId="3C40A1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排放废气含有毒有害污染物、二噁英、苯并[a]芘、氰化物、氯气且厂界外500米范围内有环境空气保护目标的建设项目</w:t>
                  </w:r>
                  <w:r>
                    <w:rPr>
                      <w:rFonts w:hint="eastAsia" w:cs="Times New Roman"/>
                      <w:color w:val="auto"/>
                      <w:sz w:val="21"/>
                      <w:szCs w:val="21"/>
                      <w:vertAlign w:val="baseline"/>
                      <w:lang w:val="en-US" w:eastAsia="zh-CN"/>
                    </w:rPr>
                    <w:t>。</w:t>
                  </w:r>
                </w:p>
              </w:tc>
              <w:tc>
                <w:tcPr>
                  <w:tcW w:w="2270" w:type="dxa"/>
                  <w:vAlign w:val="center"/>
                </w:tcPr>
                <w:p w14:paraId="3ED87D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不设置。本项目涉及二噁英，由于厂界500m范围内无环境保护目标，因此不设大气专项评价。</w:t>
                  </w:r>
                </w:p>
              </w:tc>
            </w:tr>
            <w:tr w14:paraId="2138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vAlign w:val="center"/>
                </w:tcPr>
                <w:p w14:paraId="693274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地表水</w:t>
                  </w:r>
                </w:p>
              </w:tc>
              <w:tc>
                <w:tcPr>
                  <w:tcW w:w="2270" w:type="dxa"/>
                  <w:vAlign w:val="center"/>
                </w:tcPr>
                <w:p w14:paraId="7AA6CC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不涉及</w:t>
                  </w:r>
                  <w:r>
                    <w:rPr>
                      <w:rFonts w:hint="default" w:ascii="Times New Roman" w:hAnsi="Times New Roman" w:eastAsia="宋体" w:cs="Times New Roman"/>
                      <w:color w:val="auto"/>
                      <w:sz w:val="21"/>
                      <w:szCs w:val="21"/>
                      <w:highlight w:val="none"/>
                      <w:vertAlign w:val="baseline"/>
                      <w:lang w:val="en-US" w:eastAsia="zh-CN"/>
                    </w:rPr>
                    <w:t>直排建设项目（槽罐车外送污水处理厂的除外）；新增废水直排的污水集中处理厂</w:t>
                  </w:r>
                  <w:r>
                    <w:rPr>
                      <w:rFonts w:hint="eastAsia" w:cs="Times New Roman"/>
                      <w:color w:val="auto"/>
                      <w:sz w:val="21"/>
                      <w:szCs w:val="21"/>
                      <w:highlight w:val="none"/>
                      <w:vertAlign w:val="baseline"/>
                      <w:lang w:val="en-US" w:eastAsia="zh-CN"/>
                    </w:rPr>
                    <w:t>。</w:t>
                  </w:r>
                </w:p>
              </w:tc>
              <w:tc>
                <w:tcPr>
                  <w:tcW w:w="2270" w:type="dxa"/>
                  <w:vAlign w:val="center"/>
                </w:tcPr>
                <w:p w14:paraId="48637A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不设置。</w:t>
                  </w:r>
                  <w:r>
                    <w:rPr>
                      <w:rFonts w:hint="eastAsia" w:cs="Times New Roman"/>
                      <w:color w:val="auto"/>
                      <w:sz w:val="21"/>
                      <w:szCs w:val="21"/>
                      <w:vertAlign w:val="baseline"/>
                      <w:lang w:val="en-US" w:eastAsia="zh-CN"/>
                    </w:rPr>
                    <w:t>根据2023年9月18日昌吉州生态环境局吉木萨尔县分局发布的《关于吉木萨尔县县级以上地表型水源地的问题排查工作总结》中的内容距离</w:t>
                  </w:r>
                  <w:r>
                    <w:rPr>
                      <w:rFonts w:hint="default" w:ascii="Times New Roman" w:hAnsi="Times New Roman" w:eastAsia="宋体" w:cs="Times New Roman"/>
                      <w:color w:val="auto"/>
                      <w:sz w:val="21"/>
                      <w:szCs w:val="21"/>
                      <w:vertAlign w:val="baseline"/>
                      <w:lang w:val="en-US" w:eastAsia="zh-CN"/>
                    </w:rPr>
                    <w:t>本项目不涉及该项内容</w:t>
                  </w:r>
                  <w:r>
                    <w:rPr>
                      <w:rFonts w:hint="eastAsia" w:cs="Times New Roman"/>
                      <w:color w:val="auto"/>
                      <w:sz w:val="21"/>
                      <w:szCs w:val="21"/>
                      <w:vertAlign w:val="baseline"/>
                      <w:lang w:val="en-US" w:eastAsia="zh-CN"/>
                    </w:rPr>
                    <w:t>，本项目所在县区直涉及一个水源保护区，位于吉木萨尔县二工镇大龙口村（位于本项目东南侧6.5km处），不会对水源地造成环境影响</w:t>
                  </w:r>
                  <w:r>
                    <w:rPr>
                      <w:rFonts w:hint="default" w:ascii="Times New Roman" w:hAnsi="Times New Roman" w:eastAsia="宋体" w:cs="Times New Roman"/>
                      <w:color w:val="auto"/>
                      <w:sz w:val="21"/>
                      <w:szCs w:val="21"/>
                      <w:vertAlign w:val="baseline"/>
                      <w:lang w:val="en-US" w:eastAsia="zh-CN"/>
                    </w:rPr>
                    <w:t>；不设置地表水专项评价。</w:t>
                  </w:r>
                </w:p>
              </w:tc>
            </w:tr>
            <w:tr w14:paraId="2468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vAlign w:val="center"/>
                </w:tcPr>
                <w:p w14:paraId="0C7C3E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地下水</w:t>
                  </w:r>
                </w:p>
              </w:tc>
              <w:tc>
                <w:tcPr>
                  <w:tcW w:w="2270" w:type="dxa"/>
                  <w:vAlign w:val="center"/>
                </w:tcPr>
                <w:p w14:paraId="199745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涉及集中式饮用水水源和热水、矿泉水、温泉等特殊地下水资源保护区</w:t>
                  </w:r>
                  <w:r>
                    <w:rPr>
                      <w:rFonts w:hint="eastAsia" w:cs="Times New Roman"/>
                      <w:color w:val="auto"/>
                      <w:sz w:val="21"/>
                      <w:szCs w:val="21"/>
                      <w:vertAlign w:val="baseline"/>
                      <w:lang w:val="en-US" w:eastAsia="zh-CN"/>
                    </w:rPr>
                    <w:t>。</w:t>
                  </w:r>
                </w:p>
              </w:tc>
              <w:tc>
                <w:tcPr>
                  <w:tcW w:w="2270" w:type="dxa"/>
                  <w:vAlign w:val="center"/>
                </w:tcPr>
                <w:p w14:paraId="032284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不设置。本项目不涉及该项内容；不设置</w:t>
                  </w:r>
                  <w:r>
                    <w:rPr>
                      <w:rFonts w:hint="eastAsia" w:ascii="Times New Roman" w:hAnsi="Times New Roman" w:eastAsia="宋体" w:cs="Times New Roman"/>
                      <w:color w:val="auto"/>
                      <w:sz w:val="21"/>
                      <w:szCs w:val="21"/>
                      <w:vertAlign w:val="baseline"/>
                      <w:lang w:val="en-US" w:eastAsia="zh-CN"/>
                    </w:rPr>
                    <w:t>地下水</w:t>
                  </w:r>
                  <w:r>
                    <w:rPr>
                      <w:rFonts w:hint="default" w:ascii="Times New Roman" w:hAnsi="Times New Roman" w:eastAsia="宋体" w:cs="Times New Roman"/>
                      <w:color w:val="auto"/>
                      <w:sz w:val="21"/>
                      <w:szCs w:val="21"/>
                      <w:vertAlign w:val="baseline"/>
                      <w:lang w:val="en-US" w:eastAsia="zh-CN"/>
                    </w:rPr>
                    <w:t>专项评价。</w:t>
                  </w:r>
                </w:p>
              </w:tc>
            </w:tr>
            <w:tr w14:paraId="62BA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vAlign w:val="center"/>
                </w:tcPr>
                <w:p w14:paraId="3F370B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环境风险</w:t>
                  </w:r>
                </w:p>
              </w:tc>
              <w:tc>
                <w:tcPr>
                  <w:tcW w:w="2270" w:type="dxa"/>
                  <w:vAlign w:val="center"/>
                </w:tcPr>
                <w:p w14:paraId="7DD975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有毒有害和易燃易爆危险物质存储量超过临界量的建设项目</w:t>
                  </w:r>
                  <w:r>
                    <w:rPr>
                      <w:rFonts w:hint="eastAsia" w:cs="Times New Roman"/>
                      <w:color w:val="auto"/>
                      <w:sz w:val="21"/>
                      <w:szCs w:val="21"/>
                      <w:vertAlign w:val="baseline"/>
                      <w:lang w:val="en-US" w:eastAsia="zh-CN"/>
                    </w:rPr>
                    <w:t>。</w:t>
                  </w:r>
                </w:p>
              </w:tc>
              <w:tc>
                <w:tcPr>
                  <w:tcW w:w="2270" w:type="dxa"/>
                  <w:vAlign w:val="center"/>
                </w:tcPr>
                <w:p w14:paraId="055A17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不设置。本项目不涉及该项内容；不设置专项评价。</w:t>
                  </w:r>
                </w:p>
              </w:tc>
            </w:tr>
            <w:tr w14:paraId="75E7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vAlign w:val="center"/>
                </w:tcPr>
                <w:p w14:paraId="47FAA4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生态</w:t>
                  </w:r>
                </w:p>
              </w:tc>
              <w:tc>
                <w:tcPr>
                  <w:tcW w:w="2270" w:type="dxa"/>
                  <w:vAlign w:val="center"/>
                </w:tcPr>
                <w:p w14:paraId="1DD013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取水口下游500米范围内有重要水生生物的自然产卵场、索饵场、越冬场和洄游通道的新增河道取水的污染类建设项目</w:t>
                  </w:r>
                  <w:r>
                    <w:rPr>
                      <w:rFonts w:hint="eastAsia" w:cs="Times New Roman"/>
                      <w:color w:val="auto"/>
                      <w:sz w:val="21"/>
                      <w:szCs w:val="21"/>
                      <w:vertAlign w:val="baseline"/>
                      <w:lang w:val="en-US" w:eastAsia="zh-CN"/>
                    </w:rPr>
                    <w:t>。</w:t>
                  </w:r>
                </w:p>
              </w:tc>
              <w:tc>
                <w:tcPr>
                  <w:tcW w:w="2270" w:type="dxa"/>
                  <w:vAlign w:val="center"/>
                </w:tcPr>
                <w:p w14:paraId="0F79F6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不设置。本项目不涉及该项内容；不设置专项评价。</w:t>
                  </w:r>
                </w:p>
              </w:tc>
            </w:tr>
            <w:tr w14:paraId="2CFA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0" w:type="dxa"/>
                  <w:vAlign w:val="center"/>
                </w:tcPr>
                <w:p w14:paraId="479515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海水</w:t>
                  </w:r>
                </w:p>
              </w:tc>
              <w:tc>
                <w:tcPr>
                  <w:tcW w:w="2270" w:type="dxa"/>
                  <w:vAlign w:val="center"/>
                </w:tcPr>
                <w:p w14:paraId="3C1A3F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直接向海排放污染物的海洋工程建设项目</w:t>
                  </w:r>
                  <w:r>
                    <w:rPr>
                      <w:rFonts w:hint="eastAsia" w:cs="Times New Roman"/>
                      <w:color w:val="auto"/>
                      <w:sz w:val="21"/>
                      <w:szCs w:val="21"/>
                      <w:vertAlign w:val="baseline"/>
                      <w:lang w:val="en-US" w:eastAsia="zh-CN"/>
                    </w:rPr>
                    <w:t>。</w:t>
                  </w:r>
                </w:p>
              </w:tc>
              <w:tc>
                <w:tcPr>
                  <w:tcW w:w="2270" w:type="dxa"/>
                  <w:vAlign w:val="center"/>
                </w:tcPr>
                <w:p w14:paraId="36D840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不设置。本项目不涉及该项内容；不设置专项评价。</w:t>
                  </w:r>
                </w:p>
              </w:tc>
            </w:tr>
          </w:tbl>
          <w:p w14:paraId="07BA4448">
            <w:pPr>
              <w:pageBreakBefore w:val="0"/>
              <w:kinsoku/>
              <w:wordWrap/>
              <w:overflowPunct/>
              <w:topLinePunct w:val="0"/>
              <w:bidi w:val="0"/>
              <w:spacing w:line="360" w:lineRule="auto"/>
              <w:ind w:firstLine="0" w:firstLineChars="0"/>
              <w:jc w:val="center"/>
              <w:rPr>
                <w:rFonts w:hint="default" w:ascii="黑体" w:hAnsi="黑体" w:eastAsia="黑体" w:cs="黑体"/>
                <w:spacing w:val="-1"/>
                <w:sz w:val="22"/>
                <w:szCs w:val="22"/>
              </w:rPr>
            </w:pPr>
          </w:p>
        </w:tc>
      </w:tr>
      <w:tr w14:paraId="3E67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951" w:type="dxa"/>
            <w:gridSpan w:val="2"/>
            <w:tcBorders>
              <w:tl2br w:val="nil"/>
              <w:tr2bl w:val="nil"/>
            </w:tcBorders>
            <w:vAlign w:val="center"/>
          </w:tcPr>
          <w:p w14:paraId="65BBE700">
            <w:pPr>
              <w:pageBreakBefore w:val="0"/>
              <w:kinsoku/>
              <w:wordWrap/>
              <w:overflowPunct/>
              <w:topLinePunct w:val="0"/>
              <w:bidi w:val="0"/>
              <w:spacing w:line="360" w:lineRule="auto"/>
              <w:ind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规划情况</w:t>
            </w:r>
          </w:p>
        </w:tc>
        <w:tc>
          <w:tcPr>
            <w:tcW w:w="7026" w:type="dxa"/>
            <w:gridSpan w:val="3"/>
            <w:tcBorders>
              <w:tl2br w:val="nil"/>
              <w:tr2bl w:val="nil"/>
            </w:tcBorders>
            <w:vAlign w:val="center"/>
          </w:tcPr>
          <w:p w14:paraId="4B10FC7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eastAsia="宋体" w:cs="Times New Roman"/>
                <w:color w:val="auto"/>
                <w:sz w:val="24"/>
                <w:szCs w:val="24"/>
                <w:highlight w:val="none"/>
                <w:lang w:val="en-US" w:eastAsia="zh-CN"/>
              </w:rPr>
              <w:t>无</w:t>
            </w:r>
          </w:p>
        </w:tc>
      </w:tr>
      <w:tr w14:paraId="1A57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951" w:type="dxa"/>
            <w:gridSpan w:val="2"/>
            <w:tcBorders>
              <w:tl2br w:val="nil"/>
              <w:tr2bl w:val="nil"/>
            </w:tcBorders>
            <w:vAlign w:val="center"/>
          </w:tcPr>
          <w:p w14:paraId="2515B2FA">
            <w:pPr>
              <w:pageBreakBefore w:val="0"/>
              <w:kinsoku/>
              <w:wordWrap/>
              <w:overflowPunct/>
              <w:topLinePunct w:val="0"/>
              <w:bidi w:val="0"/>
              <w:spacing w:line="360" w:lineRule="auto"/>
              <w:ind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规划环境影响评价情况</w:t>
            </w:r>
          </w:p>
        </w:tc>
        <w:tc>
          <w:tcPr>
            <w:tcW w:w="7026" w:type="dxa"/>
            <w:gridSpan w:val="3"/>
            <w:tcBorders>
              <w:tl2br w:val="nil"/>
              <w:tr2bl w:val="nil"/>
            </w:tcBorders>
            <w:vAlign w:val="center"/>
          </w:tcPr>
          <w:p w14:paraId="212963A7">
            <w:pPr>
              <w:pageBreakBefore w:val="0"/>
              <w:kinsoku/>
              <w:wordWrap/>
              <w:overflowPunct/>
              <w:topLinePunct w:val="0"/>
              <w:bidi w:val="0"/>
              <w:spacing w:line="360" w:lineRule="auto"/>
              <w:ind w:left="0" w:leftChars="0" w:firstLine="0" w:firstLineChars="0"/>
              <w:jc w:val="center"/>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无</w:t>
            </w:r>
          </w:p>
        </w:tc>
      </w:tr>
      <w:tr w14:paraId="6821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51" w:type="dxa"/>
            <w:gridSpan w:val="2"/>
            <w:tcBorders>
              <w:tl2br w:val="nil"/>
              <w:tr2bl w:val="nil"/>
            </w:tcBorders>
            <w:vAlign w:val="center"/>
          </w:tcPr>
          <w:p w14:paraId="366D5A01">
            <w:pPr>
              <w:pageBreakBefore w:val="0"/>
              <w:kinsoku/>
              <w:wordWrap/>
              <w:overflowPunct/>
              <w:topLinePunct w:val="0"/>
              <w:bidi w:val="0"/>
              <w:spacing w:line="360" w:lineRule="auto"/>
              <w:ind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规划及规划环境影响评价符合性分析</w:t>
            </w:r>
          </w:p>
        </w:tc>
        <w:tc>
          <w:tcPr>
            <w:tcW w:w="7026" w:type="dxa"/>
            <w:gridSpan w:val="3"/>
            <w:tcBorders>
              <w:tl2br w:val="nil"/>
              <w:tr2bl w:val="nil"/>
            </w:tcBorders>
            <w:vAlign w:val="center"/>
          </w:tcPr>
          <w:p w14:paraId="2B2F743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无</w:t>
            </w:r>
          </w:p>
        </w:tc>
      </w:tr>
      <w:tr w14:paraId="46E4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4" w:hRule="atLeast"/>
          <w:jc w:val="center"/>
        </w:trPr>
        <w:tc>
          <w:tcPr>
            <w:tcW w:w="1948" w:type="dxa"/>
            <w:tcBorders>
              <w:tl2br w:val="nil"/>
              <w:tr2bl w:val="nil"/>
            </w:tcBorders>
            <w:vAlign w:val="center"/>
          </w:tcPr>
          <w:p w14:paraId="2F18D136">
            <w:pPr>
              <w:pStyle w:val="6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szCs w:val="24"/>
                <w:highlight w:val="none"/>
              </w:rPr>
              <w:t>其他符合性分析</w:t>
            </w:r>
          </w:p>
        </w:tc>
        <w:tc>
          <w:tcPr>
            <w:tcW w:w="7029" w:type="dxa"/>
            <w:gridSpan w:val="4"/>
            <w:tcBorders>
              <w:tl2br w:val="nil"/>
              <w:tr2bl w:val="nil"/>
            </w:tcBorders>
            <w:vAlign w:val="center"/>
          </w:tcPr>
          <w:p w14:paraId="3FD7DEF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1.</w:t>
            </w:r>
            <w:r>
              <w:rPr>
                <w:rFonts w:hint="default" w:ascii="Times New Roman" w:hAnsi="Times New Roman" w:eastAsia="宋体" w:cs="Times New Roman"/>
                <w:b/>
                <w:bCs/>
                <w:color w:val="auto"/>
                <w:sz w:val="24"/>
                <w:szCs w:val="24"/>
                <w:lang w:val="en-US" w:eastAsia="zh-CN"/>
              </w:rPr>
              <w:t>产业政策</w:t>
            </w:r>
            <w:r>
              <w:rPr>
                <w:rFonts w:hint="default" w:ascii="Times New Roman" w:hAnsi="Times New Roman" w:eastAsia="宋体" w:cs="Times New Roman"/>
                <w:b/>
                <w:bCs/>
                <w:color w:val="auto"/>
                <w:sz w:val="24"/>
                <w:szCs w:val="24"/>
              </w:rPr>
              <w:t>符合性</w:t>
            </w:r>
            <w:r>
              <w:rPr>
                <w:rFonts w:hint="default" w:ascii="Times New Roman" w:hAnsi="Times New Roman" w:eastAsia="宋体" w:cs="Times New Roman"/>
                <w:b/>
                <w:bCs/>
                <w:color w:val="auto"/>
                <w:sz w:val="24"/>
                <w:szCs w:val="24"/>
                <w:highlight w:val="none"/>
              </w:rPr>
              <w:t>分析</w:t>
            </w:r>
          </w:p>
          <w:p w14:paraId="0B8DD12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本项目</w:t>
            </w:r>
            <w:r>
              <w:rPr>
                <w:rFonts w:hint="default" w:ascii="Times New Roman" w:hAnsi="Times New Roman" w:eastAsia="宋体" w:cs="Times New Roman"/>
                <w:color w:val="auto"/>
                <w:kern w:val="0"/>
                <w:sz w:val="24"/>
                <w:szCs w:val="24"/>
                <w:highlight w:val="none"/>
                <w:lang w:val="en-US" w:eastAsia="zh-CN"/>
              </w:rPr>
              <w:t>为</w:t>
            </w:r>
            <w:r>
              <w:rPr>
                <w:rFonts w:hint="default" w:ascii="Times New Roman" w:hAnsi="Times New Roman" w:eastAsia="宋体" w:cs="Times New Roman"/>
                <w:sz w:val="24"/>
                <w:szCs w:val="24"/>
              </w:rPr>
              <w:t>殡仪馆火化设施建设配置项目</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属于社会服务行业</w:t>
            </w:r>
            <w:r>
              <w:rPr>
                <w:rFonts w:hint="eastAsia" w:cs="Times New Roman"/>
                <w:sz w:val="24"/>
                <w:szCs w:val="24"/>
                <w:lang w:val="en-US" w:eastAsia="zh-CN"/>
              </w:rPr>
              <w:t>，此次建设为公益性项目</w:t>
            </w:r>
            <w:r>
              <w:rPr>
                <w:rFonts w:hint="default"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rPr>
              <w:t>根据《产业结构调整指导目录</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2024年本</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》，本</w:t>
            </w:r>
            <w:r>
              <w:rPr>
                <w:rFonts w:hint="default" w:ascii="Times New Roman" w:hAnsi="Times New Roman" w:eastAsia="宋体" w:cs="Times New Roman"/>
                <w:color w:val="auto"/>
                <w:kern w:val="0"/>
                <w:sz w:val="24"/>
                <w:szCs w:val="24"/>
                <w:highlight w:val="none"/>
                <w:lang w:val="en-US" w:eastAsia="zh-CN"/>
              </w:rPr>
              <w:t>项目</w:t>
            </w:r>
            <w:r>
              <w:rPr>
                <w:rFonts w:hint="default" w:ascii="Times New Roman" w:hAnsi="Times New Roman" w:eastAsia="宋体" w:cs="Times New Roman"/>
                <w:color w:val="auto"/>
                <w:kern w:val="0"/>
                <w:sz w:val="24"/>
                <w:szCs w:val="24"/>
                <w:highlight w:val="none"/>
              </w:rPr>
              <w:t>不属于限制类和淘汰类</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另根据国务院关于发布实施《促进产业结构调整暂行规定》的决定（国发</w:t>
            </w:r>
            <w:r>
              <w:rPr>
                <w:rFonts w:hint="default" w:ascii="Times New Roman" w:hAnsi="Times New Roman" w:eastAsia="宋体" w:cs="Times New Roman"/>
                <w:color w:val="auto"/>
                <w:sz w:val="24"/>
                <w:szCs w:val="24"/>
                <w:highlight w:val="none"/>
                <w:lang w:val="en-US" w:eastAsia="zh-CN"/>
              </w:rPr>
              <w:t>〔2015〕40号</w:t>
            </w:r>
            <w:r>
              <w:rPr>
                <w:rFonts w:hint="default" w:ascii="Times New Roman" w:hAnsi="Times New Roman" w:eastAsia="宋体" w:cs="Times New Roman"/>
                <w:color w:val="auto"/>
                <w:kern w:val="0"/>
                <w:sz w:val="24"/>
                <w:szCs w:val="24"/>
                <w:highlight w:val="none"/>
                <w:lang w:val="en-US" w:eastAsia="zh-CN"/>
              </w:rPr>
              <w:t>）中的第十三条有关规定：</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rPr>
              <w:t>产业结构调整指导目录</w:t>
            </w:r>
            <w:r>
              <w:rPr>
                <w:rFonts w:hint="default" w:ascii="Times New Roman" w:hAnsi="Times New Roman" w:eastAsia="宋体" w:cs="Times New Roman"/>
                <w:color w:val="auto"/>
                <w:kern w:val="0"/>
                <w:sz w:val="24"/>
                <w:szCs w:val="24"/>
                <w:highlight w:val="none"/>
                <w:lang w:val="en-US" w:eastAsia="zh-CN"/>
              </w:rPr>
              <w:t>》由鼓励、限制和淘汰三类目录组成，不属于以上三类且符合国家有关法律法规和政策规定的，为允许类</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。故本项目属于</w:t>
            </w:r>
            <w:r>
              <w:rPr>
                <w:rFonts w:hint="default" w:ascii="Times New Roman" w:hAnsi="Times New Roman" w:eastAsia="宋体" w:cs="Times New Roman"/>
                <w:color w:val="auto"/>
                <w:kern w:val="0"/>
                <w:sz w:val="24"/>
                <w:szCs w:val="24"/>
                <w:highlight w:val="none"/>
              </w:rPr>
              <w:t>允许类。</w:t>
            </w:r>
          </w:p>
          <w:p w14:paraId="122EE69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同时对照《市场准入负面清单（2025年版）》，项目在许可准入类清单内，且项目由吉木萨尔县民政局委托建设，综上，本项目符合国家和地方相关的产业政策。</w:t>
            </w:r>
          </w:p>
          <w:p w14:paraId="044A0FF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val="en-US" w:eastAsia="zh-CN"/>
              </w:rPr>
              <w:t>与</w:t>
            </w:r>
            <w:r>
              <w:rPr>
                <w:rFonts w:hint="default" w:ascii="Times New Roman" w:hAnsi="Times New Roman" w:eastAsia="宋体" w:cs="Times New Roman"/>
                <w:b/>
                <w:bCs/>
                <w:color w:val="auto"/>
                <w:sz w:val="24"/>
                <w:szCs w:val="24"/>
                <w:highlight w:val="none"/>
              </w:rPr>
              <w:t>《新疆维吾尔自治区生态环境分区管控动态更新成果》（新环环评发〔2024〕157号）的符合性分析</w:t>
            </w:r>
          </w:p>
          <w:p w14:paraId="05EDB20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新疆维吾尔自治区生态环境分区管控动态更新成果》的通知（新环环评发〔2024〕157号），生态环境管控单元合计1777个，优先保护单元（主要包括生态保护红线区和生态保护红线区以外的饮用水水源保护区、水源涵养区、防风固沙区、土地沙化防控区、水土流失防控区等一般生态空间管控区）925个，重点管控单元（主要包括城镇建成区、工业园区和开发强度大、污染物排放强度高的工业集聚区等）713个，一般管控单元（指优先保护单元和重点管控单元之外的其他区域）139个，本项目位于</w:t>
            </w:r>
            <w:r>
              <w:rPr>
                <w:rFonts w:hint="default" w:ascii="Times New Roman" w:hAnsi="Times New Roman" w:eastAsia="宋体" w:cs="Times New Roman"/>
                <w:color w:val="auto"/>
                <w:spacing w:val="-8"/>
                <w:sz w:val="24"/>
                <w:szCs w:val="24"/>
                <w:highlight w:val="none"/>
                <w:u w:val="none" w:color="auto"/>
                <w:lang w:val="en-US" w:eastAsia="zh-CN"/>
              </w:rPr>
              <w:t>吉木萨尔县南侧，大有乡公路东侧</w:t>
            </w:r>
            <w:r>
              <w:rPr>
                <w:rFonts w:hint="default" w:ascii="Times New Roman" w:hAnsi="Times New Roman" w:eastAsia="宋体" w:cs="Times New Roman"/>
                <w:color w:val="auto"/>
                <w:spacing w:val="-8"/>
                <w:sz w:val="24"/>
                <w:szCs w:val="24"/>
                <w:highlight w:val="none"/>
                <w:u w:val="none" w:color="auto"/>
                <w:lang w:eastAsia="zh-CN"/>
              </w:rPr>
              <w:t>，</w:t>
            </w:r>
            <w:r>
              <w:rPr>
                <w:rFonts w:hint="default" w:ascii="Times New Roman" w:hAnsi="Times New Roman" w:eastAsia="宋体" w:cs="Times New Roman"/>
                <w:color w:val="auto"/>
                <w:spacing w:val="-8"/>
                <w:sz w:val="24"/>
                <w:szCs w:val="24"/>
                <w:highlight w:val="none"/>
                <w:u w:val="none" w:color="auto"/>
                <w:lang w:val="en-US" w:eastAsia="zh-CN"/>
              </w:rPr>
              <w:t>属于重点管控单元。</w:t>
            </w:r>
          </w:p>
          <w:p w14:paraId="7201131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default" w:ascii="Times New Roman" w:hAnsi="Times New Roman" w:eastAsia="宋体" w:cs="Times New Roman"/>
                <w:color w:val="auto"/>
                <w:sz w:val="24"/>
                <w:szCs w:val="24"/>
                <w:lang w:val="en-US" w:eastAsia="zh-CN"/>
              </w:rPr>
              <w:t>本项目为</w:t>
            </w:r>
            <w:r>
              <w:rPr>
                <w:rFonts w:hint="default" w:ascii="Times New Roman" w:hAnsi="Times New Roman" w:eastAsia="宋体" w:cs="Times New Roman"/>
                <w:sz w:val="24"/>
                <w:szCs w:val="24"/>
              </w:rPr>
              <w:t>殡仪馆火化设施建设配置项目</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属于社会服务行业</w:t>
            </w:r>
            <w:r>
              <w:rPr>
                <w:rFonts w:hint="default" w:ascii="Times New Roman" w:hAnsi="Times New Roman" w:eastAsia="宋体" w:cs="Times New Roman"/>
                <w:color w:val="auto"/>
                <w:sz w:val="24"/>
                <w:szCs w:val="24"/>
                <w:lang w:val="en-US" w:eastAsia="zh-CN"/>
              </w:rPr>
              <w:t>。项目地点不属于生态环境管控单元；项目火化炉建设依托殡仪馆厂区内用地，不新增占用土地，工艺不涉及重金属、温室气体的排放，运营期产生的二噁英、汞及其化合物、烟尘等污染因子治理后，均能达标排放；运营期</w:t>
            </w:r>
            <w:r>
              <w:rPr>
                <w:rFonts w:hint="eastAsia" w:cs="Times New Roman"/>
                <w:color w:val="auto"/>
                <w:sz w:val="24"/>
                <w:szCs w:val="24"/>
                <w:lang w:val="en-US" w:eastAsia="zh-CN"/>
              </w:rPr>
              <w:t>遗体清洗废水消毒预处理+化粪池处理后同</w:t>
            </w:r>
            <w:r>
              <w:rPr>
                <w:rFonts w:hint="default" w:ascii="Times New Roman" w:hAnsi="Times New Roman" w:eastAsia="宋体" w:cs="Times New Roman"/>
                <w:color w:val="auto"/>
                <w:sz w:val="24"/>
                <w:szCs w:val="24"/>
                <w:lang w:val="en-US" w:eastAsia="zh-CN"/>
              </w:rPr>
              <w:t>生活污水通过污水管网收集，最终排入</w:t>
            </w:r>
            <w:r>
              <w:rPr>
                <w:rFonts w:hint="default" w:ascii="Times New Roman" w:hAnsi="Times New Roman" w:eastAsia="宋体" w:cs="Times New Roman"/>
                <w:color w:val="000000"/>
                <w:kern w:val="0"/>
                <w:sz w:val="24"/>
                <w:szCs w:val="24"/>
                <w:lang w:val="en-US" w:eastAsia="zh-CN" w:bidi="ar"/>
              </w:rPr>
              <w:t>吉木萨尔县污水处理厂；</w:t>
            </w:r>
            <w:r>
              <w:rPr>
                <w:rFonts w:hint="default" w:ascii="Times New Roman" w:hAnsi="Times New Roman" w:eastAsia="宋体" w:cs="Times New Roman"/>
                <w:color w:val="auto"/>
                <w:sz w:val="24"/>
                <w:szCs w:val="24"/>
                <w:lang w:val="en-US" w:eastAsia="zh-CN"/>
              </w:rPr>
              <w:t>生活垃圾统一拉运处置，运营期产生的一般固体废物合规处置，危险废物</w:t>
            </w:r>
            <w:r>
              <w:rPr>
                <w:rFonts w:hint="eastAsia" w:cs="Times New Roman"/>
                <w:color w:val="auto"/>
                <w:sz w:val="24"/>
                <w:szCs w:val="24"/>
                <w:lang w:val="en-US" w:eastAsia="zh-CN"/>
              </w:rPr>
              <w:t>暂</w:t>
            </w:r>
            <w:r>
              <w:rPr>
                <w:rFonts w:hint="default" w:ascii="Times New Roman" w:hAnsi="Times New Roman" w:eastAsia="宋体" w:cs="Times New Roman"/>
                <w:color w:val="auto"/>
                <w:sz w:val="24"/>
                <w:szCs w:val="24"/>
                <w:lang w:val="en-US" w:eastAsia="zh-CN"/>
              </w:rPr>
              <w:t>存于</w:t>
            </w:r>
            <w:r>
              <w:rPr>
                <w:rFonts w:hint="eastAsia" w:cs="Times New Roman"/>
                <w:color w:val="auto"/>
                <w:sz w:val="24"/>
                <w:szCs w:val="24"/>
                <w:lang w:val="en-US" w:eastAsia="zh-CN"/>
              </w:rPr>
              <w:t>危废贮存点</w:t>
            </w:r>
            <w:r>
              <w:rPr>
                <w:rFonts w:hint="default" w:ascii="Times New Roman" w:hAnsi="Times New Roman" w:eastAsia="宋体" w:cs="Times New Roman"/>
                <w:color w:val="auto"/>
                <w:sz w:val="24"/>
                <w:szCs w:val="24"/>
                <w:lang w:val="en-US" w:eastAsia="zh-CN"/>
              </w:rPr>
              <w:t>，交由有资质的单位处置，对环境不会造成影响，项目建设不会加剧环境质量的恶化，不会触及环境质量底线。项目不存在大负荷用电、用水、燃气等消耗资源的情况，不会突破资源利用上线。</w:t>
            </w:r>
          </w:p>
          <w:p w14:paraId="0BC70400">
            <w:pPr>
              <w:pageBreakBefore w:val="0"/>
              <w:kinsoku/>
              <w:wordWrap/>
              <w:overflowPunct/>
              <w:topLinePunct w:val="0"/>
              <w:bidi w:val="0"/>
              <w:spacing w:line="240" w:lineRule="auto"/>
              <w:ind w:left="0" w:leftChars="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b/>
                <w:bCs/>
                <w:color w:val="auto"/>
                <w:sz w:val="21"/>
                <w:szCs w:val="21"/>
                <w:highlight w:val="none"/>
              </w:rPr>
              <w:t>表1-</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项目与新疆维吾尔自治区生态环境分区管控动态更新成果符合性分析一览表</w:t>
            </w:r>
          </w:p>
          <w:tbl>
            <w:tblPr>
              <w:tblStyle w:val="26"/>
              <w:tblW w:w="6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3300"/>
              <w:gridCol w:w="2430"/>
              <w:gridCol w:w="477"/>
            </w:tblGrid>
            <w:tr w14:paraId="13DE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tcPr>
                <w:p w14:paraId="53F4CF6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管控维度</w:t>
                  </w:r>
                </w:p>
              </w:tc>
              <w:tc>
                <w:tcPr>
                  <w:tcW w:w="3300" w:type="dxa"/>
                  <w:vAlign w:val="center"/>
                </w:tcPr>
                <w:p w14:paraId="3C1A74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管控要求</w:t>
                  </w:r>
                </w:p>
              </w:tc>
              <w:tc>
                <w:tcPr>
                  <w:tcW w:w="2430" w:type="dxa"/>
                  <w:vAlign w:val="center"/>
                </w:tcPr>
                <w:p w14:paraId="015AC9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本项目</w:t>
                  </w:r>
                </w:p>
              </w:tc>
              <w:tc>
                <w:tcPr>
                  <w:tcW w:w="477" w:type="dxa"/>
                  <w:vAlign w:val="center"/>
                </w:tcPr>
                <w:p w14:paraId="5E1F4BC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符合性</w:t>
                  </w:r>
                </w:p>
              </w:tc>
            </w:tr>
            <w:tr w14:paraId="32EB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vMerge w:val="restart"/>
                  <w:vAlign w:val="center"/>
                </w:tcPr>
                <w:p w14:paraId="44D575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A1空间布局约束</w:t>
                  </w:r>
                </w:p>
              </w:tc>
              <w:tc>
                <w:tcPr>
                  <w:tcW w:w="3300" w:type="dxa"/>
                </w:tcPr>
                <w:p w14:paraId="04022D3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〔A1.1-1〕禁止新建、扩建《产业结构调整指导目录</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2024年本</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》中淘汰类项目。禁止引入《市场准入负面清单</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2022年版</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》禁止准入类事项</w:t>
                  </w:r>
                </w:p>
              </w:tc>
              <w:tc>
                <w:tcPr>
                  <w:tcW w:w="2430" w:type="dxa"/>
                  <w:vAlign w:val="center"/>
                </w:tcPr>
                <w:p w14:paraId="4B6558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本项目不属于《产业结构调整指导目录</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2024年本</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》中淘汰类项目，项目为殡仪馆火化设施建设配置项目，属于社会服务行业</w:t>
                  </w:r>
                  <w:r>
                    <w:rPr>
                      <w:rFonts w:hint="eastAsia" w:ascii="Times New Roman" w:hAnsi="Times New Roman" w:cs="Times New Roman"/>
                      <w:color w:val="auto"/>
                      <w:sz w:val="21"/>
                      <w:szCs w:val="21"/>
                      <w:vertAlign w:val="baseline"/>
                      <w:lang w:val="en-US" w:eastAsia="zh-CN"/>
                    </w:rPr>
                    <w:t>民生行业，应</w:t>
                  </w:r>
                  <w:r>
                    <w:rPr>
                      <w:rFonts w:hint="default" w:ascii="Times New Roman" w:hAnsi="Times New Roman" w:eastAsia="宋体" w:cs="Times New Roman"/>
                      <w:color w:val="auto"/>
                      <w:sz w:val="21"/>
                      <w:szCs w:val="21"/>
                      <w:vertAlign w:val="baseline"/>
                      <w:lang w:val="en-US" w:eastAsia="zh-CN"/>
                    </w:rPr>
                    <w:t>属于鼓励类</w:t>
                  </w:r>
                  <w:r>
                    <w:rPr>
                      <w:rFonts w:hint="eastAsia" w:cs="Times New Roman"/>
                      <w:color w:val="auto"/>
                      <w:sz w:val="21"/>
                      <w:szCs w:val="21"/>
                      <w:vertAlign w:val="baseline"/>
                      <w:lang w:val="en-US" w:eastAsia="zh-CN"/>
                    </w:rPr>
                    <w:t>；本项目为民政局委托项目，已取得吉木萨尔县发展和改革委员会的批复文件，属于许可准入类项目。</w:t>
                  </w:r>
                </w:p>
              </w:tc>
              <w:tc>
                <w:tcPr>
                  <w:tcW w:w="477" w:type="dxa"/>
                  <w:vAlign w:val="center"/>
                </w:tcPr>
                <w:p w14:paraId="4D01BD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07CB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08" w:type="dxa"/>
                  <w:vMerge w:val="continue"/>
                  <w:vAlign w:val="center"/>
                </w:tcPr>
                <w:p w14:paraId="78E79F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3300" w:type="dxa"/>
                </w:tcPr>
                <w:p w14:paraId="7CC6761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[A1.1-6〕禁止在自治区行政区域内引进能</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水</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耗不符合相关国家标准中准入值要求且污染物排放和环境风险防控不符合国家</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地方</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标准及有关产业准入条件的高污染</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排放</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、高能</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水</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耗、高环境风险的工业项目。</w:t>
                  </w:r>
                </w:p>
              </w:tc>
              <w:tc>
                <w:tcPr>
                  <w:tcW w:w="2430" w:type="dxa"/>
                  <w:vAlign w:val="center"/>
                </w:tcPr>
                <w:p w14:paraId="047292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w:t>
                  </w:r>
                  <w:r>
                    <w:rPr>
                      <w:rFonts w:hint="eastAsia" w:ascii="Times New Roman" w:hAnsi="Times New Roman" w:cs="Times New Roman"/>
                      <w:color w:val="auto"/>
                      <w:sz w:val="21"/>
                      <w:szCs w:val="21"/>
                      <w:vertAlign w:val="baseline"/>
                      <w:lang w:val="en-US" w:eastAsia="zh-CN"/>
                    </w:rPr>
                    <w:t>火化炉及焚烧炉均配有烟气处理设施，不属于高排放、高能耗、高环境风险项目。</w:t>
                  </w:r>
                </w:p>
              </w:tc>
              <w:tc>
                <w:tcPr>
                  <w:tcW w:w="477" w:type="dxa"/>
                  <w:vAlign w:val="center"/>
                </w:tcPr>
                <w:p w14:paraId="3300D39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49CD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608" w:type="dxa"/>
                  <w:vAlign w:val="center"/>
                </w:tcPr>
                <w:p w14:paraId="12AF5E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A2污染物排放管控</w:t>
                  </w:r>
                </w:p>
              </w:tc>
              <w:tc>
                <w:tcPr>
                  <w:tcW w:w="3300" w:type="dxa"/>
                  <w:shd w:val="clear" w:color="auto" w:fill="auto"/>
                  <w:vAlign w:val="top"/>
                </w:tcPr>
                <w:p w14:paraId="3BD6977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氟碳化物、甲烷、氧化亚氮等温室气体。加强节约能源与大气污染防治协同有效街接，促进大气污染防治协同增效。</w:t>
                  </w:r>
                </w:p>
              </w:tc>
              <w:tc>
                <w:tcPr>
                  <w:tcW w:w="2430" w:type="dxa"/>
                  <w:shd w:val="clear" w:color="auto" w:fill="auto"/>
                  <w:vAlign w:val="center"/>
                </w:tcPr>
                <w:p w14:paraId="6D0974E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本项目</w:t>
                  </w:r>
                  <w:r>
                    <w:rPr>
                      <w:rFonts w:hint="eastAsia" w:ascii="Times New Roman" w:hAnsi="Times New Roman" w:cs="Times New Roman"/>
                      <w:color w:val="auto"/>
                      <w:sz w:val="21"/>
                      <w:szCs w:val="21"/>
                      <w:vertAlign w:val="baseline"/>
                      <w:lang w:val="en-US" w:eastAsia="zh-CN"/>
                    </w:rPr>
                    <w:t>生产过程中不涉及温室气体排放。</w:t>
                  </w:r>
                </w:p>
              </w:tc>
              <w:tc>
                <w:tcPr>
                  <w:tcW w:w="477" w:type="dxa"/>
                  <w:vAlign w:val="center"/>
                </w:tcPr>
                <w:p w14:paraId="119A64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4C81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vAlign w:val="center"/>
                </w:tcPr>
                <w:p w14:paraId="302635D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A</w:t>
                  </w:r>
                  <w:r>
                    <w:rPr>
                      <w:rFonts w:hint="eastAsia" w:ascii="Times New Roman" w:hAnsi="Times New Roman" w:cs="Times New Roman"/>
                      <w:color w:val="auto"/>
                      <w:sz w:val="21"/>
                      <w:szCs w:val="21"/>
                      <w:vertAlign w:val="baseline"/>
                      <w:lang w:val="en-US" w:eastAsia="zh-CN"/>
                    </w:rPr>
                    <w:t>3环境风险防控</w:t>
                  </w:r>
                </w:p>
              </w:tc>
              <w:tc>
                <w:tcPr>
                  <w:tcW w:w="3300" w:type="dxa"/>
                </w:tcPr>
                <w:p w14:paraId="4345277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sz w:val="21"/>
                      <w:szCs w:val="21"/>
                    </w:rPr>
                    <w:t>[A</w:t>
                  </w:r>
                  <w:r>
                    <w:rPr>
                      <w:rFonts w:hint="eastAsia" w:ascii="Times New Roman" w:hAnsi="Times New Roman" w:cs="Times New Roman"/>
                      <w:sz w:val="21"/>
                      <w:szCs w:val="21"/>
                      <w:lang w:val="en-US" w:eastAsia="zh-CN"/>
                    </w:rPr>
                    <w:t>3.2-2</w:t>
                  </w:r>
                  <w:r>
                    <w:rPr>
                      <w:rFonts w:hint="default" w:ascii="Times New Roman" w:hAnsi="Times New Roman" w:eastAsia="宋体" w:cs="Times New Roman"/>
                      <w:sz w:val="21"/>
                      <w:szCs w:val="21"/>
                    </w:rPr>
                    <w:t>〕加强新污染物多环境介质协同治理。排放重点管控新污染物的企事业单位应采取污染控制措施，达到相关污染物排放标准及环境质量目标要求</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污</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口及其周边环境定期开展环境监测，评估环境风险，排查整治环境安全隐患，依法公开新污染物信息，采取措施防范环境风险。土壤污染重点监管单位应严格控制有毒有害物质排放，建立土壤污染隐患排查制</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防止有毒有害物质渗漏、流失、扬散。</w:t>
                  </w:r>
                </w:p>
              </w:tc>
              <w:tc>
                <w:tcPr>
                  <w:tcW w:w="2430" w:type="dxa"/>
                  <w:vAlign w:val="center"/>
                </w:tcPr>
                <w:p w14:paraId="728C9C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w:t>
                  </w:r>
                  <w:r>
                    <w:rPr>
                      <w:rFonts w:hint="eastAsia" w:ascii="Times New Roman" w:hAnsi="Times New Roman" w:cs="Times New Roman"/>
                      <w:color w:val="auto"/>
                      <w:sz w:val="21"/>
                      <w:szCs w:val="21"/>
                      <w:vertAlign w:val="baseline"/>
                      <w:lang w:val="en-US" w:eastAsia="zh-CN"/>
                    </w:rPr>
                    <w:t>涉及二噁英排放，通过烟气处理环保设施可以达标排放，要求企业在项目取得环评批复后，尽快</w:t>
                  </w:r>
                  <w:r>
                    <w:rPr>
                      <w:rFonts w:hint="default" w:ascii="Times New Roman" w:hAnsi="Times New Roman" w:eastAsia="宋体" w:cs="Times New Roman"/>
                      <w:sz w:val="21"/>
                      <w:szCs w:val="21"/>
                    </w:rPr>
                    <w:t>按照排污许可管理有关要求</w:t>
                  </w:r>
                  <w:r>
                    <w:rPr>
                      <w:rFonts w:hint="eastAsia" w:ascii="Times New Roman" w:hAnsi="Times New Roman" w:cs="Times New Roman"/>
                      <w:color w:val="auto"/>
                      <w:sz w:val="21"/>
                      <w:szCs w:val="21"/>
                      <w:vertAlign w:val="baseline"/>
                      <w:lang w:val="en-US" w:eastAsia="zh-CN"/>
                    </w:rPr>
                    <w:t>开展排污许可申领工作，并定期开展环境监测，</w:t>
                  </w:r>
                  <w:r>
                    <w:rPr>
                      <w:rFonts w:hint="default" w:ascii="Times New Roman" w:hAnsi="Times New Roman" w:eastAsia="宋体" w:cs="Times New Roman"/>
                      <w:sz w:val="21"/>
                      <w:szCs w:val="21"/>
                    </w:rPr>
                    <w:t>依法公开新污染物信息</w:t>
                  </w:r>
                  <w:r>
                    <w:rPr>
                      <w:rFonts w:hint="eastAsia" w:ascii="Times New Roman" w:hAnsi="Times New Roman" w:cs="Times New Roman"/>
                      <w:sz w:val="21"/>
                      <w:szCs w:val="21"/>
                      <w:lang w:eastAsia="zh-CN"/>
                    </w:rPr>
                    <w:t>。</w:t>
                  </w:r>
                </w:p>
              </w:tc>
              <w:tc>
                <w:tcPr>
                  <w:tcW w:w="477" w:type="dxa"/>
                  <w:vAlign w:val="center"/>
                </w:tcPr>
                <w:p w14:paraId="1F12A2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bl>
          <w:p w14:paraId="630B60F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因此，项目符合《新疆维吾尔自治区生态环境分区管控动态更新成果》。</w:t>
            </w:r>
          </w:p>
          <w:p w14:paraId="253A3FC5">
            <w:pPr>
              <w:pStyle w:val="4"/>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highlight w:val="none"/>
                <w:lang w:val="en-US" w:eastAsia="zh-CN"/>
              </w:rPr>
              <w:t>与《昌吉回族自治州生态环境准入清单》（2025）</w:t>
            </w:r>
            <w:r>
              <w:rPr>
                <w:rFonts w:hint="default" w:ascii="Times New Roman" w:hAnsi="Times New Roman" w:eastAsia="宋体" w:cs="Times New Roman"/>
                <w:color w:val="auto"/>
                <w:sz w:val="24"/>
                <w:szCs w:val="24"/>
                <w:lang w:val="en-US" w:eastAsia="zh-CN"/>
              </w:rPr>
              <w:t>的</w:t>
            </w:r>
            <w:r>
              <w:rPr>
                <w:rFonts w:hint="default" w:ascii="Times New Roman" w:hAnsi="Times New Roman" w:eastAsia="宋体" w:cs="Times New Roman"/>
                <w:color w:val="auto"/>
                <w:sz w:val="24"/>
                <w:szCs w:val="24"/>
              </w:rPr>
              <w:t>符合性</w:t>
            </w:r>
            <w:r>
              <w:rPr>
                <w:rFonts w:hint="default" w:ascii="Times New Roman" w:hAnsi="Times New Roman" w:eastAsia="宋体" w:cs="Times New Roman"/>
                <w:color w:val="auto"/>
                <w:highlight w:val="none"/>
              </w:rPr>
              <w:t>分析</w:t>
            </w:r>
          </w:p>
          <w:p w14:paraId="24BD64F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本项目位于</w:t>
            </w:r>
            <w:r>
              <w:rPr>
                <w:rFonts w:hint="eastAsia" w:ascii="Times New Roman" w:hAnsi="Times New Roman" w:cs="Times New Roman"/>
                <w:color w:val="auto"/>
                <w:sz w:val="24"/>
                <w:szCs w:val="24"/>
                <w:highlight w:val="none"/>
                <w:lang w:val="en-US" w:eastAsia="zh-CN"/>
              </w:rPr>
              <w:t>吉木萨尔县城镇集中建设区</w:t>
            </w:r>
            <w:r>
              <w:rPr>
                <w:rFonts w:hint="default" w:ascii="Times New Roman" w:hAnsi="Times New Roman" w:cs="Times New Roman"/>
                <w:color w:val="auto"/>
                <w:sz w:val="24"/>
                <w:szCs w:val="24"/>
                <w:highlight w:val="none"/>
                <w:lang w:val="en-US" w:eastAsia="zh-CN"/>
              </w:rPr>
              <w:t>，根据《昌吉回族自治州生态环境准入清单》，属于重点管控单元，管控单元编码为：ZH65232</w:t>
            </w:r>
            <w:r>
              <w:rPr>
                <w:rFonts w:hint="eastAsia" w:ascii="Times New Roman" w:hAnsi="Times New Roman" w:cs="Times New Roman"/>
                <w:color w:val="auto"/>
                <w:sz w:val="24"/>
                <w:szCs w:val="24"/>
                <w:highlight w:val="none"/>
                <w:lang w:val="en-US" w:eastAsia="zh-CN"/>
              </w:rPr>
              <w:t>720001</w:t>
            </w:r>
            <w:r>
              <w:rPr>
                <w:rFonts w:hint="default" w:ascii="Times New Roman" w:hAnsi="Times New Roman" w:cs="Times New Roman"/>
                <w:color w:val="auto"/>
                <w:sz w:val="24"/>
                <w:szCs w:val="24"/>
                <w:highlight w:val="none"/>
                <w:lang w:val="en-US" w:eastAsia="zh-CN"/>
              </w:rPr>
              <w:t>。</w:t>
            </w:r>
          </w:p>
          <w:p w14:paraId="1E4EF9F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本项目在昌吉回族自治州生态环境分区管控中的位置见附图</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w:t>
            </w:r>
          </w:p>
          <w:p w14:paraId="5032DA39">
            <w:pPr>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表1-</w:t>
            </w:r>
            <w:r>
              <w:rPr>
                <w:rFonts w:hint="eastAsia"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项目与</w:t>
            </w:r>
            <w:r>
              <w:rPr>
                <w:rFonts w:hint="default" w:ascii="Times New Roman" w:hAnsi="Times New Roman" w:eastAsia="宋体" w:cs="Times New Roman"/>
                <w:b/>
                <w:bCs/>
                <w:color w:val="auto"/>
                <w:sz w:val="21"/>
                <w:szCs w:val="21"/>
                <w:highlight w:val="none"/>
                <w:lang w:val="en-US" w:eastAsia="zh-CN"/>
              </w:rPr>
              <w:t>吉木萨尔县城镇集中建设区</w:t>
            </w:r>
            <w:r>
              <w:rPr>
                <w:rFonts w:hint="default" w:ascii="Times New Roman" w:hAnsi="Times New Roman" w:eastAsia="宋体" w:cs="Times New Roman"/>
                <w:b/>
                <w:bCs/>
                <w:color w:val="auto"/>
                <w:sz w:val="21"/>
                <w:szCs w:val="21"/>
                <w:highlight w:val="none"/>
              </w:rPr>
              <w:t>生态环境准入清单符合性分析一览表</w:t>
            </w:r>
          </w:p>
          <w:tbl>
            <w:tblPr>
              <w:tblStyle w:val="25"/>
              <w:tblW w:w="49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7"/>
              <w:gridCol w:w="2247"/>
              <w:gridCol w:w="567"/>
            </w:tblGrid>
            <w:tr w14:paraId="6EFD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3917" w:type="dxa"/>
                  <w:tcBorders>
                    <w:tl2br w:val="nil"/>
                    <w:tr2bl w:val="nil"/>
                  </w:tcBorders>
                  <w:noWrap w:val="0"/>
                  <w:vAlign w:val="center"/>
                </w:tcPr>
                <w:p w14:paraId="0D50523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管控要求</w:t>
                  </w:r>
                </w:p>
              </w:tc>
              <w:tc>
                <w:tcPr>
                  <w:tcW w:w="2247" w:type="dxa"/>
                  <w:tcBorders>
                    <w:tl2br w:val="nil"/>
                    <w:tr2bl w:val="nil"/>
                  </w:tcBorders>
                  <w:noWrap w:val="0"/>
                  <w:vAlign w:val="center"/>
                </w:tcPr>
                <w:p w14:paraId="32761D0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本项目</w:t>
                  </w:r>
                </w:p>
              </w:tc>
              <w:tc>
                <w:tcPr>
                  <w:tcW w:w="567" w:type="dxa"/>
                  <w:tcBorders>
                    <w:tl2br w:val="nil"/>
                    <w:tr2bl w:val="nil"/>
                  </w:tcBorders>
                  <w:noWrap w:val="0"/>
                  <w:vAlign w:val="center"/>
                </w:tcPr>
                <w:p w14:paraId="660F4B3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符合性</w:t>
                  </w:r>
                </w:p>
              </w:tc>
            </w:tr>
            <w:tr w14:paraId="65C5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17" w:type="dxa"/>
                  <w:tcBorders>
                    <w:tl2br w:val="nil"/>
                    <w:tr2bl w:val="nil"/>
                  </w:tcBorders>
                  <w:noWrap w:val="0"/>
                  <w:vAlign w:val="center"/>
                </w:tcPr>
                <w:p w14:paraId="27A6EC0A">
                  <w:pPr>
                    <w:keepNext w:val="0"/>
                    <w:keepLines w:val="0"/>
                    <w:pageBreakBefore w:val="0"/>
                    <w:widowControl w:val="0"/>
                    <w:numPr>
                      <w:ilvl w:val="0"/>
                      <w:numId w:val="2"/>
                    </w:numPr>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城市建成区内不得建设高污染的火电、化工、冶金、造纸、钢铁、建材等工业项目</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已经建成的，应当逐步搬迁。</w:t>
                  </w:r>
                </w:p>
                <w:p w14:paraId="339C4722">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在居民住宅区等人口密集区域和机关、医院、学校、幼儿园、养老院等其他需要特殊保护的区域及其周边，不得新建和扩建易产生恶臭气体的生产项目，或者从事其他产生恶臭气体的生产经营活动。已建成的，应当逐步搬迁或者升级改造。</w:t>
                  </w:r>
                </w:p>
                <w:p w14:paraId="2466CD54">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3、在集中供热管网覆盖区域内，禁止新建、改建、扩建燃煤供热锅炉，集中供热管网覆盖前，已建成使用的燃煤供热锅炉应当限期停止使用。</w:t>
                  </w:r>
                </w:p>
                <w:p w14:paraId="4AC4D250">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4、推进燃气锅炉低氮燃烧改造和65蒸吨/小时及以上燃煤锅炉超低排放改造，到2024年县级及以上城市建成区基本淘汰35蒸吨/小时及以下的燃煤锅炉</w:t>
                  </w:r>
                  <w:r>
                    <w:rPr>
                      <w:rFonts w:hint="eastAsia" w:cs="Times New Roman"/>
                      <w:color w:val="auto"/>
                      <w:kern w:val="2"/>
                      <w:sz w:val="21"/>
                      <w:szCs w:val="21"/>
                      <w:vertAlign w:val="baseline"/>
                      <w:lang w:val="en-US" w:eastAsia="zh-CN" w:bidi="ar-SA"/>
                    </w:rPr>
                    <w:t>。</w:t>
                  </w:r>
                </w:p>
              </w:tc>
              <w:tc>
                <w:tcPr>
                  <w:tcW w:w="2247" w:type="dxa"/>
                  <w:tcBorders>
                    <w:tl2br w:val="nil"/>
                    <w:tr2bl w:val="nil"/>
                  </w:tcBorders>
                  <w:noWrap w:val="0"/>
                  <w:vAlign w:val="center"/>
                </w:tcPr>
                <w:p w14:paraId="71B201CB">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1、</w:t>
                  </w:r>
                  <w:r>
                    <w:rPr>
                      <w:rFonts w:hint="default" w:ascii="Times New Roman" w:hAnsi="Times New Roman" w:eastAsia="宋体" w:cs="Times New Roman"/>
                      <w:color w:val="auto"/>
                      <w:kern w:val="2"/>
                      <w:sz w:val="21"/>
                      <w:szCs w:val="21"/>
                      <w:vertAlign w:val="baseline"/>
                      <w:lang w:val="en-US" w:eastAsia="zh-CN" w:bidi="ar-SA"/>
                    </w:rPr>
                    <w:t>本项目为殡仪馆火化设施建设配置项目，属于社会服务行业</w:t>
                  </w:r>
                  <w:r>
                    <w:rPr>
                      <w:rFonts w:hint="eastAsia" w:ascii="Times New Roman" w:hAnsi="Times New Roman" w:eastAsia="宋体" w:cs="Times New Roman"/>
                      <w:color w:val="auto"/>
                      <w:kern w:val="2"/>
                      <w:sz w:val="21"/>
                      <w:szCs w:val="21"/>
                      <w:vertAlign w:val="baseline"/>
                      <w:lang w:val="en-US" w:eastAsia="zh-CN" w:bidi="ar-SA"/>
                    </w:rPr>
                    <w:t>，不属于高污染项目；2、项目不新增用地，在原有土葬项目基础上新增火化配套设施，新增项目周围500m范围内无敏感环境目标；3、本项目不涉及锅炉建设。</w:t>
                  </w:r>
                </w:p>
              </w:tc>
              <w:tc>
                <w:tcPr>
                  <w:tcW w:w="567" w:type="dxa"/>
                  <w:tcBorders>
                    <w:tl2br w:val="nil"/>
                    <w:tr2bl w:val="nil"/>
                  </w:tcBorders>
                  <w:noWrap w:val="0"/>
                  <w:vAlign w:val="center"/>
                </w:tcPr>
                <w:p w14:paraId="4DEA075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符合</w:t>
                  </w:r>
                </w:p>
              </w:tc>
            </w:tr>
            <w:tr w14:paraId="3046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17" w:type="dxa"/>
                  <w:tcBorders>
                    <w:tl2br w:val="nil"/>
                    <w:tr2bl w:val="nil"/>
                  </w:tcBorders>
                  <w:noWrap w:val="0"/>
                  <w:vAlign w:val="center"/>
                </w:tcPr>
                <w:p w14:paraId="663B910B">
                  <w:pPr>
                    <w:keepNext w:val="0"/>
                    <w:keepLines w:val="0"/>
                    <w:pageBreakBefore w:val="0"/>
                    <w:widowControl w:val="0"/>
                    <w:numPr>
                      <w:ilvl w:val="0"/>
                      <w:numId w:val="3"/>
                    </w:numPr>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新</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改、扩</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建项</w:t>
                  </w:r>
                  <w:r>
                    <w:rPr>
                      <w:rFonts w:hint="eastAsia" w:ascii="Times New Roman" w:hAnsi="Times New Roman" w:eastAsia="宋体" w:cs="Times New Roman"/>
                      <w:color w:val="auto"/>
                      <w:kern w:val="2"/>
                      <w:sz w:val="21"/>
                      <w:szCs w:val="21"/>
                      <w:vertAlign w:val="baseline"/>
                      <w:lang w:val="en-US" w:eastAsia="zh-CN" w:bidi="ar-SA"/>
                    </w:rPr>
                    <w:t>目</w:t>
                  </w:r>
                  <w:r>
                    <w:rPr>
                      <w:rFonts w:hint="default" w:ascii="Times New Roman" w:hAnsi="Times New Roman" w:eastAsia="宋体" w:cs="Times New Roman"/>
                      <w:color w:val="auto"/>
                      <w:kern w:val="2"/>
                      <w:sz w:val="21"/>
                      <w:szCs w:val="21"/>
                      <w:vertAlign w:val="baseline"/>
                      <w:lang w:val="en-US" w:eastAsia="zh-CN" w:bidi="ar-SA"/>
                    </w:rPr>
                    <w:t>应执行最严格的大气污染物排放标准。</w:t>
                  </w:r>
                </w:p>
                <w:p w14:paraId="239133C3">
                  <w:pPr>
                    <w:keepNext w:val="0"/>
                    <w:keepLines w:val="0"/>
                    <w:pageBreakBefore w:val="0"/>
                    <w:widowControl w:val="0"/>
                    <w:numPr>
                      <w:ilvl w:val="0"/>
                      <w:numId w:val="3"/>
                    </w:numPr>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向城镇污水集中处理设施排放水污染物，应当达到《污水综合排放标准》</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GB8978-1996</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要求。排污许可中另有要求的执行许可的标准限值。</w:t>
                  </w:r>
                </w:p>
                <w:p w14:paraId="05F4B5E3">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3、施工工地全面落实</w:t>
                  </w:r>
                  <w:r>
                    <w:rPr>
                      <w:rFonts w:hint="eastAsia"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六个百分之百</w:t>
                  </w:r>
                  <w:r>
                    <w:rPr>
                      <w:rFonts w:hint="eastAsia"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施工工地周边围挡、物料堆放覆盖、出入车辆冲洗、施工现场地面硬化、拆迁工地湿法作业、渣土车辆密闭运输</w:t>
                  </w:r>
                  <w:r>
                    <w:rPr>
                      <w:rFonts w:hint="eastAsia" w:ascii="Times New Roman" w:hAnsi="Times New Roman" w:eastAsia="宋体" w:cs="Times New Roman"/>
                      <w:color w:val="auto"/>
                      <w:kern w:val="2"/>
                      <w:sz w:val="21"/>
                      <w:szCs w:val="21"/>
                      <w:vertAlign w:val="baseline"/>
                      <w:lang w:val="en-US" w:eastAsia="zh-CN" w:bidi="ar-SA"/>
                    </w:rPr>
                    <w:t>）</w:t>
                  </w:r>
                </w:p>
              </w:tc>
              <w:tc>
                <w:tcPr>
                  <w:tcW w:w="2247" w:type="dxa"/>
                  <w:tcBorders>
                    <w:tl2br w:val="nil"/>
                    <w:tr2bl w:val="nil"/>
                  </w:tcBorders>
                  <w:noWrap w:val="0"/>
                  <w:vAlign w:val="center"/>
                </w:tcPr>
                <w:p w14:paraId="219B09D7">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cs="Times New Roman"/>
                      <w:color w:val="auto"/>
                      <w:kern w:val="2"/>
                      <w:sz w:val="21"/>
                      <w:szCs w:val="21"/>
                      <w:vertAlign w:val="baseline"/>
                      <w:lang w:val="en-US" w:eastAsia="zh-CN" w:bidi="ar-SA"/>
                    </w:rPr>
                    <w:t>1、</w:t>
                  </w:r>
                  <w:r>
                    <w:rPr>
                      <w:rFonts w:hint="default" w:ascii="Times New Roman" w:hAnsi="Times New Roman" w:eastAsia="宋体" w:cs="Times New Roman"/>
                      <w:color w:val="auto"/>
                      <w:kern w:val="2"/>
                      <w:sz w:val="21"/>
                      <w:szCs w:val="21"/>
                      <w:vertAlign w:val="baseline"/>
                      <w:lang w:val="en-US" w:eastAsia="zh-CN" w:bidi="ar-SA"/>
                    </w:rPr>
                    <w:t>本项目</w:t>
                  </w:r>
                  <w:r>
                    <w:rPr>
                      <w:rFonts w:hint="eastAsia" w:ascii="Times New Roman" w:hAnsi="Times New Roman" w:eastAsia="宋体" w:cs="Times New Roman"/>
                      <w:color w:val="auto"/>
                      <w:kern w:val="2"/>
                      <w:sz w:val="21"/>
                      <w:szCs w:val="21"/>
                      <w:vertAlign w:val="baseline"/>
                      <w:lang w:val="en-US" w:eastAsia="zh-CN" w:bidi="ar-SA"/>
                    </w:rPr>
                    <w:t>严格执行《火葬场大气污染物排放标准》（GB13801-2015）中相关排放口标准；</w:t>
                  </w:r>
                </w:p>
                <w:p w14:paraId="23F1102B">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2、项目废水遗体清洗废水消毒预处理+化粪池处理后</w:t>
                  </w:r>
                  <w:r>
                    <w:rPr>
                      <w:rFonts w:hint="eastAsia" w:cs="Times New Roman"/>
                      <w:color w:val="auto"/>
                      <w:kern w:val="2"/>
                      <w:sz w:val="21"/>
                      <w:szCs w:val="21"/>
                      <w:vertAlign w:val="baseline"/>
                      <w:lang w:val="en-US" w:eastAsia="zh-CN" w:bidi="ar-SA"/>
                    </w:rPr>
                    <w:t>、</w:t>
                  </w:r>
                  <w:r>
                    <w:rPr>
                      <w:rFonts w:hint="eastAsia" w:ascii="Times New Roman" w:hAnsi="Times New Roman" w:eastAsia="宋体" w:cs="Times New Roman"/>
                      <w:color w:val="auto"/>
                      <w:kern w:val="2"/>
                      <w:sz w:val="21"/>
                      <w:szCs w:val="21"/>
                      <w:vertAlign w:val="baseline"/>
                      <w:lang w:val="en-US" w:eastAsia="zh-CN" w:bidi="ar-SA"/>
                    </w:rPr>
                    <w:t>生活污水</w:t>
                  </w:r>
                  <w:r>
                    <w:rPr>
                      <w:rFonts w:hint="eastAsia" w:cs="Times New Roman"/>
                      <w:color w:val="auto"/>
                      <w:kern w:val="2"/>
                      <w:sz w:val="21"/>
                      <w:szCs w:val="21"/>
                      <w:vertAlign w:val="baseline"/>
                      <w:lang w:val="en-US" w:eastAsia="zh-CN" w:bidi="ar-SA"/>
                    </w:rPr>
                    <w:t>（含餐饮废水）</w:t>
                  </w:r>
                  <w:r>
                    <w:rPr>
                      <w:rFonts w:hint="eastAsia" w:ascii="Times New Roman" w:hAnsi="Times New Roman" w:eastAsia="宋体" w:cs="Times New Roman"/>
                      <w:color w:val="auto"/>
                      <w:kern w:val="2"/>
                      <w:sz w:val="21"/>
                      <w:szCs w:val="21"/>
                      <w:vertAlign w:val="baseline"/>
                      <w:lang w:val="en-US" w:eastAsia="zh-CN" w:bidi="ar-SA"/>
                    </w:rPr>
                    <w:t>，不含特殊污染因子，执行</w:t>
                  </w:r>
                  <w:r>
                    <w:rPr>
                      <w:rFonts w:hint="default" w:ascii="Times New Roman" w:hAnsi="Times New Roman" w:eastAsia="宋体" w:cs="Times New Roman"/>
                      <w:color w:val="auto"/>
                      <w:kern w:val="2"/>
                      <w:sz w:val="21"/>
                      <w:szCs w:val="21"/>
                      <w:vertAlign w:val="baseline"/>
                      <w:lang w:val="en-US" w:eastAsia="zh-CN" w:bidi="ar-SA"/>
                    </w:rPr>
                    <w:t>《污水综合排放标准》</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GB8978-1996</w:t>
                  </w:r>
                  <w:r>
                    <w:rPr>
                      <w:rFonts w:hint="eastAsia" w:ascii="Times New Roman" w:hAnsi="Times New Roman" w:eastAsia="宋体" w:cs="Times New Roman"/>
                      <w:color w:val="auto"/>
                      <w:kern w:val="2"/>
                      <w:sz w:val="21"/>
                      <w:szCs w:val="21"/>
                      <w:vertAlign w:val="baseline"/>
                      <w:lang w:val="en-US" w:eastAsia="zh-CN" w:bidi="ar-SA"/>
                    </w:rPr>
                    <w:t>）标准；</w:t>
                  </w:r>
                </w:p>
                <w:p w14:paraId="08AB39DD">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3、要求项目施工时</w:t>
                  </w:r>
                  <w:r>
                    <w:rPr>
                      <w:rFonts w:hint="default" w:ascii="Times New Roman" w:hAnsi="Times New Roman" w:eastAsia="宋体" w:cs="Times New Roman"/>
                      <w:color w:val="auto"/>
                      <w:kern w:val="2"/>
                      <w:sz w:val="21"/>
                      <w:szCs w:val="21"/>
                      <w:vertAlign w:val="baseline"/>
                      <w:lang w:val="en-US" w:eastAsia="zh-CN" w:bidi="ar-SA"/>
                    </w:rPr>
                    <w:t>施工工地周边围挡、物料堆放覆盖、出入车辆冲洗、施工现场地面硬化、拆迁工地湿法作业、渣土车辆密闭运输</w:t>
                  </w:r>
                  <w:r>
                    <w:rPr>
                      <w:rFonts w:hint="eastAsia" w:cs="Times New Roman"/>
                      <w:color w:val="auto"/>
                      <w:kern w:val="2"/>
                      <w:sz w:val="21"/>
                      <w:szCs w:val="21"/>
                      <w:vertAlign w:val="baseline"/>
                      <w:lang w:val="en-US" w:eastAsia="zh-CN" w:bidi="ar-SA"/>
                    </w:rPr>
                    <w:t>。</w:t>
                  </w:r>
                </w:p>
              </w:tc>
              <w:tc>
                <w:tcPr>
                  <w:tcW w:w="567" w:type="dxa"/>
                  <w:tcBorders>
                    <w:tl2br w:val="nil"/>
                    <w:tr2bl w:val="nil"/>
                  </w:tcBorders>
                  <w:noWrap w:val="0"/>
                  <w:vAlign w:val="center"/>
                </w:tcPr>
                <w:p w14:paraId="5644DDC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相符</w:t>
                  </w:r>
                </w:p>
              </w:tc>
            </w:tr>
            <w:tr w14:paraId="1B48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17" w:type="dxa"/>
                  <w:tcBorders>
                    <w:tl2br w:val="nil"/>
                    <w:tr2bl w:val="nil"/>
                  </w:tcBorders>
                  <w:noWrap w:val="0"/>
                  <w:vAlign w:val="center"/>
                </w:tcPr>
                <w:p w14:paraId="507A5677">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1、严格危险化学品废弃处置。对城镇人口密集区现有不符合安全和卫生防护距离要求的危险化学品生产企业，进行定量风险评估，就地改造达标、搬迁进入规范化工园区或关闭退出。</w:t>
                  </w:r>
                </w:p>
              </w:tc>
              <w:tc>
                <w:tcPr>
                  <w:tcW w:w="2247" w:type="dxa"/>
                  <w:tcBorders>
                    <w:tl2br w:val="nil"/>
                    <w:tr2bl w:val="nil"/>
                  </w:tcBorders>
                  <w:noWrap w:val="0"/>
                  <w:vAlign w:val="center"/>
                </w:tcPr>
                <w:p w14:paraId="5C54D809">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本项目</w:t>
                  </w:r>
                  <w:r>
                    <w:rPr>
                      <w:rFonts w:hint="eastAsia" w:ascii="Times New Roman" w:hAnsi="Times New Roman" w:eastAsia="宋体" w:cs="Times New Roman"/>
                      <w:color w:val="auto"/>
                      <w:kern w:val="2"/>
                      <w:sz w:val="21"/>
                      <w:szCs w:val="21"/>
                      <w:vertAlign w:val="baseline"/>
                      <w:lang w:val="en-US" w:eastAsia="zh-CN" w:bidi="ar-SA"/>
                    </w:rPr>
                    <w:t>生产过程中产生的危险废物均暂存后交由有资质的单位处置。</w:t>
                  </w:r>
                </w:p>
              </w:tc>
              <w:tc>
                <w:tcPr>
                  <w:tcW w:w="567" w:type="dxa"/>
                  <w:tcBorders>
                    <w:tl2br w:val="nil"/>
                    <w:tr2bl w:val="nil"/>
                  </w:tcBorders>
                  <w:noWrap w:val="0"/>
                  <w:vAlign w:val="center"/>
                </w:tcPr>
                <w:p w14:paraId="460F5B6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相符</w:t>
                  </w:r>
                </w:p>
              </w:tc>
            </w:tr>
            <w:tr w14:paraId="79ED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17" w:type="dxa"/>
                  <w:tcBorders>
                    <w:tl2br w:val="nil"/>
                    <w:tr2bl w:val="nil"/>
                  </w:tcBorders>
                  <w:noWrap w:val="0"/>
                  <w:vAlign w:val="center"/>
                </w:tcPr>
                <w:p w14:paraId="4E7ED607">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2、提升饮用水安全保障水平。以县级及以上集中式饮用水水源地为重点，推进饮用水水源保护区规范化建设，统筹推进备用水源或应急水源建设。强化饮用水水源保护区环境应急管理，完善重大突发环境事件的物资和技术储备。针对汇水区、补给区存在兵地跨界的，建立统一的饮用水水源应急和执法机制，共享应急物资。</w:t>
                  </w:r>
                </w:p>
              </w:tc>
              <w:tc>
                <w:tcPr>
                  <w:tcW w:w="2247" w:type="dxa"/>
                  <w:tcBorders>
                    <w:tl2br w:val="nil"/>
                    <w:tr2bl w:val="nil"/>
                  </w:tcBorders>
                  <w:noWrap w:val="0"/>
                  <w:vAlign w:val="center"/>
                </w:tcPr>
                <w:p w14:paraId="217357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不涉及</w:t>
                  </w:r>
                </w:p>
              </w:tc>
              <w:tc>
                <w:tcPr>
                  <w:tcW w:w="567" w:type="dxa"/>
                  <w:tcBorders>
                    <w:tl2br w:val="nil"/>
                    <w:tr2bl w:val="nil"/>
                  </w:tcBorders>
                  <w:noWrap w:val="0"/>
                  <w:vAlign w:val="center"/>
                </w:tcPr>
                <w:p w14:paraId="573DAA04">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相符</w:t>
                  </w:r>
                </w:p>
              </w:tc>
            </w:tr>
            <w:tr w14:paraId="4E47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917" w:type="dxa"/>
                  <w:tcBorders>
                    <w:tl2br w:val="nil"/>
                    <w:tr2bl w:val="nil"/>
                  </w:tcBorders>
                  <w:noWrap w:val="0"/>
                  <w:vAlign w:val="center"/>
                </w:tcPr>
                <w:p w14:paraId="3A07ECDF">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1、禁燃区内禁止销售、燃用原煤、粉煤、各种可燃废物等高污染燃料</w:t>
                  </w:r>
                  <w:r>
                    <w:rPr>
                      <w:rFonts w:hint="eastAsia" w:ascii="Times New Roman" w:hAnsi="Times New Roman" w:eastAsia="宋体" w:cs="Times New Roman"/>
                      <w:color w:val="auto"/>
                      <w:kern w:val="2"/>
                      <w:sz w:val="21"/>
                      <w:szCs w:val="21"/>
                      <w:vertAlign w:val="baseline"/>
                      <w:lang w:val="en-US" w:eastAsia="zh-CN" w:bidi="ar-SA"/>
                    </w:rPr>
                    <w:t>；</w:t>
                  </w:r>
                  <w:r>
                    <w:rPr>
                      <w:rFonts w:hint="default" w:ascii="Times New Roman" w:hAnsi="Times New Roman" w:eastAsia="宋体" w:cs="Times New Roman"/>
                      <w:color w:val="auto"/>
                      <w:kern w:val="2"/>
                      <w:sz w:val="21"/>
                      <w:szCs w:val="21"/>
                      <w:vertAlign w:val="baseline"/>
                      <w:lang w:val="en-US" w:eastAsia="zh-CN" w:bidi="ar-SA"/>
                    </w:rPr>
                    <w:t>禁止新建、扩建燃用高污染燃料的设施，已建设完成的，应当在规定的期限内改用清洁能源。</w:t>
                  </w:r>
                </w:p>
              </w:tc>
              <w:tc>
                <w:tcPr>
                  <w:tcW w:w="2247" w:type="dxa"/>
                  <w:tcBorders>
                    <w:tl2br w:val="nil"/>
                    <w:tr2bl w:val="nil"/>
                  </w:tcBorders>
                  <w:noWrap w:val="0"/>
                  <w:vAlign w:val="center"/>
                </w:tcPr>
                <w:p w14:paraId="4D8485DD">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kern w:val="2"/>
                      <w:sz w:val="21"/>
                      <w:szCs w:val="21"/>
                      <w:vertAlign w:val="baseline"/>
                      <w:lang w:val="en-US" w:eastAsia="zh-CN" w:bidi="ar-SA"/>
                    </w:rPr>
                    <w:t>本项目购买轻质柴油作为火化炉、焚烧炉燃料，不属于高污染燃料。</w:t>
                  </w:r>
                </w:p>
              </w:tc>
              <w:tc>
                <w:tcPr>
                  <w:tcW w:w="567" w:type="dxa"/>
                  <w:tcBorders>
                    <w:tl2br w:val="nil"/>
                    <w:tr2bl w:val="nil"/>
                  </w:tcBorders>
                  <w:noWrap w:val="0"/>
                  <w:vAlign w:val="center"/>
                </w:tcPr>
                <w:p w14:paraId="1177218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kern w:val="2"/>
                      <w:sz w:val="21"/>
                      <w:szCs w:val="21"/>
                      <w:vertAlign w:val="baseline"/>
                      <w:lang w:val="en-US" w:eastAsia="zh-CN" w:bidi="ar-SA"/>
                    </w:rPr>
                    <w:t>相符</w:t>
                  </w:r>
                </w:p>
              </w:tc>
            </w:tr>
          </w:tbl>
          <w:p w14:paraId="414DE3F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因此，本项目符合《昌吉回族自治州生态环境分区管控动态更新成果》中《昌吉回族自治州生态环境准入清单》的相关要求。</w:t>
            </w:r>
          </w:p>
          <w:p w14:paraId="0102076E">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highlight w:val="none"/>
                <w:lang w:val="en-US" w:eastAsia="zh-CN"/>
              </w:rPr>
              <w:t>4</w:t>
            </w:r>
            <w:r>
              <w:rPr>
                <w:rFonts w:hint="default" w:ascii="Times New Roman" w:hAnsi="Times New Roman" w:eastAsia="宋体" w:cs="Times New Roman"/>
                <w:b/>
                <w:bCs/>
                <w:color w:val="auto"/>
                <w:highlight w:val="none"/>
                <w:lang w:val="en-US" w:eastAsia="zh-CN"/>
              </w:rPr>
              <w:t>.</w:t>
            </w:r>
            <w:r>
              <w:rPr>
                <w:rFonts w:hint="default" w:ascii="Times New Roman" w:hAnsi="Times New Roman" w:eastAsia="宋体" w:cs="Times New Roman"/>
                <w:b/>
                <w:bCs/>
                <w:color w:val="auto"/>
                <w:sz w:val="24"/>
                <w:szCs w:val="24"/>
                <w:highlight w:val="none"/>
                <w:lang w:val="en-US" w:eastAsia="zh-CN"/>
              </w:rPr>
              <w:t>与《中华人民共和国国民经济和社会发展第十四个五年规划和2035年远景目标纲要》的符合性</w:t>
            </w:r>
          </w:p>
          <w:p w14:paraId="4948FBB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文件指出：</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提出要推进公益性殡葬服务，加强殡仪馆、公益性骨灰安葬</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放</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设施建设，推动老旧殡仪馆改造，推动基本殡葬服务设施覆盖全部县市。推进农村公墓建设。加大生态殡葬奖补力度</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。本项目符合《中华人民共和国国民经济和社会发展第十四个五年规划和2035年远景目标纲要》。</w:t>
            </w:r>
          </w:p>
          <w:p w14:paraId="6DA051F3">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val="en-US" w:eastAsia="zh-CN"/>
              </w:rPr>
              <w:t>.与《关于进一步加强乌鲁木齐、昌吉、石河子、五家渠区域环境同防同治的意见》符合性分析</w:t>
            </w:r>
          </w:p>
          <w:p w14:paraId="65C00A5D">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关于加强乌鲁木齐、昌吉、石河子、五家渠区域环境同防同治的意见》文件中规定：乌鲁木齐、昌吉、石河子、五家渠区域需优化产业布局，强化大气污染物综合治理，深入开展水环境治理，加强土壤环境管理，加强重点区域、流域污染防治和生态环境保护，加强环境监管。</w:t>
            </w:r>
          </w:p>
          <w:p w14:paraId="30A93D8E">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意见要求严格污染物排放浓度，认真落实《重点区域大气污染物排放特别限值的公告》（公告〔2023〕20号），钢铁、石化、火电、水泥等行业和燃煤锅炉严格执行重点行业污染物排放特别限值要求。其他工业企业一律执行国家最新污染物排放标准，减少污染物排放总量。</w:t>
            </w:r>
          </w:p>
          <w:p w14:paraId="0C76A50C">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位于吉木萨尔镇周边，属于乌鲁木齐、昌吉、石河子、五家渠区域环境同防同治的重点区域。本项目为殡仪馆火葬项目，不属于钢铁、石化、火电等重点行业。项目排放的污染物均达到国家最新污染物排放标准，且污染物排放量可以控制，符合《关于加强乌鲁木齐、昌吉、石河子、五家渠区域环境同防同治的意见》相关要求。</w:t>
            </w:r>
          </w:p>
          <w:p w14:paraId="1F616767">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rPr>
              <w:t>与《新疆维吾尔自治区环境保护条例》符合性分析</w:t>
            </w:r>
          </w:p>
          <w:p w14:paraId="057B21AD">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企业事业单位应当履行下列环境保护工作责任：</w:t>
            </w:r>
          </w:p>
          <w:p w14:paraId="643E308A">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一）建立并落实环境保护责任制，明确单位负责人和相关人员的环境保护责任；（二）建立内部环境保护工作机构或者确定环境保护工作人员；（三）制定完善内部环境保护管理制度、污染防治设施操作规程；（四）保证生产环节符合环境保护法律法规和技术规范的要求，保障污染防治设施正常运行；（五）建立环境保护工作档案；（六）建立健全环境应急和环境风险防范机制，及时消除环境安全隐患；（七）其他应当履行的环境保护工作责任。</w:t>
            </w:r>
          </w:p>
          <w:p w14:paraId="22B86B6E">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本项目环评要求：建设单位建立专职的安全与环境管理部门并配备专职人员，建立对环境保护专业人员负责管理，建设完善的环境保护管理制度，确保环境保护制度的落实。符合相关条例的要求</w:t>
            </w:r>
            <w:r>
              <w:rPr>
                <w:rFonts w:hint="default" w:ascii="Times New Roman" w:hAnsi="Times New Roman" w:eastAsia="宋体" w:cs="Times New Roman"/>
                <w:color w:val="auto"/>
                <w:kern w:val="2"/>
                <w:sz w:val="24"/>
                <w:szCs w:val="24"/>
                <w:highlight w:val="none"/>
                <w:lang w:val="en-US" w:eastAsia="zh-CN" w:bidi="ar-SA"/>
              </w:rPr>
              <w:t>。</w:t>
            </w:r>
          </w:p>
          <w:p w14:paraId="37B1E16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rPr>
              <w:t>与《</w:t>
            </w:r>
            <w:bookmarkStart w:id="2" w:name="OLE_LINK10"/>
            <w:r>
              <w:rPr>
                <w:rFonts w:hint="default" w:ascii="Times New Roman" w:hAnsi="Times New Roman" w:eastAsia="宋体" w:cs="Times New Roman"/>
                <w:b/>
                <w:bCs/>
                <w:color w:val="auto"/>
                <w:sz w:val="24"/>
                <w:szCs w:val="24"/>
                <w:highlight w:val="none"/>
                <w:lang w:eastAsia="zh-CN"/>
              </w:rPr>
              <w:t>新疆维吾尔自治区大气污染防治条例</w:t>
            </w:r>
            <w:bookmarkEnd w:id="2"/>
            <w:r>
              <w:rPr>
                <w:rFonts w:hint="default" w:ascii="Times New Roman" w:hAnsi="Times New Roman" w:eastAsia="宋体" w:cs="Times New Roman"/>
                <w:b/>
                <w:bCs/>
                <w:color w:val="auto"/>
                <w:sz w:val="24"/>
                <w:szCs w:val="24"/>
                <w:highlight w:val="none"/>
              </w:rPr>
              <w:t>》符合性分析</w:t>
            </w:r>
          </w:p>
          <w:p w14:paraId="7461FC3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000000"/>
                <w:kern w:val="0"/>
                <w:sz w:val="24"/>
                <w:szCs w:val="24"/>
                <w:lang w:val="en-US" w:eastAsia="zh-CN" w:bidi="ar"/>
              </w:rPr>
              <w:t>根据《新疆维吾尔自治区大气污染防治条例》中的相关内容：</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禁止在自治区行政区域内引进能（水）耗不符合相关国家标准中准入值要求且污染物排放和环境风险防控不符合国家（地方）标准及有关产业准入条件的高污染（排放）、高能（水）耗、高环境风险的工业项目。禁止新建、改建、扩建列入淘汰类目录的高污染工业项目。禁止使用列入淘汰类目录的工艺、设备、产品</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w:t>
            </w:r>
          </w:p>
          <w:p w14:paraId="081678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本项目不属于高污染（排放）、高能（水）耗、高环境风险的工业项目，不属于淘汰类目录的高污染工业项目，因此，本项目符合《新疆维吾尔自治区大气污染防治条例》的相关要求。</w:t>
            </w:r>
          </w:p>
          <w:p w14:paraId="5B2B3AC6">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lang w:val="en-US" w:eastAsia="zh-CN"/>
              </w:rPr>
              <w:t>.项目与《关于深入打好污染防治攻坚战的实施方案》的符合性分析</w:t>
            </w:r>
          </w:p>
          <w:p w14:paraId="4E5B3B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color w:val="000000"/>
                <w:kern w:val="0"/>
                <w:sz w:val="24"/>
                <w:szCs w:val="24"/>
                <w:lang w:val="en-US" w:eastAsia="zh-CN" w:bidi="ar"/>
              </w:rPr>
            </w:pPr>
            <w:r>
              <w:rPr>
                <w:rFonts w:hint="default" w:ascii="Times New Roman" w:hAnsi="Times New Roman" w:eastAsia="宋体" w:cs="Times New Roman"/>
                <w:b w:val="0"/>
                <w:color w:val="000000"/>
                <w:kern w:val="0"/>
                <w:sz w:val="24"/>
                <w:szCs w:val="24"/>
                <w:lang w:val="en-US" w:eastAsia="zh-CN" w:bidi="ar"/>
              </w:rPr>
              <w:t>根据自治区党委、自治区人民政府印发《关于深入打好污染防治攻坚战的实施方案》有关要求：（六）大力发展清洁能源；（七）坚决遏制高耗能高排放低水平项目盲目发展；（八）推动能源资源节约高效利用；（九）加强生态环境分区管控；（十一）着力打好重污染天气消除攻坚战；（十四）加强大气面源和噪声污染治理。</w:t>
            </w:r>
          </w:p>
          <w:p w14:paraId="0A6A56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本项目不属于高耗能、高排放及落后项目，项目在采取了有效的处置措施后，产生的废气、固体废物、噪声污染均可达标排放，项目的建设符合《关于深入打好污染防治攻坚战的实施方案》文件相关规定。</w:t>
            </w:r>
          </w:p>
          <w:p w14:paraId="37508B72">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9</w:t>
            </w:r>
            <w:r>
              <w:rPr>
                <w:rFonts w:hint="default" w:ascii="Times New Roman" w:hAnsi="Times New Roman" w:eastAsia="宋体" w:cs="Times New Roman"/>
                <w:b/>
                <w:bCs/>
                <w:color w:val="auto"/>
                <w:sz w:val="24"/>
                <w:szCs w:val="24"/>
                <w:highlight w:val="none"/>
                <w:lang w:val="en-US" w:eastAsia="zh-CN"/>
              </w:rPr>
              <w:t>.项目与《</w:t>
            </w:r>
            <w:r>
              <w:rPr>
                <w:rFonts w:hint="eastAsia" w:cs="Times New Roman"/>
                <w:b/>
                <w:bCs/>
                <w:sz w:val="24"/>
                <w:szCs w:val="24"/>
                <w:vertAlign w:val="baseline"/>
                <w:lang w:val="en-US" w:eastAsia="zh-CN"/>
              </w:rPr>
              <w:t>“</w:t>
            </w:r>
            <w:r>
              <w:rPr>
                <w:rFonts w:hint="default" w:ascii="Times New Roman" w:hAnsi="Times New Roman" w:eastAsia="宋体" w:cs="Times New Roman"/>
                <w:b/>
                <w:bCs/>
                <w:sz w:val="24"/>
                <w:szCs w:val="24"/>
                <w:vertAlign w:val="baseline"/>
                <w:lang w:val="en-US" w:eastAsia="zh-CN"/>
              </w:rPr>
              <w:t>十四五</w:t>
            </w:r>
            <w:r>
              <w:rPr>
                <w:rFonts w:hint="eastAsia" w:cs="Times New Roman"/>
                <w:b/>
                <w:bCs/>
                <w:sz w:val="24"/>
                <w:szCs w:val="24"/>
                <w:vertAlign w:val="baseline"/>
                <w:lang w:val="en-US" w:eastAsia="zh-CN"/>
              </w:rPr>
              <w:t>”</w:t>
            </w:r>
            <w:r>
              <w:rPr>
                <w:rFonts w:hint="default" w:ascii="Times New Roman" w:hAnsi="Times New Roman" w:eastAsia="宋体" w:cs="Times New Roman"/>
                <w:b/>
                <w:bCs/>
                <w:sz w:val="24"/>
                <w:szCs w:val="24"/>
                <w:vertAlign w:val="baseline"/>
                <w:lang w:val="en-US" w:eastAsia="zh-CN"/>
              </w:rPr>
              <w:t>民政事业发展规划</w:t>
            </w:r>
            <w:r>
              <w:rPr>
                <w:rFonts w:hint="default" w:ascii="Times New Roman" w:hAnsi="Times New Roman" w:eastAsia="宋体" w:cs="Times New Roman"/>
                <w:b/>
                <w:bCs/>
                <w:color w:val="auto"/>
                <w:sz w:val="24"/>
                <w:szCs w:val="24"/>
                <w:highlight w:val="none"/>
                <w:lang w:val="en-US" w:eastAsia="zh-CN"/>
              </w:rPr>
              <w:t>》相符性分析</w:t>
            </w:r>
          </w:p>
          <w:p w14:paraId="6EE3B9DD">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b w:val="0"/>
                <w:color w:val="000000"/>
                <w:kern w:val="0"/>
                <w:sz w:val="24"/>
                <w:szCs w:val="24"/>
                <w:lang w:val="en-US" w:eastAsia="zh-CN" w:bidi="ar"/>
              </w:rPr>
            </w:pPr>
            <w:r>
              <w:rPr>
                <w:rFonts w:hint="default" w:ascii="Times New Roman" w:hAnsi="Times New Roman" w:eastAsia="宋体" w:cs="Times New Roman"/>
                <w:b w:val="0"/>
                <w:color w:val="000000"/>
                <w:kern w:val="0"/>
                <w:sz w:val="24"/>
                <w:szCs w:val="24"/>
                <w:lang w:val="en-US" w:eastAsia="zh-CN" w:bidi="ar"/>
              </w:rPr>
              <w:t>本项目主要从事</w:t>
            </w:r>
            <w:r>
              <w:rPr>
                <w:rFonts w:hint="default" w:ascii="Times New Roman" w:hAnsi="Times New Roman" w:eastAsia="宋体" w:cs="Times New Roman"/>
                <w:bCs/>
                <w:snapToGrid w:val="0"/>
                <w:color w:val="auto"/>
                <w:kern w:val="0"/>
                <w:sz w:val="24"/>
                <w:szCs w:val="24"/>
                <w:highlight w:val="none"/>
                <w:lang w:val="en-US" w:eastAsia="zh-CN"/>
              </w:rPr>
              <w:t>殡葬服务</w:t>
            </w:r>
            <w:r>
              <w:rPr>
                <w:rFonts w:hint="default" w:ascii="Times New Roman" w:hAnsi="Times New Roman" w:eastAsia="宋体" w:cs="Times New Roman"/>
                <w:b w:val="0"/>
                <w:color w:val="000000"/>
                <w:kern w:val="0"/>
                <w:sz w:val="24"/>
                <w:szCs w:val="24"/>
                <w:lang w:val="en-US" w:eastAsia="zh-CN" w:bidi="ar"/>
              </w:rPr>
              <w:t>。中明确要进一步完善殡葬公共服务体系。加快补齐殡葬服务设施短板。立足殡葬改革目标，统筹群众需求和设施短板，科学确定火葬区殡葬服务设施设备建设或配置标准，支持新建殡仪馆或公益性骨灰安放设施，尚未覆盖的县市补齐短板，有条件的地方立足实际加强现有殡葬设施设备改造提升。合理规划建设土葬改革区遗体公墓，统筹设置服务土葬的殡仪服务设施（场所），推动形成覆盖城乡、设施完善、供给充足、火葬土葬改革一体推进的殡葬服务网络。制定公墓建设管理办法和节地生态安葬标准，推动公益性墓地建设，鼓励和引导绿色环保用材、节约用地、生态安葬。在殡葬服务设施建设工程中明确提出要加强殡仪馆建设，支持火葬区殡仪馆尚未覆盖的县市补齐短板。压实地方责任，对已达到危房标准、设施设备陈旧的殡仪馆实施改扩建，对已达到强制报废年限或不符合国家环保标准的火化设备进行更新改造，推动基本殡葬服务设施覆盖全部县市。</w:t>
            </w:r>
          </w:p>
          <w:p w14:paraId="05C7A35E">
            <w:pPr>
              <w:pStyle w:val="4"/>
              <w:keepLines/>
              <w:pageBreakBefore w:val="0"/>
              <w:kinsoku/>
              <w:wordWrap/>
              <w:overflowPunct/>
              <w:topLinePunct w:val="0"/>
              <w:bidi w:val="0"/>
              <w:adjustRightInd w:val="0"/>
              <w:snapToGrid w:val="0"/>
              <w:spacing w:line="360" w:lineRule="auto"/>
              <w:jc w:val="left"/>
              <w:rPr>
                <w:rFonts w:hint="default" w:ascii="Times New Roman" w:hAnsi="Times New Roman" w:eastAsia="宋体" w:cs="Times New Roman"/>
                <w:color w:val="auto"/>
                <w:szCs w:val="24"/>
                <w:highlight w:val="none"/>
              </w:rPr>
            </w:pPr>
            <w:r>
              <w:rPr>
                <w:rFonts w:hint="eastAsia" w:cs="Times New Roman"/>
                <w:color w:val="auto"/>
                <w:sz w:val="24"/>
                <w:szCs w:val="24"/>
                <w:highlight w:val="none"/>
                <w:lang w:val="en-US" w:eastAsia="zh-CN"/>
              </w:rPr>
              <w:t>10.</w:t>
            </w:r>
            <w:r>
              <w:rPr>
                <w:rFonts w:hint="default" w:ascii="Times New Roman" w:hAnsi="Times New Roman" w:eastAsia="宋体" w:cs="Times New Roman"/>
                <w:color w:val="auto"/>
                <w:szCs w:val="24"/>
                <w:highlight w:val="none"/>
              </w:rPr>
              <w:t>与《昌吉回族自治州生态环境保护</w:t>
            </w:r>
            <w:r>
              <w:rPr>
                <w:rFonts w:hint="eastAsia" w:cs="Times New Roman"/>
                <w:color w:val="auto"/>
                <w:szCs w:val="24"/>
                <w:highlight w:val="none"/>
                <w:lang w:eastAsia="zh-CN"/>
              </w:rPr>
              <w:t>“</w:t>
            </w:r>
            <w:r>
              <w:rPr>
                <w:rFonts w:hint="default" w:ascii="Times New Roman" w:hAnsi="Times New Roman" w:eastAsia="宋体" w:cs="Times New Roman"/>
                <w:color w:val="auto"/>
                <w:szCs w:val="24"/>
                <w:highlight w:val="none"/>
              </w:rPr>
              <w:t>十四五</w:t>
            </w:r>
            <w:r>
              <w:rPr>
                <w:rFonts w:hint="eastAsia" w:cs="Times New Roman"/>
                <w:color w:val="auto"/>
                <w:szCs w:val="24"/>
                <w:highlight w:val="none"/>
                <w:lang w:eastAsia="zh-CN"/>
              </w:rPr>
              <w:t>”</w:t>
            </w:r>
            <w:r>
              <w:rPr>
                <w:rFonts w:hint="default" w:ascii="Times New Roman" w:hAnsi="Times New Roman" w:eastAsia="宋体" w:cs="Times New Roman"/>
                <w:color w:val="auto"/>
                <w:szCs w:val="24"/>
                <w:highlight w:val="none"/>
              </w:rPr>
              <w:t>规划》符合性分析</w:t>
            </w:r>
          </w:p>
          <w:p w14:paraId="1866A07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eastAsia"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文件重点任务指出：</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严守生态红线底线，严禁</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三高</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项目进昌吉，全力打好污染防治攻坚战；坚持新发展理念，协同推进经济高质量发展和生态环境高水平保护，加快形成绿色发展方式和生活方式；坚持以人民为中心，切实解决人民最关心最直接最现实的生态环境问题</w:t>
            </w:r>
            <w:r>
              <w:rPr>
                <w:rFonts w:hint="eastAsia" w:cs="Times New Roman"/>
                <w:color w:val="auto"/>
                <w:sz w:val="24"/>
                <w:szCs w:val="24"/>
                <w:highlight w:val="none"/>
                <w:lang w:val="en-US" w:eastAsia="zh-CN"/>
              </w:rPr>
              <w:t>”。</w:t>
            </w:r>
          </w:p>
          <w:p w14:paraId="52C83A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本项目为民生项目，随着社会的发展和人们生活水平的提高，人们对于殡葬服务的需求从简单的遗体处理向更加文明、环保、专业的方向发展。</w:t>
            </w:r>
            <w:r>
              <w:rPr>
                <w:rFonts w:hint="default" w:cs="Times New Roman"/>
                <w:color w:val="auto"/>
                <w:sz w:val="24"/>
                <w:szCs w:val="24"/>
                <w:highlight w:val="none"/>
                <w:lang w:val="en-US" w:eastAsia="zh-CN"/>
              </w:rPr>
              <w:t>根据民政部等相关部门的要求，吉木萨尔县需要实行火葬、改革土葬，节约殡葬用地，推行绿色环保、生态节地的殡葬方式。项目的建设将有利于推动殡葬改革政策的实施，提高火化率，促进生态文明建设。</w:t>
            </w:r>
            <w:r>
              <w:rPr>
                <w:rFonts w:hint="default" w:ascii="Times New Roman" w:hAnsi="Times New Roman" w:eastAsia="宋体" w:cs="Times New Roman"/>
                <w:color w:val="auto"/>
                <w:sz w:val="24"/>
                <w:szCs w:val="24"/>
                <w:highlight w:val="none"/>
                <w:lang w:val="en-US" w:eastAsia="zh-CN"/>
              </w:rPr>
              <w:t>本项目推进后，</w:t>
            </w:r>
            <w:r>
              <w:rPr>
                <w:rFonts w:hint="eastAsia" w:ascii="Times New Roman" w:hAnsi="Times New Roman" w:cs="Times New Roman"/>
                <w:color w:val="auto"/>
                <w:sz w:val="24"/>
                <w:szCs w:val="24"/>
                <w:highlight w:val="none"/>
                <w:lang w:val="en-US" w:eastAsia="zh-CN"/>
              </w:rPr>
              <w:t>在满足人们需求的同时，也可促进生态文明建设，</w:t>
            </w:r>
            <w:r>
              <w:rPr>
                <w:rFonts w:hint="default" w:ascii="Times New Roman" w:hAnsi="Times New Roman" w:eastAsia="宋体" w:cs="Times New Roman"/>
                <w:color w:val="auto"/>
                <w:sz w:val="24"/>
                <w:szCs w:val="24"/>
                <w:highlight w:val="none"/>
                <w:lang w:val="en-US" w:eastAsia="zh-CN"/>
              </w:rPr>
              <w:t>与相关规划相符。</w:t>
            </w:r>
          </w:p>
          <w:p w14:paraId="48F0C1D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11</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eastAsia="宋体" w:cs="Times New Roman"/>
                <w:b/>
                <w:bCs/>
                <w:color w:val="auto"/>
                <w:sz w:val="24"/>
                <w:szCs w:val="24"/>
                <w:highlight w:val="none"/>
              </w:rPr>
              <w:t>选址合理性分析</w:t>
            </w:r>
          </w:p>
          <w:p w14:paraId="3351F04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本项目位于</w:t>
            </w:r>
            <w:r>
              <w:rPr>
                <w:rFonts w:hint="default" w:ascii="Times New Roman" w:hAnsi="Times New Roman" w:eastAsia="宋体" w:cs="Times New Roman"/>
                <w:color w:val="auto"/>
                <w:spacing w:val="-8"/>
                <w:sz w:val="24"/>
                <w:szCs w:val="24"/>
                <w:highlight w:val="none"/>
                <w:u w:val="none" w:color="auto"/>
                <w:lang w:eastAsia="zh-CN"/>
              </w:rPr>
              <w:t>新疆维吾尔自治区</w:t>
            </w:r>
            <w:r>
              <w:rPr>
                <w:rFonts w:hint="eastAsia" w:cs="Times New Roman"/>
                <w:color w:val="auto"/>
                <w:spacing w:val="-8"/>
                <w:sz w:val="24"/>
                <w:szCs w:val="24"/>
                <w:highlight w:val="none"/>
                <w:u w:val="none" w:color="auto"/>
                <w:lang w:val="en-US" w:eastAsia="zh-CN"/>
              </w:rPr>
              <w:t>昌吉回族自治州</w:t>
            </w:r>
            <w:r>
              <w:rPr>
                <w:rFonts w:hint="default" w:ascii="Times New Roman" w:hAnsi="Times New Roman" w:eastAsia="宋体" w:cs="Times New Roman"/>
                <w:color w:val="auto"/>
                <w:spacing w:val="-8"/>
                <w:sz w:val="24"/>
                <w:szCs w:val="24"/>
                <w:highlight w:val="none"/>
                <w:u w:val="none" w:color="auto"/>
                <w:lang w:val="en-US" w:eastAsia="zh-CN"/>
              </w:rPr>
              <w:t>吉木萨尔县城南殡仪馆，靠近大有乡路</w:t>
            </w:r>
            <w:r>
              <w:rPr>
                <w:rFonts w:hint="eastAsia" w:cs="Times New Roman"/>
                <w:color w:val="auto"/>
                <w:spacing w:val="-8"/>
                <w:sz w:val="24"/>
                <w:szCs w:val="24"/>
                <w:highlight w:val="none"/>
                <w:u w:val="none" w:color="auto"/>
                <w:lang w:val="en-US" w:eastAsia="zh-CN"/>
              </w:rPr>
              <w:t>179县道</w:t>
            </w:r>
            <w:r>
              <w:rPr>
                <w:rFonts w:hint="default" w:ascii="Times New Roman" w:hAnsi="Times New Roman" w:eastAsia="宋体" w:cs="Times New Roman"/>
                <w:color w:val="auto"/>
                <w:spacing w:val="-8"/>
                <w:sz w:val="24"/>
                <w:szCs w:val="24"/>
                <w:highlight w:val="none"/>
                <w:u w:val="none" w:color="auto"/>
                <w:lang w:eastAsia="zh-CN"/>
              </w:rPr>
              <w:t>，</w:t>
            </w:r>
            <w:r>
              <w:rPr>
                <w:rFonts w:hint="default" w:ascii="Times New Roman" w:hAnsi="Times New Roman" w:eastAsia="宋体" w:cs="Times New Roman"/>
                <w:color w:val="auto"/>
                <w:sz w:val="24"/>
                <w:szCs w:val="24"/>
                <w:highlight w:val="none"/>
                <w:lang w:val="en-US" w:eastAsia="zh-CN"/>
              </w:rPr>
              <w:t>项目周边无环境敏感点。建设项目属于扩建项目，新增火化炉区域，原有殡仪馆供水、供电、道路等基础设施完善，为项目的建设提供了较好的基础条件。</w:t>
            </w:r>
            <w:r>
              <w:rPr>
                <w:rFonts w:hint="default" w:ascii="Times New Roman" w:hAnsi="Times New Roman" w:eastAsia="宋体" w:cs="Times New Roman"/>
                <w:color w:val="auto"/>
                <w:sz w:val="24"/>
                <w:szCs w:val="24"/>
                <w:highlight w:val="none"/>
              </w:rPr>
              <w:t>项目区域及周边无水源涵养区、地下水源、饮用水源、自然保护区、风景名胜区、森林公园、重要湿地及人群密集区等生态敏感区域；环境敏感区。</w:t>
            </w:r>
          </w:p>
          <w:p w14:paraId="3384242E">
            <w:pPr>
              <w:keepNext w:val="0"/>
              <w:keepLines w:val="0"/>
              <w:pageBreakBefore w:val="0"/>
              <w:kinsoku/>
              <w:wordWrap/>
              <w:overflowPunct/>
              <w:topLinePunct w:val="0"/>
              <w:autoSpaceDE/>
              <w:autoSpaceDN/>
              <w:bidi w:val="0"/>
              <w:adjustRightInd/>
              <w:snapToGrid/>
              <w:spacing w:line="360" w:lineRule="auto"/>
              <w:ind w:left="0" w:leftChars="0" w:firstLine="448" w:firstLineChars="200"/>
              <w:textAlignment w:val="auto"/>
              <w:rPr>
                <w:rFonts w:hint="default"/>
                <w:color w:val="auto"/>
                <w:highlight w:val="none"/>
                <w:lang w:val="en-US" w:eastAsia="zh-CN"/>
              </w:rPr>
            </w:pPr>
            <w:r>
              <w:rPr>
                <w:rFonts w:hint="default" w:ascii="Times New Roman" w:hAnsi="Times New Roman" w:eastAsia="宋体" w:cs="Times New Roman"/>
                <w:color w:val="auto"/>
                <w:spacing w:val="-8"/>
                <w:sz w:val="24"/>
                <w:szCs w:val="24"/>
                <w:highlight w:val="none"/>
                <w:u w:val="none" w:color="auto"/>
                <w:lang w:val="en-US" w:eastAsia="zh-CN"/>
              </w:rPr>
              <w:t>本项目周边道路设施完善，不需新建厂外道路，</w:t>
            </w:r>
            <w:r>
              <w:rPr>
                <w:rFonts w:hint="default" w:ascii="Times New Roman" w:hAnsi="Times New Roman" w:cs="Times New Roman"/>
                <w:b w:val="0"/>
                <w:bCs/>
                <w:color w:val="auto"/>
                <w:sz w:val="24"/>
                <w:szCs w:val="24"/>
                <w:highlight w:val="none"/>
                <w:lang w:val="en-US" w:eastAsia="zh-CN"/>
              </w:rPr>
              <w:t>北侧、东侧为空地，南侧为第二殡仪馆</w:t>
            </w:r>
            <w:r>
              <w:rPr>
                <w:rFonts w:hint="default" w:ascii="Times New Roman" w:hAnsi="Times New Roman" w:eastAsia="宋体" w:cs="Times New Roman"/>
                <w:color w:val="auto"/>
                <w:spacing w:val="-8"/>
                <w:sz w:val="24"/>
                <w:szCs w:val="24"/>
                <w:highlight w:val="none"/>
                <w:u w:val="none" w:color="auto"/>
                <w:shd w:val="clear"/>
                <w:lang w:val="en-US" w:eastAsia="zh-CN"/>
              </w:rPr>
              <w:t>，西侧靠近179县道</w:t>
            </w:r>
            <w:r>
              <w:rPr>
                <w:rFonts w:hint="default" w:ascii="Times New Roman" w:hAnsi="Times New Roman" w:eastAsia="宋体" w:cs="Times New Roman"/>
                <w:color w:val="auto"/>
                <w:spacing w:val="-7"/>
                <w:sz w:val="24"/>
                <w:szCs w:val="24"/>
                <w:highlight w:val="none"/>
                <w:u w:val="none" w:color="auto"/>
                <w:shd w:val="clear"/>
                <w:lang w:val="en-US" w:eastAsia="zh-CN"/>
              </w:rPr>
              <w:t>。</w:t>
            </w:r>
            <w:r>
              <w:rPr>
                <w:rFonts w:hint="default" w:ascii="Times New Roman" w:hAnsi="Times New Roman" w:eastAsia="宋体" w:cs="Times New Roman"/>
                <w:color w:val="auto"/>
                <w:sz w:val="24"/>
                <w:szCs w:val="24"/>
                <w:highlight w:val="none"/>
                <w:lang w:val="en-US" w:eastAsia="zh-CN"/>
              </w:rPr>
              <w:t>项目周边</w:t>
            </w:r>
            <w:r>
              <w:rPr>
                <w:rFonts w:hint="eastAsia" w:cs="Times New Roman"/>
                <w:color w:val="auto"/>
                <w:sz w:val="24"/>
                <w:szCs w:val="24"/>
                <w:highlight w:val="none"/>
                <w:lang w:val="en-US" w:eastAsia="zh-CN"/>
              </w:rPr>
              <w:t>500m范围内</w:t>
            </w:r>
            <w:r>
              <w:rPr>
                <w:rFonts w:hint="default" w:ascii="Times New Roman" w:hAnsi="Times New Roman" w:eastAsia="宋体" w:cs="Times New Roman"/>
                <w:color w:val="auto"/>
                <w:sz w:val="24"/>
                <w:szCs w:val="24"/>
                <w:highlight w:val="none"/>
                <w:lang w:val="en-US" w:eastAsia="zh-CN"/>
              </w:rPr>
              <w:t>无居民区等环境敏感点。综上</w:t>
            </w:r>
            <w:r>
              <w:rPr>
                <w:rFonts w:hint="default" w:ascii="Times New Roman" w:hAnsi="Times New Roman" w:eastAsia="宋体" w:cs="Times New Roman"/>
                <w:color w:val="auto"/>
                <w:sz w:val="24"/>
                <w:szCs w:val="24"/>
                <w:highlight w:val="none"/>
              </w:rPr>
              <w:t>，从生态环境角度分析，选址合理。</w:t>
            </w:r>
          </w:p>
        </w:tc>
      </w:tr>
    </w:tbl>
    <w:p w14:paraId="171ACA62">
      <w:r>
        <w:br w:type="page"/>
      </w:r>
    </w:p>
    <w:p w14:paraId="5885C5EF">
      <w:pPr>
        <w:pStyle w:val="3"/>
        <w:bidi w:val="0"/>
        <w:jc w:val="center"/>
        <w:rPr>
          <w:rFonts w:hint="default"/>
          <w:lang w:val="en-US" w:eastAsia="zh-CN"/>
        </w:rPr>
      </w:pPr>
      <w:bookmarkStart w:id="3" w:name="_Toc12085"/>
      <w:r>
        <w:rPr>
          <w:rFonts w:hint="eastAsia"/>
          <w:lang w:val="en-US" w:eastAsia="zh-CN"/>
        </w:rPr>
        <w:t>二、建设项目工程分析</w:t>
      </w:r>
      <w:bookmarkEnd w:id="3"/>
    </w:p>
    <w:tbl>
      <w:tblPr>
        <w:tblStyle w:val="25"/>
        <w:tblW w:w="8859"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1068"/>
        <w:gridCol w:w="7791"/>
      </w:tblGrid>
      <w:tr w14:paraId="4F3B1C15">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3394" w:hRule="atLeast"/>
          <w:jc w:val="center"/>
        </w:trPr>
        <w:tc>
          <w:tcPr>
            <w:tcW w:w="1068" w:type="dxa"/>
            <w:tcBorders>
              <w:bottom w:val="single" w:color="auto" w:sz="4" w:space="0"/>
            </w:tcBorders>
            <w:noWrap w:val="0"/>
            <w:vAlign w:val="center"/>
          </w:tcPr>
          <w:p w14:paraId="5319A1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lang w:val="en-US" w:eastAsia="zh-CN"/>
              </w:rPr>
            </w:pPr>
            <w:r>
              <w:rPr>
                <w:rFonts w:hint="eastAsia"/>
                <w:lang w:val="en-US" w:eastAsia="zh-CN"/>
              </w:rPr>
              <w:t>建设内容</w:t>
            </w:r>
          </w:p>
        </w:tc>
        <w:tc>
          <w:tcPr>
            <w:tcW w:w="7791" w:type="dxa"/>
            <w:tcBorders>
              <w:bottom w:val="single" w:color="auto" w:sz="4" w:space="0"/>
            </w:tcBorders>
            <w:shd w:val="clear" w:color="auto" w:fill="auto"/>
            <w:noWrap w:val="0"/>
            <w:vAlign w:val="center"/>
          </w:tcPr>
          <w:p w14:paraId="41175935">
            <w:pPr>
              <w:adjustRightInd w:val="0"/>
              <w:snapToGrid w:val="0"/>
              <w:spacing w:line="360" w:lineRule="auto"/>
              <w:rPr>
                <w:rFonts w:hint="default" w:ascii="Times New Roman" w:hAnsi="Times New Roman" w:eastAsia="宋体" w:cs="Times New Roman"/>
                <w:b/>
                <w:bCs/>
                <w:color w:val="000000"/>
                <w:sz w:val="24"/>
                <w:highlight w:val="none"/>
              </w:rPr>
            </w:pPr>
            <w:r>
              <w:rPr>
                <w:rFonts w:hint="default" w:ascii="Times New Roman" w:hAnsi="Times New Roman" w:eastAsia="宋体" w:cs="Times New Roman"/>
                <w:b/>
                <w:bCs/>
                <w:color w:val="000000"/>
                <w:sz w:val="24"/>
                <w:highlight w:val="none"/>
              </w:rPr>
              <w:t>1</w:t>
            </w:r>
            <w:r>
              <w:rPr>
                <w:rFonts w:hint="eastAsia" w:cs="Times New Roman"/>
                <w:b/>
                <w:bCs/>
                <w:color w:val="000000"/>
                <w:sz w:val="24"/>
                <w:highlight w:val="none"/>
                <w:lang w:val="en-US" w:eastAsia="zh-CN"/>
              </w:rPr>
              <w:t>.</w:t>
            </w:r>
            <w:r>
              <w:rPr>
                <w:rFonts w:hint="default" w:ascii="Times New Roman" w:hAnsi="Times New Roman" w:eastAsia="宋体" w:cs="Times New Roman"/>
                <w:b/>
                <w:bCs/>
                <w:color w:val="000000"/>
                <w:sz w:val="24"/>
                <w:highlight w:val="none"/>
              </w:rPr>
              <w:t>项目背景</w:t>
            </w:r>
          </w:p>
          <w:p w14:paraId="5A13E249">
            <w:pPr>
              <w:pStyle w:val="31"/>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项目的建设是贯彻落实殡葬改革要求、加强殡葬设施建设的需要；是尊重少数民族丧葬习俗，保障各族群众基本殡葬权益的需要；是深化殡葬改革，推动移风易俗、文明办丧，促进精神⽂明建设的需要；是提升政府公共服务⽔平，保障和改善民生，促进地区民族团结、社会稳定和长治久安的需要。</w:t>
            </w:r>
          </w:p>
          <w:p w14:paraId="6D4B0BF1">
            <w:pPr>
              <w:pStyle w:val="31"/>
              <w:spacing w:line="360" w:lineRule="auto"/>
              <w:ind w:firstLine="480" w:firstLineChars="200"/>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殡仪馆是为全社会服务的一个场所，是社会进步的产物，是随着生产力发展而发展的。殡仪馆是社会主义精神文明的一个阵地，它的功能是通过人们在殡仪馆举行的一系列活动，使人们的悲伤得到慰藉，哀思有所寄托，生者得到安慰，逝者得到安息，起到移风易俗，升华人们的思想的作用，使整个丧葬过程称为文明、健康、进步的活动。</w:t>
            </w:r>
          </w:p>
          <w:p w14:paraId="1D54C651">
            <w:pPr>
              <w:adjustRightInd w:val="0"/>
              <w:snapToGrid w:val="0"/>
              <w:spacing w:line="360" w:lineRule="auto"/>
              <w:ind w:firstLine="480" w:firstLineChars="200"/>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本项目新增火葬建设内容，从环保与资源节约的角度出发，火葬可以迅速减少遗体中的病原体，避免尸身腐败和疾病传播的隐患，从而防止疾病的传播，减少对环境的污染。此外，火化后骨灰所占用的土地面积远小于土葬所需，这样可以有效减少耕地资源的占用，符合现代社会对于资源节约和环境保护的需求；从政策层面来看，火葬是国家葬祭革新的重要政策之一。通过推广火葬，可以改变传统的葬礼观念，革除丧葬陋习，倡导节俭办丧、文明祭扫的新风尚。同时，火葬也是响应国家节约土地资源、保护生态环境的号召的重要举措。</w:t>
            </w:r>
          </w:p>
          <w:p w14:paraId="5FAEBBE3">
            <w:pPr>
              <w:adjustRightInd w:val="0"/>
              <w:snapToGrid w:val="0"/>
              <w:spacing w:line="360" w:lineRule="auto"/>
              <w:ind w:firstLine="480" w:firstLineChars="200"/>
              <w:rPr>
                <w:rFonts w:hint="default" w:ascii="Times New Roman" w:hAnsi="Times New Roman" w:eastAsia="宋体" w:cs="Times New Roman"/>
                <w:color w:val="000000"/>
                <w:kern w:val="0"/>
                <w:sz w:val="24"/>
                <w:highlight w:val="none"/>
                <w:lang w:val="en-US" w:eastAsia="zh-CN"/>
              </w:rPr>
            </w:pPr>
            <w:r>
              <w:rPr>
                <w:rFonts w:hint="default" w:ascii="Times New Roman" w:hAnsi="Times New Roman" w:eastAsia="宋体" w:cs="Times New Roman"/>
                <w:color w:val="000000"/>
                <w:kern w:val="0"/>
                <w:sz w:val="24"/>
                <w:highlight w:val="none"/>
                <w:lang w:val="en-US" w:eastAsia="zh-CN"/>
              </w:rPr>
              <w:t>当前，依据运营单位相关资料，吉木萨尔县近年来人口总量稳定在13万人左右，年均死亡率约6‰具</w:t>
            </w:r>
            <w:r>
              <w:rPr>
                <w:rFonts w:hint="eastAsia" w:cs="Times New Roman"/>
                <w:color w:val="000000"/>
                <w:kern w:val="0"/>
                <w:sz w:val="24"/>
                <w:highlight w:val="none"/>
                <w:lang w:val="en-US" w:eastAsia="zh-CN"/>
              </w:rPr>
              <w:t>。</w:t>
            </w:r>
            <w:r>
              <w:rPr>
                <w:rFonts w:hint="default" w:ascii="Times New Roman" w:hAnsi="Times New Roman" w:eastAsia="宋体" w:cs="Times New Roman"/>
                <w:color w:val="000000"/>
                <w:kern w:val="0"/>
                <w:sz w:val="24"/>
                <w:highlight w:val="none"/>
                <w:lang w:val="en-US" w:eastAsia="zh-CN"/>
              </w:rPr>
              <w:t>吉木萨尔县殡仪馆</w:t>
            </w:r>
            <w:r>
              <w:rPr>
                <w:rFonts w:hint="eastAsia" w:cs="Times New Roman"/>
                <w:color w:val="000000"/>
                <w:kern w:val="0"/>
                <w:sz w:val="24"/>
                <w:highlight w:val="none"/>
                <w:lang w:val="en-US" w:eastAsia="zh-CN"/>
              </w:rPr>
              <w:t>原有项目采用土葬方式作为服务项目，</w:t>
            </w:r>
            <w:r>
              <w:rPr>
                <w:rFonts w:hint="default" w:ascii="Times New Roman" w:hAnsi="Times New Roman" w:eastAsia="宋体" w:cs="Times New Roman"/>
                <w:color w:val="000000"/>
                <w:kern w:val="0"/>
                <w:sz w:val="24"/>
                <w:highlight w:val="none"/>
                <w:lang w:val="en-US" w:eastAsia="zh-CN"/>
              </w:rPr>
              <w:t>因未配套建设完善的火化设施，已成为制约全县殡葬事业改革发展的突出短板。从殡葬服务体系建设层面看，火化设施作为殡葬服务链条中的关键基础性设施，其缺失直接导致当地殡葬服务功能不完整，群众需跨区域办理火化相关事宜，既增加了群众的办事成本，也与</w:t>
            </w:r>
            <w:r>
              <w:rPr>
                <w:rFonts w:hint="eastAsia" w:cs="Times New Roman"/>
                <w:color w:val="000000"/>
                <w:kern w:val="0"/>
                <w:sz w:val="24"/>
                <w:highlight w:val="none"/>
                <w:lang w:val="en-US" w:eastAsia="zh-CN"/>
              </w:rPr>
              <w:t>“</w:t>
            </w:r>
            <w:r>
              <w:rPr>
                <w:rFonts w:hint="default" w:ascii="Times New Roman" w:hAnsi="Times New Roman" w:eastAsia="宋体" w:cs="Times New Roman"/>
                <w:color w:val="000000"/>
                <w:kern w:val="0"/>
                <w:sz w:val="24"/>
                <w:highlight w:val="none"/>
                <w:lang w:val="en-US" w:eastAsia="zh-CN"/>
              </w:rPr>
              <w:t>就近便捷、优质高效</w:t>
            </w:r>
            <w:r>
              <w:rPr>
                <w:rFonts w:hint="eastAsia" w:cs="Times New Roman"/>
                <w:color w:val="000000"/>
                <w:kern w:val="0"/>
                <w:sz w:val="24"/>
                <w:highlight w:val="none"/>
                <w:lang w:val="en-US" w:eastAsia="zh-CN"/>
              </w:rPr>
              <w:t>”</w:t>
            </w:r>
            <w:r>
              <w:rPr>
                <w:rFonts w:hint="default" w:ascii="Times New Roman" w:hAnsi="Times New Roman" w:eastAsia="宋体" w:cs="Times New Roman"/>
                <w:color w:val="000000"/>
                <w:kern w:val="0"/>
                <w:sz w:val="24"/>
                <w:highlight w:val="none"/>
                <w:lang w:val="en-US" w:eastAsia="zh-CN"/>
              </w:rPr>
              <w:t>的殡葬服务工作要求相悖，难以保障群众对基本殡葬服务的可及性。</w:t>
            </w:r>
          </w:p>
          <w:p w14:paraId="392B2F0B">
            <w:pPr>
              <w:adjustRightInd w:val="0"/>
              <w:snapToGrid w:val="0"/>
              <w:spacing w:line="360" w:lineRule="auto"/>
              <w:ind w:firstLine="480" w:firstLineChars="200"/>
              <w:rPr>
                <w:rFonts w:hint="default" w:ascii="Times New Roman" w:hAnsi="Times New Roman" w:eastAsia="宋体" w:cs="Times New Roman"/>
                <w:b w:val="0"/>
                <w:bCs w:val="0"/>
                <w:color w:val="000000"/>
                <w:kern w:val="0"/>
                <w:sz w:val="24"/>
                <w:szCs w:val="24"/>
                <w:highlight w:val="none"/>
                <w:lang w:val="en-US" w:eastAsia="zh-CN" w:bidi="ar"/>
              </w:rPr>
            </w:pPr>
            <w:r>
              <w:rPr>
                <w:rFonts w:hint="default" w:ascii="Times New Roman" w:hAnsi="Times New Roman" w:eastAsia="宋体" w:cs="Times New Roman"/>
                <w:b w:val="0"/>
                <w:bCs w:val="0"/>
                <w:color w:val="000000"/>
                <w:kern w:val="0"/>
                <w:sz w:val="24"/>
                <w:szCs w:val="24"/>
                <w:highlight w:val="none"/>
                <w:lang w:val="en-US" w:eastAsia="zh-CN" w:bidi="ar"/>
              </w:rPr>
              <w:t>综上所述，殡仪馆进行火化具有多方面的必要性，包括环保与资源节约、经济与便捷、文与传统以及政策与法规等方面。因此，在现代社会，火化已经成为一种被广泛接受和推崇的葬礼方式。</w:t>
            </w:r>
          </w:p>
          <w:p w14:paraId="77E0BFEA">
            <w:pPr>
              <w:pStyle w:val="4"/>
              <w:pageBreakBefore w:val="0"/>
              <w:numPr>
                <w:ilvl w:val="0"/>
                <w:numId w:val="0"/>
              </w:numPr>
              <w:kinsoku/>
              <w:wordWrap/>
              <w:overflowPunct/>
              <w:topLinePunct w:val="0"/>
              <w:autoSpaceDE/>
              <w:autoSpaceDN/>
              <w:bidi w:val="0"/>
              <w:adjustRightInd w:val="0"/>
              <w:spacing w:line="360" w:lineRule="auto"/>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color w:val="auto"/>
                <w:kern w:val="2"/>
                <w:sz w:val="24"/>
                <w:szCs w:val="24"/>
                <w:highlight w:val="none"/>
                <w:lang w:val="en-US" w:eastAsia="zh-CN" w:bidi="ar-SA"/>
              </w:rPr>
              <w:t>2.</w:t>
            </w:r>
            <w:r>
              <w:rPr>
                <w:rFonts w:hint="default" w:ascii="Times New Roman" w:hAnsi="Times New Roman" w:cs="Times New Roman"/>
                <w:color w:val="auto"/>
                <w:highlight w:val="none"/>
                <w:lang w:val="en-US" w:eastAsia="zh-CN"/>
              </w:rPr>
              <w:t>项目基本情况</w:t>
            </w:r>
          </w:p>
          <w:p w14:paraId="61D77728">
            <w:pPr>
              <w:pStyle w:val="5"/>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b w:val="0"/>
                <w:color w:val="000000"/>
                <w:kern w:val="0"/>
                <w:sz w:val="24"/>
                <w:szCs w:val="20"/>
                <w:highlight w:val="none"/>
                <w:lang w:val="en-US" w:eastAsia="zh-CN" w:bidi="ar-SA"/>
              </w:rPr>
            </w:pPr>
            <w:r>
              <w:rPr>
                <w:rFonts w:hint="default" w:ascii="Times New Roman" w:hAnsi="Times New Roman" w:eastAsia="宋体" w:cs="Times New Roman"/>
                <w:b w:val="0"/>
                <w:color w:val="000000"/>
                <w:kern w:val="0"/>
                <w:sz w:val="24"/>
                <w:szCs w:val="20"/>
                <w:highlight w:val="none"/>
                <w:lang w:val="en-US" w:eastAsia="zh-CN" w:bidi="ar-SA"/>
              </w:rPr>
              <w:t>项目名称：吉木萨尔县殡仪馆火化设施建设配置项目</w:t>
            </w:r>
          </w:p>
          <w:p w14:paraId="23D28302">
            <w:pPr>
              <w:pStyle w:val="5"/>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建设单位：</w:t>
            </w:r>
            <w:r>
              <w:rPr>
                <w:rFonts w:hint="eastAsia" w:ascii="Times New Roman" w:hAnsi="Times New Roman" w:cs="Times New Roman"/>
                <w:b w:val="0"/>
                <w:bCs/>
                <w:color w:val="auto"/>
                <w:sz w:val="24"/>
                <w:szCs w:val="24"/>
                <w:highlight w:val="none"/>
                <w:lang w:val="en-US" w:eastAsia="zh-CN"/>
              </w:rPr>
              <w:t>吉木萨尔县民政局</w:t>
            </w:r>
          </w:p>
          <w:p w14:paraId="0E9E378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建设性质：</w:t>
            </w:r>
            <w:r>
              <w:rPr>
                <w:rFonts w:hint="eastAsia" w:ascii="Times New Roman" w:hAnsi="Times New Roman" w:cs="Times New Roman"/>
                <w:b w:val="0"/>
                <w:bCs/>
                <w:color w:val="auto"/>
                <w:sz w:val="24"/>
                <w:szCs w:val="24"/>
                <w:highlight w:val="none"/>
                <w:lang w:val="en-US" w:eastAsia="zh-CN"/>
              </w:rPr>
              <w:t>扩建</w:t>
            </w:r>
          </w:p>
          <w:p w14:paraId="207F59CB">
            <w:pPr>
              <w:adjustRightInd w:val="0"/>
              <w:snapToGrid w:val="0"/>
              <w:spacing w:line="360" w:lineRule="auto"/>
              <w:ind w:firstLine="480" w:firstLineChars="200"/>
              <w:rPr>
                <w:rFonts w:hint="default" w:ascii="Times New Roman" w:hAnsi="Times New Roman" w:cs="Times New Roman"/>
                <w:color w:val="auto"/>
                <w:sz w:val="24"/>
                <w:szCs w:val="24"/>
                <w:highlight w:val="yellow"/>
                <w:lang w:val="en-US" w:eastAsia="zh-CN"/>
              </w:rPr>
            </w:pPr>
            <w:r>
              <w:rPr>
                <w:rFonts w:hint="default" w:ascii="Times New Roman" w:hAnsi="Times New Roman" w:cs="Times New Roman"/>
                <w:b w:val="0"/>
                <w:bCs/>
                <w:color w:val="auto"/>
                <w:sz w:val="24"/>
                <w:szCs w:val="24"/>
                <w:highlight w:val="none"/>
                <w:lang w:val="en-US" w:eastAsia="zh-CN"/>
              </w:rPr>
              <w:t>建设地点：本项目位于吉木萨尔县城南殡仪馆。西至179县道及林地，北侧、东侧为空地，南侧为第二殡仪馆。</w:t>
            </w:r>
            <w:r>
              <w:rPr>
                <w:rFonts w:hint="default" w:ascii="Times New Roman" w:hAnsi="Times New Roman" w:cs="Times New Roman"/>
                <w:color w:val="auto"/>
                <w:sz w:val="24"/>
                <w:szCs w:val="24"/>
                <w:highlight w:val="none"/>
                <w:lang w:val="en-US" w:eastAsia="zh-CN"/>
              </w:rPr>
              <w:t>项目区中心地理坐标为：东经89°08'58.742"，北纬43°58'7.859"。</w:t>
            </w:r>
            <w:r>
              <w:rPr>
                <w:rFonts w:hint="default" w:ascii="Times New Roman" w:hAnsi="Times New Roman" w:eastAsia="宋体" w:cs="Times New Roman"/>
                <w:b w:val="0"/>
                <w:bCs w:val="0"/>
                <w:color w:val="000000"/>
                <w:sz w:val="24"/>
                <w:szCs w:val="24"/>
                <w:highlight w:val="none"/>
              </w:rPr>
              <w:t>本项目地理位置图详见附图</w:t>
            </w:r>
            <w:r>
              <w:rPr>
                <w:rFonts w:hint="eastAsia" w:cs="Times New Roman"/>
                <w:b w:val="0"/>
                <w:bCs w:val="0"/>
                <w:color w:val="000000"/>
                <w:sz w:val="24"/>
                <w:szCs w:val="24"/>
                <w:highlight w:val="none"/>
                <w:lang w:val="en-US" w:eastAsia="zh-CN"/>
              </w:rPr>
              <w:t>2</w:t>
            </w:r>
            <w:r>
              <w:rPr>
                <w:rFonts w:hint="default" w:ascii="Times New Roman" w:hAnsi="Times New Roman" w:eastAsia="宋体" w:cs="Times New Roman"/>
                <w:b w:val="0"/>
                <w:bCs w:val="0"/>
                <w:color w:val="000000"/>
                <w:sz w:val="24"/>
                <w:szCs w:val="24"/>
                <w:highlight w:val="none"/>
              </w:rPr>
              <w:t>。</w:t>
            </w:r>
          </w:p>
          <w:p w14:paraId="65BCAC99">
            <w:pPr>
              <w:adjustRightInd w:val="0"/>
              <w:snapToGrid w:val="0"/>
              <w:spacing w:line="360" w:lineRule="auto"/>
              <w:ind w:firstLine="480" w:firstLineChars="200"/>
              <w:rPr>
                <w:rFonts w:hint="default" w:ascii="Times New Roman" w:hAnsi="Times New Roman" w:eastAsia="宋体" w:cs="Times New Roman"/>
                <w:sz w:val="24"/>
                <w:szCs w:val="24"/>
                <w:highlight w:val="yellow"/>
                <w:lang w:val="en-US" w:eastAsia="zh-CN"/>
              </w:rPr>
            </w:pPr>
            <w:r>
              <w:rPr>
                <w:rFonts w:hint="default" w:ascii="Times New Roman" w:hAnsi="Times New Roman" w:cs="Times New Roman"/>
                <w:b w:val="0"/>
                <w:bCs/>
                <w:color w:val="auto"/>
                <w:sz w:val="24"/>
                <w:szCs w:val="24"/>
                <w:highlight w:val="none"/>
                <w:lang w:val="en-US" w:eastAsia="zh-CN"/>
              </w:rPr>
              <w:t>总投资：</w:t>
            </w:r>
            <w:r>
              <w:rPr>
                <w:rFonts w:hint="eastAsia" w:ascii="Times New Roman" w:hAnsi="Times New Roman" w:cs="Times New Roman"/>
                <w:b w:val="0"/>
                <w:bCs/>
                <w:color w:val="auto"/>
                <w:sz w:val="24"/>
                <w:szCs w:val="24"/>
                <w:highlight w:val="none"/>
                <w:lang w:val="en-US" w:eastAsia="zh-CN"/>
              </w:rPr>
              <w:t>485万元，资金来源为请2025年州本级福利彩票公益金补助资金。</w:t>
            </w:r>
          </w:p>
          <w:p w14:paraId="3A83885C">
            <w:pPr>
              <w:adjustRightInd w:val="0"/>
              <w:snapToGrid w:val="0"/>
              <w:spacing w:line="360" w:lineRule="auto"/>
              <w:rPr>
                <w:rFonts w:hint="default" w:ascii="Times New Roman" w:hAnsi="Times New Roman" w:eastAsia="宋体" w:cs="Times New Roman"/>
                <w:b/>
                <w:bCs/>
                <w:color w:val="000000"/>
                <w:sz w:val="24"/>
                <w:szCs w:val="24"/>
                <w:highlight w:val="none"/>
              </w:rPr>
            </w:pPr>
            <w:r>
              <w:rPr>
                <w:rFonts w:hint="eastAsia" w:cs="Times New Roman"/>
                <w:b/>
                <w:bCs/>
                <w:color w:val="000000"/>
                <w:sz w:val="24"/>
                <w:szCs w:val="24"/>
                <w:highlight w:val="none"/>
                <w:lang w:val="en-US" w:eastAsia="zh-CN"/>
              </w:rPr>
              <w:t>3.</w:t>
            </w:r>
            <w:r>
              <w:rPr>
                <w:rFonts w:hint="default" w:ascii="Times New Roman" w:hAnsi="Times New Roman" w:eastAsia="宋体" w:cs="Times New Roman"/>
                <w:b/>
                <w:bCs/>
                <w:color w:val="000000"/>
                <w:sz w:val="24"/>
                <w:szCs w:val="24"/>
                <w:highlight w:val="none"/>
              </w:rPr>
              <w:t>环评编制类别</w:t>
            </w:r>
          </w:p>
          <w:p w14:paraId="5576A2C7">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按照《中华人民共和国环境保护法》《建设项目环境保护管理条例》（国务院令2017年第682号）以及《中华人民共和国环境影响评价法》（2018年修订）中第十六条</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国家根据建设项目对环境的影响程度，对建设项目的环境影响评价实行分类管理，建设单位应按照规定组织编制环境影响评价报告书、环境影响报告表或者填报环境影响登记表</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。根据以上法律法规及相关规定，本项目需进行环境影响评价。</w:t>
            </w:r>
          </w:p>
          <w:p w14:paraId="18EBCDC8">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auto"/>
                <w:sz w:val="24"/>
                <w:szCs w:val="24"/>
                <w:highlight w:val="none"/>
              </w:rPr>
              <w:t>本项目主要</w:t>
            </w:r>
            <w:r>
              <w:rPr>
                <w:rFonts w:hint="default" w:ascii="Times New Roman" w:hAnsi="Times New Roman" w:eastAsia="宋体" w:cs="Times New Roman"/>
                <w:color w:val="auto"/>
                <w:sz w:val="24"/>
                <w:szCs w:val="24"/>
                <w:highlight w:val="none"/>
                <w:lang w:val="en-US" w:eastAsia="zh-CN"/>
              </w:rPr>
              <w:t>为殡葬服务</w:t>
            </w:r>
            <w:r>
              <w:rPr>
                <w:rFonts w:hint="default" w:ascii="Times New Roman" w:hAnsi="Times New Roman" w:eastAsia="宋体" w:cs="Times New Roman"/>
                <w:color w:val="auto"/>
                <w:sz w:val="24"/>
                <w:szCs w:val="24"/>
                <w:highlight w:val="none"/>
              </w:rPr>
              <w:t>，</w:t>
            </w:r>
            <w:r>
              <w:rPr>
                <w:rFonts w:hint="default"/>
                <w:color w:val="000000"/>
                <w:sz w:val="24"/>
                <w:szCs w:val="24"/>
                <w:highlight w:val="none"/>
                <w:lang w:val="en-US" w:eastAsia="zh-CN"/>
              </w:rPr>
              <w:t>原有项目主要涉及土葬，按照名录无须做环境影响评价及环保竣工验收。扩建项目涉及火化工序，</w:t>
            </w:r>
            <w:r>
              <w:rPr>
                <w:rFonts w:hint="default" w:ascii="Times New Roman" w:hAnsi="Times New Roman" w:eastAsia="宋体" w:cs="Times New Roman"/>
                <w:color w:val="000000"/>
                <w:sz w:val="24"/>
                <w:szCs w:val="24"/>
                <w:highlight w:val="none"/>
              </w:rPr>
              <w:t>根据《建设项目环境影响评价分类管理名录》（</w:t>
            </w:r>
            <w:r>
              <w:rPr>
                <w:rFonts w:hint="default" w:ascii="Times New Roman" w:hAnsi="Times New Roman" w:eastAsia="宋体" w:cs="Times New Roman"/>
                <w:color w:val="000000"/>
                <w:sz w:val="24"/>
                <w:szCs w:val="24"/>
                <w:highlight w:val="none"/>
                <w:lang w:val="en-US" w:eastAsia="zh-CN"/>
              </w:rPr>
              <w:t>2021年版</w:t>
            </w:r>
            <w:r>
              <w:rPr>
                <w:rFonts w:hint="default" w:ascii="Times New Roman" w:hAnsi="Times New Roman" w:eastAsia="宋体" w:cs="Times New Roman"/>
                <w:color w:val="000000"/>
                <w:sz w:val="24"/>
                <w:szCs w:val="24"/>
                <w:highlight w:val="none"/>
              </w:rPr>
              <w:t>），项目类别为</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五十</w:t>
            </w:r>
            <w:r>
              <w:rPr>
                <w:rFonts w:hint="default" w:ascii="Times New Roman" w:hAnsi="Times New Roman" w:eastAsia="宋体" w:cs="Times New Roman"/>
                <w:color w:val="000000"/>
                <w:sz w:val="24"/>
                <w:szCs w:val="24"/>
                <w:highlight w:val="none"/>
              </w:rPr>
              <w:t>、</w:t>
            </w:r>
            <w:r>
              <w:rPr>
                <w:rFonts w:hint="default" w:ascii="Times New Roman" w:hAnsi="Times New Roman" w:eastAsia="宋体" w:cs="Times New Roman"/>
                <w:color w:val="000000"/>
                <w:sz w:val="24"/>
                <w:szCs w:val="24"/>
                <w:highlight w:val="none"/>
                <w:lang w:val="en-US" w:eastAsia="zh-CN"/>
              </w:rPr>
              <w:t>社会事业与服务业</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中</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122殡仪馆、陵园、公墓</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中的</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殡仪馆</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类，环评类别为</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报告表</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。因此，本项目应编制建设项目环境影响报告表。</w:t>
            </w:r>
          </w:p>
          <w:p w14:paraId="295DD75D">
            <w:pPr>
              <w:adjustRightInd w:val="0"/>
              <w:snapToGrid w:val="0"/>
              <w:spacing w:line="360" w:lineRule="auto"/>
              <w:rPr>
                <w:rFonts w:hint="default" w:ascii="Times New Roman" w:hAnsi="Times New Roman" w:eastAsia="宋体" w:cs="Times New Roman"/>
                <w:b/>
                <w:color w:val="auto"/>
                <w:sz w:val="24"/>
                <w:highlight w:val="none"/>
                <w:lang w:val="en-US" w:eastAsia="zh-CN"/>
              </w:rPr>
            </w:pPr>
            <w:r>
              <w:rPr>
                <w:rFonts w:hint="eastAsia" w:cs="Times New Roman"/>
                <w:b/>
                <w:color w:val="auto"/>
                <w:sz w:val="24"/>
                <w:highlight w:val="none"/>
                <w:lang w:val="en-US" w:eastAsia="zh-CN"/>
              </w:rPr>
              <w:t>4.</w:t>
            </w:r>
            <w:r>
              <w:rPr>
                <w:rFonts w:hint="default" w:ascii="Times New Roman" w:hAnsi="Times New Roman" w:eastAsia="宋体" w:cs="Times New Roman"/>
                <w:b/>
                <w:color w:val="auto"/>
                <w:sz w:val="24"/>
                <w:highlight w:val="none"/>
                <w:lang w:val="en-US" w:eastAsia="zh-CN"/>
              </w:rPr>
              <w:t>建设内容</w:t>
            </w:r>
            <w:r>
              <w:rPr>
                <w:rFonts w:hint="eastAsia" w:cs="Times New Roman"/>
                <w:b/>
                <w:color w:val="auto"/>
                <w:sz w:val="24"/>
                <w:highlight w:val="none"/>
                <w:lang w:val="en-US" w:eastAsia="zh-CN"/>
              </w:rPr>
              <w:t>及规模</w:t>
            </w:r>
          </w:p>
          <w:p w14:paraId="108F7F3E">
            <w:pPr>
              <w:adjustRightInd w:val="0"/>
              <w:snapToGrid w:val="0"/>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项目内容及规模：本项目</w:t>
            </w:r>
            <w:r>
              <w:rPr>
                <w:rFonts w:hint="default" w:ascii="Times New Roman" w:hAnsi="Times New Roman" w:eastAsia="宋体" w:cs="Times New Roman"/>
                <w:color w:val="000000"/>
                <w:sz w:val="24"/>
                <w:highlight w:val="none"/>
                <w:lang w:val="en-US" w:eastAsia="zh-CN"/>
              </w:rPr>
              <w:t>新建1层</w:t>
            </w:r>
            <w:r>
              <w:rPr>
                <w:rFonts w:hint="eastAsia" w:cs="Times New Roman"/>
                <w:color w:val="000000"/>
                <w:sz w:val="24"/>
                <w:highlight w:val="none"/>
                <w:lang w:val="en-US" w:eastAsia="zh-CN"/>
              </w:rPr>
              <w:t>687.21</w:t>
            </w:r>
            <w:r>
              <w:rPr>
                <w:rFonts w:hint="default" w:ascii="Times New Roman" w:hAnsi="Times New Roman" w:eastAsia="宋体" w:cs="Times New Roman"/>
                <w:color w:val="000000"/>
                <w:sz w:val="24"/>
                <w:highlight w:val="none"/>
                <w:lang w:val="en-US" w:eastAsia="zh-CN"/>
              </w:rPr>
              <w:t>平方米火化炉房</w:t>
            </w:r>
            <w:r>
              <w:rPr>
                <w:rFonts w:hint="eastAsia" w:cs="Times New Roman"/>
                <w:color w:val="000000"/>
                <w:sz w:val="24"/>
                <w:highlight w:val="none"/>
                <w:lang w:val="en-US" w:eastAsia="zh-CN"/>
              </w:rPr>
              <w:t>（内含相关配套设施）</w:t>
            </w:r>
            <w:r>
              <w:rPr>
                <w:rFonts w:hint="default" w:ascii="Times New Roman" w:hAnsi="Times New Roman" w:eastAsia="宋体" w:cs="Times New Roman"/>
                <w:color w:val="000000"/>
                <w:sz w:val="24"/>
                <w:highlight w:val="none"/>
                <w:lang w:val="en-US" w:eastAsia="zh-CN"/>
              </w:rPr>
              <w:t>、配置1t储油罐，购置火化炉加尾气处理设备、新建火化炉地下烟道12米，新增1000KVA、200KVA变压器1台，完成配套电力线路安装</w:t>
            </w:r>
            <w:r>
              <w:rPr>
                <w:rFonts w:hint="eastAsia" w:cs="Times New Roman"/>
                <w:color w:val="000000"/>
                <w:sz w:val="24"/>
                <w:highlight w:val="none"/>
                <w:lang w:val="en-US" w:eastAsia="zh-CN"/>
              </w:rPr>
              <w:t>，预计年处理火化200具遗体</w:t>
            </w:r>
            <w:r>
              <w:rPr>
                <w:rFonts w:hint="default" w:ascii="Times New Roman" w:hAnsi="Times New Roman" w:eastAsia="宋体" w:cs="Times New Roman"/>
                <w:color w:val="000000"/>
                <w:sz w:val="24"/>
                <w:highlight w:val="none"/>
                <w:lang w:val="en-US" w:eastAsia="zh-CN"/>
              </w:rPr>
              <w:t>。</w:t>
            </w:r>
          </w:p>
          <w:p w14:paraId="4230C72F">
            <w:pPr>
              <w:adjustRightInd w:val="0"/>
              <w:snapToGrid w:val="0"/>
              <w:spacing w:line="360" w:lineRule="auto"/>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color w:val="000000"/>
                <w:sz w:val="24"/>
                <w:szCs w:val="24"/>
                <w:highlight w:val="none"/>
              </w:rPr>
              <w:t>本项目工程组成见表</w:t>
            </w:r>
            <w:r>
              <w:rPr>
                <w:rFonts w:hint="default" w:ascii="Times New Roman" w:hAnsi="Times New Roman" w:eastAsia="宋体" w:cs="Times New Roman"/>
                <w:color w:val="000000"/>
                <w:sz w:val="24"/>
                <w:szCs w:val="24"/>
                <w:highlight w:val="none"/>
                <w:lang w:val="en-US" w:eastAsia="zh-CN"/>
              </w:rPr>
              <w:t>2-1</w:t>
            </w:r>
            <w:r>
              <w:rPr>
                <w:rFonts w:hint="default" w:ascii="Times New Roman" w:hAnsi="Times New Roman" w:eastAsia="宋体" w:cs="Times New Roman"/>
                <w:color w:val="000000"/>
                <w:sz w:val="24"/>
                <w:szCs w:val="24"/>
                <w:highlight w:val="none"/>
              </w:rPr>
              <w:t>。</w:t>
            </w:r>
          </w:p>
          <w:p w14:paraId="550ADA2D">
            <w:pPr>
              <w:adjustRightInd w:val="0"/>
              <w:snapToGrid w:val="0"/>
              <w:spacing w:line="360" w:lineRule="auto"/>
              <w:jc w:val="center"/>
              <w:rPr>
                <w:rFonts w:hint="default" w:ascii="Times New Roman" w:hAnsi="Times New Roman" w:eastAsia="宋体" w:cs="Times New Roman"/>
                <w:b/>
                <w:bCs/>
                <w:color w:val="000000"/>
                <w:highlight w:val="none"/>
              </w:rPr>
            </w:pPr>
            <w:r>
              <w:rPr>
                <w:rFonts w:hint="default" w:ascii="Times New Roman" w:hAnsi="Times New Roman" w:eastAsia="宋体" w:cs="Times New Roman"/>
                <w:b/>
                <w:bCs/>
                <w:color w:val="000000"/>
                <w:highlight w:val="none"/>
              </w:rPr>
              <w:t>表</w:t>
            </w:r>
            <w:r>
              <w:rPr>
                <w:rFonts w:hint="default" w:ascii="Times New Roman" w:hAnsi="Times New Roman" w:eastAsia="宋体" w:cs="Times New Roman"/>
                <w:b/>
                <w:bCs/>
                <w:color w:val="000000"/>
                <w:highlight w:val="none"/>
                <w:lang w:val="en-US" w:eastAsia="zh-CN"/>
              </w:rPr>
              <w:t>2-1</w:t>
            </w:r>
            <w:r>
              <w:rPr>
                <w:rFonts w:hint="default" w:ascii="Times New Roman" w:hAnsi="Times New Roman" w:eastAsia="宋体" w:cs="Times New Roman"/>
                <w:b/>
                <w:bCs/>
                <w:color w:val="000000"/>
                <w:highlight w:val="none"/>
              </w:rPr>
              <w:t>项目组成一览表</w:t>
            </w:r>
          </w:p>
          <w:tbl>
            <w:tblPr>
              <w:tblStyle w:val="25"/>
              <w:tblW w:w="7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1475"/>
              <w:gridCol w:w="3684"/>
              <w:gridCol w:w="754"/>
            </w:tblGrid>
            <w:tr w14:paraId="76F4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noWrap w:val="0"/>
                  <w:vAlign w:val="center"/>
                </w:tcPr>
                <w:p w14:paraId="17B7BF65">
                  <w:pPr>
                    <w:snapToGrid w:val="0"/>
                    <w:jc w:val="center"/>
                    <w:rPr>
                      <w:rFonts w:hint="default" w:ascii="Times New Roman" w:hAnsi="Times New Roman" w:eastAsia="宋体" w:cs="Times New Roman"/>
                      <w:b/>
                      <w:color w:val="000000"/>
                      <w:szCs w:val="21"/>
                      <w:highlight w:val="none"/>
                    </w:rPr>
                  </w:pPr>
                  <w:r>
                    <w:rPr>
                      <w:rFonts w:hint="default" w:ascii="Times New Roman" w:hAnsi="Times New Roman" w:eastAsia="宋体" w:cs="Times New Roman"/>
                      <w:b/>
                      <w:color w:val="000000"/>
                      <w:szCs w:val="21"/>
                      <w:highlight w:val="none"/>
                    </w:rPr>
                    <w:t>工程类别</w:t>
                  </w:r>
                </w:p>
              </w:tc>
              <w:tc>
                <w:tcPr>
                  <w:tcW w:w="1475" w:type="dxa"/>
                  <w:noWrap w:val="0"/>
                  <w:vAlign w:val="center"/>
                </w:tcPr>
                <w:p w14:paraId="25BBBE96">
                  <w:pPr>
                    <w:snapToGrid w:val="0"/>
                    <w:jc w:val="center"/>
                    <w:rPr>
                      <w:rFonts w:hint="default" w:ascii="Times New Roman" w:hAnsi="Times New Roman" w:eastAsia="宋体" w:cs="Times New Roman"/>
                      <w:b/>
                      <w:color w:val="000000"/>
                      <w:szCs w:val="21"/>
                      <w:highlight w:val="none"/>
                    </w:rPr>
                  </w:pPr>
                  <w:r>
                    <w:rPr>
                      <w:rFonts w:hint="default" w:ascii="Times New Roman" w:hAnsi="Times New Roman" w:eastAsia="宋体" w:cs="Times New Roman"/>
                      <w:b/>
                      <w:color w:val="000000"/>
                      <w:szCs w:val="21"/>
                      <w:highlight w:val="none"/>
                    </w:rPr>
                    <w:t>工程名称</w:t>
                  </w:r>
                </w:p>
              </w:tc>
              <w:tc>
                <w:tcPr>
                  <w:tcW w:w="3684" w:type="dxa"/>
                  <w:noWrap w:val="0"/>
                  <w:vAlign w:val="center"/>
                </w:tcPr>
                <w:p w14:paraId="1913EFA0">
                  <w:pPr>
                    <w:snapToGrid w:val="0"/>
                    <w:jc w:val="center"/>
                    <w:rPr>
                      <w:rFonts w:hint="default" w:ascii="Times New Roman" w:hAnsi="Times New Roman" w:eastAsia="宋体" w:cs="Times New Roman"/>
                      <w:b/>
                      <w:color w:val="000000"/>
                      <w:szCs w:val="21"/>
                      <w:highlight w:val="none"/>
                    </w:rPr>
                  </w:pPr>
                  <w:r>
                    <w:rPr>
                      <w:rFonts w:hint="default" w:ascii="Times New Roman" w:hAnsi="Times New Roman" w:eastAsia="宋体" w:cs="Times New Roman"/>
                      <w:b/>
                      <w:color w:val="000000"/>
                      <w:szCs w:val="21"/>
                      <w:highlight w:val="none"/>
                    </w:rPr>
                    <w:t>工程内容</w:t>
                  </w:r>
                </w:p>
              </w:tc>
              <w:tc>
                <w:tcPr>
                  <w:tcW w:w="754" w:type="dxa"/>
                  <w:noWrap w:val="0"/>
                  <w:vAlign w:val="center"/>
                </w:tcPr>
                <w:p w14:paraId="60932E43">
                  <w:pPr>
                    <w:snapToGrid w:val="0"/>
                    <w:jc w:val="center"/>
                    <w:rPr>
                      <w:rFonts w:hint="default" w:ascii="Times New Roman" w:hAnsi="Times New Roman" w:eastAsia="宋体" w:cs="Times New Roman"/>
                      <w:b/>
                      <w:color w:val="000000"/>
                      <w:szCs w:val="21"/>
                      <w:highlight w:val="none"/>
                      <w:lang w:eastAsia="zh-CN"/>
                    </w:rPr>
                  </w:pPr>
                  <w:r>
                    <w:rPr>
                      <w:rFonts w:hint="default" w:ascii="Times New Roman" w:hAnsi="Times New Roman" w:eastAsia="宋体" w:cs="Times New Roman"/>
                      <w:b/>
                      <w:color w:val="000000"/>
                      <w:szCs w:val="21"/>
                      <w:highlight w:val="none"/>
                      <w:lang w:eastAsia="zh-CN"/>
                    </w:rPr>
                    <w:t>备注</w:t>
                  </w:r>
                </w:p>
              </w:tc>
            </w:tr>
            <w:tr w14:paraId="2722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restart"/>
                  <w:noWrap w:val="0"/>
                  <w:vAlign w:val="center"/>
                </w:tcPr>
                <w:p w14:paraId="4C66957E">
                  <w:pPr>
                    <w:snapToGrid w:val="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主体工程</w:t>
                  </w:r>
                </w:p>
              </w:tc>
              <w:tc>
                <w:tcPr>
                  <w:tcW w:w="1475" w:type="dxa"/>
                  <w:noWrap w:val="0"/>
                  <w:vAlign w:val="center"/>
                </w:tcPr>
                <w:p w14:paraId="5A94AD1B">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候灰室</w:t>
                  </w:r>
                </w:p>
              </w:tc>
              <w:tc>
                <w:tcPr>
                  <w:tcW w:w="3684" w:type="dxa"/>
                  <w:noWrap w:val="0"/>
                  <w:vAlign w:val="center"/>
                </w:tcPr>
                <w:p w14:paraId="7D9F5159">
                  <w:pPr>
                    <w:snapToGrid w:val="0"/>
                    <w:jc w:val="center"/>
                    <w:rPr>
                      <w:rFonts w:hint="default" w:ascii="Times New Roman" w:hAnsi="Times New Roman" w:eastAsia="宋体" w:cs="Times New Roman"/>
                      <w:color w:val="000000"/>
                      <w:szCs w:val="21"/>
                      <w:highlight w:val="none"/>
                      <w:lang w:val="en-US"/>
                    </w:rPr>
                  </w:pPr>
                  <w:r>
                    <w:rPr>
                      <w:rFonts w:hint="default" w:ascii="Times New Roman" w:hAnsi="Times New Roman" w:eastAsia="宋体" w:cs="Times New Roman"/>
                      <w:color w:val="000000"/>
                      <w:szCs w:val="21"/>
                      <w:highlight w:val="none"/>
                      <w:lang w:val="en-US" w:eastAsia="zh-CN"/>
                    </w:rPr>
                    <w:t>建筑一层</w:t>
                  </w:r>
                  <w:r>
                    <w:rPr>
                      <w:rFonts w:hint="eastAsia" w:cs="Times New Roman"/>
                      <w:color w:val="000000"/>
                      <w:szCs w:val="21"/>
                      <w:highlight w:val="none"/>
                      <w:lang w:val="en-US" w:eastAsia="zh-CN"/>
                    </w:rPr>
                    <w:t>17.39</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000000"/>
                      <w:szCs w:val="21"/>
                      <w:highlight w:val="none"/>
                      <w:lang w:val="en-US" w:eastAsia="zh-CN"/>
                    </w:rPr>
                    <w:t>，</w:t>
                  </w:r>
                  <w:r>
                    <w:rPr>
                      <w:rFonts w:hint="default" w:ascii="Times New Roman" w:hAnsi="Times New Roman" w:eastAsia="宋体" w:cs="Times New Roman"/>
                      <w:color w:val="000000"/>
                      <w:szCs w:val="21"/>
                      <w:highlight w:val="none"/>
                      <w:lang w:val="en-US" w:eastAsia="zh-CN"/>
                    </w:rPr>
                    <w:t>砖混结构</w:t>
                  </w:r>
                </w:p>
              </w:tc>
              <w:tc>
                <w:tcPr>
                  <w:tcW w:w="754" w:type="dxa"/>
                  <w:noWrap w:val="0"/>
                  <w:vAlign w:val="center"/>
                </w:tcPr>
                <w:p w14:paraId="12AE951B">
                  <w:pPr>
                    <w:snapToGrid w:val="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新建</w:t>
                  </w:r>
                </w:p>
              </w:tc>
            </w:tr>
            <w:tr w14:paraId="3E13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6FD4848C">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525AFF67">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焚化前厅</w:t>
                  </w:r>
                </w:p>
              </w:tc>
              <w:tc>
                <w:tcPr>
                  <w:tcW w:w="3684" w:type="dxa"/>
                  <w:noWrap w:val="0"/>
                  <w:vAlign w:val="center"/>
                </w:tcPr>
                <w:p w14:paraId="45C22B02">
                  <w:pPr>
                    <w:snapToGrid w:val="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lang w:val="en-US" w:eastAsia="zh-CN"/>
                    </w:rPr>
                    <w:t>建筑一层</w:t>
                  </w:r>
                  <w:r>
                    <w:rPr>
                      <w:rFonts w:hint="eastAsia" w:cs="Times New Roman"/>
                      <w:color w:val="000000"/>
                      <w:szCs w:val="21"/>
                      <w:highlight w:val="none"/>
                      <w:lang w:val="en-US" w:eastAsia="zh-CN"/>
                    </w:rPr>
                    <w:t>102.25</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000000"/>
                      <w:szCs w:val="21"/>
                      <w:highlight w:val="none"/>
                      <w:lang w:val="en-US" w:eastAsia="zh-CN"/>
                    </w:rPr>
                    <w:t>，</w:t>
                  </w:r>
                  <w:r>
                    <w:rPr>
                      <w:rFonts w:hint="default" w:ascii="Times New Roman" w:hAnsi="Times New Roman" w:eastAsia="宋体" w:cs="Times New Roman"/>
                      <w:color w:val="000000"/>
                      <w:szCs w:val="21"/>
                      <w:highlight w:val="none"/>
                      <w:lang w:val="en-US" w:eastAsia="zh-CN"/>
                    </w:rPr>
                    <w:t>砖混结构</w:t>
                  </w:r>
                </w:p>
              </w:tc>
              <w:tc>
                <w:tcPr>
                  <w:tcW w:w="754" w:type="dxa"/>
                  <w:noWrap w:val="0"/>
                  <w:vAlign w:val="center"/>
                </w:tcPr>
                <w:p w14:paraId="32564498">
                  <w:pPr>
                    <w:snapToGrid w:val="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新建</w:t>
                  </w:r>
                </w:p>
              </w:tc>
            </w:tr>
            <w:tr w14:paraId="3239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337F166D">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0750F6A3">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焚化间</w:t>
                  </w:r>
                </w:p>
              </w:tc>
              <w:tc>
                <w:tcPr>
                  <w:tcW w:w="3684" w:type="dxa"/>
                  <w:noWrap w:val="0"/>
                  <w:vAlign w:val="center"/>
                </w:tcPr>
                <w:p w14:paraId="62532258">
                  <w:pPr>
                    <w:snapToGrid w:val="0"/>
                    <w:jc w:val="center"/>
                    <w:rPr>
                      <w:rFonts w:hint="default" w:ascii="Times New Roman" w:hAnsi="Times New Roman" w:eastAsia="宋体" w:cs="Times New Roman"/>
                      <w:color w:val="000000"/>
                      <w:szCs w:val="21"/>
                      <w:highlight w:val="none"/>
                      <w:vertAlign w:val="baseline"/>
                      <w:lang w:val="en-US" w:eastAsia="zh-CN"/>
                    </w:rPr>
                  </w:pPr>
                  <w:r>
                    <w:rPr>
                      <w:rFonts w:hint="default" w:ascii="Times New Roman" w:hAnsi="Times New Roman" w:eastAsia="宋体" w:cs="Times New Roman"/>
                      <w:color w:val="000000"/>
                      <w:szCs w:val="21"/>
                      <w:highlight w:val="none"/>
                      <w:lang w:val="en-US" w:eastAsia="zh-CN"/>
                    </w:rPr>
                    <w:t>建筑一层</w:t>
                  </w:r>
                  <w:r>
                    <w:rPr>
                      <w:rFonts w:hint="eastAsia" w:cs="Times New Roman"/>
                      <w:color w:val="000000"/>
                      <w:szCs w:val="21"/>
                      <w:highlight w:val="none"/>
                      <w:lang w:val="en-US" w:eastAsia="zh-CN"/>
                    </w:rPr>
                    <w:t>105.87</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000000"/>
                      <w:szCs w:val="21"/>
                      <w:highlight w:val="none"/>
                      <w:lang w:val="en-US" w:eastAsia="zh-CN"/>
                    </w:rPr>
                    <w:t>，</w:t>
                  </w:r>
                  <w:r>
                    <w:rPr>
                      <w:rFonts w:hint="default" w:ascii="Times New Roman" w:hAnsi="Times New Roman" w:eastAsia="宋体" w:cs="Times New Roman"/>
                      <w:color w:val="000000"/>
                      <w:szCs w:val="21"/>
                      <w:highlight w:val="none"/>
                      <w:lang w:val="en-US" w:eastAsia="zh-CN"/>
                    </w:rPr>
                    <w:t>砖混结构</w:t>
                  </w:r>
                </w:p>
              </w:tc>
              <w:tc>
                <w:tcPr>
                  <w:tcW w:w="754" w:type="dxa"/>
                  <w:noWrap w:val="0"/>
                  <w:vAlign w:val="center"/>
                </w:tcPr>
                <w:p w14:paraId="3EA8DAA3">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新建</w:t>
                  </w:r>
                </w:p>
              </w:tc>
            </w:tr>
            <w:tr w14:paraId="2D7F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3B5B5280">
                  <w:pPr>
                    <w:snapToGrid w:val="0"/>
                    <w:jc w:val="center"/>
                    <w:rPr>
                      <w:rFonts w:hint="default" w:ascii="Times New Roman" w:hAnsi="Times New Roman" w:eastAsia="宋体" w:cs="Times New Roman"/>
                      <w:color w:val="000000"/>
                      <w:szCs w:val="21"/>
                      <w:highlight w:val="none"/>
                    </w:rPr>
                  </w:pPr>
                </w:p>
              </w:tc>
              <w:tc>
                <w:tcPr>
                  <w:tcW w:w="1475" w:type="dxa"/>
                  <w:shd w:val="clear" w:color="auto" w:fill="auto"/>
                  <w:noWrap w:val="0"/>
                  <w:vAlign w:val="center"/>
                </w:tcPr>
                <w:p w14:paraId="26B4B849">
                  <w:pPr>
                    <w:pStyle w:val="23"/>
                    <w:spacing w:before="0" w:beforeAutospacing="0" w:after="0" w:afterAutospacing="0"/>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净化室</w:t>
                  </w:r>
                </w:p>
              </w:tc>
              <w:tc>
                <w:tcPr>
                  <w:tcW w:w="3684" w:type="dxa"/>
                  <w:shd w:val="clear" w:color="auto" w:fill="auto"/>
                  <w:noWrap w:val="0"/>
                  <w:vAlign w:val="center"/>
                </w:tcPr>
                <w:p w14:paraId="5CBC1966">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建筑一层</w:t>
                  </w:r>
                  <w:r>
                    <w:rPr>
                      <w:rFonts w:hint="eastAsia" w:cs="Times New Roman"/>
                      <w:color w:val="000000"/>
                      <w:szCs w:val="21"/>
                      <w:highlight w:val="none"/>
                      <w:lang w:val="en-US" w:eastAsia="zh-CN"/>
                    </w:rPr>
                    <w:t>115.3</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000000"/>
                      <w:szCs w:val="21"/>
                      <w:highlight w:val="none"/>
                      <w:lang w:val="en-US" w:eastAsia="zh-CN"/>
                    </w:rPr>
                    <w:t>，</w:t>
                  </w:r>
                  <w:r>
                    <w:rPr>
                      <w:rFonts w:hint="default" w:ascii="Times New Roman" w:hAnsi="Times New Roman" w:eastAsia="宋体" w:cs="Times New Roman"/>
                      <w:color w:val="000000"/>
                      <w:szCs w:val="21"/>
                      <w:highlight w:val="none"/>
                      <w:lang w:val="en-US" w:eastAsia="zh-CN"/>
                    </w:rPr>
                    <w:t>砖混结构</w:t>
                  </w:r>
                </w:p>
              </w:tc>
              <w:tc>
                <w:tcPr>
                  <w:tcW w:w="754" w:type="dxa"/>
                  <w:shd w:val="clear" w:color="auto" w:fill="auto"/>
                  <w:noWrap w:val="0"/>
                  <w:vAlign w:val="center"/>
                </w:tcPr>
                <w:p w14:paraId="3E4074BF">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新建</w:t>
                  </w:r>
                </w:p>
              </w:tc>
            </w:tr>
            <w:tr w14:paraId="597D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5D155747">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71A83691">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食堂</w:t>
                  </w:r>
                </w:p>
              </w:tc>
              <w:tc>
                <w:tcPr>
                  <w:tcW w:w="3684" w:type="dxa"/>
                  <w:noWrap w:val="0"/>
                  <w:vAlign w:val="center"/>
                </w:tcPr>
                <w:p w14:paraId="7AE779AE">
                  <w:pPr>
                    <w:snapToGrid w:val="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一层</w:t>
                  </w:r>
                  <w:r>
                    <w:rPr>
                      <w:rFonts w:hint="eastAsia" w:cs="Times New Roman"/>
                      <w:color w:val="000000"/>
                      <w:szCs w:val="21"/>
                      <w:highlight w:val="none"/>
                      <w:lang w:val="en-US" w:eastAsia="zh-CN"/>
                    </w:rPr>
                    <w:t>1589.09</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000000"/>
                      <w:szCs w:val="21"/>
                      <w:highlight w:val="none"/>
                      <w:lang w:val="en-US" w:eastAsia="zh-CN"/>
                    </w:rPr>
                    <w:t>，</w:t>
                  </w:r>
                  <w:r>
                    <w:rPr>
                      <w:rFonts w:hint="default" w:ascii="Times New Roman" w:hAnsi="Times New Roman" w:eastAsia="宋体" w:cs="Times New Roman"/>
                      <w:color w:val="000000"/>
                      <w:szCs w:val="21"/>
                      <w:highlight w:val="none"/>
                      <w:lang w:val="en-US" w:eastAsia="zh-CN"/>
                    </w:rPr>
                    <w:t>砖混结构</w:t>
                  </w:r>
                </w:p>
              </w:tc>
              <w:tc>
                <w:tcPr>
                  <w:tcW w:w="754" w:type="dxa"/>
                  <w:noWrap w:val="0"/>
                  <w:vAlign w:val="center"/>
                </w:tcPr>
                <w:p w14:paraId="7F3D3067">
                  <w:pPr>
                    <w:snapToGrid w:val="0"/>
                    <w:jc w:val="center"/>
                    <w:rPr>
                      <w:rFonts w:hint="eastAsia" w:ascii="Times New Roman" w:hAnsi="Times New Roman" w:eastAsia="宋体" w:cs="Times New Roman"/>
                      <w:color w:val="000000"/>
                      <w:szCs w:val="21"/>
                      <w:highlight w:val="none"/>
                      <w:lang w:val="en-US" w:eastAsia="zh-CN"/>
                    </w:rPr>
                  </w:pPr>
                  <w:r>
                    <w:rPr>
                      <w:rFonts w:hint="eastAsia"/>
                      <w:lang w:val="en-US" w:eastAsia="zh-CN"/>
                    </w:rPr>
                    <w:t>依托</w:t>
                  </w:r>
                </w:p>
              </w:tc>
            </w:tr>
            <w:tr w14:paraId="516E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1BA05F52">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7F4EE092">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悼念厅</w:t>
                  </w:r>
                </w:p>
              </w:tc>
              <w:tc>
                <w:tcPr>
                  <w:tcW w:w="3684" w:type="dxa"/>
                  <w:noWrap w:val="0"/>
                  <w:vAlign w:val="center"/>
                </w:tcPr>
                <w:p w14:paraId="0D428E44">
                  <w:pPr>
                    <w:snapToGrid w:val="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一层</w:t>
                  </w:r>
                  <w:r>
                    <w:rPr>
                      <w:rFonts w:hint="eastAsia" w:cs="Times New Roman"/>
                      <w:color w:val="000000"/>
                      <w:szCs w:val="21"/>
                      <w:highlight w:val="none"/>
                      <w:lang w:val="en-US" w:eastAsia="zh-CN"/>
                    </w:rPr>
                    <w:t>2646.9</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000000"/>
                      <w:szCs w:val="21"/>
                      <w:highlight w:val="none"/>
                      <w:lang w:val="en-US" w:eastAsia="zh-CN"/>
                    </w:rPr>
                    <w:t>，框架</w:t>
                  </w:r>
                  <w:r>
                    <w:rPr>
                      <w:rFonts w:hint="default" w:ascii="Times New Roman" w:hAnsi="Times New Roman" w:eastAsia="宋体" w:cs="Times New Roman"/>
                      <w:color w:val="000000"/>
                      <w:szCs w:val="21"/>
                      <w:highlight w:val="none"/>
                      <w:lang w:val="en-US" w:eastAsia="zh-CN"/>
                    </w:rPr>
                    <w:t>结构</w:t>
                  </w:r>
                </w:p>
              </w:tc>
              <w:tc>
                <w:tcPr>
                  <w:tcW w:w="754" w:type="dxa"/>
                  <w:noWrap w:val="0"/>
                  <w:vAlign w:val="center"/>
                </w:tcPr>
                <w:p w14:paraId="7F06ACF3">
                  <w:pPr>
                    <w:snapToGrid w:val="0"/>
                    <w:jc w:val="center"/>
                    <w:rPr>
                      <w:rFonts w:hint="default" w:ascii="Times New Roman" w:hAnsi="Times New Roman" w:eastAsia="宋体" w:cs="Times New Roman"/>
                      <w:color w:val="000000"/>
                      <w:szCs w:val="21"/>
                      <w:highlight w:val="none"/>
                      <w:lang w:val="en-US" w:eastAsia="zh-CN"/>
                    </w:rPr>
                  </w:pPr>
                  <w:r>
                    <w:rPr>
                      <w:rFonts w:hint="eastAsia"/>
                      <w:lang w:val="en-US" w:eastAsia="zh-CN"/>
                    </w:rPr>
                    <w:t>依托</w:t>
                  </w:r>
                </w:p>
              </w:tc>
            </w:tr>
            <w:tr w14:paraId="6BFA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0E4DBE01">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50FE3E52">
                  <w:pPr>
                    <w:pStyle w:val="23"/>
                    <w:spacing w:before="0" w:beforeAutospacing="0" w:after="0" w:afterAutospacing="0"/>
                    <w:jc w:val="center"/>
                    <w:rPr>
                      <w:rFonts w:hint="default" w:ascii="Times New Roman" w:hAnsi="Times New Roman"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宾馆</w:t>
                  </w:r>
                </w:p>
              </w:tc>
              <w:tc>
                <w:tcPr>
                  <w:tcW w:w="3684" w:type="dxa"/>
                  <w:noWrap w:val="0"/>
                  <w:vAlign w:val="center"/>
                </w:tcPr>
                <w:p w14:paraId="6922C86E">
                  <w:pPr>
                    <w:snapToGrid w:val="0"/>
                    <w:jc w:val="center"/>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二</w:t>
                  </w:r>
                  <w:r>
                    <w:rPr>
                      <w:rFonts w:hint="default" w:ascii="Times New Roman" w:hAnsi="Times New Roman" w:eastAsia="宋体" w:cs="Times New Roman"/>
                      <w:color w:val="000000"/>
                      <w:szCs w:val="21"/>
                      <w:highlight w:val="none"/>
                      <w:lang w:val="en-US" w:eastAsia="zh-CN"/>
                    </w:rPr>
                    <w:t>层</w:t>
                  </w:r>
                  <w:r>
                    <w:rPr>
                      <w:rFonts w:hint="eastAsia" w:cs="Times New Roman"/>
                      <w:color w:val="000000"/>
                      <w:szCs w:val="21"/>
                      <w:highlight w:val="none"/>
                      <w:lang w:val="en-US" w:eastAsia="zh-CN"/>
                    </w:rPr>
                    <w:t>1536.83</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000000"/>
                      <w:szCs w:val="21"/>
                      <w:highlight w:val="none"/>
                      <w:lang w:val="en-US" w:eastAsia="zh-CN"/>
                    </w:rPr>
                    <w:t>，</w:t>
                  </w:r>
                  <w:r>
                    <w:rPr>
                      <w:rFonts w:hint="default" w:ascii="Times New Roman" w:hAnsi="Times New Roman" w:eastAsia="宋体" w:cs="Times New Roman"/>
                      <w:color w:val="000000"/>
                      <w:szCs w:val="21"/>
                      <w:highlight w:val="none"/>
                      <w:lang w:val="en-US" w:eastAsia="zh-CN"/>
                    </w:rPr>
                    <w:t>砖混结构</w:t>
                  </w:r>
                </w:p>
              </w:tc>
              <w:tc>
                <w:tcPr>
                  <w:tcW w:w="754" w:type="dxa"/>
                  <w:noWrap w:val="0"/>
                  <w:vAlign w:val="center"/>
                </w:tcPr>
                <w:p w14:paraId="015C700E">
                  <w:pPr>
                    <w:snapToGrid w:val="0"/>
                    <w:jc w:val="center"/>
                    <w:rPr>
                      <w:rFonts w:hint="default" w:ascii="Times New Roman" w:hAnsi="Times New Roman" w:eastAsia="宋体" w:cs="Times New Roman"/>
                      <w:color w:val="000000"/>
                      <w:szCs w:val="21"/>
                      <w:highlight w:val="none"/>
                      <w:lang w:val="en-US" w:eastAsia="zh-CN"/>
                    </w:rPr>
                  </w:pPr>
                  <w:r>
                    <w:rPr>
                      <w:rFonts w:hint="eastAsia"/>
                      <w:lang w:val="en-US" w:eastAsia="zh-CN"/>
                    </w:rPr>
                    <w:t>依托</w:t>
                  </w:r>
                </w:p>
              </w:tc>
            </w:tr>
            <w:tr w14:paraId="593C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72746E72">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6E50574C">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综合楼</w:t>
                  </w:r>
                </w:p>
              </w:tc>
              <w:tc>
                <w:tcPr>
                  <w:tcW w:w="3684" w:type="dxa"/>
                  <w:noWrap w:val="0"/>
                  <w:vAlign w:val="center"/>
                </w:tcPr>
                <w:p w14:paraId="7A1E3F4D">
                  <w:pPr>
                    <w:snapToGrid w:val="0"/>
                    <w:jc w:val="center"/>
                    <w:rPr>
                      <w:rFonts w:hint="default" w:ascii="Times New Roman" w:hAnsi="Times New Roman" w:eastAsia="宋体" w:cs="Times New Roman"/>
                      <w:color w:val="000000"/>
                      <w:szCs w:val="21"/>
                      <w:highlight w:val="none"/>
                    </w:rPr>
                  </w:pPr>
                  <w:r>
                    <w:rPr>
                      <w:rFonts w:hint="eastAsia" w:cs="Times New Roman"/>
                      <w:color w:val="000000"/>
                      <w:szCs w:val="21"/>
                      <w:highlight w:val="none"/>
                      <w:lang w:val="en-US" w:eastAsia="zh-CN"/>
                    </w:rPr>
                    <w:t>二</w:t>
                  </w:r>
                  <w:r>
                    <w:rPr>
                      <w:rFonts w:hint="default" w:ascii="Times New Roman" w:hAnsi="Times New Roman" w:eastAsia="宋体" w:cs="Times New Roman"/>
                      <w:color w:val="000000"/>
                      <w:szCs w:val="21"/>
                      <w:highlight w:val="none"/>
                      <w:lang w:val="en-US" w:eastAsia="zh-CN"/>
                    </w:rPr>
                    <w:t>层</w:t>
                  </w:r>
                  <w:r>
                    <w:rPr>
                      <w:rFonts w:hint="eastAsia" w:cs="Times New Roman"/>
                      <w:color w:val="000000"/>
                      <w:szCs w:val="21"/>
                      <w:highlight w:val="none"/>
                      <w:lang w:val="en-US" w:eastAsia="zh-CN"/>
                    </w:rPr>
                    <w:t>938.6</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000000"/>
                      <w:szCs w:val="21"/>
                      <w:highlight w:val="none"/>
                      <w:lang w:val="en-US" w:eastAsia="zh-CN"/>
                    </w:rPr>
                    <w:t>，</w:t>
                  </w:r>
                  <w:r>
                    <w:rPr>
                      <w:rFonts w:hint="default" w:ascii="Times New Roman" w:hAnsi="Times New Roman" w:eastAsia="宋体" w:cs="Times New Roman"/>
                      <w:color w:val="000000"/>
                      <w:szCs w:val="21"/>
                      <w:highlight w:val="none"/>
                      <w:lang w:val="en-US" w:eastAsia="zh-CN"/>
                    </w:rPr>
                    <w:t>砖混结构</w:t>
                  </w:r>
                </w:p>
              </w:tc>
              <w:tc>
                <w:tcPr>
                  <w:tcW w:w="754" w:type="dxa"/>
                  <w:noWrap w:val="0"/>
                  <w:vAlign w:val="center"/>
                </w:tcPr>
                <w:p w14:paraId="54F6AC1F">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eastAsia"/>
                      <w:lang w:val="en-US" w:eastAsia="zh-CN"/>
                    </w:rPr>
                    <w:t>依托</w:t>
                  </w:r>
                </w:p>
              </w:tc>
            </w:tr>
            <w:tr w14:paraId="62FC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restart"/>
                  <w:noWrap w:val="0"/>
                  <w:vAlign w:val="center"/>
                </w:tcPr>
                <w:p w14:paraId="3CA96E11">
                  <w:pPr>
                    <w:snapToGrid w:val="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辅助工程</w:t>
                  </w:r>
                </w:p>
              </w:tc>
              <w:tc>
                <w:tcPr>
                  <w:tcW w:w="1475" w:type="dxa"/>
                  <w:shd w:val="clear" w:color="auto" w:fill="auto"/>
                  <w:noWrap w:val="0"/>
                  <w:vAlign w:val="center"/>
                </w:tcPr>
                <w:p w14:paraId="5570BAFE">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固废暂存间</w:t>
                  </w:r>
                </w:p>
              </w:tc>
              <w:tc>
                <w:tcPr>
                  <w:tcW w:w="3684" w:type="dxa"/>
                  <w:shd w:val="clear" w:color="auto" w:fill="auto"/>
                  <w:noWrap w:val="0"/>
                  <w:vAlign w:val="center"/>
                </w:tcPr>
                <w:p w14:paraId="25BE469F">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建筑面积约</w:t>
                  </w:r>
                  <w:r>
                    <w:rPr>
                      <w:rFonts w:hint="eastAsia" w:cs="Times New Roman"/>
                      <w:color w:val="000000"/>
                      <w:sz w:val="21"/>
                      <w:szCs w:val="21"/>
                      <w:highlight w:val="none"/>
                      <w:lang w:val="en-US" w:eastAsia="zh-CN"/>
                    </w:rPr>
                    <w:t>1</w:t>
                  </w:r>
                  <w:r>
                    <w:rPr>
                      <w:rFonts w:hint="default" w:ascii="Times New Roman" w:hAnsi="Times New Roman" w:eastAsia="宋体" w:cs="Times New Roman"/>
                      <w:color w:val="000000"/>
                      <w:sz w:val="21"/>
                      <w:szCs w:val="21"/>
                      <w:highlight w:val="none"/>
                      <w:lang w:val="en-US" w:eastAsia="zh-CN"/>
                    </w:rPr>
                    <w:t>0m</w:t>
                  </w:r>
                  <w:r>
                    <w:rPr>
                      <w:rFonts w:hint="default" w:ascii="Times New Roman" w:hAnsi="Times New Roman" w:eastAsia="宋体" w:cs="Times New Roman"/>
                      <w:color w:val="000000"/>
                      <w:sz w:val="21"/>
                      <w:szCs w:val="21"/>
                      <w:highlight w:val="none"/>
                      <w:vertAlign w:val="superscript"/>
                      <w:lang w:val="en-US" w:eastAsia="zh-CN"/>
                    </w:rPr>
                    <w:t>2</w:t>
                  </w:r>
                </w:p>
              </w:tc>
              <w:tc>
                <w:tcPr>
                  <w:tcW w:w="754" w:type="dxa"/>
                  <w:shd w:val="clear" w:color="auto" w:fill="auto"/>
                  <w:noWrap w:val="0"/>
                  <w:vAlign w:val="center"/>
                </w:tcPr>
                <w:p w14:paraId="493B9B57">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新建</w:t>
                  </w:r>
                </w:p>
              </w:tc>
            </w:tr>
            <w:tr w14:paraId="3E3F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19005F8C">
                  <w:pPr>
                    <w:snapToGrid w:val="0"/>
                    <w:jc w:val="center"/>
                    <w:rPr>
                      <w:rFonts w:hint="default" w:ascii="Times New Roman" w:hAnsi="Times New Roman" w:eastAsia="宋体" w:cs="Times New Roman"/>
                      <w:color w:val="000000"/>
                      <w:szCs w:val="21"/>
                      <w:highlight w:val="none"/>
                    </w:rPr>
                  </w:pPr>
                </w:p>
              </w:tc>
              <w:tc>
                <w:tcPr>
                  <w:tcW w:w="1475" w:type="dxa"/>
                  <w:shd w:val="clear" w:color="auto" w:fill="auto"/>
                  <w:noWrap w:val="0"/>
                  <w:vAlign w:val="center"/>
                </w:tcPr>
                <w:p w14:paraId="3F5FF0D9">
                  <w:pPr>
                    <w:snapToGrid w:val="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医废暂存点</w:t>
                  </w:r>
                </w:p>
              </w:tc>
              <w:tc>
                <w:tcPr>
                  <w:tcW w:w="3684" w:type="dxa"/>
                  <w:shd w:val="clear" w:color="auto" w:fill="auto"/>
                  <w:noWrap w:val="0"/>
                  <w:vAlign w:val="center"/>
                </w:tcPr>
                <w:p w14:paraId="2255CE9C">
                  <w:pPr>
                    <w:snapToGrid w:val="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建筑面积</w:t>
                  </w:r>
                  <w:r>
                    <w:rPr>
                      <w:rFonts w:hint="eastAsia" w:cs="Times New Roman"/>
                      <w:color w:val="000000"/>
                      <w:sz w:val="21"/>
                      <w:szCs w:val="21"/>
                      <w:highlight w:val="none"/>
                      <w:lang w:val="en-US" w:eastAsia="zh-CN"/>
                    </w:rPr>
                    <w:t>5</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p>
              </w:tc>
              <w:tc>
                <w:tcPr>
                  <w:tcW w:w="754" w:type="dxa"/>
                  <w:shd w:val="clear" w:color="auto" w:fill="auto"/>
                  <w:noWrap w:val="0"/>
                  <w:vAlign w:val="center"/>
                </w:tcPr>
                <w:p w14:paraId="09764EE7">
                  <w:pPr>
                    <w:snapToGrid w:val="0"/>
                    <w:jc w:val="center"/>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已建</w:t>
                  </w:r>
                </w:p>
              </w:tc>
            </w:tr>
            <w:tr w14:paraId="782E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731BCA98">
                  <w:pPr>
                    <w:snapToGrid w:val="0"/>
                    <w:jc w:val="center"/>
                    <w:rPr>
                      <w:rFonts w:hint="default" w:ascii="Times New Roman" w:hAnsi="Times New Roman" w:eastAsia="宋体" w:cs="Times New Roman"/>
                      <w:color w:val="000000"/>
                      <w:szCs w:val="21"/>
                      <w:highlight w:val="none"/>
                    </w:rPr>
                  </w:pPr>
                </w:p>
              </w:tc>
              <w:tc>
                <w:tcPr>
                  <w:tcW w:w="1475" w:type="dxa"/>
                  <w:shd w:val="clear" w:color="auto" w:fill="auto"/>
                  <w:noWrap w:val="0"/>
                  <w:vAlign w:val="center"/>
                </w:tcPr>
                <w:p w14:paraId="3064AECF">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危废贮存点</w:t>
                  </w:r>
                </w:p>
              </w:tc>
              <w:tc>
                <w:tcPr>
                  <w:tcW w:w="3684" w:type="dxa"/>
                  <w:shd w:val="clear" w:color="auto" w:fill="auto"/>
                  <w:noWrap w:val="0"/>
                  <w:vAlign w:val="center"/>
                </w:tcPr>
                <w:p w14:paraId="310FCF51">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建筑面积</w:t>
                  </w:r>
                  <w:r>
                    <w:rPr>
                      <w:rFonts w:hint="eastAsia" w:cs="Times New Roman"/>
                      <w:color w:val="000000"/>
                      <w:sz w:val="21"/>
                      <w:szCs w:val="21"/>
                      <w:highlight w:val="none"/>
                      <w:lang w:val="en-US" w:eastAsia="zh-CN"/>
                    </w:rPr>
                    <w:t>5</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p>
              </w:tc>
              <w:tc>
                <w:tcPr>
                  <w:tcW w:w="754" w:type="dxa"/>
                  <w:shd w:val="clear" w:color="auto" w:fill="auto"/>
                  <w:noWrap w:val="0"/>
                  <w:vAlign w:val="center"/>
                </w:tcPr>
                <w:p w14:paraId="0EAAFA2D">
                  <w:pPr>
                    <w:snapToGrid w:val="0"/>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新建</w:t>
                  </w:r>
                </w:p>
              </w:tc>
            </w:tr>
            <w:tr w14:paraId="6866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restart"/>
                  <w:noWrap w:val="0"/>
                  <w:vAlign w:val="center"/>
                </w:tcPr>
                <w:p w14:paraId="1B0D71F3">
                  <w:pPr>
                    <w:snapToGrid w:val="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公用工程</w:t>
                  </w:r>
                </w:p>
              </w:tc>
              <w:tc>
                <w:tcPr>
                  <w:tcW w:w="1475" w:type="dxa"/>
                  <w:noWrap w:val="0"/>
                  <w:vAlign w:val="center"/>
                </w:tcPr>
                <w:p w14:paraId="3D4576DD">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供水</w:t>
                  </w:r>
                </w:p>
              </w:tc>
              <w:tc>
                <w:tcPr>
                  <w:tcW w:w="3684" w:type="dxa"/>
                  <w:noWrap w:val="0"/>
                  <w:vAlign w:val="center"/>
                </w:tcPr>
                <w:p w14:paraId="7DE6D076">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水接入市政供水管网</w:t>
                  </w:r>
                </w:p>
              </w:tc>
              <w:tc>
                <w:tcPr>
                  <w:tcW w:w="754" w:type="dxa"/>
                  <w:noWrap w:val="0"/>
                  <w:vAlign w:val="center"/>
                </w:tcPr>
                <w:p w14:paraId="5DD5BA51">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依托</w:t>
                  </w:r>
                </w:p>
              </w:tc>
            </w:tr>
            <w:tr w14:paraId="2442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7C44C718">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5A96FEB4">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排水</w:t>
                  </w:r>
                </w:p>
              </w:tc>
              <w:tc>
                <w:tcPr>
                  <w:tcW w:w="3684" w:type="dxa"/>
                  <w:noWrap w:val="0"/>
                  <w:vAlign w:val="center"/>
                </w:tcPr>
                <w:p w14:paraId="145E99F2">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本</w:t>
                  </w:r>
                  <w:r>
                    <w:rPr>
                      <w:rFonts w:hint="default" w:ascii="Times New Roman" w:hAnsi="Times New Roman" w:eastAsia="宋体" w:cs="Times New Roman"/>
                      <w:color w:val="000000"/>
                      <w:sz w:val="21"/>
                      <w:szCs w:val="21"/>
                      <w:highlight w:val="none"/>
                      <w:lang w:val="en-US" w:eastAsia="zh-CN"/>
                    </w:rPr>
                    <w:t>项目</w:t>
                  </w:r>
                  <w:r>
                    <w:rPr>
                      <w:rFonts w:hint="eastAsia" w:ascii="Times New Roman" w:hAnsi="Times New Roman" w:cs="Times New Roman"/>
                      <w:color w:val="000000"/>
                      <w:sz w:val="21"/>
                      <w:szCs w:val="21"/>
                      <w:highlight w:val="none"/>
                      <w:lang w:val="en-US" w:eastAsia="zh-CN"/>
                    </w:rPr>
                    <w:t>遗体清洗废水经消毒预处理+化粪池（容积30m</w:t>
                  </w:r>
                  <w:r>
                    <w:rPr>
                      <w:rFonts w:hint="eastAsia" w:ascii="Times New Roman" w:hAnsi="Times New Roman" w:cs="Times New Roman"/>
                      <w:color w:val="000000"/>
                      <w:sz w:val="21"/>
                      <w:szCs w:val="21"/>
                      <w:highlight w:val="none"/>
                      <w:vertAlign w:val="superscript"/>
                      <w:lang w:val="en-US" w:eastAsia="zh-CN"/>
                    </w:rPr>
                    <w:t>3</w:t>
                  </w:r>
                  <w:r>
                    <w:rPr>
                      <w:rFonts w:hint="eastAsia" w:ascii="Times New Roman" w:hAnsi="Times New Roman" w:cs="Times New Roman"/>
                      <w:color w:val="000000"/>
                      <w:sz w:val="21"/>
                      <w:szCs w:val="21"/>
                      <w:highlight w:val="none"/>
                      <w:lang w:val="en-US" w:eastAsia="zh-CN"/>
                    </w:rPr>
                    <w:t>）后同</w:t>
                  </w:r>
                  <w:r>
                    <w:rPr>
                      <w:rFonts w:hint="default" w:ascii="Times New Roman" w:hAnsi="Times New Roman" w:eastAsia="宋体" w:cs="Times New Roman"/>
                      <w:color w:val="000000"/>
                      <w:sz w:val="21"/>
                      <w:szCs w:val="21"/>
                      <w:highlight w:val="none"/>
                      <w:lang w:val="en-US" w:eastAsia="zh-CN"/>
                    </w:rPr>
                    <w:t>产生的生活污水经污水管网收集</w:t>
                  </w:r>
                  <w:r>
                    <w:rPr>
                      <w:rFonts w:hint="eastAsia" w:ascii="Times New Roman" w:hAnsi="Times New Roman" w:cs="Times New Roman"/>
                      <w:color w:val="000000"/>
                      <w:sz w:val="21"/>
                      <w:szCs w:val="21"/>
                      <w:highlight w:val="none"/>
                      <w:lang w:val="en-US" w:eastAsia="zh-CN"/>
                    </w:rPr>
                    <w:t>后</w:t>
                  </w:r>
                  <w:r>
                    <w:rPr>
                      <w:rFonts w:hint="default" w:ascii="Times New Roman" w:hAnsi="Times New Roman" w:eastAsia="宋体" w:cs="Times New Roman"/>
                      <w:color w:val="000000"/>
                      <w:sz w:val="21"/>
                      <w:szCs w:val="21"/>
                      <w:highlight w:val="none"/>
                      <w:lang w:val="en-US" w:eastAsia="zh-CN"/>
                    </w:rPr>
                    <w:t>排入吉木萨尔县污水处理厂</w:t>
                  </w:r>
                </w:p>
              </w:tc>
              <w:tc>
                <w:tcPr>
                  <w:tcW w:w="754" w:type="dxa"/>
                  <w:noWrap w:val="0"/>
                  <w:vAlign w:val="center"/>
                </w:tcPr>
                <w:p w14:paraId="04965B9B">
                  <w:pPr>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依托</w:t>
                  </w:r>
                </w:p>
              </w:tc>
            </w:tr>
            <w:tr w14:paraId="1D31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2E0085D5">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357D02C7">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供电</w:t>
                  </w:r>
                </w:p>
              </w:tc>
              <w:tc>
                <w:tcPr>
                  <w:tcW w:w="3684" w:type="dxa"/>
                  <w:noWrap w:val="0"/>
                  <w:vAlign w:val="center"/>
                </w:tcPr>
                <w:p w14:paraId="0AD76FB1">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由规划区西侧现有10</w:t>
                  </w:r>
                  <w:r>
                    <w:rPr>
                      <w:rFonts w:hint="eastAsia" w:ascii="Times New Roman" w:hAnsi="Times New Roman" w:cs="Times New Roman"/>
                      <w:color w:val="000000"/>
                      <w:sz w:val="21"/>
                      <w:szCs w:val="21"/>
                      <w:highlight w:val="none"/>
                      <w:lang w:val="en-US" w:eastAsia="zh-CN"/>
                    </w:rPr>
                    <w:t>k</w:t>
                  </w:r>
                  <w:r>
                    <w:rPr>
                      <w:rFonts w:hint="default" w:ascii="Times New Roman" w:hAnsi="Times New Roman" w:eastAsia="宋体" w:cs="Times New Roman"/>
                      <w:color w:val="000000"/>
                      <w:sz w:val="21"/>
                      <w:szCs w:val="21"/>
                      <w:highlight w:val="none"/>
                      <w:lang w:val="en-US" w:eastAsia="zh-CN"/>
                    </w:rPr>
                    <w:t>V接入配电箱后供配套设施使用</w:t>
                  </w:r>
                  <w:r>
                    <w:rPr>
                      <w:rFonts w:hint="eastAsia"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满足项目需求</w:t>
                  </w:r>
                </w:p>
              </w:tc>
              <w:tc>
                <w:tcPr>
                  <w:tcW w:w="754" w:type="dxa"/>
                  <w:noWrap w:val="0"/>
                  <w:vAlign w:val="center"/>
                </w:tcPr>
                <w:p w14:paraId="07A6CDD3">
                  <w:pPr>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依托</w:t>
                  </w:r>
                </w:p>
              </w:tc>
            </w:tr>
            <w:tr w14:paraId="5E7F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1331D1B0">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2298A379">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供暖</w:t>
                  </w:r>
                </w:p>
              </w:tc>
              <w:tc>
                <w:tcPr>
                  <w:tcW w:w="3684" w:type="dxa"/>
                  <w:noWrap w:val="0"/>
                  <w:vAlign w:val="center"/>
                </w:tcPr>
                <w:p w14:paraId="35004947">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由南侧现状电锅炉提供，供回水温度为35-45℃低温水，采暖系统定压及补水由集中供热解决</w:t>
                  </w:r>
                </w:p>
              </w:tc>
              <w:tc>
                <w:tcPr>
                  <w:tcW w:w="754" w:type="dxa"/>
                  <w:noWrap w:val="0"/>
                  <w:vAlign w:val="center"/>
                </w:tcPr>
                <w:p w14:paraId="62171512">
                  <w:pPr>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依托</w:t>
                  </w:r>
                </w:p>
              </w:tc>
            </w:tr>
            <w:tr w14:paraId="3A93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restart"/>
                  <w:noWrap w:val="0"/>
                  <w:vAlign w:val="center"/>
                </w:tcPr>
                <w:p w14:paraId="5F8324D2">
                  <w:pPr>
                    <w:snapToGrid w:val="0"/>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环保工程</w:t>
                  </w:r>
                </w:p>
              </w:tc>
              <w:tc>
                <w:tcPr>
                  <w:tcW w:w="1475" w:type="dxa"/>
                  <w:vMerge w:val="restart"/>
                  <w:shd w:val="clear" w:color="auto" w:fill="auto"/>
                  <w:noWrap w:val="0"/>
                  <w:vAlign w:val="center"/>
                </w:tcPr>
                <w:p w14:paraId="26B216F0">
                  <w:pPr>
                    <w:widowControl/>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lang w:val="en-US" w:eastAsia="zh-CN" w:bidi="ar-SA"/>
                    </w:rPr>
                    <w:t>废气</w:t>
                  </w:r>
                </w:p>
              </w:tc>
              <w:tc>
                <w:tcPr>
                  <w:tcW w:w="3684" w:type="dxa"/>
                  <w:shd w:val="clear" w:color="auto" w:fill="auto"/>
                  <w:noWrap w:val="0"/>
                  <w:vAlign w:val="center"/>
                </w:tcPr>
                <w:p w14:paraId="62DE80A3">
                  <w:pPr>
                    <w:widowControl/>
                    <w:spacing w:before="0" w:beforeAutospacing="0" w:after="0" w:afterAutospacing="0"/>
                    <w:jc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有组织排放：急冷+脱酸+除尘+活性炭吸附+15m高烟筒（</w:t>
                  </w:r>
                  <w:r>
                    <w:rPr>
                      <w:rFonts w:hint="eastAsia" w:ascii="Times New Roman" w:hAnsi="Times New Roman" w:eastAsia="宋体" w:cs="Times New Roman"/>
                      <w:color w:val="000000"/>
                      <w:kern w:val="0"/>
                      <w:sz w:val="21"/>
                      <w:szCs w:val="21"/>
                      <w:highlight w:val="none"/>
                      <w:lang w:val="en-US" w:eastAsia="zh-CN" w:bidi="ar-SA"/>
                    </w:rPr>
                    <w:t>2</w:t>
                  </w:r>
                  <w:r>
                    <w:rPr>
                      <w:rFonts w:hint="default" w:ascii="Times New Roman" w:hAnsi="Times New Roman" w:eastAsia="宋体" w:cs="Times New Roman"/>
                      <w:color w:val="000000"/>
                      <w:kern w:val="0"/>
                      <w:sz w:val="21"/>
                      <w:szCs w:val="21"/>
                      <w:highlight w:val="none"/>
                      <w:lang w:val="en-US" w:eastAsia="zh-CN" w:bidi="ar-SA"/>
                    </w:rPr>
                    <w:t>套）</w:t>
                  </w:r>
                </w:p>
              </w:tc>
              <w:tc>
                <w:tcPr>
                  <w:tcW w:w="754" w:type="dxa"/>
                  <w:noWrap w:val="0"/>
                  <w:vAlign w:val="center"/>
                </w:tcPr>
                <w:p w14:paraId="7B526790">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新建</w:t>
                  </w:r>
                </w:p>
              </w:tc>
            </w:tr>
            <w:tr w14:paraId="36EC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47EAF483">
                  <w:pPr>
                    <w:snapToGrid w:val="0"/>
                    <w:jc w:val="center"/>
                    <w:rPr>
                      <w:rFonts w:hint="default" w:ascii="Times New Roman" w:hAnsi="Times New Roman" w:eastAsia="宋体" w:cs="Times New Roman"/>
                      <w:color w:val="000000"/>
                      <w:szCs w:val="21"/>
                      <w:highlight w:val="none"/>
                    </w:rPr>
                  </w:pPr>
                </w:p>
              </w:tc>
              <w:tc>
                <w:tcPr>
                  <w:tcW w:w="1475" w:type="dxa"/>
                  <w:vMerge w:val="continue"/>
                  <w:noWrap w:val="0"/>
                  <w:vAlign w:val="center"/>
                </w:tcPr>
                <w:p w14:paraId="7BE5A65A">
                  <w:pPr>
                    <w:pStyle w:val="23"/>
                    <w:spacing w:before="0" w:beforeAutospacing="0" w:after="0" w:afterAutospacing="0"/>
                    <w:jc w:val="center"/>
                    <w:rPr>
                      <w:rFonts w:hint="default" w:ascii="Times New Roman" w:hAnsi="Times New Roman" w:eastAsia="宋体" w:cs="Times New Roman"/>
                      <w:color w:val="000000"/>
                      <w:sz w:val="21"/>
                      <w:szCs w:val="21"/>
                      <w:highlight w:val="none"/>
                    </w:rPr>
                  </w:pPr>
                </w:p>
              </w:tc>
              <w:tc>
                <w:tcPr>
                  <w:tcW w:w="3684" w:type="dxa"/>
                  <w:shd w:val="clear" w:color="auto" w:fill="auto"/>
                  <w:noWrap w:val="0"/>
                  <w:vAlign w:val="center"/>
                </w:tcPr>
                <w:p w14:paraId="66EF1CFD">
                  <w:pPr>
                    <w:widowControl/>
                    <w:spacing w:before="0" w:beforeAutospacing="0" w:after="0" w:afterAutospacing="0"/>
                    <w:jc w:val="center"/>
                    <w:rPr>
                      <w:rFonts w:hint="default" w:ascii="Times New Roman" w:hAnsi="Times New Roman" w:eastAsia="宋体" w:cs="Times New Roman"/>
                      <w:color w:val="000000"/>
                      <w:kern w:val="0"/>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SA"/>
                    </w:rPr>
                    <w:t>食堂油烟经油烟净化器处理，由专用排烟管道引至楼顶排放</w:t>
                  </w:r>
                </w:p>
              </w:tc>
              <w:tc>
                <w:tcPr>
                  <w:tcW w:w="754" w:type="dxa"/>
                  <w:noWrap w:val="0"/>
                  <w:vAlign w:val="center"/>
                </w:tcPr>
                <w:p w14:paraId="1B1C1641">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依托</w:t>
                  </w:r>
                </w:p>
              </w:tc>
            </w:tr>
            <w:tr w14:paraId="2747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2AC9828C">
                  <w:pPr>
                    <w:snapToGrid w:val="0"/>
                    <w:jc w:val="center"/>
                    <w:rPr>
                      <w:rFonts w:hint="default" w:ascii="Times New Roman" w:hAnsi="Times New Roman" w:eastAsia="宋体" w:cs="Times New Roman"/>
                      <w:color w:val="000000"/>
                      <w:szCs w:val="21"/>
                      <w:highlight w:val="none"/>
                    </w:rPr>
                  </w:pPr>
                </w:p>
              </w:tc>
              <w:tc>
                <w:tcPr>
                  <w:tcW w:w="1475" w:type="dxa"/>
                  <w:vMerge w:val="restart"/>
                  <w:noWrap w:val="0"/>
                  <w:vAlign w:val="center"/>
                </w:tcPr>
                <w:p w14:paraId="204C1B80">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废水</w:t>
                  </w:r>
                </w:p>
              </w:tc>
              <w:tc>
                <w:tcPr>
                  <w:tcW w:w="3684" w:type="dxa"/>
                  <w:noWrap w:val="0"/>
                  <w:vAlign w:val="center"/>
                </w:tcPr>
                <w:p w14:paraId="109DF7C7">
                  <w:pPr>
                    <w:pStyle w:val="23"/>
                    <w:spacing w:before="0" w:beforeAutospacing="0" w:after="0" w:afterAutospacing="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rPr>
                    <w:t>项目</w:t>
                  </w:r>
                  <w:r>
                    <w:rPr>
                      <w:rFonts w:hint="eastAsia" w:ascii="Times New Roman" w:hAnsi="Times New Roman" w:cs="Times New Roman"/>
                      <w:color w:val="000000"/>
                      <w:sz w:val="21"/>
                      <w:szCs w:val="21"/>
                      <w:highlight w:val="none"/>
                      <w:lang w:val="en-US" w:eastAsia="zh-CN"/>
                    </w:rPr>
                    <w:t>遗体清洗废水产生，经消毒预处理+化粪池（容积30m</w:t>
                  </w:r>
                  <w:r>
                    <w:rPr>
                      <w:rFonts w:hint="eastAsia" w:ascii="Times New Roman" w:hAnsi="Times New Roman" w:cs="Times New Roman"/>
                      <w:color w:val="000000"/>
                      <w:sz w:val="21"/>
                      <w:szCs w:val="21"/>
                      <w:highlight w:val="none"/>
                      <w:vertAlign w:val="superscript"/>
                      <w:lang w:val="en-US" w:eastAsia="zh-CN"/>
                    </w:rPr>
                    <w:t>3</w:t>
                  </w:r>
                  <w:r>
                    <w:rPr>
                      <w:rFonts w:hint="eastAsia" w:ascii="Times New Roman" w:hAnsi="Times New Roman"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经污水管网收集排入吉木萨尔县污水处理厂</w:t>
                  </w:r>
                </w:p>
              </w:tc>
              <w:tc>
                <w:tcPr>
                  <w:tcW w:w="754" w:type="dxa"/>
                  <w:noWrap w:val="0"/>
                  <w:vAlign w:val="center"/>
                </w:tcPr>
                <w:p w14:paraId="41E05D02">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新建</w:t>
                  </w:r>
                </w:p>
              </w:tc>
            </w:tr>
            <w:tr w14:paraId="3E3F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1D824D00">
                  <w:pPr>
                    <w:snapToGrid w:val="0"/>
                    <w:jc w:val="center"/>
                    <w:rPr>
                      <w:rFonts w:hint="default" w:ascii="Times New Roman" w:hAnsi="Times New Roman" w:eastAsia="宋体" w:cs="Times New Roman"/>
                      <w:color w:val="000000"/>
                      <w:szCs w:val="21"/>
                      <w:highlight w:val="none"/>
                    </w:rPr>
                  </w:pPr>
                </w:p>
              </w:tc>
              <w:tc>
                <w:tcPr>
                  <w:tcW w:w="1475" w:type="dxa"/>
                  <w:vMerge w:val="continue"/>
                  <w:noWrap w:val="0"/>
                  <w:vAlign w:val="center"/>
                </w:tcPr>
                <w:p w14:paraId="4D2EBF1A">
                  <w:pPr>
                    <w:pStyle w:val="23"/>
                    <w:spacing w:before="0" w:beforeAutospacing="0" w:after="0" w:afterAutospacing="0"/>
                    <w:jc w:val="center"/>
                    <w:rPr>
                      <w:rFonts w:hint="default" w:ascii="Times New Roman" w:hAnsi="Times New Roman" w:eastAsia="宋体" w:cs="Times New Roman"/>
                      <w:color w:val="000000"/>
                      <w:sz w:val="21"/>
                      <w:szCs w:val="21"/>
                      <w:highlight w:val="none"/>
                    </w:rPr>
                  </w:pPr>
                </w:p>
              </w:tc>
              <w:tc>
                <w:tcPr>
                  <w:tcW w:w="3684" w:type="dxa"/>
                  <w:noWrap w:val="0"/>
                  <w:vAlign w:val="center"/>
                </w:tcPr>
                <w:p w14:paraId="701E5EAB">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项目生活污水</w:t>
                  </w:r>
                  <w:r>
                    <w:rPr>
                      <w:rFonts w:hint="default" w:ascii="Times New Roman" w:hAnsi="Times New Roman" w:eastAsia="宋体" w:cs="Times New Roman"/>
                      <w:color w:val="000000"/>
                      <w:sz w:val="21"/>
                      <w:szCs w:val="21"/>
                      <w:highlight w:val="none"/>
                      <w:lang w:val="en-US" w:eastAsia="zh-CN"/>
                    </w:rPr>
                    <w:t>经污水管网收集排入吉木萨尔县污水处理厂</w:t>
                  </w:r>
                </w:p>
              </w:tc>
              <w:tc>
                <w:tcPr>
                  <w:tcW w:w="754" w:type="dxa"/>
                  <w:noWrap w:val="0"/>
                  <w:vAlign w:val="center"/>
                </w:tcPr>
                <w:p w14:paraId="6775A78C">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依托</w:t>
                  </w:r>
                </w:p>
              </w:tc>
            </w:tr>
            <w:tr w14:paraId="75B1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43E7DF58">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733C1ACA">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噪声</w:t>
                  </w:r>
                </w:p>
              </w:tc>
              <w:tc>
                <w:tcPr>
                  <w:tcW w:w="3684" w:type="dxa"/>
                  <w:noWrap w:val="0"/>
                  <w:vAlign w:val="center"/>
                </w:tcPr>
                <w:p w14:paraId="3927F149">
                  <w:pPr>
                    <w:pStyle w:val="23"/>
                    <w:spacing w:before="0" w:beforeAutospacing="0" w:after="0" w:afterAutospacing="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运营</w:t>
                  </w:r>
                  <w:r>
                    <w:rPr>
                      <w:rFonts w:hint="default" w:ascii="Times New Roman" w:hAnsi="Times New Roman" w:eastAsia="宋体" w:cs="Times New Roman"/>
                      <w:color w:val="000000"/>
                      <w:sz w:val="21"/>
                      <w:szCs w:val="21"/>
                      <w:highlight w:val="none"/>
                    </w:rPr>
                    <w:t>设备隔声、减振</w:t>
                  </w:r>
                </w:p>
              </w:tc>
              <w:tc>
                <w:tcPr>
                  <w:tcW w:w="754" w:type="dxa"/>
                  <w:noWrap w:val="0"/>
                  <w:vAlign w:val="center"/>
                </w:tcPr>
                <w:p w14:paraId="6D7AF545">
                  <w:pPr>
                    <w:pStyle w:val="23"/>
                    <w:spacing w:before="0" w:beforeAutospacing="0" w:after="0" w:afterAutospacing="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新建</w:t>
                  </w:r>
                </w:p>
              </w:tc>
            </w:tr>
            <w:tr w14:paraId="0E2D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51061D2C">
                  <w:pPr>
                    <w:snapToGrid w:val="0"/>
                    <w:jc w:val="center"/>
                    <w:rPr>
                      <w:rFonts w:hint="default" w:ascii="Times New Roman" w:hAnsi="Times New Roman" w:eastAsia="宋体" w:cs="Times New Roman"/>
                      <w:color w:val="000000"/>
                      <w:szCs w:val="21"/>
                      <w:highlight w:val="none"/>
                    </w:rPr>
                  </w:pPr>
                </w:p>
              </w:tc>
              <w:tc>
                <w:tcPr>
                  <w:tcW w:w="1475" w:type="dxa"/>
                  <w:vMerge w:val="restart"/>
                  <w:noWrap w:val="0"/>
                  <w:vAlign w:val="center"/>
                </w:tcPr>
                <w:p w14:paraId="6A42D991">
                  <w:pPr>
                    <w:pStyle w:val="23"/>
                    <w:spacing w:before="0" w:beforeAutospacing="0" w:after="0" w:afterAutospacing="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rPr>
                    <w:t>固废</w:t>
                  </w:r>
                </w:p>
              </w:tc>
              <w:tc>
                <w:tcPr>
                  <w:tcW w:w="3684" w:type="dxa"/>
                  <w:noWrap w:val="0"/>
                  <w:vAlign w:val="center"/>
                </w:tcPr>
                <w:p w14:paraId="29F994CF">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遗物焚化室焚烧遗物等灰渣约</w:t>
                  </w:r>
                  <w:r>
                    <w:rPr>
                      <w:rFonts w:hint="eastAsia" w:cs="Times New Roman"/>
                      <w:color w:val="000000"/>
                      <w:szCs w:val="21"/>
                      <w:highlight w:val="none"/>
                      <w:lang w:val="en-US" w:eastAsia="zh-CN"/>
                    </w:rPr>
                    <w:t>0.1</w:t>
                  </w:r>
                  <w:r>
                    <w:rPr>
                      <w:rFonts w:hint="default" w:ascii="Times New Roman" w:hAnsi="Times New Roman" w:eastAsia="宋体" w:cs="Times New Roman"/>
                      <w:color w:val="000000"/>
                      <w:szCs w:val="21"/>
                      <w:highlight w:val="none"/>
                      <w:lang w:val="en-US" w:eastAsia="zh-CN"/>
                    </w:rPr>
                    <w:t>t/a，本项目进入遗物焚烧炉的花圈、遗物，焚烧后残渣</w:t>
                  </w:r>
                  <w:r>
                    <w:rPr>
                      <w:rFonts w:hint="eastAsia" w:cs="Times New Roman"/>
                      <w:color w:val="000000"/>
                      <w:szCs w:val="21"/>
                      <w:highlight w:val="none"/>
                      <w:lang w:val="en-US" w:eastAsia="zh-CN"/>
                    </w:rPr>
                    <w:t>、化粪池产生的底泥</w:t>
                  </w:r>
                  <w:r>
                    <w:rPr>
                      <w:rFonts w:hint="default" w:ascii="Times New Roman" w:hAnsi="Times New Roman" w:eastAsia="宋体" w:cs="Times New Roman"/>
                      <w:color w:val="000000"/>
                      <w:szCs w:val="21"/>
                      <w:highlight w:val="none"/>
                      <w:lang w:val="en-US" w:eastAsia="zh-CN"/>
                    </w:rPr>
                    <w:t>属于</w:t>
                  </w:r>
                  <w:r>
                    <w:rPr>
                      <w:rFonts w:hint="eastAsia" w:cs="Times New Roman"/>
                      <w:color w:val="000000"/>
                      <w:szCs w:val="21"/>
                      <w:highlight w:val="none"/>
                      <w:lang w:val="en-US" w:eastAsia="zh-CN"/>
                    </w:rPr>
                    <w:t>一般固废</w:t>
                  </w:r>
                  <w:r>
                    <w:rPr>
                      <w:rFonts w:hint="default" w:ascii="Times New Roman" w:hAnsi="Times New Roman" w:eastAsia="宋体" w:cs="Times New Roman"/>
                      <w:color w:val="000000"/>
                      <w:szCs w:val="21"/>
                      <w:highlight w:val="none"/>
                      <w:lang w:val="en-US" w:eastAsia="zh-CN"/>
                    </w:rPr>
                    <w:t>，该部分由专人收集至固废暂存间，并交由环卫部门清运至生活垃圾填埋场，专区填埋</w:t>
                  </w:r>
                  <w:r>
                    <w:rPr>
                      <w:rFonts w:hint="eastAsia" w:cs="Times New Roman"/>
                      <w:color w:val="000000"/>
                      <w:szCs w:val="21"/>
                      <w:highlight w:val="none"/>
                      <w:lang w:val="en-US" w:eastAsia="zh-CN"/>
                    </w:rPr>
                    <w:t>；</w:t>
                  </w:r>
                </w:p>
              </w:tc>
              <w:tc>
                <w:tcPr>
                  <w:tcW w:w="754" w:type="dxa"/>
                  <w:noWrap w:val="0"/>
                  <w:vAlign w:val="center"/>
                </w:tcPr>
                <w:p w14:paraId="68DAA0D3">
                  <w:pPr>
                    <w:jc w:val="center"/>
                    <w:rPr>
                      <w:rFonts w:hint="default" w:ascii="Times New Roman" w:hAnsi="Times New Roman" w:eastAsia="宋体" w:cs="Times New Roman"/>
                      <w:color w:val="000000"/>
                      <w:szCs w:val="21"/>
                      <w:highlight w:val="none"/>
                      <w:lang w:val="en-US" w:eastAsia="zh-CN"/>
                    </w:rPr>
                  </w:pPr>
                  <w:r>
                    <w:rPr>
                      <w:rFonts w:hint="eastAsia" w:cs="Times New Roman"/>
                      <w:color w:val="000000"/>
                      <w:sz w:val="21"/>
                      <w:szCs w:val="21"/>
                      <w:highlight w:val="none"/>
                      <w:lang w:val="en-US" w:eastAsia="zh-CN"/>
                    </w:rPr>
                    <w:t>依托</w:t>
                  </w:r>
                </w:p>
              </w:tc>
            </w:tr>
            <w:tr w14:paraId="4DF3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1F58CB5D">
                  <w:pPr>
                    <w:snapToGrid w:val="0"/>
                    <w:jc w:val="center"/>
                    <w:rPr>
                      <w:rFonts w:hint="default" w:ascii="Times New Roman" w:hAnsi="Times New Roman" w:eastAsia="宋体" w:cs="Times New Roman"/>
                      <w:color w:val="000000"/>
                      <w:szCs w:val="21"/>
                      <w:highlight w:val="none"/>
                    </w:rPr>
                  </w:pPr>
                </w:p>
              </w:tc>
              <w:tc>
                <w:tcPr>
                  <w:tcW w:w="1475" w:type="dxa"/>
                  <w:vMerge w:val="continue"/>
                  <w:noWrap w:val="0"/>
                  <w:vAlign w:val="center"/>
                </w:tcPr>
                <w:p w14:paraId="1A9AE277">
                  <w:pPr>
                    <w:snapToGrid w:val="0"/>
                    <w:jc w:val="center"/>
                    <w:rPr>
                      <w:rFonts w:hint="default" w:ascii="Times New Roman" w:hAnsi="Times New Roman" w:eastAsia="宋体" w:cs="Times New Roman"/>
                      <w:color w:val="000000"/>
                      <w:szCs w:val="21"/>
                      <w:highlight w:val="none"/>
                    </w:rPr>
                  </w:pPr>
                </w:p>
              </w:tc>
              <w:tc>
                <w:tcPr>
                  <w:tcW w:w="3684" w:type="dxa"/>
                  <w:noWrap w:val="0"/>
                  <w:vAlign w:val="center"/>
                </w:tcPr>
                <w:p w14:paraId="39058E87">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rPr>
                    <w:t>生活垃圾设立垃圾收集箱，定期清运</w:t>
                  </w:r>
                  <w:r>
                    <w:rPr>
                      <w:rFonts w:hint="eastAsia" w:cs="Times New Roman"/>
                      <w:color w:val="000000"/>
                      <w:szCs w:val="21"/>
                      <w:highlight w:val="none"/>
                      <w:lang w:eastAsia="zh-CN"/>
                    </w:rPr>
                    <w:t>；</w:t>
                  </w:r>
                  <w:r>
                    <w:rPr>
                      <w:rFonts w:hint="eastAsia" w:cs="Times New Roman"/>
                      <w:color w:val="000000"/>
                      <w:szCs w:val="21"/>
                      <w:highlight w:val="none"/>
                      <w:lang w:val="en-US" w:eastAsia="zh-CN"/>
                    </w:rPr>
                    <w:t>餐饮垃圾作为养殖饲料综合利用</w:t>
                  </w:r>
                </w:p>
              </w:tc>
              <w:tc>
                <w:tcPr>
                  <w:tcW w:w="754" w:type="dxa"/>
                  <w:noWrap w:val="0"/>
                  <w:vAlign w:val="center"/>
                </w:tcPr>
                <w:p w14:paraId="7678454E">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依托</w:t>
                  </w:r>
                </w:p>
              </w:tc>
            </w:tr>
            <w:tr w14:paraId="0637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6" w:type="dxa"/>
                  <w:vMerge w:val="continue"/>
                  <w:noWrap w:val="0"/>
                  <w:vAlign w:val="center"/>
                </w:tcPr>
                <w:p w14:paraId="7B296908">
                  <w:pPr>
                    <w:snapToGrid w:val="0"/>
                    <w:jc w:val="center"/>
                    <w:rPr>
                      <w:rFonts w:hint="default" w:ascii="Times New Roman" w:hAnsi="Times New Roman" w:eastAsia="宋体" w:cs="Times New Roman"/>
                      <w:color w:val="000000"/>
                      <w:szCs w:val="21"/>
                      <w:highlight w:val="none"/>
                    </w:rPr>
                  </w:pPr>
                </w:p>
              </w:tc>
              <w:tc>
                <w:tcPr>
                  <w:tcW w:w="1475" w:type="dxa"/>
                  <w:noWrap w:val="0"/>
                  <w:vAlign w:val="center"/>
                </w:tcPr>
                <w:p w14:paraId="20A9209E">
                  <w:pPr>
                    <w:snapToGrid w:val="0"/>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危废</w:t>
                  </w:r>
                </w:p>
              </w:tc>
              <w:tc>
                <w:tcPr>
                  <w:tcW w:w="3684" w:type="dxa"/>
                  <w:noWrap w:val="0"/>
                  <w:vAlign w:val="center"/>
                </w:tcPr>
                <w:p w14:paraId="510FCA15">
                  <w:pPr>
                    <w:jc w:val="center"/>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新建危废贮存点5m</w:t>
                  </w:r>
                  <w:r>
                    <w:rPr>
                      <w:rFonts w:hint="eastAsia" w:cs="Times New Roman"/>
                      <w:color w:val="000000"/>
                      <w:szCs w:val="21"/>
                      <w:highlight w:val="none"/>
                      <w:vertAlign w:val="superscript"/>
                      <w:lang w:val="en-US" w:eastAsia="zh-CN"/>
                    </w:rPr>
                    <w:t>2</w:t>
                  </w:r>
                  <w:r>
                    <w:rPr>
                      <w:rFonts w:hint="eastAsia" w:cs="Times New Roman"/>
                      <w:color w:val="000000"/>
                      <w:szCs w:val="21"/>
                      <w:highlight w:val="none"/>
                      <w:vertAlign w:val="baseline"/>
                      <w:lang w:val="en-US" w:eastAsia="zh-CN"/>
                    </w:rPr>
                    <w:t>，用于收集</w:t>
                  </w:r>
                  <w:r>
                    <w:rPr>
                      <w:rFonts w:hint="eastAsia" w:cs="Times New Roman"/>
                      <w:color w:val="000000"/>
                      <w:szCs w:val="21"/>
                      <w:highlight w:val="none"/>
                      <w:lang w:val="en-US" w:eastAsia="zh-CN"/>
                    </w:rPr>
                    <w:t>危险废物，收集后</w:t>
                  </w:r>
                  <w:r>
                    <w:rPr>
                      <w:rFonts w:hint="default" w:ascii="Times New Roman" w:hAnsi="Times New Roman" w:eastAsia="宋体" w:cs="Times New Roman"/>
                      <w:color w:val="000000"/>
                      <w:szCs w:val="21"/>
                      <w:highlight w:val="none"/>
                      <w:lang w:val="en-US" w:eastAsia="zh-CN"/>
                    </w:rPr>
                    <w:t>委托资质单位</w:t>
                  </w:r>
                  <w:r>
                    <w:rPr>
                      <w:rFonts w:hint="eastAsia" w:cs="Times New Roman"/>
                      <w:color w:val="000000"/>
                      <w:szCs w:val="21"/>
                      <w:highlight w:val="none"/>
                      <w:lang w:val="en-US" w:eastAsia="zh-CN"/>
                    </w:rPr>
                    <w:t>处置</w:t>
                  </w:r>
                </w:p>
              </w:tc>
              <w:tc>
                <w:tcPr>
                  <w:tcW w:w="754" w:type="dxa"/>
                  <w:noWrap w:val="0"/>
                  <w:vAlign w:val="center"/>
                </w:tcPr>
                <w:p w14:paraId="11444799">
                  <w:pPr>
                    <w:jc w:val="center"/>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新建</w:t>
                  </w:r>
                </w:p>
              </w:tc>
            </w:tr>
          </w:tbl>
          <w:p w14:paraId="215F7DA8">
            <w:pPr>
              <w:spacing w:before="156" w:beforeLines="50" w:line="360" w:lineRule="auto"/>
              <w:rPr>
                <w:rFonts w:hint="default" w:ascii="Times New Roman" w:hAnsi="Times New Roman" w:eastAsia="宋体" w:cs="Times New Roman"/>
                <w:b/>
                <w:bCs/>
                <w:color w:val="000000"/>
                <w:sz w:val="24"/>
                <w:szCs w:val="24"/>
                <w:highlight w:val="none"/>
              </w:rPr>
            </w:pPr>
            <w:r>
              <w:rPr>
                <w:rFonts w:hint="eastAsia" w:cs="Times New Roman"/>
                <w:b/>
                <w:bCs/>
                <w:color w:val="000000"/>
                <w:sz w:val="24"/>
                <w:szCs w:val="32"/>
                <w:highlight w:val="none"/>
                <w:lang w:val="en-US" w:eastAsia="zh-CN"/>
              </w:rPr>
              <w:t>4.</w:t>
            </w:r>
            <w:r>
              <w:rPr>
                <w:rFonts w:hint="default" w:ascii="Times New Roman" w:hAnsi="Times New Roman" w:eastAsia="宋体" w:cs="Times New Roman"/>
                <w:b/>
                <w:bCs/>
                <w:color w:val="000000"/>
                <w:sz w:val="24"/>
                <w:szCs w:val="24"/>
                <w:highlight w:val="none"/>
              </w:rPr>
              <w:t>主要设备</w:t>
            </w:r>
          </w:p>
          <w:p w14:paraId="556EB1B8">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本项目主要设备见表</w:t>
            </w:r>
            <w:r>
              <w:rPr>
                <w:rFonts w:hint="default" w:ascii="Times New Roman" w:hAnsi="Times New Roman" w:eastAsia="宋体" w:cs="Times New Roman"/>
                <w:color w:val="000000"/>
                <w:sz w:val="24"/>
                <w:szCs w:val="24"/>
                <w:highlight w:val="none"/>
                <w:lang w:val="en-US" w:eastAsia="zh-CN"/>
              </w:rPr>
              <w:t>2-2</w:t>
            </w:r>
            <w:r>
              <w:rPr>
                <w:rFonts w:hint="default" w:ascii="Times New Roman" w:hAnsi="Times New Roman" w:eastAsia="宋体" w:cs="Times New Roman"/>
                <w:color w:val="000000"/>
                <w:sz w:val="24"/>
                <w:szCs w:val="24"/>
                <w:highlight w:val="none"/>
              </w:rPr>
              <w:t>。</w:t>
            </w:r>
          </w:p>
          <w:p w14:paraId="2210B968">
            <w:pPr>
              <w:snapToGrid w:val="0"/>
              <w:jc w:val="center"/>
              <w:rPr>
                <w:rFonts w:hint="default" w:ascii="Times New Roman" w:hAnsi="Times New Roman" w:eastAsia="宋体" w:cs="Times New Roman"/>
                <w:b/>
                <w:color w:val="000000"/>
                <w:szCs w:val="21"/>
                <w:highlight w:val="none"/>
              </w:rPr>
            </w:pPr>
            <w:r>
              <w:rPr>
                <w:rFonts w:hint="default" w:ascii="Times New Roman" w:hAnsi="Times New Roman" w:eastAsia="宋体" w:cs="Times New Roman"/>
                <w:b/>
                <w:color w:val="000000"/>
                <w:szCs w:val="21"/>
                <w:highlight w:val="none"/>
              </w:rPr>
              <w:t>表</w:t>
            </w:r>
            <w:r>
              <w:rPr>
                <w:rFonts w:hint="default" w:ascii="Times New Roman" w:hAnsi="Times New Roman" w:eastAsia="宋体" w:cs="Times New Roman"/>
                <w:b/>
                <w:color w:val="000000"/>
                <w:szCs w:val="21"/>
                <w:highlight w:val="none"/>
                <w:lang w:val="en-US" w:eastAsia="zh-CN"/>
              </w:rPr>
              <w:t>2-2</w:t>
            </w:r>
            <w:r>
              <w:rPr>
                <w:rFonts w:hint="default" w:ascii="Times New Roman" w:hAnsi="Times New Roman" w:eastAsia="宋体" w:cs="Times New Roman"/>
                <w:b/>
                <w:color w:val="000000"/>
                <w:szCs w:val="21"/>
                <w:highlight w:val="none"/>
              </w:rPr>
              <w:t>主要设备一览表</w:t>
            </w:r>
          </w:p>
          <w:tbl>
            <w:tblPr>
              <w:tblStyle w:val="25"/>
              <w:tblW w:w="7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2452"/>
              <w:gridCol w:w="1848"/>
              <w:gridCol w:w="2329"/>
            </w:tblGrid>
            <w:tr w14:paraId="15C1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noWrap w:val="0"/>
                  <w:vAlign w:val="center"/>
                </w:tcPr>
                <w:p w14:paraId="385C913F">
                  <w:pPr>
                    <w:jc w:val="center"/>
                    <w:rPr>
                      <w:rFonts w:hint="default" w:ascii="Times New Roman" w:hAnsi="Times New Roman" w:eastAsia="宋体" w:cs="Times New Roman"/>
                      <w:b/>
                      <w:color w:val="000000"/>
                      <w:szCs w:val="21"/>
                      <w:highlight w:val="none"/>
                    </w:rPr>
                  </w:pPr>
                  <w:r>
                    <w:rPr>
                      <w:rFonts w:hint="default" w:ascii="Times New Roman" w:hAnsi="Times New Roman" w:eastAsia="宋体" w:cs="Times New Roman"/>
                      <w:b/>
                      <w:color w:val="000000"/>
                      <w:szCs w:val="21"/>
                      <w:highlight w:val="none"/>
                    </w:rPr>
                    <w:t>序号</w:t>
                  </w:r>
                </w:p>
              </w:tc>
              <w:tc>
                <w:tcPr>
                  <w:tcW w:w="2452" w:type="dxa"/>
                  <w:noWrap w:val="0"/>
                  <w:vAlign w:val="center"/>
                </w:tcPr>
                <w:p w14:paraId="0D282E37">
                  <w:pPr>
                    <w:jc w:val="center"/>
                    <w:rPr>
                      <w:rFonts w:hint="default" w:ascii="Times New Roman" w:hAnsi="Times New Roman" w:eastAsia="宋体" w:cs="Times New Roman"/>
                      <w:b/>
                      <w:color w:val="000000"/>
                      <w:szCs w:val="21"/>
                      <w:highlight w:val="none"/>
                    </w:rPr>
                  </w:pPr>
                  <w:r>
                    <w:rPr>
                      <w:rFonts w:hint="default" w:ascii="Times New Roman" w:hAnsi="Times New Roman" w:eastAsia="宋体" w:cs="Times New Roman"/>
                      <w:b/>
                      <w:color w:val="000000"/>
                      <w:szCs w:val="21"/>
                      <w:highlight w:val="none"/>
                    </w:rPr>
                    <w:t>设备名称</w:t>
                  </w:r>
                </w:p>
              </w:tc>
              <w:tc>
                <w:tcPr>
                  <w:tcW w:w="1848" w:type="dxa"/>
                  <w:noWrap w:val="0"/>
                  <w:vAlign w:val="center"/>
                </w:tcPr>
                <w:p w14:paraId="00EB9189">
                  <w:pPr>
                    <w:jc w:val="center"/>
                    <w:rPr>
                      <w:rFonts w:hint="default" w:ascii="Times New Roman" w:hAnsi="Times New Roman" w:eastAsia="宋体" w:cs="Times New Roman"/>
                      <w:b/>
                      <w:color w:val="000000"/>
                      <w:szCs w:val="21"/>
                      <w:highlight w:val="none"/>
                      <w:lang w:val="en-US" w:eastAsia="zh-CN"/>
                    </w:rPr>
                  </w:pPr>
                  <w:r>
                    <w:rPr>
                      <w:rFonts w:hint="default" w:ascii="Times New Roman" w:hAnsi="Times New Roman" w:eastAsia="宋体" w:cs="Times New Roman"/>
                      <w:b/>
                      <w:color w:val="000000"/>
                      <w:szCs w:val="21"/>
                      <w:highlight w:val="none"/>
                      <w:lang w:val="en-US" w:eastAsia="zh-CN"/>
                    </w:rPr>
                    <w:t>数量</w:t>
                  </w:r>
                </w:p>
              </w:tc>
              <w:tc>
                <w:tcPr>
                  <w:tcW w:w="2329" w:type="dxa"/>
                  <w:shd w:val="clear" w:color="auto" w:fill="auto"/>
                  <w:noWrap w:val="0"/>
                  <w:vAlign w:val="center"/>
                </w:tcPr>
                <w:p w14:paraId="3DE42080">
                  <w:pPr>
                    <w:jc w:val="center"/>
                    <w:rPr>
                      <w:rFonts w:hint="default" w:ascii="Times New Roman" w:hAnsi="Times New Roman" w:eastAsia="宋体" w:cs="Times New Roman"/>
                      <w:b/>
                      <w:color w:val="000000"/>
                      <w:kern w:val="2"/>
                      <w:sz w:val="21"/>
                      <w:szCs w:val="21"/>
                      <w:highlight w:val="none"/>
                      <w:lang w:val="en-US" w:eastAsia="zh-CN" w:bidi="ar-SA"/>
                    </w:rPr>
                  </w:pPr>
                  <w:r>
                    <w:rPr>
                      <w:rFonts w:hint="eastAsia" w:ascii="Times New Roman" w:hAnsi="Times New Roman" w:eastAsia="宋体" w:cs="Times New Roman"/>
                      <w:b/>
                      <w:color w:val="000000"/>
                      <w:szCs w:val="21"/>
                      <w:highlight w:val="none"/>
                      <w:lang w:val="en-US" w:eastAsia="zh-CN"/>
                    </w:rPr>
                    <w:t>备注</w:t>
                  </w:r>
                </w:p>
              </w:tc>
            </w:tr>
            <w:tr w14:paraId="4BE3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noWrap w:val="0"/>
                  <w:vAlign w:val="center"/>
                </w:tcPr>
                <w:p w14:paraId="31E4F8A8">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1</w:t>
                  </w:r>
                </w:p>
              </w:tc>
              <w:tc>
                <w:tcPr>
                  <w:tcW w:w="2452" w:type="dxa"/>
                  <w:noWrap w:val="0"/>
                  <w:vAlign w:val="center"/>
                </w:tcPr>
                <w:p w14:paraId="194A8599">
                  <w:pPr>
                    <w:jc w:val="center"/>
                    <w:rPr>
                      <w:rFonts w:hint="default" w:ascii="Times New Roman" w:hAnsi="Times New Roman" w:eastAsia="宋体" w:cs="Times New Roman"/>
                      <w:color w:val="000000"/>
                      <w:szCs w:val="21"/>
                      <w:highlight w:val="none"/>
                      <w:lang w:eastAsia="zh-CN"/>
                    </w:rPr>
                  </w:pPr>
                  <w:r>
                    <w:rPr>
                      <w:rFonts w:hint="default" w:ascii="Times New Roman" w:hAnsi="Times New Roman" w:eastAsia="宋体" w:cs="Times New Roman"/>
                      <w:color w:val="000000"/>
                      <w:szCs w:val="21"/>
                      <w:highlight w:val="none"/>
                      <w:lang w:val="en-US" w:eastAsia="zh-CN"/>
                    </w:rPr>
                    <w:t>捡灰火化机</w:t>
                  </w:r>
                </w:p>
              </w:tc>
              <w:tc>
                <w:tcPr>
                  <w:tcW w:w="1848" w:type="dxa"/>
                  <w:shd w:val="clear" w:color="auto" w:fill="auto"/>
                  <w:noWrap w:val="0"/>
                  <w:vAlign w:val="center"/>
                </w:tcPr>
                <w:p w14:paraId="264FDBD5">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1台</w:t>
                  </w:r>
                </w:p>
              </w:tc>
              <w:tc>
                <w:tcPr>
                  <w:tcW w:w="2329" w:type="dxa"/>
                  <w:shd w:val="clear" w:color="auto" w:fill="auto"/>
                  <w:noWrap w:val="0"/>
                  <w:vAlign w:val="center"/>
                </w:tcPr>
                <w:p w14:paraId="35301796">
                  <w:pPr>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w:t>
                  </w:r>
                </w:p>
              </w:tc>
            </w:tr>
            <w:tr w14:paraId="4257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noWrap w:val="0"/>
                  <w:vAlign w:val="center"/>
                </w:tcPr>
                <w:p w14:paraId="471C54CA">
                  <w:pPr>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3</w:t>
                  </w:r>
                </w:p>
              </w:tc>
              <w:tc>
                <w:tcPr>
                  <w:tcW w:w="2452" w:type="dxa"/>
                  <w:noWrap w:val="0"/>
                  <w:vAlign w:val="center"/>
                </w:tcPr>
                <w:p w14:paraId="557D8937">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一拖一尾气处理设备</w:t>
                  </w:r>
                </w:p>
              </w:tc>
              <w:tc>
                <w:tcPr>
                  <w:tcW w:w="1848" w:type="dxa"/>
                  <w:shd w:val="clear" w:color="auto" w:fill="auto"/>
                  <w:noWrap w:val="0"/>
                  <w:vAlign w:val="center"/>
                </w:tcPr>
                <w:p w14:paraId="36A90E2C">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1台</w:t>
                  </w:r>
                </w:p>
              </w:tc>
              <w:tc>
                <w:tcPr>
                  <w:tcW w:w="2329" w:type="dxa"/>
                  <w:shd w:val="clear" w:color="auto" w:fill="auto"/>
                  <w:noWrap w:val="0"/>
                  <w:vAlign w:val="center"/>
                </w:tcPr>
                <w:p w14:paraId="20DD9F0D">
                  <w:pPr>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w:t>
                  </w:r>
                </w:p>
              </w:tc>
            </w:tr>
            <w:tr w14:paraId="2271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noWrap w:val="0"/>
                  <w:vAlign w:val="center"/>
                </w:tcPr>
                <w:p w14:paraId="45869B54">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4</w:t>
                  </w:r>
                </w:p>
              </w:tc>
              <w:tc>
                <w:tcPr>
                  <w:tcW w:w="2452" w:type="dxa"/>
                  <w:noWrap w:val="0"/>
                  <w:vAlign w:val="center"/>
                </w:tcPr>
                <w:p w14:paraId="765EF0A8">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火化机地下烟道</w:t>
                  </w:r>
                </w:p>
              </w:tc>
              <w:tc>
                <w:tcPr>
                  <w:tcW w:w="1848" w:type="dxa"/>
                  <w:shd w:val="clear" w:color="auto" w:fill="auto"/>
                  <w:noWrap w:val="0"/>
                  <w:vAlign w:val="center"/>
                </w:tcPr>
                <w:p w14:paraId="2A8965C0">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12米</w:t>
                  </w:r>
                </w:p>
              </w:tc>
              <w:tc>
                <w:tcPr>
                  <w:tcW w:w="2329" w:type="dxa"/>
                  <w:shd w:val="clear" w:color="auto" w:fill="auto"/>
                  <w:noWrap w:val="0"/>
                  <w:vAlign w:val="center"/>
                </w:tcPr>
                <w:p w14:paraId="13D73E11">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w:t>
                  </w:r>
                </w:p>
              </w:tc>
            </w:tr>
            <w:tr w14:paraId="65BA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shd w:val="clear" w:color="auto" w:fill="auto"/>
                  <w:noWrap w:val="0"/>
                  <w:vAlign w:val="center"/>
                </w:tcPr>
                <w:p w14:paraId="797B7208">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5</w:t>
                  </w:r>
                </w:p>
              </w:tc>
              <w:tc>
                <w:tcPr>
                  <w:tcW w:w="2452" w:type="dxa"/>
                  <w:noWrap w:val="0"/>
                  <w:vAlign w:val="center"/>
                </w:tcPr>
                <w:p w14:paraId="773B03B0">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储油罐</w:t>
                  </w:r>
                </w:p>
              </w:tc>
              <w:tc>
                <w:tcPr>
                  <w:tcW w:w="1848" w:type="dxa"/>
                  <w:shd w:val="clear" w:color="auto" w:fill="auto"/>
                  <w:noWrap w:val="0"/>
                  <w:vAlign w:val="center"/>
                </w:tcPr>
                <w:p w14:paraId="4E49A239">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1个</w:t>
                  </w:r>
                </w:p>
              </w:tc>
              <w:tc>
                <w:tcPr>
                  <w:tcW w:w="2329" w:type="dxa"/>
                  <w:shd w:val="clear" w:color="auto" w:fill="auto"/>
                  <w:noWrap w:val="0"/>
                  <w:vAlign w:val="center"/>
                </w:tcPr>
                <w:p w14:paraId="379B367A">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φ1100*1260，容量1t</w:t>
                  </w:r>
                </w:p>
              </w:tc>
            </w:tr>
            <w:tr w14:paraId="0355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shd w:val="clear" w:color="auto" w:fill="auto"/>
                  <w:noWrap w:val="0"/>
                  <w:vAlign w:val="center"/>
                </w:tcPr>
                <w:p w14:paraId="65F9668D">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6</w:t>
                  </w:r>
                </w:p>
              </w:tc>
              <w:tc>
                <w:tcPr>
                  <w:tcW w:w="2452" w:type="dxa"/>
                  <w:noWrap w:val="0"/>
                  <w:vAlign w:val="center"/>
                </w:tcPr>
                <w:p w14:paraId="4C55F5E4">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油罐支架</w:t>
                  </w:r>
                </w:p>
              </w:tc>
              <w:tc>
                <w:tcPr>
                  <w:tcW w:w="1848" w:type="dxa"/>
                  <w:shd w:val="clear" w:color="auto" w:fill="auto"/>
                  <w:noWrap w:val="0"/>
                  <w:vAlign w:val="center"/>
                </w:tcPr>
                <w:p w14:paraId="0845E0AC">
                  <w:pPr>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1个</w:t>
                  </w:r>
                </w:p>
              </w:tc>
              <w:tc>
                <w:tcPr>
                  <w:tcW w:w="2329" w:type="dxa"/>
                  <w:shd w:val="clear" w:color="auto" w:fill="auto"/>
                  <w:noWrap w:val="0"/>
                  <w:vAlign w:val="center"/>
                </w:tcPr>
                <w:p w14:paraId="68ED5FBF">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（1265*1200*3330）</w:t>
                  </w:r>
                </w:p>
              </w:tc>
            </w:tr>
            <w:tr w14:paraId="2728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shd w:val="clear" w:color="auto" w:fill="auto"/>
                  <w:noWrap w:val="0"/>
                  <w:vAlign w:val="center"/>
                </w:tcPr>
                <w:p w14:paraId="76C6BA9C">
                  <w:pPr>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Cs w:val="21"/>
                      <w:highlight w:val="none"/>
                      <w:lang w:val="en-US" w:eastAsia="zh-CN"/>
                    </w:rPr>
                    <w:t>7</w:t>
                  </w:r>
                </w:p>
              </w:tc>
              <w:tc>
                <w:tcPr>
                  <w:tcW w:w="2452" w:type="dxa"/>
                  <w:noWrap w:val="0"/>
                  <w:vAlign w:val="center"/>
                </w:tcPr>
                <w:p w14:paraId="2C6E2E40">
                  <w:pPr>
                    <w:keepNext w:val="0"/>
                    <w:keepLines w:val="0"/>
                    <w:widowControl/>
                    <w:suppressLineNumbers w:val="0"/>
                    <w:jc w:val="center"/>
                    <w:rPr>
                      <w:rFonts w:hint="default" w:ascii="Times New Roman" w:hAnsi="Times New Roman" w:eastAsia="宋体" w:cs="Times New Roman"/>
                      <w:color w:val="000000"/>
                      <w:szCs w:val="21"/>
                      <w:highlight w:val="none"/>
                      <w:lang w:val="en-US" w:eastAsia="zh-CN"/>
                    </w:rPr>
                  </w:pPr>
                  <w:r>
                    <w:rPr>
                      <w:rFonts w:ascii="瀹嬩綋" w:hAnsi="瀹嬩綋" w:eastAsia="瀹嬩綋" w:cs="瀹嬩綋"/>
                      <w:color w:val="000000"/>
                      <w:kern w:val="0"/>
                      <w:sz w:val="21"/>
                      <w:szCs w:val="21"/>
                      <w:highlight w:val="none"/>
                      <w:lang w:val="en-US" w:eastAsia="zh-CN" w:bidi="ar"/>
                    </w:rPr>
                    <w:t>遗物焚烧炉</w:t>
                  </w:r>
                </w:p>
              </w:tc>
              <w:tc>
                <w:tcPr>
                  <w:tcW w:w="1848" w:type="dxa"/>
                  <w:shd w:val="clear" w:color="auto" w:fill="auto"/>
                  <w:noWrap w:val="0"/>
                  <w:vAlign w:val="center"/>
                </w:tcPr>
                <w:p w14:paraId="001C2395">
                  <w:pPr>
                    <w:jc w:val="center"/>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Cs w:val="21"/>
                      <w:highlight w:val="none"/>
                      <w:lang w:val="en-US" w:eastAsia="zh-CN"/>
                    </w:rPr>
                    <w:t>1</w:t>
                  </w:r>
                  <w:r>
                    <w:rPr>
                      <w:rFonts w:hint="default" w:ascii="Times New Roman" w:hAnsi="Times New Roman" w:eastAsia="宋体" w:cs="Times New Roman"/>
                      <w:color w:val="000000"/>
                      <w:szCs w:val="21"/>
                      <w:highlight w:val="none"/>
                      <w:lang w:val="en-US" w:eastAsia="zh-CN"/>
                    </w:rPr>
                    <w:t>台</w:t>
                  </w:r>
                </w:p>
              </w:tc>
              <w:tc>
                <w:tcPr>
                  <w:tcW w:w="2329" w:type="dxa"/>
                  <w:shd w:val="clear" w:color="auto" w:fill="auto"/>
                  <w:noWrap w:val="0"/>
                  <w:vAlign w:val="center"/>
                </w:tcPr>
                <w:p w14:paraId="1AA1DA5F">
                  <w:pPr>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w:t>
                  </w:r>
                </w:p>
              </w:tc>
            </w:tr>
            <w:tr w14:paraId="174F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noWrap w:val="0"/>
                  <w:vAlign w:val="center"/>
                </w:tcPr>
                <w:p w14:paraId="12EF9C2C">
                  <w:pPr>
                    <w:jc w:val="center"/>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8</w:t>
                  </w:r>
                </w:p>
              </w:tc>
              <w:tc>
                <w:tcPr>
                  <w:tcW w:w="2452" w:type="dxa"/>
                  <w:noWrap w:val="0"/>
                  <w:vAlign w:val="center"/>
                </w:tcPr>
                <w:p w14:paraId="69B9FEA7">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eastAsia="宋体" w:cs="Times New Roman"/>
                      <w:color w:val="000000"/>
                      <w:szCs w:val="21"/>
                      <w:highlight w:val="none"/>
                      <w:lang w:val="en-US" w:eastAsia="zh-CN"/>
                    </w:rPr>
                    <w:t>冷藏柜</w:t>
                  </w:r>
                </w:p>
              </w:tc>
              <w:tc>
                <w:tcPr>
                  <w:tcW w:w="1848" w:type="dxa"/>
                  <w:shd w:val="clear" w:color="auto" w:fill="auto"/>
                  <w:noWrap w:val="0"/>
                  <w:vAlign w:val="center"/>
                </w:tcPr>
                <w:p w14:paraId="5746ADBA">
                  <w:pPr>
                    <w:jc w:val="center"/>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24个</w:t>
                  </w:r>
                </w:p>
              </w:tc>
              <w:tc>
                <w:tcPr>
                  <w:tcW w:w="2329" w:type="dxa"/>
                  <w:shd w:val="clear" w:color="auto" w:fill="auto"/>
                  <w:noWrap w:val="0"/>
                  <w:vAlign w:val="center"/>
                </w:tcPr>
                <w:p w14:paraId="0D7362A0">
                  <w:pPr>
                    <w:jc w:val="center"/>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冷藏温度-10~-15℃，制冷剂R404</w:t>
                  </w:r>
                </w:p>
              </w:tc>
            </w:tr>
          </w:tbl>
          <w:p w14:paraId="21A6F07E">
            <w:pPr>
              <w:spacing w:before="156" w:beforeLines="50" w:line="360" w:lineRule="auto"/>
              <w:rPr>
                <w:rFonts w:hint="default" w:ascii="Times New Roman" w:hAnsi="Times New Roman" w:eastAsia="宋体" w:cs="Times New Roman"/>
                <w:b/>
                <w:color w:val="000000"/>
                <w:sz w:val="24"/>
                <w:highlight w:val="none"/>
                <w:lang w:val="en-US" w:eastAsia="zh-CN"/>
              </w:rPr>
            </w:pPr>
            <w:r>
              <w:rPr>
                <w:rFonts w:hint="eastAsia" w:cs="Times New Roman"/>
                <w:b/>
                <w:color w:val="000000"/>
                <w:sz w:val="24"/>
                <w:highlight w:val="none"/>
                <w:lang w:val="en-US" w:eastAsia="zh-CN"/>
              </w:rPr>
              <w:t>5.</w:t>
            </w:r>
            <w:r>
              <w:rPr>
                <w:rFonts w:hint="default" w:ascii="Times New Roman" w:hAnsi="Times New Roman" w:eastAsia="宋体" w:cs="Times New Roman"/>
                <w:b/>
                <w:color w:val="000000"/>
                <w:sz w:val="24"/>
                <w:highlight w:val="none"/>
              </w:rPr>
              <w:t>主要原辅材料</w:t>
            </w:r>
            <w:r>
              <w:rPr>
                <w:rFonts w:hint="eastAsia" w:cs="Times New Roman"/>
                <w:b/>
                <w:color w:val="000000"/>
                <w:sz w:val="24"/>
                <w:highlight w:val="none"/>
                <w:lang w:eastAsia="zh-CN"/>
              </w:rPr>
              <w:t>、</w:t>
            </w:r>
            <w:r>
              <w:rPr>
                <w:rFonts w:hint="eastAsia" w:cs="Times New Roman"/>
                <w:b/>
                <w:color w:val="000000"/>
                <w:sz w:val="24"/>
                <w:highlight w:val="none"/>
                <w:lang w:val="en-US" w:eastAsia="zh-CN"/>
              </w:rPr>
              <w:t>能耗情况</w:t>
            </w:r>
          </w:p>
          <w:p w14:paraId="64A84BAD">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本项目原材料用量、能耗情况见表</w:t>
            </w:r>
            <w:r>
              <w:rPr>
                <w:rFonts w:hint="eastAsia" w:cs="Times New Roman"/>
                <w:color w:val="000000"/>
                <w:sz w:val="24"/>
                <w:szCs w:val="24"/>
                <w:highlight w:val="none"/>
                <w:lang w:val="en-US" w:eastAsia="zh-CN"/>
              </w:rPr>
              <w:t>2-3</w:t>
            </w:r>
            <w:r>
              <w:rPr>
                <w:rFonts w:hint="default" w:ascii="Times New Roman" w:hAnsi="Times New Roman" w:eastAsia="宋体" w:cs="Times New Roman"/>
                <w:color w:val="000000"/>
                <w:sz w:val="24"/>
                <w:szCs w:val="24"/>
                <w:highlight w:val="none"/>
              </w:rPr>
              <w:t>。</w:t>
            </w:r>
          </w:p>
          <w:p w14:paraId="44157206">
            <w:pPr>
              <w:spacing w:line="360" w:lineRule="auto"/>
              <w:jc w:val="center"/>
              <w:rPr>
                <w:rFonts w:hint="default" w:ascii="Times New Roman" w:hAnsi="Times New Roman" w:eastAsia="宋体" w:cs="Times New Roman"/>
                <w:b/>
                <w:bCs/>
                <w:color w:val="000000"/>
                <w:szCs w:val="21"/>
                <w:highlight w:val="none"/>
              </w:rPr>
            </w:pPr>
            <w:r>
              <w:rPr>
                <w:rFonts w:hint="default" w:ascii="Times New Roman" w:hAnsi="Times New Roman" w:eastAsia="宋体" w:cs="Times New Roman"/>
                <w:b/>
                <w:bCs/>
                <w:color w:val="000000"/>
                <w:szCs w:val="21"/>
                <w:highlight w:val="none"/>
              </w:rPr>
              <w:t>表</w:t>
            </w:r>
            <w:r>
              <w:rPr>
                <w:rFonts w:hint="eastAsia" w:cs="Times New Roman"/>
                <w:b/>
                <w:bCs/>
                <w:color w:val="000000"/>
                <w:szCs w:val="21"/>
                <w:highlight w:val="none"/>
                <w:lang w:val="en-US" w:eastAsia="zh-CN"/>
              </w:rPr>
              <w:t>2-3</w:t>
            </w:r>
            <w:r>
              <w:rPr>
                <w:rFonts w:hint="default" w:ascii="Times New Roman" w:hAnsi="Times New Roman" w:eastAsia="宋体" w:cs="Times New Roman"/>
                <w:b/>
                <w:bCs/>
                <w:color w:val="000000"/>
                <w:szCs w:val="21"/>
                <w:highlight w:val="none"/>
              </w:rPr>
              <w:t>原材料用量、能耗一览表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1019"/>
              <w:gridCol w:w="842"/>
              <w:gridCol w:w="842"/>
              <w:gridCol w:w="842"/>
              <w:gridCol w:w="843"/>
              <w:gridCol w:w="1275"/>
              <w:gridCol w:w="1462"/>
            </w:tblGrid>
            <w:tr w14:paraId="175E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17" w:type="dxa"/>
                  <w:noWrap w:val="0"/>
                  <w:vAlign w:val="center"/>
                </w:tcPr>
                <w:p w14:paraId="2137D0F4">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Cs w:val="21"/>
                      <w:highlight w:val="none"/>
                    </w:rPr>
                  </w:pPr>
                  <w:r>
                    <w:rPr>
                      <w:rFonts w:hint="default" w:ascii="Times New Roman" w:hAnsi="Times New Roman" w:eastAsia="宋体" w:cs="Times New Roman"/>
                      <w:b/>
                      <w:bCs/>
                      <w:color w:val="000000"/>
                      <w:szCs w:val="21"/>
                      <w:highlight w:val="none"/>
                    </w:rPr>
                    <w:t>序号</w:t>
                  </w:r>
                </w:p>
              </w:tc>
              <w:tc>
                <w:tcPr>
                  <w:tcW w:w="1019" w:type="dxa"/>
                  <w:noWrap w:val="0"/>
                  <w:vAlign w:val="center"/>
                </w:tcPr>
                <w:p w14:paraId="3C2E15C2">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Cs w:val="21"/>
                      <w:highlight w:val="none"/>
                    </w:rPr>
                  </w:pPr>
                  <w:r>
                    <w:rPr>
                      <w:rFonts w:hint="default" w:ascii="Times New Roman" w:hAnsi="Times New Roman" w:eastAsia="宋体" w:cs="Times New Roman"/>
                      <w:b/>
                      <w:bCs/>
                      <w:color w:val="000000"/>
                      <w:szCs w:val="21"/>
                      <w:highlight w:val="none"/>
                    </w:rPr>
                    <w:t>名称</w:t>
                  </w:r>
                </w:p>
              </w:tc>
              <w:tc>
                <w:tcPr>
                  <w:tcW w:w="842" w:type="dxa"/>
                  <w:noWrap w:val="0"/>
                  <w:vAlign w:val="center"/>
                </w:tcPr>
                <w:p w14:paraId="47713C6E">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eastAsia" w:cs="Times New Roman"/>
                      <w:b/>
                      <w:bCs/>
                      <w:color w:val="000000"/>
                      <w:szCs w:val="21"/>
                      <w:highlight w:val="none"/>
                      <w:lang w:val="en-US" w:eastAsia="zh-CN"/>
                    </w:rPr>
                  </w:pPr>
                  <w:r>
                    <w:rPr>
                      <w:rFonts w:hint="eastAsia" w:cs="Times New Roman"/>
                      <w:b/>
                      <w:bCs/>
                      <w:color w:val="000000"/>
                      <w:szCs w:val="21"/>
                      <w:highlight w:val="none"/>
                      <w:lang w:val="en-US" w:eastAsia="zh-CN"/>
                    </w:rPr>
                    <w:t>扩建前</w:t>
                  </w:r>
                </w:p>
              </w:tc>
              <w:tc>
                <w:tcPr>
                  <w:tcW w:w="842" w:type="dxa"/>
                  <w:noWrap w:val="0"/>
                  <w:vAlign w:val="center"/>
                </w:tcPr>
                <w:p w14:paraId="694D9DC1">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cs="Times New Roman"/>
                      <w:b/>
                      <w:bCs/>
                      <w:color w:val="000000"/>
                      <w:szCs w:val="21"/>
                      <w:highlight w:val="none"/>
                      <w:lang w:val="en-US" w:eastAsia="zh-CN"/>
                    </w:rPr>
                  </w:pPr>
                  <w:r>
                    <w:rPr>
                      <w:rFonts w:hint="eastAsia" w:cs="Times New Roman"/>
                      <w:b/>
                      <w:bCs/>
                      <w:color w:val="000000"/>
                      <w:szCs w:val="21"/>
                      <w:highlight w:val="none"/>
                      <w:lang w:val="en-US" w:eastAsia="zh-CN"/>
                    </w:rPr>
                    <w:t>扩建新增</w:t>
                  </w:r>
                </w:p>
              </w:tc>
              <w:tc>
                <w:tcPr>
                  <w:tcW w:w="842" w:type="dxa"/>
                  <w:noWrap w:val="0"/>
                  <w:vAlign w:val="center"/>
                </w:tcPr>
                <w:p w14:paraId="63BEA2B0">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cs="Times New Roman"/>
                      <w:b/>
                      <w:bCs/>
                      <w:color w:val="000000"/>
                      <w:szCs w:val="21"/>
                      <w:highlight w:val="none"/>
                      <w:lang w:val="en-US" w:eastAsia="zh-CN"/>
                    </w:rPr>
                  </w:pPr>
                  <w:r>
                    <w:rPr>
                      <w:rFonts w:hint="eastAsia" w:cs="Times New Roman"/>
                      <w:b/>
                      <w:bCs/>
                      <w:color w:val="000000"/>
                      <w:szCs w:val="21"/>
                      <w:highlight w:val="none"/>
                      <w:lang w:val="en-US" w:eastAsia="zh-CN"/>
                    </w:rPr>
                    <w:t>扩建后</w:t>
                  </w:r>
                </w:p>
              </w:tc>
              <w:tc>
                <w:tcPr>
                  <w:tcW w:w="843" w:type="dxa"/>
                  <w:noWrap w:val="0"/>
                  <w:vAlign w:val="center"/>
                </w:tcPr>
                <w:p w14:paraId="5058F750">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Cs w:val="21"/>
                      <w:highlight w:val="none"/>
                      <w:lang w:val="en-US" w:eastAsia="zh-CN"/>
                    </w:rPr>
                  </w:pPr>
                  <w:r>
                    <w:rPr>
                      <w:rFonts w:hint="eastAsia" w:cs="Times New Roman"/>
                      <w:b/>
                      <w:bCs/>
                      <w:color w:val="000000"/>
                      <w:szCs w:val="21"/>
                      <w:highlight w:val="none"/>
                      <w:lang w:val="en-US" w:eastAsia="zh-CN"/>
                    </w:rPr>
                    <w:t>最大储存量</w:t>
                  </w:r>
                </w:p>
              </w:tc>
              <w:tc>
                <w:tcPr>
                  <w:tcW w:w="1275" w:type="dxa"/>
                  <w:noWrap w:val="0"/>
                  <w:vAlign w:val="center"/>
                </w:tcPr>
                <w:p w14:paraId="37618856">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Cs w:val="21"/>
                      <w:highlight w:val="none"/>
                      <w:lang w:val="en-US" w:eastAsia="zh-CN"/>
                    </w:rPr>
                  </w:pPr>
                  <w:r>
                    <w:rPr>
                      <w:rFonts w:hint="eastAsia" w:cs="Times New Roman"/>
                      <w:b/>
                      <w:bCs/>
                      <w:color w:val="000000"/>
                      <w:szCs w:val="21"/>
                      <w:highlight w:val="none"/>
                      <w:lang w:val="en-US" w:eastAsia="zh-CN"/>
                    </w:rPr>
                    <w:t>储存位置</w:t>
                  </w:r>
                </w:p>
              </w:tc>
              <w:tc>
                <w:tcPr>
                  <w:tcW w:w="1462" w:type="dxa"/>
                  <w:shd w:val="clear" w:color="auto" w:fill="auto"/>
                  <w:noWrap w:val="0"/>
                  <w:vAlign w:val="center"/>
                </w:tcPr>
                <w:p w14:paraId="4479CEFD">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kern w:val="2"/>
                      <w:sz w:val="21"/>
                      <w:szCs w:val="21"/>
                      <w:highlight w:val="none"/>
                      <w:lang w:val="en-US" w:eastAsia="zh-CN" w:bidi="ar-SA"/>
                    </w:rPr>
                  </w:pPr>
                  <w:r>
                    <w:rPr>
                      <w:rFonts w:hint="default" w:ascii="Times New Roman" w:hAnsi="Times New Roman" w:eastAsia="宋体" w:cs="Times New Roman"/>
                      <w:b/>
                      <w:bCs/>
                      <w:color w:val="000000"/>
                      <w:szCs w:val="21"/>
                      <w:highlight w:val="none"/>
                      <w:lang w:val="en-US" w:eastAsia="zh-CN"/>
                    </w:rPr>
                    <w:t>备注</w:t>
                  </w:r>
                </w:p>
              </w:tc>
            </w:tr>
            <w:tr w14:paraId="7E3A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noWrap w:val="0"/>
                  <w:vAlign w:val="center"/>
                </w:tcPr>
                <w:p w14:paraId="6B2745B0">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1</w:t>
                  </w:r>
                </w:p>
              </w:tc>
              <w:tc>
                <w:tcPr>
                  <w:tcW w:w="1019" w:type="dxa"/>
                  <w:shd w:val="clear" w:color="auto" w:fill="auto"/>
                  <w:noWrap w:val="0"/>
                  <w:vAlign w:val="center"/>
                </w:tcPr>
                <w:p w14:paraId="292800B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Cs w:val="21"/>
                      <w:highlight w:val="none"/>
                      <w:lang w:val="en-US" w:eastAsia="zh-CN"/>
                    </w:rPr>
                    <w:t>轻质</w:t>
                  </w:r>
                  <w:r>
                    <w:rPr>
                      <w:rFonts w:hint="default" w:ascii="Times New Roman" w:hAnsi="Times New Roman" w:eastAsia="宋体" w:cs="Times New Roman"/>
                      <w:b w:val="0"/>
                      <w:bCs w:val="0"/>
                      <w:color w:val="000000"/>
                      <w:szCs w:val="21"/>
                      <w:highlight w:val="none"/>
                      <w:lang w:val="en-US" w:eastAsia="zh-CN"/>
                    </w:rPr>
                    <w:t>柴油</w:t>
                  </w:r>
                  <w:r>
                    <w:rPr>
                      <w:rFonts w:hint="eastAsia" w:cs="Times New Roman"/>
                      <w:b w:val="0"/>
                      <w:bCs w:val="0"/>
                      <w:color w:val="000000"/>
                      <w:szCs w:val="21"/>
                      <w:highlight w:val="none"/>
                      <w:lang w:val="en-US" w:eastAsia="zh-CN"/>
                    </w:rPr>
                    <w:t>（t/a）</w:t>
                  </w:r>
                </w:p>
              </w:tc>
              <w:tc>
                <w:tcPr>
                  <w:tcW w:w="842" w:type="dxa"/>
                  <w:shd w:val="clear" w:color="auto" w:fill="auto"/>
                  <w:noWrap w:val="0"/>
                  <w:vAlign w:val="center"/>
                </w:tcPr>
                <w:p w14:paraId="5D39B27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color w:val="000000"/>
                      <w:szCs w:val="21"/>
                      <w:highlight w:val="none"/>
                      <w:lang w:val="en-US" w:eastAsia="zh-CN"/>
                    </w:rPr>
                  </w:pPr>
                  <w:r>
                    <w:rPr>
                      <w:rFonts w:hint="eastAsia" w:cs="Times New Roman"/>
                      <w:color w:val="000000"/>
                      <w:szCs w:val="21"/>
                      <w:highlight w:val="none"/>
                      <w:lang w:val="en-US" w:eastAsia="zh-CN"/>
                    </w:rPr>
                    <w:t>0</w:t>
                  </w:r>
                </w:p>
              </w:tc>
              <w:tc>
                <w:tcPr>
                  <w:tcW w:w="842" w:type="dxa"/>
                  <w:shd w:val="clear" w:color="auto" w:fill="auto"/>
                  <w:noWrap w:val="0"/>
                  <w:vAlign w:val="center"/>
                </w:tcPr>
                <w:p w14:paraId="1C3B6E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szCs w:val="21"/>
                      <w:highlight w:val="none"/>
                      <w:lang w:val="en-US" w:eastAsia="zh-CN"/>
                    </w:rPr>
                    <w:t>9</w:t>
                  </w:r>
                </w:p>
              </w:tc>
              <w:tc>
                <w:tcPr>
                  <w:tcW w:w="842" w:type="dxa"/>
                  <w:shd w:val="clear" w:color="auto" w:fill="auto"/>
                  <w:noWrap w:val="0"/>
                  <w:vAlign w:val="center"/>
                </w:tcPr>
                <w:p w14:paraId="08C3A67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szCs w:val="21"/>
                      <w:highlight w:val="none"/>
                      <w:lang w:val="en-US" w:eastAsia="zh-CN"/>
                    </w:rPr>
                    <w:t>9</w:t>
                  </w:r>
                </w:p>
              </w:tc>
              <w:tc>
                <w:tcPr>
                  <w:tcW w:w="843" w:type="dxa"/>
                  <w:shd w:val="clear" w:color="auto" w:fill="auto"/>
                  <w:noWrap w:val="0"/>
                  <w:vAlign w:val="center"/>
                </w:tcPr>
                <w:p w14:paraId="40A49C5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1</w:t>
                  </w:r>
                </w:p>
              </w:tc>
              <w:tc>
                <w:tcPr>
                  <w:tcW w:w="1275" w:type="dxa"/>
                  <w:shd w:val="clear" w:color="auto" w:fill="auto"/>
                  <w:noWrap w:val="0"/>
                  <w:vAlign w:val="center"/>
                </w:tcPr>
                <w:p w14:paraId="3B386ACC">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双层储罐，埋于地下</w:t>
                  </w:r>
                </w:p>
              </w:tc>
              <w:tc>
                <w:tcPr>
                  <w:tcW w:w="1462" w:type="dxa"/>
                  <w:shd w:val="clear" w:color="auto" w:fill="auto"/>
                  <w:noWrap w:val="0"/>
                  <w:vAlign w:val="center"/>
                </w:tcPr>
                <w:p w14:paraId="2AA3E488">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外购，</w:t>
                  </w:r>
                  <w:r>
                    <w:rPr>
                      <w:rFonts w:hint="eastAsia" w:ascii="Times New Roman" w:hAnsi="Times New Roman" w:eastAsia="宋体" w:cs="Times New Roman"/>
                      <w:color w:val="000000"/>
                      <w:szCs w:val="21"/>
                      <w:highlight w:val="none"/>
                      <w:lang w:val="en-US" w:eastAsia="zh-CN"/>
                    </w:rPr>
                    <w:t>最大储存量为1t，</w:t>
                  </w:r>
                  <w:r>
                    <w:rPr>
                      <w:rFonts w:hint="default" w:ascii="Times New Roman" w:hAnsi="Times New Roman" w:eastAsia="宋体" w:cs="Times New Roman"/>
                      <w:color w:val="000000"/>
                      <w:szCs w:val="21"/>
                      <w:highlight w:val="none"/>
                      <w:lang w:val="en-US" w:eastAsia="zh-CN"/>
                    </w:rPr>
                    <w:t>用于遗体火化</w:t>
                  </w:r>
                </w:p>
              </w:tc>
            </w:tr>
            <w:tr w14:paraId="1D1C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noWrap w:val="0"/>
                  <w:vAlign w:val="center"/>
                </w:tcPr>
                <w:p w14:paraId="62FA27A3">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2</w:t>
                  </w:r>
                </w:p>
              </w:tc>
              <w:tc>
                <w:tcPr>
                  <w:tcW w:w="1019" w:type="dxa"/>
                  <w:shd w:val="clear" w:color="auto" w:fill="auto"/>
                  <w:noWrap w:val="0"/>
                  <w:vAlign w:val="center"/>
                </w:tcPr>
                <w:p w14:paraId="2FA9792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szCs w:val="21"/>
                      <w:highlight w:val="none"/>
                      <w:lang w:val="en-US" w:eastAsia="zh-CN"/>
                    </w:rPr>
                    <w:t>脱硫剂（t/a）</w:t>
                  </w:r>
                </w:p>
              </w:tc>
              <w:tc>
                <w:tcPr>
                  <w:tcW w:w="842" w:type="dxa"/>
                  <w:shd w:val="clear" w:color="auto" w:fill="auto"/>
                  <w:noWrap w:val="0"/>
                  <w:vAlign w:val="center"/>
                </w:tcPr>
                <w:p w14:paraId="00ECC2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0</w:t>
                  </w:r>
                </w:p>
              </w:tc>
              <w:tc>
                <w:tcPr>
                  <w:tcW w:w="842" w:type="dxa"/>
                  <w:shd w:val="clear" w:color="auto" w:fill="auto"/>
                  <w:noWrap w:val="0"/>
                  <w:vAlign w:val="center"/>
                </w:tcPr>
                <w:p w14:paraId="621B1D9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Cs w:val="21"/>
                      <w:highlight w:val="none"/>
                      <w:lang w:val="en-US" w:eastAsia="zh-CN"/>
                    </w:rPr>
                    <w:t>0.5</w:t>
                  </w:r>
                </w:p>
              </w:tc>
              <w:tc>
                <w:tcPr>
                  <w:tcW w:w="842" w:type="dxa"/>
                  <w:shd w:val="clear" w:color="auto" w:fill="auto"/>
                  <w:noWrap w:val="0"/>
                  <w:vAlign w:val="center"/>
                </w:tcPr>
                <w:p w14:paraId="0AFADAC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Cs w:val="21"/>
                      <w:highlight w:val="none"/>
                      <w:lang w:val="en-US" w:eastAsia="zh-CN"/>
                    </w:rPr>
                    <w:t>0.5</w:t>
                  </w:r>
                </w:p>
              </w:tc>
              <w:tc>
                <w:tcPr>
                  <w:tcW w:w="843" w:type="dxa"/>
                  <w:shd w:val="clear" w:color="auto" w:fill="auto"/>
                  <w:noWrap w:val="0"/>
                  <w:vAlign w:val="center"/>
                </w:tcPr>
                <w:p w14:paraId="0688F2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0.1</w:t>
                  </w:r>
                </w:p>
              </w:tc>
              <w:tc>
                <w:tcPr>
                  <w:tcW w:w="1275" w:type="dxa"/>
                  <w:shd w:val="clear" w:color="auto" w:fill="auto"/>
                  <w:noWrap w:val="0"/>
                  <w:vAlign w:val="center"/>
                </w:tcPr>
                <w:p w14:paraId="691C782C">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尾气处理间</w:t>
                  </w:r>
                </w:p>
              </w:tc>
              <w:tc>
                <w:tcPr>
                  <w:tcW w:w="1462" w:type="dxa"/>
                  <w:shd w:val="clear" w:color="auto" w:fill="auto"/>
                  <w:noWrap w:val="0"/>
                  <w:vAlign w:val="center"/>
                </w:tcPr>
                <w:p w14:paraId="5265EAB1">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外购，用于烟气处理</w:t>
                  </w:r>
                </w:p>
              </w:tc>
            </w:tr>
            <w:tr w14:paraId="013B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noWrap w:val="0"/>
                  <w:vAlign w:val="center"/>
                </w:tcPr>
                <w:p w14:paraId="7E2144C5">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3</w:t>
                  </w:r>
                </w:p>
              </w:tc>
              <w:tc>
                <w:tcPr>
                  <w:tcW w:w="1019" w:type="dxa"/>
                  <w:shd w:val="clear" w:color="auto" w:fill="auto"/>
                  <w:noWrap w:val="0"/>
                  <w:vAlign w:val="center"/>
                </w:tcPr>
                <w:p w14:paraId="1F4D2DE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Cs w:val="21"/>
                      <w:highlight w:val="none"/>
                      <w:lang w:val="en-US" w:eastAsia="zh-CN"/>
                    </w:rPr>
                    <w:t>84消毒剂</w:t>
                  </w:r>
                  <w:r>
                    <w:rPr>
                      <w:rFonts w:hint="eastAsia" w:cs="Times New Roman"/>
                      <w:b w:val="0"/>
                      <w:bCs w:val="0"/>
                      <w:color w:val="000000"/>
                      <w:szCs w:val="21"/>
                      <w:highlight w:val="none"/>
                      <w:lang w:val="en-US" w:eastAsia="zh-CN"/>
                    </w:rPr>
                    <w:t>（t/a）</w:t>
                  </w:r>
                </w:p>
              </w:tc>
              <w:tc>
                <w:tcPr>
                  <w:tcW w:w="842" w:type="dxa"/>
                  <w:shd w:val="clear" w:color="auto" w:fill="auto"/>
                  <w:noWrap w:val="0"/>
                  <w:vAlign w:val="center"/>
                </w:tcPr>
                <w:p w14:paraId="58B6444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kern w:val="2"/>
                      <w:sz w:val="21"/>
                      <w:szCs w:val="21"/>
                      <w:highlight w:val="none"/>
                      <w:lang w:val="en-US" w:eastAsia="zh-CN" w:bidi="ar-SA"/>
                    </w:rPr>
                  </w:pPr>
                  <w:r>
                    <w:rPr>
                      <w:rFonts w:hint="eastAsia" w:cs="Times New Roman"/>
                      <w:color w:val="000000"/>
                      <w:szCs w:val="21"/>
                      <w:highlight w:val="none"/>
                      <w:lang w:val="en-US" w:eastAsia="zh-CN"/>
                    </w:rPr>
                    <w:t>0</w:t>
                  </w:r>
                </w:p>
              </w:tc>
              <w:tc>
                <w:tcPr>
                  <w:tcW w:w="842" w:type="dxa"/>
                  <w:shd w:val="clear" w:color="auto" w:fill="auto"/>
                  <w:noWrap w:val="0"/>
                  <w:vAlign w:val="center"/>
                </w:tcPr>
                <w:p w14:paraId="6829FA5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0.05</w:t>
                  </w:r>
                </w:p>
              </w:tc>
              <w:tc>
                <w:tcPr>
                  <w:tcW w:w="842" w:type="dxa"/>
                  <w:shd w:val="clear" w:color="auto" w:fill="auto"/>
                  <w:noWrap w:val="0"/>
                  <w:vAlign w:val="center"/>
                </w:tcPr>
                <w:p w14:paraId="08F84DE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0.05</w:t>
                  </w:r>
                </w:p>
              </w:tc>
              <w:tc>
                <w:tcPr>
                  <w:tcW w:w="843" w:type="dxa"/>
                  <w:shd w:val="clear" w:color="auto" w:fill="auto"/>
                  <w:noWrap w:val="0"/>
                  <w:vAlign w:val="center"/>
                </w:tcPr>
                <w:p w14:paraId="05A64E9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0.05</w:t>
                  </w:r>
                </w:p>
              </w:tc>
              <w:tc>
                <w:tcPr>
                  <w:tcW w:w="1275" w:type="dxa"/>
                  <w:shd w:val="clear" w:color="auto" w:fill="auto"/>
                  <w:noWrap w:val="0"/>
                  <w:vAlign w:val="center"/>
                </w:tcPr>
                <w:p w14:paraId="70088F64">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遗体处置室</w:t>
                  </w:r>
                </w:p>
              </w:tc>
              <w:tc>
                <w:tcPr>
                  <w:tcW w:w="1462" w:type="dxa"/>
                  <w:shd w:val="clear" w:color="auto" w:fill="auto"/>
                  <w:noWrap w:val="0"/>
                  <w:vAlign w:val="center"/>
                </w:tcPr>
                <w:p w14:paraId="5AD6C5A6">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外购</w:t>
                  </w:r>
                </w:p>
              </w:tc>
            </w:tr>
            <w:tr w14:paraId="65F8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noWrap w:val="0"/>
                  <w:vAlign w:val="center"/>
                </w:tcPr>
                <w:p w14:paraId="4646E34C">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4</w:t>
                  </w:r>
                </w:p>
              </w:tc>
              <w:tc>
                <w:tcPr>
                  <w:tcW w:w="1019" w:type="dxa"/>
                  <w:shd w:val="clear" w:color="auto" w:fill="auto"/>
                  <w:noWrap w:val="0"/>
                  <w:vAlign w:val="center"/>
                </w:tcPr>
                <w:p w14:paraId="77A6D40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eastAsia="宋体" w:cs="Times New Roman"/>
                      <w:b w:val="0"/>
                      <w:bCs w:val="0"/>
                      <w:color w:val="000000"/>
                      <w:szCs w:val="21"/>
                      <w:highlight w:val="none"/>
                      <w:lang w:val="en-US" w:eastAsia="zh-CN"/>
                    </w:rPr>
                    <w:t>制冷剂</w:t>
                  </w:r>
                  <w:r>
                    <w:rPr>
                      <w:rFonts w:hint="eastAsia" w:cs="Times New Roman"/>
                      <w:b w:val="0"/>
                      <w:bCs w:val="0"/>
                      <w:color w:val="000000"/>
                      <w:szCs w:val="21"/>
                      <w:highlight w:val="none"/>
                      <w:lang w:val="en-US" w:eastAsia="zh-CN"/>
                    </w:rPr>
                    <w:t>（t/a）</w:t>
                  </w:r>
                </w:p>
              </w:tc>
              <w:tc>
                <w:tcPr>
                  <w:tcW w:w="842" w:type="dxa"/>
                  <w:shd w:val="clear" w:color="auto" w:fill="auto"/>
                  <w:noWrap w:val="0"/>
                  <w:vAlign w:val="center"/>
                </w:tcPr>
                <w:p w14:paraId="1F8A753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kern w:val="2"/>
                      <w:sz w:val="21"/>
                      <w:szCs w:val="21"/>
                      <w:highlight w:val="none"/>
                      <w:lang w:val="en-US" w:eastAsia="zh-CN" w:bidi="ar-SA"/>
                    </w:rPr>
                  </w:pPr>
                  <w:r>
                    <w:rPr>
                      <w:rFonts w:hint="eastAsia" w:cs="Times New Roman"/>
                      <w:color w:val="000000"/>
                      <w:szCs w:val="21"/>
                      <w:highlight w:val="none"/>
                      <w:lang w:val="en-US" w:eastAsia="zh-CN"/>
                    </w:rPr>
                    <w:t>0</w:t>
                  </w:r>
                </w:p>
              </w:tc>
              <w:tc>
                <w:tcPr>
                  <w:tcW w:w="842" w:type="dxa"/>
                  <w:shd w:val="clear" w:color="auto" w:fill="auto"/>
                  <w:noWrap w:val="0"/>
                  <w:vAlign w:val="center"/>
                </w:tcPr>
                <w:p w14:paraId="476D9A4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0.1</w:t>
                  </w:r>
                </w:p>
              </w:tc>
              <w:tc>
                <w:tcPr>
                  <w:tcW w:w="842" w:type="dxa"/>
                  <w:shd w:val="clear" w:color="auto" w:fill="auto"/>
                  <w:noWrap w:val="0"/>
                  <w:vAlign w:val="center"/>
                </w:tcPr>
                <w:p w14:paraId="3D6B0D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0.1</w:t>
                  </w:r>
                </w:p>
              </w:tc>
              <w:tc>
                <w:tcPr>
                  <w:tcW w:w="843" w:type="dxa"/>
                  <w:shd w:val="clear" w:color="auto" w:fill="auto"/>
                  <w:noWrap w:val="0"/>
                  <w:vAlign w:val="center"/>
                </w:tcPr>
                <w:p w14:paraId="4522D8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w:t>
                  </w:r>
                </w:p>
              </w:tc>
              <w:tc>
                <w:tcPr>
                  <w:tcW w:w="1275" w:type="dxa"/>
                  <w:shd w:val="clear" w:color="auto" w:fill="auto"/>
                  <w:noWrap w:val="0"/>
                  <w:vAlign w:val="center"/>
                </w:tcPr>
                <w:p w14:paraId="377BDD33">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遗体处置室</w:t>
                  </w:r>
                </w:p>
              </w:tc>
              <w:tc>
                <w:tcPr>
                  <w:tcW w:w="1462" w:type="dxa"/>
                  <w:shd w:val="clear" w:color="auto" w:fill="auto"/>
                  <w:noWrap w:val="0"/>
                  <w:vAlign w:val="center"/>
                </w:tcPr>
                <w:p w14:paraId="385A627C">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按需购置</w:t>
                  </w:r>
                </w:p>
              </w:tc>
            </w:tr>
            <w:tr w14:paraId="59D1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noWrap w:val="0"/>
                  <w:vAlign w:val="center"/>
                </w:tcPr>
                <w:p w14:paraId="4B6252E9">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5</w:t>
                  </w:r>
                </w:p>
              </w:tc>
              <w:tc>
                <w:tcPr>
                  <w:tcW w:w="1019" w:type="dxa"/>
                  <w:shd w:val="clear" w:color="auto" w:fill="auto"/>
                  <w:noWrap w:val="0"/>
                  <w:vAlign w:val="center"/>
                </w:tcPr>
                <w:p w14:paraId="246DBC2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cs="Times New Roman"/>
                      <w:b w:val="0"/>
                      <w:bCs w:val="0"/>
                      <w:color w:val="000000"/>
                      <w:kern w:val="2"/>
                      <w:sz w:val="21"/>
                      <w:szCs w:val="21"/>
                      <w:highlight w:val="none"/>
                      <w:lang w:val="en-US" w:eastAsia="zh-CN" w:bidi="ar-SA"/>
                    </w:rPr>
                    <w:t>活性炭</w:t>
                  </w:r>
                  <w:r>
                    <w:rPr>
                      <w:rFonts w:hint="eastAsia" w:cs="Times New Roman"/>
                      <w:b w:val="0"/>
                      <w:bCs w:val="0"/>
                      <w:color w:val="000000"/>
                      <w:szCs w:val="21"/>
                      <w:highlight w:val="none"/>
                      <w:lang w:val="en-US" w:eastAsia="zh-CN"/>
                    </w:rPr>
                    <w:t>（t/a）</w:t>
                  </w:r>
                </w:p>
              </w:tc>
              <w:tc>
                <w:tcPr>
                  <w:tcW w:w="842" w:type="dxa"/>
                  <w:shd w:val="clear" w:color="auto" w:fill="auto"/>
                  <w:noWrap w:val="0"/>
                  <w:vAlign w:val="center"/>
                </w:tcPr>
                <w:p w14:paraId="6841971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000000"/>
                      <w:kern w:val="2"/>
                      <w:sz w:val="21"/>
                      <w:szCs w:val="21"/>
                      <w:highlight w:val="none"/>
                      <w:lang w:val="en-US" w:eastAsia="zh-CN" w:bidi="ar-SA"/>
                    </w:rPr>
                  </w:pPr>
                  <w:r>
                    <w:rPr>
                      <w:rFonts w:hint="eastAsia" w:cs="Times New Roman"/>
                      <w:color w:val="000000"/>
                      <w:szCs w:val="21"/>
                      <w:highlight w:val="none"/>
                      <w:lang w:val="en-US" w:eastAsia="zh-CN"/>
                    </w:rPr>
                    <w:t>0</w:t>
                  </w:r>
                </w:p>
              </w:tc>
              <w:tc>
                <w:tcPr>
                  <w:tcW w:w="842" w:type="dxa"/>
                  <w:shd w:val="clear" w:color="auto" w:fill="auto"/>
                  <w:noWrap w:val="0"/>
                  <w:vAlign w:val="center"/>
                </w:tcPr>
                <w:p w14:paraId="5EFE8FF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0.2</w:t>
                  </w:r>
                </w:p>
              </w:tc>
              <w:tc>
                <w:tcPr>
                  <w:tcW w:w="842" w:type="dxa"/>
                  <w:shd w:val="clear" w:color="auto" w:fill="auto"/>
                  <w:noWrap w:val="0"/>
                  <w:vAlign w:val="center"/>
                </w:tcPr>
                <w:p w14:paraId="6935D21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0.2</w:t>
                  </w:r>
                </w:p>
              </w:tc>
              <w:tc>
                <w:tcPr>
                  <w:tcW w:w="843" w:type="dxa"/>
                  <w:shd w:val="clear" w:color="auto" w:fill="auto"/>
                  <w:noWrap w:val="0"/>
                  <w:vAlign w:val="center"/>
                </w:tcPr>
                <w:p w14:paraId="643700D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0.2</w:t>
                  </w:r>
                </w:p>
              </w:tc>
              <w:tc>
                <w:tcPr>
                  <w:tcW w:w="1275" w:type="dxa"/>
                  <w:shd w:val="clear" w:color="auto" w:fill="auto"/>
                  <w:noWrap w:val="0"/>
                  <w:vAlign w:val="center"/>
                </w:tcPr>
                <w:p w14:paraId="2B08EE8D">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Cs w:val="21"/>
                      <w:highlight w:val="none"/>
                      <w:lang w:val="en-US" w:eastAsia="zh-CN"/>
                    </w:rPr>
                    <w:t>尾气处理间</w:t>
                  </w:r>
                </w:p>
              </w:tc>
              <w:tc>
                <w:tcPr>
                  <w:tcW w:w="1462" w:type="dxa"/>
                  <w:shd w:val="clear" w:color="auto" w:fill="auto"/>
                  <w:noWrap w:val="0"/>
                  <w:vAlign w:val="center"/>
                </w:tcPr>
                <w:p w14:paraId="4755B6E6">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外购，用于烟气处理</w:t>
                  </w:r>
                </w:p>
              </w:tc>
            </w:tr>
            <w:tr w14:paraId="50B3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shd w:val="clear" w:color="auto" w:fill="auto"/>
                  <w:noWrap w:val="0"/>
                  <w:vAlign w:val="center"/>
                </w:tcPr>
                <w:p w14:paraId="6E58B867">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szCs w:val="21"/>
                      <w:highlight w:val="none"/>
                      <w:lang w:val="en-US" w:eastAsia="zh-CN"/>
                    </w:rPr>
                    <w:t>6</w:t>
                  </w:r>
                </w:p>
              </w:tc>
              <w:tc>
                <w:tcPr>
                  <w:tcW w:w="1019" w:type="dxa"/>
                  <w:shd w:val="clear" w:color="auto" w:fill="auto"/>
                  <w:noWrap w:val="0"/>
                  <w:vAlign w:val="center"/>
                </w:tcPr>
                <w:p w14:paraId="3228E70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b w:val="0"/>
                      <w:bCs w:val="0"/>
                      <w:color w:val="000000"/>
                      <w:kern w:val="2"/>
                      <w:sz w:val="21"/>
                      <w:szCs w:val="21"/>
                      <w:highlight w:val="none"/>
                      <w:lang w:val="en-US" w:eastAsia="zh-CN" w:bidi="ar-SA"/>
                    </w:rPr>
                  </w:pPr>
                  <w:r>
                    <w:rPr>
                      <w:rFonts w:hint="eastAsia" w:cs="Times New Roman"/>
                      <w:b w:val="0"/>
                      <w:bCs w:val="0"/>
                      <w:color w:val="000000"/>
                      <w:kern w:val="2"/>
                      <w:sz w:val="21"/>
                      <w:szCs w:val="21"/>
                      <w:highlight w:val="none"/>
                      <w:lang w:val="en-US" w:eastAsia="zh-CN" w:bidi="ar-SA"/>
                    </w:rPr>
                    <w:t>酒精（75%）</w:t>
                  </w:r>
                </w:p>
              </w:tc>
              <w:tc>
                <w:tcPr>
                  <w:tcW w:w="842" w:type="dxa"/>
                  <w:shd w:val="clear" w:color="auto" w:fill="auto"/>
                  <w:noWrap w:val="0"/>
                  <w:vAlign w:val="center"/>
                </w:tcPr>
                <w:p w14:paraId="1321EDE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color w:val="000000"/>
                      <w:szCs w:val="21"/>
                      <w:highlight w:val="none"/>
                      <w:lang w:val="en-US" w:eastAsia="zh-CN"/>
                    </w:rPr>
                  </w:pPr>
                  <w:r>
                    <w:rPr>
                      <w:rFonts w:hint="eastAsia" w:cs="Times New Roman"/>
                      <w:color w:val="000000"/>
                      <w:szCs w:val="21"/>
                      <w:highlight w:val="none"/>
                      <w:lang w:val="en-US" w:eastAsia="zh-CN"/>
                    </w:rPr>
                    <w:t>0</w:t>
                  </w:r>
                </w:p>
              </w:tc>
              <w:tc>
                <w:tcPr>
                  <w:tcW w:w="842" w:type="dxa"/>
                  <w:shd w:val="clear" w:color="auto" w:fill="auto"/>
                  <w:noWrap w:val="0"/>
                  <w:vAlign w:val="center"/>
                </w:tcPr>
                <w:p w14:paraId="4F20B25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0.05</w:t>
                  </w:r>
                </w:p>
              </w:tc>
              <w:tc>
                <w:tcPr>
                  <w:tcW w:w="842" w:type="dxa"/>
                  <w:shd w:val="clear" w:color="auto" w:fill="auto"/>
                  <w:noWrap w:val="0"/>
                  <w:vAlign w:val="center"/>
                </w:tcPr>
                <w:p w14:paraId="785CAA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0.05</w:t>
                  </w:r>
                </w:p>
              </w:tc>
              <w:tc>
                <w:tcPr>
                  <w:tcW w:w="843" w:type="dxa"/>
                  <w:shd w:val="clear" w:color="auto" w:fill="auto"/>
                  <w:noWrap w:val="0"/>
                  <w:vAlign w:val="center"/>
                </w:tcPr>
                <w:p w14:paraId="259112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0.1</w:t>
                  </w:r>
                </w:p>
              </w:tc>
              <w:tc>
                <w:tcPr>
                  <w:tcW w:w="1275" w:type="dxa"/>
                  <w:shd w:val="clear" w:color="auto" w:fill="auto"/>
                  <w:noWrap w:val="0"/>
                  <w:vAlign w:val="center"/>
                </w:tcPr>
                <w:p w14:paraId="004F351D">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遗体处置室</w:t>
                  </w:r>
                </w:p>
              </w:tc>
              <w:tc>
                <w:tcPr>
                  <w:tcW w:w="1462" w:type="dxa"/>
                  <w:shd w:val="clear" w:color="auto" w:fill="auto"/>
                  <w:noWrap w:val="0"/>
                  <w:vAlign w:val="center"/>
                </w:tcPr>
                <w:p w14:paraId="65828B59">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外购，用于遗体擦拭</w:t>
                  </w:r>
                </w:p>
              </w:tc>
            </w:tr>
            <w:tr w14:paraId="4702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shd w:val="clear" w:color="auto" w:fill="auto"/>
                  <w:noWrap w:val="0"/>
                  <w:vAlign w:val="center"/>
                </w:tcPr>
                <w:p w14:paraId="7781DAFA">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Cs w:val="21"/>
                      <w:highlight w:val="none"/>
                      <w:lang w:val="en-US" w:eastAsia="zh-CN"/>
                    </w:rPr>
                    <w:t>7</w:t>
                  </w:r>
                </w:p>
              </w:tc>
              <w:tc>
                <w:tcPr>
                  <w:tcW w:w="1019" w:type="dxa"/>
                  <w:shd w:val="clear" w:color="auto" w:fill="auto"/>
                  <w:noWrap w:val="0"/>
                  <w:vAlign w:val="center"/>
                </w:tcPr>
                <w:p w14:paraId="72B4E105">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Cs w:val="21"/>
                      <w:highlight w:val="none"/>
                      <w:lang w:val="en-US" w:eastAsia="zh-CN"/>
                    </w:rPr>
                    <w:t>水</w:t>
                  </w:r>
                  <w:r>
                    <w:rPr>
                      <w:rFonts w:hint="eastAsia" w:cs="Times New Roman"/>
                      <w:b w:val="0"/>
                      <w:bCs w:val="0"/>
                      <w:color w:val="000000"/>
                      <w:szCs w:val="21"/>
                      <w:highlight w:val="none"/>
                      <w:lang w:val="en-US" w:eastAsia="zh-CN"/>
                    </w:rPr>
                    <w:t>（m</w:t>
                  </w:r>
                  <w:r>
                    <w:rPr>
                      <w:rFonts w:hint="eastAsia" w:cs="Times New Roman"/>
                      <w:b w:val="0"/>
                      <w:bCs w:val="0"/>
                      <w:color w:val="000000"/>
                      <w:szCs w:val="21"/>
                      <w:highlight w:val="none"/>
                      <w:vertAlign w:val="superscript"/>
                      <w:lang w:val="en-US" w:eastAsia="zh-CN"/>
                    </w:rPr>
                    <w:t>3</w:t>
                  </w:r>
                  <w:r>
                    <w:rPr>
                      <w:rFonts w:hint="eastAsia" w:cs="Times New Roman"/>
                      <w:b w:val="0"/>
                      <w:bCs w:val="0"/>
                      <w:color w:val="000000"/>
                      <w:szCs w:val="21"/>
                      <w:highlight w:val="none"/>
                      <w:lang w:val="en-US" w:eastAsia="zh-CN"/>
                    </w:rPr>
                    <w:t>/a）</w:t>
                  </w:r>
                </w:p>
              </w:tc>
              <w:tc>
                <w:tcPr>
                  <w:tcW w:w="842" w:type="dxa"/>
                  <w:shd w:val="clear" w:color="auto" w:fill="auto"/>
                  <w:noWrap w:val="0"/>
                  <w:vAlign w:val="center"/>
                </w:tcPr>
                <w:p w14:paraId="1A2E01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24280</w:t>
                  </w:r>
                </w:p>
              </w:tc>
              <w:tc>
                <w:tcPr>
                  <w:tcW w:w="842" w:type="dxa"/>
                  <w:shd w:val="clear" w:color="auto" w:fill="auto"/>
                  <w:noWrap w:val="0"/>
                  <w:vAlign w:val="center"/>
                </w:tcPr>
                <w:p w14:paraId="39C079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Cs w:val="21"/>
                      <w:highlight w:val="none"/>
                      <w:lang w:val="en-US" w:eastAsia="zh-CN"/>
                    </w:rPr>
                    <w:t>1082.28</w:t>
                  </w:r>
                </w:p>
              </w:tc>
              <w:tc>
                <w:tcPr>
                  <w:tcW w:w="842" w:type="dxa"/>
                  <w:shd w:val="clear" w:color="auto" w:fill="auto"/>
                  <w:noWrap w:val="0"/>
                  <w:vAlign w:val="center"/>
                </w:tcPr>
                <w:p w14:paraId="4EAF6C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sz w:val="21"/>
                      <w:szCs w:val="21"/>
                      <w:highlight w:val="none"/>
                      <w:lang w:val="en-US" w:eastAsia="zh-CN"/>
                    </w:rPr>
                    <w:t>25362.28</w:t>
                  </w:r>
                </w:p>
              </w:tc>
              <w:tc>
                <w:tcPr>
                  <w:tcW w:w="843" w:type="dxa"/>
                  <w:shd w:val="clear" w:color="auto" w:fill="auto"/>
                  <w:noWrap w:val="0"/>
                  <w:vAlign w:val="center"/>
                </w:tcPr>
                <w:p w14:paraId="2746AF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w:t>
                  </w:r>
                </w:p>
              </w:tc>
              <w:tc>
                <w:tcPr>
                  <w:tcW w:w="1275" w:type="dxa"/>
                  <w:shd w:val="clear" w:color="auto" w:fill="auto"/>
                  <w:noWrap w:val="0"/>
                  <w:vAlign w:val="center"/>
                </w:tcPr>
                <w:p w14:paraId="3BDC199D">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w:t>
                  </w:r>
                </w:p>
              </w:tc>
              <w:tc>
                <w:tcPr>
                  <w:tcW w:w="1462" w:type="dxa"/>
                  <w:shd w:val="clear" w:color="auto" w:fill="auto"/>
                  <w:noWrap w:val="0"/>
                  <w:vAlign w:val="center"/>
                </w:tcPr>
                <w:p w14:paraId="3280F524">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w:t>
                  </w:r>
                </w:p>
              </w:tc>
            </w:tr>
            <w:tr w14:paraId="4D71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7" w:type="dxa"/>
                  <w:noWrap w:val="0"/>
                  <w:vAlign w:val="center"/>
                </w:tcPr>
                <w:p w14:paraId="358F785B">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8</w:t>
                  </w:r>
                </w:p>
              </w:tc>
              <w:tc>
                <w:tcPr>
                  <w:tcW w:w="1019" w:type="dxa"/>
                  <w:shd w:val="clear" w:color="auto" w:fill="auto"/>
                  <w:noWrap w:val="0"/>
                  <w:vAlign w:val="center"/>
                </w:tcPr>
                <w:p w14:paraId="43CB11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000000"/>
                      <w:kern w:val="2"/>
                      <w:sz w:val="21"/>
                      <w:szCs w:val="21"/>
                      <w:highlight w:val="none"/>
                      <w:lang w:val="en-US" w:eastAsia="zh-CN" w:bidi="ar-SA"/>
                    </w:rPr>
                  </w:pPr>
                  <w:r>
                    <w:rPr>
                      <w:rFonts w:hint="default" w:ascii="Times New Roman" w:hAnsi="Times New Roman" w:eastAsia="宋体" w:cs="Times New Roman"/>
                      <w:b w:val="0"/>
                      <w:bCs w:val="0"/>
                      <w:color w:val="000000"/>
                      <w:szCs w:val="21"/>
                      <w:highlight w:val="none"/>
                      <w:lang w:val="en-US" w:eastAsia="zh-CN"/>
                    </w:rPr>
                    <w:t>电</w:t>
                  </w:r>
                  <w:r>
                    <w:rPr>
                      <w:rFonts w:hint="eastAsia" w:cs="Times New Roman"/>
                      <w:b w:val="0"/>
                      <w:bCs w:val="0"/>
                      <w:color w:val="000000"/>
                      <w:szCs w:val="21"/>
                      <w:highlight w:val="none"/>
                      <w:lang w:val="en-US" w:eastAsia="zh-CN"/>
                    </w:rPr>
                    <w:t>（</w:t>
                  </w:r>
                  <w:r>
                    <w:rPr>
                      <w:rFonts w:hint="default" w:ascii="Times New Roman" w:hAnsi="Times New Roman" w:eastAsia="宋体" w:cs="Times New Roman"/>
                      <w:b w:val="0"/>
                      <w:bCs w:val="0"/>
                      <w:color w:val="000000"/>
                      <w:szCs w:val="21"/>
                      <w:highlight w:val="none"/>
                      <w:lang w:val="en-US" w:eastAsia="zh-CN"/>
                    </w:rPr>
                    <w:t>万度/a</w:t>
                  </w:r>
                  <w:r>
                    <w:rPr>
                      <w:rFonts w:hint="eastAsia" w:cs="Times New Roman"/>
                      <w:b w:val="0"/>
                      <w:bCs w:val="0"/>
                      <w:color w:val="000000"/>
                      <w:szCs w:val="21"/>
                      <w:highlight w:val="none"/>
                      <w:lang w:val="en-US" w:eastAsia="zh-CN"/>
                    </w:rPr>
                    <w:t>）</w:t>
                  </w:r>
                </w:p>
              </w:tc>
              <w:tc>
                <w:tcPr>
                  <w:tcW w:w="842" w:type="dxa"/>
                  <w:shd w:val="clear" w:color="auto" w:fill="auto"/>
                  <w:noWrap w:val="0"/>
                  <w:vAlign w:val="center"/>
                </w:tcPr>
                <w:p w14:paraId="04F0F7D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8</w:t>
                  </w:r>
                </w:p>
              </w:tc>
              <w:tc>
                <w:tcPr>
                  <w:tcW w:w="842" w:type="dxa"/>
                  <w:shd w:val="clear" w:color="auto" w:fill="auto"/>
                  <w:noWrap w:val="0"/>
                  <w:vAlign w:val="center"/>
                </w:tcPr>
                <w:p w14:paraId="74DA07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Cs w:val="21"/>
                      <w:highlight w:val="none"/>
                      <w:lang w:val="en-US" w:eastAsia="zh-CN"/>
                    </w:rPr>
                    <w:t>32</w:t>
                  </w:r>
                </w:p>
              </w:tc>
              <w:tc>
                <w:tcPr>
                  <w:tcW w:w="842" w:type="dxa"/>
                  <w:shd w:val="clear" w:color="auto" w:fill="auto"/>
                  <w:noWrap w:val="0"/>
                  <w:vAlign w:val="center"/>
                </w:tcPr>
                <w:p w14:paraId="6CACA1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40</w:t>
                  </w:r>
                </w:p>
              </w:tc>
              <w:tc>
                <w:tcPr>
                  <w:tcW w:w="843" w:type="dxa"/>
                  <w:shd w:val="clear" w:color="auto" w:fill="auto"/>
                  <w:noWrap w:val="0"/>
                  <w:vAlign w:val="center"/>
                </w:tcPr>
                <w:p w14:paraId="2742435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1"/>
                      <w:highlight w:val="none"/>
                      <w:lang w:val="en-US" w:eastAsia="zh-CN" w:bidi="ar-SA"/>
                    </w:rPr>
                    <w:t>/</w:t>
                  </w:r>
                </w:p>
              </w:tc>
              <w:tc>
                <w:tcPr>
                  <w:tcW w:w="1275" w:type="dxa"/>
                  <w:shd w:val="clear" w:color="auto" w:fill="auto"/>
                  <w:noWrap w:val="0"/>
                  <w:vAlign w:val="center"/>
                </w:tcPr>
                <w:p w14:paraId="1EDC3EFB">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w:t>
                  </w:r>
                </w:p>
              </w:tc>
              <w:tc>
                <w:tcPr>
                  <w:tcW w:w="1462" w:type="dxa"/>
                  <w:shd w:val="clear" w:color="auto" w:fill="auto"/>
                  <w:noWrap w:val="0"/>
                  <w:vAlign w:val="center"/>
                </w:tcPr>
                <w:p w14:paraId="1230927E">
                  <w:pPr>
                    <w:pStyle w:val="16"/>
                    <w:keepNext w:val="0"/>
                    <w:keepLines w:val="0"/>
                    <w:pageBreakBefore w:val="0"/>
                    <w:widowControl w:val="0"/>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Cs w:val="21"/>
                      <w:highlight w:val="none"/>
                      <w:lang w:val="en-US" w:eastAsia="zh-CN"/>
                    </w:rPr>
                  </w:pPr>
                  <w:r>
                    <w:rPr>
                      <w:rFonts w:hint="eastAsia" w:cs="Times New Roman"/>
                      <w:color w:val="000000"/>
                      <w:szCs w:val="21"/>
                      <w:highlight w:val="none"/>
                      <w:lang w:val="en-US" w:eastAsia="zh-CN"/>
                    </w:rPr>
                    <w:t>/</w:t>
                  </w:r>
                </w:p>
              </w:tc>
            </w:tr>
          </w:tbl>
          <w:p w14:paraId="1F1EF30E">
            <w:pPr>
              <w:adjustRightInd w:val="0"/>
              <w:snapToGrid w:val="0"/>
              <w:spacing w:before="156" w:beforeLines="50" w:line="360" w:lineRule="auto"/>
              <w:ind w:firstLine="480" w:firstLineChars="200"/>
              <w:rPr>
                <w:rFonts w:hint="default"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1）</w:t>
            </w:r>
            <w:r>
              <w:rPr>
                <w:rFonts w:hint="default" w:ascii="Times New Roman" w:hAnsi="Times New Roman" w:eastAsia="宋体" w:cs="Times New Roman"/>
                <w:color w:val="000000"/>
                <w:sz w:val="24"/>
                <w:szCs w:val="24"/>
                <w:highlight w:val="none"/>
              </w:rPr>
              <w:t>主要理化性质如下：</w:t>
            </w:r>
          </w:p>
          <w:p w14:paraId="0F580EB1">
            <w:pPr>
              <w:adjustRightInd w:val="0"/>
              <w:snapToGrid w:val="0"/>
              <w:spacing w:line="360" w:lineRule="auto"/>
              <w:ind w:firstLine="480" w:firstLineChars="200"/>
              <w:rPr>
                <w:rFonts w:hint="default" w:ascii="Times New Roman" w:hAnsi="Times New Roman" w:eastAsia="宋体" w:cs="Times New Roman"/>
                <w:color w:val="000000"/>
                <w:sz w:val="24"/>
                <w:szCs w:val="22"/>
                <w:highlight w:val="none"/>
                <w:lang w:val="en-US" w:eastAsia="zh-CN"/>
              </w:rPr>
            </w:pPr>
            <w:r>
              <w:rPr>
                <w:rFonts w:hint="default" w:ascii="Times New Roman" w:hAnsi="Times New Roman" w:eastAsia="宋体" w:cs="Times New Roman"/>
                <w:color w:val="000000"/>
                <w:sz w:val="24"/>
                <w:szCs w:val="22"/>
                <w:highlight w:val="none"/>
                <w:lang w:val="en-US" w:eastAsia="zh-CN"/>
              </w:rPr>
              <w:t>轻质柴油：稍有粘性的棕色液体。熔点：-18℃，沸点：282--338℃，相对密度（水=1）：0.87-0.9，闪点：38℃，引燃温度：257℃</w:t>
            </w:r>
            <w:r>
              <w:rPr>
                <w:rFonts w:hint="default" w:ascii="Times New Roman" w:hAnsi="Times New Roman" w:eastAsia="宋体" w:cs="Times New Roman"/>
                <w:color w:val="000000"/>
                <w:sz w:val="24"/>
                <w:szCs w:val="22"/>
                <w:highlight w:val="none"/>
              </w:rPr>
              <w:t>。</w:t>
            </w:r>
            <w:r>
              <w:rPr>
                <w:rFonts w:hint="default" w:ascii="Times New Roman" w:hAnsi="Times New Roman" w:eastAsia="宋体" w:cs="Times New Roman"/>
                <w:color w:val="000000"/>
                <w:sz w:val="24"/>
                <w:szCs w:val="22"/>
                <w:highlight w:val="none"/>
                <w:lang w:val="en-US" w:eastAsia="zh-CN"/>
              </w:rPr>
              <w:t>轻质柴油易燃，具刺激性。禁配物：强氧化剂、卤素。</w:t>
            </w:r>
          </w:p>
          <w:p w14:paraId="2A1D8FF4">
            <w:pPr>
              <w:adjustRightInd w:val="0"/>
              <w:snapToGrid w:val="0"/>
              <w:spacing w:line="360" w:lineRule="auto"/>
              <w:ind w:firstLine="480" w:firstLineChars="200"/>
              <w:rPr>
                <w:rFonts w:hint="default"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2"/>
                <w:sz w:val="24"/>
                <w:szCs w:val="24"/>
                <w:highlight w:val="none"/>
                <w:lang w:val="en-US" w:eastAsia="zh-CN" w:bidi="ar-SA"/>
              </w:rPr>
              <w:t>（</w:t>
            </w:r>
            <w:r>
              <w:rPr>
                <w:rFonts w:hint="eastAsia" w:ascii="Times New Roman" w:hAnsi="Times New Roman" w:eastAsia="宋体" w:cs="Times New Roman"/>
                <w:color w:val="000000"/>
                <w:kern w:val="0"/>
                <w:sz w:val="24"/>
                <w:highlight w:val="none"/>
                <w:lang w:val="en-US" w:eastAsia="zh-CN"/>
              </w:rPr>
              <w:t>2）油耗合理性计算：项目柴油主要用于助燃。根据</w:t>
            </w:r>
            <w:r>
              <w:rPr>
                <w:rFonts w:hint="eastAsia" w:cs="Times New Roman"/>
                <w:color w:val="000000"/>
                <w:kern w:val="0"/>
                <w:sz w:val="24"/>
                <w:highlight w:val="none"/>
                <w:lang w:val="en-US" w:eastAsia="zh-CN"/>
              </w:rPr>
              <w:t>类比统计</w:t>
            </w:r>
            <w:r>
              <w:rPr>
                <w:rFonts w:hint="eastAsia" w:ascii="Times New Roman" w:hAnsi="Times New Roman" w:eastAsia="宋体" w:cs="Times New Roman"/>
                <w:color w:val="000000"/>
                <w:kern w:val="0"/>
                <w:sz w:val="24"/>
                <w:highlight w:val="none"/>
                <w:lang w:val="en-US" w:eastAsia="zh-CN"/>
              </w:rPr>
              <w:t>，拣灰炉连续火化最大油耗</w:t>
            </w:r>
            <w:r>
              <w:rPr>
                <w:rFonts w:hint="eastAsia" w:cs="Times New Roman"/>
                <w:color w:val="000000"/>
                <w:kern w:val="0"/>
                <w:sz w:val="24"/>
                <w:highlight w:val="none"/>
                <w:lang w:val="en-US" w:eastAsia="zh-CN"/>
              </w:rPr>
              <w:t>20</w:t>
            </w:r>
            <w:r>
              <w:rPr>
                <w:rFonts w:hint="default" w:ascii="Times New Roman" w:hAnsi="Times New Roman" w:eastAsia="宋体" w:cs="Times New Roman"/>
                <w:color w:val="000000"/>
                <w:kern w:val="0"/>
                <w:sz w:val="24"/>
                <w:highlight w:val="none"/>
                <w:lang w:val="en-US" w:eastAsia="zh-CN"/>
              </w:rPr>
              <w:t>kg/</w:t>
            </w:r>
            <w:r>
              <w:rPr>
                <w:rFonts w:hint="eastAsia" w:ascii="Times New Roman" w:hAnsi="Times New Roman" w:eastAsia="宋体" w:cs="Times New Roman"/>
                <w:color w:val="000000"/>
                <w:kern w:val="0"/>
                <w:sz w:val="24"/>
                <w:highlight w:val="none"/>
                <w:lang w:val="en-US" w:eastAsia="zh-CN"/>
              </w:rPr>
              <w:t>具，遗物祭品焚烧炉每小时油耗</w:t>
            </w:r>
            <w:r>
              <w:rPr>
                <w:rFonts w:hint="eastAsia" w:cs="Times New Roman"/>
                <w:color w:val="000000"/>
                <w:kern w:val="0"/>
                <w:sz w:val="24"/>
                <w:highlight w:val="none"/>
                <w:lang w:val="en-US" w:eastAsia="zh-CN"/>
              </w:rPr>
              <w:t>5</w:t>
            </w:r>
            <w:r>
              <w:rPr>
                <w:rFonts w:hint="default" w:ascii="Times New Roman" w:hAnsi="Times New Roman" w:eastAsia="宋体" w:cs="Times New Roman"/>
                <w:color w:val="000000"/>
                <w:kern w:val="0"/>
                <w:sz w:val="24"/>
                <w:highlight w:val="none"/>
                <w:lang w:val="en-US" w:eastAsia="zh-CN"/>
              </w:rPr>
              <w:t>kg</w:t>
            </w:r>
            <w:r>
              <w:rPr>
                <w:rFonts w:hint="eastAsia" w:ascii="Times New Roman" w:hAnsi="Times New Roman" w:eastAsia="宋体" w:cs="Times New Roman"/>
                <w:color w:val="000000"/>
                <w:kern w:val="0"/>
                <w:sz w:val="24"/>
                <w:highlight w:val="none"/>
                <w:lang w:val="en-US" w:eastAsia="zh-CN"/>
              </w:rPr>
              <w:t>。项目拣灰火化机</w:t>
            </w:r>
            <w:r>
              <w:rPr>
                <w:rFonts w:hint="default" w:ascii="Times New Roman" w:hAnsi="Times New Roman" w:eastAsia="宋体" w:cs="Times New Roman"/>
                <w:color w:val="000000"/>
                <w:kern w:val="0"/>
                <w:sz w:val="24"/>
                <w:highlight w:val="none"/>
                <w:lang w:val="en-US" w:eastAsia="zh-CN"/>
              </w:rPr>
              <w:t>1</w:t>
            </w:r>
            <w:r>
              <w:rPr>
                <w:rFonts w:hint="eastAsia" w:ascii="Times New Roman" w:hAnsi="Times New Roman" w:eastAsia="宋体" w:cs="Times New Roman"/>
                <w:color w:val="000000"/>
                <w:kern w:val="0"/>
                <w:sz w:val="24"/>
                <w:highlight w:val="none"/>
                <w:lang w:val="en-US" w:eastAsia="zh-CN"/>
              </w:rPr>
              <w:t>台，遗物祭品焚烧炉运行时间</w:t>
            </w:r>
            <w:r>
              <w:rPr>
                <w:rFonts w:hint="eastAsia" w:cs="Times New Roman"/>
                <w:color w:val="000000"/>
                <w:kern w:val="0"/>
                <w:sz w:val="24"/>
                <w:highlight w:val="none"/>
                <w:lang w:val="en-US" w:eastAsia="zh-CN"/>
              </w:rPr>
              <w:t>约</w:t>
            </w:r>
            <w:r>
              <w:rPr>
                <w:rFonts w:hint="default" w:ascii="Times New Roman" w:hAnsi="Times New Roman" w:eastAsia="宋体" w:cs="Times New Roman"/>
                <w:color w:val="000000"/>
                <w:kern w:val="0"/>
                <w:sz w:val="24"/>
                <w:highlight w:val="none"/>
                <w:lang w:val="en-US" w:eastAsia="zh-CN"/>
              </w:rPr>
              <w:t>1</w:t>
            </w:r>
            <w:r>
              <w:rPr>
                <w:rFonts w:hint="eastAsia" w:cs="Times New Roman"/>
                <w:color w:val="000000"/>
                <w:kern w:val="0"/>
                <w:sz w:val="24"/>
                <w:highlight w:val="none"/>
                <w:lang w:val="en-US" w:eastAsia="zh-CN"/>
              </w:rPr>
              <w:t>000</w:t>
            </w:r>
            <w:r>
              <w:rPr>
                <w:rFonts w:hint="default" w:ascii="Times New Roman" w:hAnsi="Times New Roman" w:eastAsia="宋体" w:cs="Times New Roman"/>
                <w:color w:val="000000"/>
                <w:kern w:val="0"/>
                <w:sz w:val="24"/>
                <w:highlight w:val="none"/>
                <w:lang w:val="en-US" w:eastAsia="zh-CN"/>
              </w:rPr>
              <w:t>h/a</w:t>
            </w:r>
            <w:r>
              <w:rPr>
                <w:rFonts w:hint="eastAsia" w:ascii="Times New Roman" w:hAnsi="Times New Roman" w:eastAsia="宋体" w:cs="Times New Roman"/>
                <w:color w:val="000000"/>
                <w:kern w:val="0"/>
                <w:sz w:val="24"/>
                <w:highlight w:val="none"/>
                <w:lang w:val="en-US" w:eastAsia="zh-CN"/>
              </w:rPr>
              <w:t>。则全厂柴油用量</w:t>
            </w:r>
            <w:r>
              <w:rPr>
                <w:rFonts w:hint="default" w:ascii="Times New Roman" w:hAnsi="Times New Roman" w:eastAsia="宋体" w:cs="Times New Roman"/>
                <w:color w:val="000000"/>
                <w:kern w:val="0"/>
                <w:sz w:val="24"/>
                <w:highlight w:val="none"/>
                <w:lang w:val="en-US" w:eastAsia="zh-CN"/>
              </w:rPr>
              <w:t>=</w:t>
            </w:r>
            <w:r>
              <w:rPr>
                <w:rFonts w:hint="eastAsia" w:ascii="Times New Roman" w:hAnsi="Times New Roman" w:eastAsia="宋体" w:cs="Times New Roman"/>
                <w:color w:val="000000"/>
                <w:kern w:val="0"/>
                <w:sz w:val="24"/>
                <w:highlight w:val="none"/>
                <w:lang w:val="en-US" w:eastAsia="zh-CN"/>
              </w:rPr>
              <w:t>（</w:t>
            </w:r>
            <w:r>
              <w:rPr>
                <w:rFonts w:hint="eastAsia" w:cs="Times New Roman"/>
                <w:color w:val="000000"/>
                <w:kern w:val="0"/>
                <w:sz w:val="24"/>
                <w:highlight w:val="none"/>
                <w:lang w:val="en-US" w:eastAsia="zh-CN"/>
              </w:rPr>
              <w:t>20</w:t>
            </w:r>
            <w:r>
              <w:rPr>
                <w:rFonts w:hint="default" w:ascii="Times New Roman" w:hAnsi="Times New Roman" w:eastAsia="宋体" w:cs="Times New Roman"/>
                <w:color w:val="000000"/>
                <w:kern w:val="0"/>
                <w:sz w:val="24"/>
                <w:highlight w:val="none"/>
                <w:lang w:val="en-US" w:eastAsia="zh-CN"/>
              </w:rPr>
              <w:t>kg/</w:t>
            </w:r>
            <w:r>
              <w:rPr>
                <w:rFonts w:hint="eastAsia" w:ascii="Times New Roman" w:hAnsi="Times New Roman" w:eastAsia="宋体" w:cs="Times New Roman"/>
                <w:color w:val="000000"/>
                <w:kern w:val="0"/>
                <w:sz w:val="24"/>
                <w:highlight w:val="none"/>
                <w:lang w:val="en-US" w:eastAsia="zh-CN"/>
              </w:rPr>
              <w:t>具</w:t>
            </w:r>
            <w:r>
              <w:rPr>
                <w:rFonts w:hint="default" w:ascii="Times New Roman" w:hAnsi="Times New Roman" w:eastAsia="宋体" w:cs="Times New Roman"/>
                <w:color w:val="000000"/>
                <w:kern w:val="0"/>
                <w:sz w:val="24"/>
                <w:highlight w:val="none"/>
                <w:lang w:val="en-US" w:eastAsia="zh-CN"/>
              </w:rPr>
              <w:t>*</w:t>
            </w:r>
            <w:r>
              <w:rPr>
                <w:rFonts w:hint="eastAsia" w:cs="Times New Roman"/>
                <w:color w:val="000000"/>
                <w:kern w:val="0"/>
                <w:sz w:val="24"/>
                <w:highlight w:val="none"/>
                <w:lang w:val="en-US" w:eastAsia="zh-CN"/>
              </w:rPr>
              <w:t>2</w:t>
            </w:r>
            <w:r>
              <w:rPr>
                <w:rFonts w:hint="default" w:ascii="Times New Roman" w:hAnsi="Times New Roman" w:eastAsia="宋体" w:cs="Times New Roman"/>
                <w:color w:val="000000"/>
                <w:kern w:val="0"/>
                <w:sz w:val="24"/>
                <w:highlight w:val="none"/>
                <w:lang w:val="en-US" w:eastAsia="zh-CN"/>
              </w:rPr>
              <w:t>00</w:t>
            </w:r>
            <w:r>
              <w:rPr>
                <w:rFonts w:hint="eastAsia" w:ascii="Times New Roman" w:hAnsi="Times New Roman" w:eastAsia="宋体" w:cs="Times New Roman"/>
                <w:color w:val="000000"/>
                <w:kern w:val="0"/>
                <w:sz w:val="24"/>
                <w:highlight w:val="none"/>
                <w:lang w:val="en-US" w:eastAsia="zh-CN"/>
              </w:rPr>
              <w:t>具</w:t>
            </w:r>
            <w:r>
              <w:rPr>
                <w:rFonts w:hint="default" w:ascii="Times New Roman" w:hAnsi="Times New Roman" w:eastAsia="宋体" w:cs="Times New Roman"/>
                <w:color w:val="000000"/>
                <w:kern w:val="0"/>
                <w:sz w:val="24"/>
                <w:highlight w:val="none"/>
                <w:lang w:val="en-US" w:eastAsia="zh-CN"/>
              </w:rPr>
              <w:t>*1</w:t>
            </w:r>
            <w:r>
              <w:rPr>
                <w:rFonts w:hint="eastAsia" w:ascii="Times New Roman" w:hAnsi="Times New Roman" w:eastAsia="宋体" w:cs="Times New Roman"/>
                <w:color w:val="000000"/>
                <w:kern w:val="0"/>
                <w:sz w:val="24"/>
                <w:highlight w:val="none"/>
                <w:lang w:val="en-US" w:eastAsia="zh-CN"/>
              </w:rPr>
              <w:t>台</w:t>
            </w:r>
            <w:r>
              <w:rPr>
                <w:rFonts w:hint="default" w:ascii="Times New Roman" w:hAnsi="Times New Roman" w:eastAsia="宋体" w:cs="Times New Roman"/>
                <w:color w:val="000000"/>
                <w:kern w:val="0"/>
                <w:sz w:val="24"/>
                <w:highlight w:val="none"/>
                <w:lang w:val="en-US" w:eastAsia="zh-CN"/>
              </w:rPr>
              <w:t>+</w:t>
            </w:r>
            <w:r>
              <w:rPr>
                <w:rFonts w:hint="eastAsia" w:cs="Times New Roman"/>
                <w:color w:val="000000"/>
                <w:kern w:val="0"/>
                <w:sz w:val="24"/>
                <w:highlight w:val="none"/>
                <w:lang w:val="en-US" w:eastAsia="zh-CN"/>
              </w:rPr>
              <w:t>5</w:t>
            </w:r>
            <w:r>
              <w:rPr>
                <w:rFonts w:hint="default" w:ascii="Times New Roman" w:hAnsi="Times New Roman" w:eastAsia="宋体" w:cs="Times New Roman"/>
                <w:color w:val="000000"/>
                <w:kern w:val="0"/>
                <w:sz w:val="24"/>
                <w:highlight w:val="none"/>
                <w:lang w:val="en-US" w:eastAsia="zh-CN"/>
              </w:rPr>
              <w:t>kg/h*1</w:t>
            </w:r>
            <w:r>
              <w:rPr>
                <w:rFonts w:hint="eastAsia" w:cs="Times New Roman"/>
                <w:color w:val="000000"/>
                <w:kern w:val="0"/>
                <w:sz w:val="24"/>
                <w:highlight w:val="none"/>
                <w:lang w:val="en-US" w:eastAsia="zh-CN"/>
              </w:rPr>
              <w:t>00</w:t>
            </w:r>
            <w:r>
              <w:rPr>
                <w:rFonts w:hint="default" w:ascii="Times New Roman" w:hAnsi="Times New Roman" w:eastAsia="宋体" w:cs="Times New Roman"/>
                <w:color w:val="000000"/>
                <w:kern w:val="0"/>
                <w:sz w:val="24"/>
                <w:highlight w:val="none"/>
                <w:lang w:val="en-US" w:eastAsia="zh-CN"/>
              </w:rPr>
              <w:t>0h</w:t>
            </w:r>
            <w:r>
              <w:rPr>
                <w:rFonts w:hint="eastAsia" w:cs="Times New Roman"/>
                <w:color w:val="000000"/>
                <w:kern w:val="0"/>
                <w:sz w:val="24"/>
                <w:highlight w:val="none"/>
                <w:lang w:val="en-US" w:eastAsia="zh-CN"/>
              </w:rPr>
              <w:t>*</w:t>
            </w:r>
            <w:r>
              <w:rPr>
                <w:rFonts w:hint="default" w:ascii="Times New Roman" w:hAnsi="Times New Roman" w:eastAsia="宋体" w:cs="Times New Roman"/>
                <w:color w:val="000000"/>
                <w:kern w:val="0"/>
                <w:sz w:val="24"/>
                <w:highlight w:val="none"/>
                <w:lang w:val="en-US" w:eastAsia="zh-CN"/>
              </w:rPr>
              <w:t>1</w:t>
            </w:r>
            <w:r>
              <w:rPr>
                <w:rFonts w:hint="eastAsia" w:ascii="Times New Roman" w:hAnsi="Times New Roman" w:eastAsia="宋体" w:cs="Times New Roman"/>
                <w:color w:val="000000"/>
                <w:kern w:val="0"/>
                <w:sz w:val="24"/>
                <w:highlight w:val="none"/>
                <w:lang w:val="en-US" w:eastAsia="zh-CN"/>
              </w:rPr>
              <w:t>台）</w:t>
            </w:r>
            <w:r>
              <w:rPr>
                <w:rFonts w:hint="default" w:ascii="Times New Roman" w:hAnsi="Times New Roman" w:eastAsia="宋体" w:cs="Times New Roman"/>
                <w:color w:val="000000"/>
                <w:kern w:val="0"/>
                <w:sz w:val="24"/>
                <w:highlight w:val="none"/>
                <w:lang w:val="en-US" w:eastAsia="zh-CN"/>
              </w:rPr>
              <w:t>/1000=</w:t>
            </w:r>
            <w:r>
              <w:rPr>
                <w:rFonts w:hint="eastAsia" w:cs="Times New Roman"/>
                <w:color w:val="000000"/>
                <w:kern w:val="0"/>
                <w:sz w:val="24"/>
                <w:highlight w:val="none"/>
                <w:lang w:val="en-US" w:eastAsia="zh-CN"/>
              </w:rPr>
              <w:t>9</w:t>
            </w:r>
            <w:r>
              <w:rPr>
                <w:rFonts w:hint="default" w:ascii="Times New Roman" w:hAnsi="Times New Roman" w:eastAsia="宋体" w:cs="Times New Roman"/>
                <w:color w:val="000000"/>
                <w:kern w:val="0"/>
                <w:sz w:val="24"/>
                <w:highlight w:val="none"/>
                <w:lang w:val="en-US" w:eastAsia="zh-CN"/>
              </w:rPr>
              <w:t>t/a</w:t>
            </w:r>
            <w:r>
              <w:rPr>
                <w:rFonts w:hint="eastAsia" w:ascii="Times New Roman" w:hAnsi="Times New Roman" w:eastAsia="宋体" w:cs="Times New Roman"/>
                <w:color w:val="000000"/>
                <w:kern w:val="0"/>
                <w:sz w:val="24"/>
                <w:highlight w:val="none"/>
                <w:lang w:val="en-US" w:eastAsia="zh-CN"/>
              </w:rPr>
              <w:t>。</w:t>
            </w:r>
          </w:p>
          <w:p w14:paraId="5C66415C">
            <w:pPr>
              <w:adjustRightInd w:val="0"/>
              <w:snapToGrid w:val="0"/>
              <w:spacing w:line="360" w:lineRule="auto"/>
              <w:ind w:firstLine="480" w:firstLineChars="200"/>
              <w:rPr>
                <w:rFonts w:hint="eastAsia" w:ascii="Times New Roman" w:hAnsi="Times New Roman" w:eastAsia="宋体" w:cs="Times New Roman"/>
                <w:color w:val="000000"/>
                <w:kern w:val="0"/>
                <w:sz w:val="24"/>
                <w:highlight w:val="none"/>
                <w:lang w:val="en-US" w:eastAsia="zh-CN"/>
              </w:rPr>
            </w:pPr>
            <w:r>
              <w:rPr>
                <w:rFonts w:hint="eastAsia" w:ascii="Times New Roman" w:hAnsi="Times New Roman" w:eastAsia="宋体" w:cs="Times New Roman"/>
                <w:color w:val="000000"/>
                <w:kern w:val="0"/>
                <w:sz w:val="24"/>
                <w:highlight w:val="none"/>
                <w:lang w:val="en-US" w:eastAsia="zh-CN"/>
              </w:rPr>
              <w:t>（3）</w:t>
            </w:r>
            <w:r>
              <w:rPr>
                <w:rFonts w:hint="eastAsia" w:cs="Times New Roman"/>
                <w:color w:val="000000"/>
                <w:kern w:val="0"/>
                <w:sz w:val="24"/>
                <w:highlight w:val="none"/>
                <w:lang w:val="en-US" w:eastAsia="zh-CN"/>
              </w:rPr>
              <w:t>脱硫剂</w:t>
            </w:r>
            <w:r>
              <w:rPr>
                <w:rFonts w:hint="eastAsia" w:ascii="Times New Roman" w:hAnsi="Times New Roman" w:eastAsia="宋体" w:cs="Times New Roman"/>
                <w:color w:val="000000"/>
                <w:kern w:val="0"/>
                <w:sz w:val="24"/>
                <w:highlight w:val="none"/>
                <w:lang w:val="en-US" w:eastAsia="zh-CN"/>
              </w:rPr>
              <w:t>：主要成分为氧化钙，是一种无机化合物，它的化学式是</w:t>
            </w:r>
            <w:r>
              <w:rPr>
                <w:rFonts w:hint="default" w:ascii="Times New Roman" w:hAnsi="Times New Roman" w:eastAsia="宋体" w:cs="Times New Roman"/>
                <w:color w:val="000000"/>
                <w:kern w:val="0"/>
                <w:sz w:val="24"/>
                <w:highlight w:val="none"/>
                <w:lang w:val="en-US" w:eastAsia="zh-CN"/>
              </w:rPr>
              <w:t>CaO</w:t>
            </w:r>
            <w:r>
              <w:rPr>
                <w:rFonts w:hint="eastAsia" w:ascii="Times New Roman" w:hAnsi="Times New Roman" w:eastAsia="宋体" w:cs="Times New Roman"/>
                <w:color w:val="000000"/>
                <w:kern w:val="0"/>
                <w:sz w:val="24"/>
                <w:highlight w:val="none"/>
                <w:lang w:val="en-US" w:eastAsia="zh-CN"/>
              </w:rPr>
              <w:t>，俗名生石灰。物理性质是表面白色粉末，不纯者为灰白色，含有杂质时呈淡黄色或灰色，具有吸湿性。</w:t>
            </w:r>
          </w:p>
          <w:p w14:paraId="3F286368">
            <w:pPr>
              <w:adjustRightInd w:val="0"/>
              <w:snapToGrid w:val="0"/>
              <w:spacing w:line="360" w:lineRule="auto"/>
              <w:ind w:firstLine="480" w:firstLineChars="200"/>
              <w:rPr>
                <w:rFonts w:hint="eastAsia" w:cs="Times New Roman"/>
                <w:color w:val="000000"/>
                <w:kern w:val="0"/>
                <w:sz w:val="24"/>
                <w:highlight w:val="none"/>
                <w:lang w:val="en-US" w:eastAsia="zh-CN"/>
              </w:rPr>
            </w:pPr>
            <w:r>
              <w:rPr>
                <w:rFonts w:hint="eastAsia" w:cs="Times New Roman"/>
                <w:color w:val="000000"/>
                <w:kern w:val="0"/>
                <w:sz w:val="24"/>
                <w:highlight w:val="none"/>
                <w:lang w:val="en-US" w:eastAsia="zh-CN"/>
              </w:rPr>
              <w:t>（4）84消毒剂：主要成分为NaClO，是一种以次氯酸钠为主要成分的含氯消毒剂，主要用于物体表面和环境等的消毒。次氯酸钠具有强氧化性，可水解生成具有强氧化性的次氯酸，能够将具有还原性的物质氧化，使微生物最终丧失机能，无法繁殖或感染。消毒液为无色或淡黄色液体，且具有刺激性气味，有效氯含量5.5%～6.5%，现被广泛用于宾馆、旅游、医院、食品加工行业、家庭等的卫生消毒。</w:t>
            </w:r>
          </w:p>
          <w:p w14:paraId="1D554647">
            <w:pPr>
              <w:adjustRightInd w:val="0"/>
              <w:snapToGrid w:val="0"/>
              <w:spacing w:line="360" w:lineRule="auto"/>
              <w:rPr>
                <w:rFonts w:hint="default" w:ascii="Times New Roman" w:hAnsi="Times New Roman" w:eastAsia="宋体" w:cs="Times New Roman"/>
                <w:b/>
                <w:color w:val="000000"/>
                <w:sz w:val="24"/>
                <w:highlight w:val="none"/>
                <w:lang w:val="en-US" w:eastAsia="zh-CN"/>
              </w:rPr>
            </w:pPr>
            <w:r>
              <w:rPr>
                <w:rFonts w:hint="eastAsia" w:cs="Times New Roman"/>
                <w:b/>
                <w:color w:val="000000"/>
                <w:sz w:val="24"/>
                <w:highlight w:val="none"/>
                <w:lang w:val="en-US" w:eastAsia="zh-CN"/>
              </w:rPr>
              <w:t>6.劳动定员及工作制度</w:t>
            </w:r>
          </w:p>
          <w:p w14:paraId="0419CF6D">
            <w:pPr>
              <w:adjustRightInd w:val="0"/>
              <w:snapToGrid w:val="0"/>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本</w:t>
            </w:r>
            <w:r>
              <w:rPr>
                <w:rFonts w:hint="default" w:ascii="Times New Roman" w:hAnsi="Times New Roman" w:eastAsia="宋体" w:cs="Times New Roman"/>
                <w:color w:val="000000"/>
                <w:sz w:val="24"/>
                <w:highlight w:val="none"/>
                <w:lang w:val="en-US" w:eastAsia="zh-CN"/>
              </w:rPr>
              <w:t>项目</w:t>
            </w:r>
            <w:r>
              <w:rPr>
                <w:rFonts w:hint="eastAsia" w:cs="Times New Roman"/>
                <w:color w:val="000000"/>
                <w:sz w:val="24"/>
                <w:highlight w:val="none"/>
                <w:lang w:val="en-US" w:eastAsia="zh-CN"/>
              </w:rPr>
              <w:t>现有</w:t>
            </w:r>
            <w:r>
              <w:rPr>
                <w:rFonts w:hint="default" w:ascii="Times New Roman" w:hAnsi="Times New Roman" w:eastAsia="宋体" w:cs="Times New Roman"/>
                <w:color w:val="000000"/>
                <w:sz w:val="24"/>
                <w:highlight w:val="none"/>
                <w:lang w:val="en-US" w:eastAsia="zh-CN"/>
              </w:rPr>
              <w:t>工作人员约</w:t>
            </w:r>
            <w:r>
              <w:rPr>
                <w:rFonts w:hint="eastAsia" w:cs="Times New Roman"/>
                <w:color w:val="000000"/>
                <w:sz w:val="24"/>
                <w:highlight w:val="none"/>
                <w:lang w:val="en-US" w:eastAsia="zh-CN"/>
              </w:rPr>
              <w:t>20</w:t>
            </w:r>
            <w:r>
              <w:rPr>
                <w:rFonts w:hint="default" w:ascii="Times New Roman" w:hAnsi="Times New Roman" w:eastAsia="宋体" w:cs="Times New Roman"/>
                <w:color w:val="000000"/>
                <w:sz w:val="24"/>
                <w:highlight w:val="none"/>
                <w:lang w:val="en-US" w:eastAsia="zh-CN"/>
              </w:rPr>
              <w:t>人，均在食堂就餐，年工作36</w:t>
            </w:r>
            <w:r>
              <w:rPr>
                <w:rFonts w:hint="eastAsia" w:cs="Times New Roman"/>
                <w:color w:val="000000"/>
                <w:sz w:val="24"/>
                <w:highlight w:val="none"/>
                <w:lang w:val="en-US" w:eastAsia="zh-CN"/>
              </w:rPr>
              <w:t>0</w:t>
            </w:r>
            <w:r>
              <w:rPr>
                <w:rFonts w:hint="default" w:ascii="Times New Roman" w:hAnsi="Times New Roman" w:eastAsia="宋体" w:cs="Times New Roman"/>
                <w:color w:val="000000"/>
                <w:sz w:val="24"/>
                <w:highlight w:val="none"/>
                <w:lang w:val="en-US" w:eastAsia="zh-CN"/>
              </w:rPr>
              <w:t>天，每天</w:t>
            </w:r>
            <w:r>
              <w:rPr>
                <w:rFonts w:hint="eastAsia" w:cs="Times New Roman"/>
                <w:color w:val="000000"/>
                <w:sz w:val="24"/>
                <w:highlight w:val="none"/>
                <w:lang w:val="en-US" w:eastAsia="zh-CN"/>
              </w:rPr>
              <w:t>三班倒制度，每班工作</w:t>
            </w:r>
            <w:r>
              <w:rPr>
                <w:rFonts w:hint="default" w:ascii="Times New Roman" w:hAnsi="Times New Roman" w:eastAsia="宋体" w:cs="Times New Roman"/>
                <w:color w:val="000000"/>
                <w:sz w:val="24"/>
                <w:highlight w:val="none"/>
                <w:lang w:val="en-US" w:eastAsia="zh-CN"/>
              </w:rPr>
              <w:t>8小时</w:t>
            </w:r>
            <w:r>
              <w:rPr>
                <w:rFonts w:hint="eastAsia" w:cs="Times New Roman"/>
                <w:color w:val="000000"/>
                <w:sz w:val="24"/>
                <w:highlight w:val="none"/>
                <w:lang w:val="en-US" w:eastAsia="zh-CN"/>
              </w:rPr>
              <w:t>，本项目不新增劳动人员</w:t>
            </w:r>
            <w:r>
              <w:rPr>
                <w:rFonts w:hint="default" w:ascii="Times New Roman" w:hAnsi="Times New Roman" w:eastAsia="宋体" w:cs="Times New Roman"/>
                <w:color w:val="000000"/>
                <w:sz w:val="24"/>
                <w:highlight w:val="none"/>
                <w:lang w:val="en-US" w:eastAsia="zh-CN"/>
              </w:rPr>
              <w:t>。</w:t>
            </w:r>
          </w:p>
          <w:p w14:paraId="74637988">
            <w:pPr>
              <w:adjustRightInd w:val="0"/>
              <w:snapToGrid w:val="0"/>
              <w:spacing w:line="360" w:lineRule="auto"/>
              <w:rPr>
                <w:rFonts w:hint="default" w:ascii="Times New Roman" w:hAnsi="Times New Roman" w:eastAsia="宋体" w:cs="Times New Roman"/>
                <w:b/>
                <w:bCs/>
                <w:color w:val="000000"/>
                <w:sz w:val="24"/>
                <w:szCs w:val="32"/>
                <w:highlight w:val="none"/>
              </w:rPr>
            </w:pPr>
            <w:r>
              <w:rPr>
                <w:rFonts w:hint="eastAsia" w:cs="Times New Roman"/>
                <w:b/>
                <w:bCs/>
                <w:color w:val="000000"/>
                <w:sz w:val="24"/>
                <w:szCs w:val="32"/>
                <w:highlight w:val="none"/>
                <w:lang w:val="en-US" w:eastAsia="zh-CN"/>
              </w:rPr>
              <w:t>7.</w:t>
            </w:r>
            <w:r>
              <w:rPr>
                <w:rFonts w:hint="default" w:ascii="Times New Roman" w:hAnsi="Times New Roman" w:eastAsia="宋体" w:cs="Times New Roman"/>
                <w:b/>
                <w:bCs/>
                <w:color w:val="000000"/>
                <w:sz w:val="24"/>
                <w:szCs w:val="32"/>
                <w:highlight w:val="none"/>
              </w:rPr>
              <w:t>公用工程</w:t>
            </w:r>
          </w:p>
          <w:p w14:paraId="1310D9DC">
            <w:pPr>
              <w:adjustRightInd w:val="0"/>
              <w:snapToGrid w:val="0"/>
              <w:spacing w:line="360" w:lineRule="auto"/>
              <w:ind w:firstLine="472" w:firstLineChars="196"/>
              <w:rPr>
                <w:rFonts w:hint="default" w:ascii="Times New Roman" w:hAnsi="Times New Roman" w:eastAsia="宋体" w:cs="Times New Roman"/>
                <w:b/>
                <w:bCs/>
                <w:color w:val="000000"/>
                <w:sz w:val="24"/>
                <w:szCs w:val="32"/>
                <w:highlight w:val="none"/>
              </w:rPr>
            </w:pPr>
            <w:r>
              <w:rPr>
                <w:rFonts w:hint="eastAsia" w:cs="Times New Roman"/>
                <w:b/>
                <w:bCs/>
                <w:color w:val="000000"/>
                <w:sz w:val="24"/>
                <w:szCs w:val="32"/>
                <w:highlight w:val="none"/>
                <w:lang w:val="en-US" w:eastAsia="zh-CN"/>
              </w:rPr>
              <w:t>7</w:t>
            </w:r>
            <w:r>
              <w:rPr>
                <w:rFonts w:hint="default" w:ascii="Times New Roman" w:hAnsi="Times New Roman" w:eastAsia="宋体" w:cs="Times New Roman"/>
                <w:b/>
                <w:bCs/>
                <w:color w:val="000000"/>
                <w:sz w:val="24"/>
                <w:szCs w:val="32"/>
                <w:highlight w:val="none"/>
              </w:rPr>
              <w:t>.1供排水</w:t>
            </w:r>
          </w:p>
          <w:p w14:paraId="027BB9B1">
            <w:pPr>
              <w:adjustRightInd w:val="0"/>
              <w:snapToGrid w:val="0"/>
              <w:spacing w:line="360" w:lineRule="auto"/>
              <w:ind w:firstLine="480"/>
              <w:rPr>
                <w:rFonts w:hint="default" w:ascii="Times New Roman" w:hAnsi="Times New Roman" w:eastAsia="宋体" w:cs="Times New Roman"/>
                <w:b/>
                <w:bCs/>
                <w:color w:val="000000"/>
                <w:sz w:val="24"/>
                <w:szCs w:val="24"/>
                <w:highlight w:val="none"/>
              </w:rPr>
            </w:pPr>
            <w:r>
              <w:rPr>
                <w:rFonts w:hint="eastAsia" w:cs="Times New Roman"/>
                <w:b/>
                <w:bCs/>
                <w:color w:val="000000"/>
                <w:sz w:val="24"/>
                <w:szCs w:val="24"/>
                <w:highlight w:val="none"/>
                <w:lang w:val="en-US" w:eastAsia="zh-CN"/>
              </w:rPr>
              <w:t>7</w:t>
            </w:r>
            <w:r>
              <w:rPr>
                <w:rFonts w:hint="default" w:ascii="Times New Roman" w:hAnsi="Times New Roman" w:eastAsia="宋体" w:cs="Times New Roman"/>
                <w:b/>
                <w:bCs/>
                <w:color w:val="000000"/>
                <w:sz w:val="24"/>
                <w:szCs w:val="24"/>
                <w:highlight w:val="none"/>
                <w:lang w:val="en-US" w:eastAsia="zh-CN"/>
              </w:rPr>
              <w:t>.1.1</w:t>
            </w:r>
            <w:r>
              <w:rPr>
                <w:rFonts w:hint="default" w:ascii="Times New Roman" w:hAnsi="Times New Roman" w:eastAsia="宋体" w:cs="Times New Roman"/>
                <w:b/>
                <w:bCs/>
                <w:color w:val="000000"/>
                <w:sz w:val="24"/>
                <w:szCs w:val="24"/>
                <w:highlight w:val="none"/>
              </w:rPr>
              <w:t>供水</w:t>
            </w:r>
          </w:p>
          <w:p w14:paraId="1E30AA42">
            <w:pPr>
              <w:adjustRightInd w:val="0"/>
              <w:snapToGrid w:val="0"/>
              <w:spacing w:line="360" w:lineRule="auto"/>
              <w:ind w:firstLine="48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项目主要用水为循环冷却装置冷却水、员工生活用水、追悼治丧人员用水、</w:t>
            </w:r>
            <w:r>
              <w:rPr>
                <w:rFonts w:hint="eastAsia" w:cs="Times New Roman"/>
                <w:color w:val="000000"/>
                <w:sz w:val="24"/>
                <w:szCs w:val="24"/>
                <w:highlight w:val="none"/>
                <w:lang w:val="en-US" w:eastAsia="zh-CN"/>
              </w:rPr>
              <w:t>遗体清洗废水</w:t>
            </w:r>
            <w:r>
              <w:rPr>
                <w:rFonts w:hint="default" w:ascii="Times New Roman" w:hAnsi="Times New Roman" w:eastAsia="宋体" w:cs="Times New Roman"/>
                <w:color w:val="000000"/>
                <w:sz w:val="24"/>
                <w:szCs w:val="24"/>
                <w:highlight w:val="none"/>
                <w:lang w:val="en-US" w:eastAsia="zh-CN"/>
              </w:rPr>
              <w:t>、厂区绿化及场地道路用水。</w:t>
            </w:r>
          </w:p>
          <w:p w14:paraId="751D4094">
            <w:pPr>
              <w:adjustRightInd w:val="0"/>
              <w:snapToGrid w:val="0"/>
              <w:spacing w:line="360" w:lineRule="auto"/>
              <w:ind w:firstLine="48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1</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循环冷却装置补充水</w:t>
            </w:r>
          </w:p>
          <w:p w14:paraId="0B86E994">
            <w:pPr>
              <w:adjustRightInd w:val="0"/>
              <w:snapToGrid w:val="0"/>
              <w:spacing w:line="360" w:lineRule="auto"/>
              <w:ind w:firstLine="48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冷却水主要用于火化机</w:t>
            </w:r>
            <w:r>
              <w:rPr>
                <w:rFonts w:hint="eastAsia" w:cs="Times New Roman"/>
                <w:color w:val="000000"/>
                <w:sz w:val="24"/>
                <w:szCs w:val="24"/>
                <w:highlight w:val="none"/>
                <w:lang w:val="en-US" w:eastAsia="zh-CN"/>
              </w:rPr>
              <w:t>及焚烧炉</w:t>
            </w:r>
            <w:r>
              <w:rPr>
                <w:rFonts w:hint="default" w:ascii="Times New Roman" w:hAnsi="Times New Roman" w:eastAsia="宋体" w:cs="Times New Roman"/>
                <w:color w:val="000000"/>
                <w:sz w:val="24"/>
                <w:szCs w:val="24"/>
                <w:highlight w:val="none"/>
                <w:lang w:val="en-US" w:eastAsia="zh-CN"/>
              </w:rPr>
              <w:t>废气处理设施的冷却，每个冷却塔处理能力为1m³</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h</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循环水量600t/a·个冷却塔</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w:t>
            </w:r>
            <w:r>
              <w:rPr>
                <w:rFonts w:hint="eastAsia" w:cs="Times New Roman"/>
                <w:color w:val="000000"/>
                <w:sz w:val="24"/>
                <w:szCs w:val="24"/>
                <w:highlight w:val="none"/>
                <w:lang w:val="en-US" w:eastAsia="zh-CN"/>
              </w:rPr>
              <w:t>单个</w:t>
            </w:r>
            <w:r>
              <w:rPr>
                <w:rFonts w:hint="default" w:ascii="Times New Roman" w:hAnsi="Times New Roman" w:eastAsia="宋体" w:cs="Times New Roman"/>
                <w:color w:val="000000"/>
                <w:sz w:val="24"/>
                <w:szCs w:val="24"/>
                <w:highlight w:val="none"/>
                <w:lang w:val="en-US" w:eastAsia="zh-CN"/>
              </w:rPr>
              <w:t>循环补水量按照循环水量2%计，则补充水量为0.0</w:t>
            </w:r>
            <w:r>
              <w:rPr>
                <w:rFonts w:hint="eastAsia" w:cs="Times New Roman"/>
                <w:color w:val="000000"/>
                <w:sz w:val="24"/>
                <w:szCs w:val="24"/>
                <w:highlight w:val="none"/>
                <w:lang w:val="en-US" w:eastAsia="zh-CN"/>
              </w:rPr>
              <w:t>4</w:t>
            </w:r>
            <w:r>
              <w:rPr>
                <w:rFonts w:hint="default" w:ascii="Times New Roman" w:hAnsi="Times New Roman" w:eastAsia="宋体" w:cs="Times New Roman"/>
                <w:color w:val="000000"/>
                <w:sz w:val="24"/>
                <w:szCs w:val="24"/>
                <w:highlight w:val="none"/>
                <w:lang w:val="en-US" w:eastAsia="zh-CN"/>
              </w:rPr>
              <w:t>m³/h·台。</w:t>
            </w:r>
            <w:r>
              <w:rPr>
                <w:rFonts w:hint="eastAsia" w:cs="Times New Roman"/>
                <w:color w:val="000000"/>
                <w:sz w:val="24"/>
                <w:szCs w:val="24"/>
                <w:highlight w:val="none"/>
                <w:lang w:val="en-US" w:eastAsia="zh-CN"/>
              </w:rPr>
              <w:t>本项目建设1</w:t>
            </w:r>
            <w:r>
              <w:rPr>
                <w:rFonts w:hint="default" w:ascii="Times New Roman" w:hAnsi="Times New Roman" w:eastAsia="宋体" w:cs="Times New Roman"/>
                <w:color w:val="000000"/>
                <w:sz w:val="24"/>
                <w:szCs w:val="24"/>
                <w:highlight w:val="none"/>
                <w:lang w:val="en-US" w:eastAsia="zh-CN"/>
              </w:rPr>
              <w:t>台火化机</w:t>
            </w:r>
            <w:r>
              <w:rPr>
                <w:rFonts w:hint="eastAsia" w:cs="Times New Roman"/>
                <w:color w:val="000000"/>
                <w:sz w:val="24"/>
                <w:szCs w:val="24"/>
                <w:highlight w:val="none"/>
                <w:lang w:val="en-US" w:eastAsia="zh-CN"/>
              </w:rPr>
              <w:t>、1台焚烧炉，各配有一套</w:t>
            </w:r>
            <w:r>
              <w:rPr>
                <w:rFonts w:hint="default" w:ascii="Times New Roman" w:hAnsi="Times New Roman" w:eastAsia="宋体" w:cs="Times New Roman"/>
                <w:color w:val="000000"/>
                <w:sz w:val="24"/>
                <w:szCs w:val="24"/>
                <w:highlight w:val="none"/>
                <w:lang w:val="en-US" w:eastAsia="zh-CN"/>
              </w:rPr>
              <w:t>废气处理设施，本次扩建后殡仪馆火化规模为</w:t>
            </w:r>
            <w:r>
              <w:rPr>
                <w:rFonts w:hint="eastAsia"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lang w:val="en-US" w:eastAsia="zh-CN"/>
              </w:rPr>
              <w:t>00具遗体处理</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火化机火化1具尸体的燃烧时间按</w:t>
            </w:r>
            <w:r>
              <w:rPr>
                <w:rFonts w:hint="eastAsia" w:cs="Times New Roman"/>
                <w:color w:val="000000"/>
                <w:sz w:val="24"/>
                <w:szCs w:val="24"/>
                <w:highlight w:val="none"/>
                <w:lang w:val="en-US" w:eastAsia="zh-CN"/>
              </w:rPr>
              <w:t>40min</w:t>
            </w:r>
            <w:r>
              <w:rPr>
                <w:rFonts w:hint="default" w:ascii="Times New Roman" w:hAnsi="Times New Roman" w:eastAsia="宋体" w:cs="Times New Roman"/>
                <w:color w:val="000000"/>
                <w:sz w:val="24"/>
                <w:szCs w:val="24"/>
                <w:highlight w:val="none"/>
                <w:lang w:val="en-US" w:eastAsia="zh-CN"/>
              </w:rPr>
              <w:t>计</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，则</w:t>
            </w:r>
            <w:r>
              <w:rPr>
                <w:rFonts w:hint="eastAsia" w:cs="Times New Roman"/>
                <w:color w:val="000000"/>
                <w:sz w:val="24"/>
                <w:szCs w:val="24"/>
                <w:highlight w:val="none"/>
                <w:lang w:val="en-US" w:eastAsia="zh-CN"/>
              </w:rPr>
              <w:t>火化炉配套</w:t>
            </w:r>
            <w:r>
              <w:rPr>
                <w:rFonts w:hint="default" w:ascii="Times New Roman" w:hAnsi="Times New Roman" w:eastAsia="宋体" w:cs="Times New Roman"/>
                <w:color w:val="000000"/>
                <w:sz w:val="24"/>
                <w:szCs w:val="24"/>
                <w:highlight w:val="none"/>
                <w:lang w:val="en-US" w:eastAsia="zh-CN"/>
              </w:rPr>
              <w:t>废气处理设施工作时间</w:t>
            </w:r>
            <w:r>
              <w:rPr>
                <w:rFonts w:hint="eastAsia" w:cs="Times New Roman"/>
                <w:color w:val="000000"/>
                <w:sz w:val="24"/>
                <w:szCs w:val="24"/>
                <w:highlight w:val="none"/>
                <w:lang w:val="en-US" w:eastAsia="zh-CN"/>
              </w:rPr>
              <w:t>133.33</w:t>
            </w:r>
            <w:r>
              <w:rPr>
                <w:rFonts w:hint="default" w:ascii="Times New Roman" w:hAnsi="Times New Roman" w:eastAsia="宋体" w:cs="Times New Roman"/>
                <w:color w:val="000000"/>
                <w:sz w:val="24"/>
                <w:szCs w:val="24"/>
                <w:highlight w:val="none"/>
                <w:lang w:val="en-US" w:eastAsia="zh-CN"/>
              </w:rPr>
              <w:t>h/年</w:t>
            </w:r>
            <w:r>
              <w:rPr>
                <w:rFonts w:hint="eastAsia" w:cs="Times New Roman"/>
                <w:color w:val="000000"/>
                <w:sz w:val="24"/>
                <w:szCs w:val="24"/>
                <w:highlight w:val="none"/>
                <w:lang w:val="en-US" w:eastAsia="zh-CN"/>
              </w:rPr>
              <w:t>，保守按照150</w:t>
            </w:r>
            <w:r>
              <w:rPr>
                <w:rFonts w:hint="default" w:ascii="Times New Roman" w:hAnsi="Times New Roman" w:eastAsia="宋体" w:cs="Times New Roman"/>
                <w:color w:val="000000"/>
                <w:sz w:val="24"/>
                <w:szCs w:val="24"/>
                <w:highlight w:val="none"/>
                <w:lang w:val="en-US" w:eastAsia="zh-CN"/>
              </w:rPr>
              <w:t>h/年</w:t>
            </w:r>
            <w:r>
              <w:rPr>
                <w:rFonts w:hint="eastAsia" w:cs="Times New Roman"/>
                <w:color w:val="000000"/>
                <w:sz w:val="24"/>
                <w:szCs w:val="24"/>
                <w:highlight w:val="none"/>
                <w:lang w:val="en-US" w:eastAsia="zh-CN"/>
              </w:rPr>
              <w:t>计算；</w:t>
            </w:r>
            <w:r>
              <w:rPr>
                <w:rFonts w:hint="default" w:ascii="Times New Roman" w:hAnsi="Times New Roman" w:eastAsia="宋体" w:cs="Times New Roman"/>
                <w:color w:val="000000"/>
                <w:sz w:val="24"/>
                <w:szCs w:val="24"/>
                <w:highlight w:val="none"/>
                <w:lang w:val="en-US" w:eastAsia="zh-CN"/>
              </w:rPr>
              <w:t>单具遗体焚烧遗物约10kg，则平均每天焚烧遗物约5.5kg，遗物焚烧炉焚烧能力为65kg/h</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废气处理</w:t>
            </w:r>
            <w:r>
              <w:rPr>
                <w:rFonts w:hint="eastAsia" w:cs="Times New Roman"/>
                <w:color w:val="000000"/>
                <w:sz w:val="24"/>
                <w:szCs w:val="24"/>
                <w:highlight w:val="none"/>
                <w:lang w:val="en-US" w:eastAsia="zh-CN"/>
              </w:rPr>
              <w:t>设施</w:t>
            </w:r>
            <w:r>
              <w:rPr>
                <w:rFonts w:hint="default" w:ascii="Times New Roman" w:hAnsi="Times New Roman" w:eastAsia="宋体" w:cs="Times New Roman"/>
                <w:color w:val="000000"/>
                <w:sz w:val="24"/>
                <w:szCs w:val="24"/>
                <w:highlight w:val="none"/>
                <w:lang w:val="en-US" w:eastAsia="zh-CN"/>
              </w:rPr>
              <w:t>按</w:t>
            </w:r>
            <w:r>
              <w:rPr>
                <w:rFonts w:hint="eastAsia" w:cs="Times New Roman"/>
                <w:color w:val="000000"/>
                <w:sz w:val="24"/>
                <w:szCs w:val="24"/>
                <w:highlight w:val="none"/>
                <w:lang w:val="en-US" w:eastAsia="zh-CN"/>
              </w:rPr>
              <w:t>2</w:t>
            </w:r>
            <w:r>
              <w:rPr>
                <w:rFonts w:hint="default" w:ascii="Times New Roman" w:hAnsi="Times New Roman" w:eastAsia="宋体" w:cs="Times New Roman"/>
                <w:color w:val="000000"/>
                <w:sz w:val="24"/>
                <w:szCs w:val="24"/>
                <w:highlight w:val="none"/>
                <w:lang w:val="en-US" w:eastAsia="zh-CN"/>
              </w:rPr>
              <w:t>套计，则本次新增废气处理设施用水</w:t>
            </w:r>
            <w:r>
              <w:rPr>
                <w:rFonts w:hint="eastAsia" w:cs="Times New Roman"/>
                <w:color w:val="000000"/>
                <w:sz w:val="24"/>
                <w:szCs w:val="24"/>
                <w:highlight w:val="none"/>
                <w:lang w:val="en-US" w:eastAsia="zh-CN"/>
              </w:rPr>
              <w:t>6</w:t>
            </w:r>
            <w:r>
              <w:rPr>
                <w:rFonts w:hint="default" w:ascii="Times New Roman" w:hAnsi="Times New Roman" w:eastAsia="宋体" w:cs="Times New Roman"/>
                <w:color w:val="000000"/>
                <w:sz w:val="24"/>
                <w:szCs w:val="24"/>
                <w:highlight w:val="none"/>
                <w:lang w:val="en-US" w:eastAsia="zh-CN"/>
              </w:rPr>
              <w:t>m³/a。该部分冷却水采用间接冷却，该部分水循环使用不外排。</w:t>
            </w:r>
          </w:p>
          <w:p w14:paraId="04B25B8B">
            <w:pPr>
              <w:adjustRightInd w:val="0"/>
              <w:snapToGrid w:val="0"/>
              <w:spacing w:line="360" w:lineRule="auto"/>
              <w:ind w:firstLine="480"/>
              <w:rPr>
                <w:rFonts w:hint="default" w:ascii="Times New Roman" w:hAnsi="Times New Roman" w:eastAsia="宋体" w:cs="Times New Roman"/>
                <w:color w:val="000000"/>
                <w:sz w:val="24"/>
                <w:szCs w:val="24"/>
                <w:highlight w:val="none"/>
                <w:lang w:val="en-US"/>
              </w:rPr>
            </w:pPr>
            <w:r>
              <w:rPr>
                <w:rFonts w:hint="default" w:ascii="Times New Roman" w:hAnsi="Times New Roman" w:eastAsia="宋体" w:cs="Times New Roman"/>
                <w:color w:val="000000"/>
                <w:sz w:val="24"/>
                <w:szCs w:val="24"/>
                <w:highlight w:val="none"/>
                <w:lang w:val="en-US" w:eastAsia="zh-CN"/>
              </w:rPr>
              <w:t>2</w:t>
            </w:r>
            <w:r>
              <w:rPr>
                <w:rFonts w:hint="eastAsia" w:cs="Times New Roman"/>
                <w:color w:val="000000"/>
                <w:sz w:val="24"/>
                <w:szCs w:val="24"/>
                <w:highlight w:val="none"/>
                <w:lang w:val="en-US" w:eastAsia="zh-CN"/>
              </w:rPr>
              <w:t>）生活用水（职工及追悼人员）</w:t>
            </w:r>
          </w:p>
          <w:p w14:paraId="40060770">
            <w:pPr>
              <w:adjustRightInd w:val="0"/>
              <w:snapToGrid w:val="0"/>
              <w:spacing w:line="360" w:lineRule="auto"/>
              <w:ind w:firstLine="480"/>
              <w:rPr>
                <w:rFonts w:hint="default" w:ascii="Times New Roman" w:hAnsi="Times New Roman" w:eastAsia="宋体" w:cs="Times New Roman"/>
                <w:color w:val="000000"/>
                <w:spacing w:val="-3"/>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项目</w:t>
            </w:r>
            <w:r>
              <w:rPr>
                <w:rFonts w:hint="eastAsia" w:cs="Times New Roman"/>
                <w:color w:val="000000"/>
                <w:sz w:val="24"/>
                <w:szCs w:val="24"/>
                <w:highlight w:val="none"/>
                <w:lang w:val="en-US" w:eastAsia="zh-CN"/>
              </w:rPr>
              <w:t>现有人员满足扩建后人员需求，扩建项目不新增劳动定员，根据建设方提供，现有项目</w:t>
            </w:r>
            <w:r>
              <w:rPr>
                <w:rFonts w:hint="eastAsia" w:ascii="宋体" w:hAnsi="宋体" w:eastAsia="宋体" w:cs="宋体"/>
                <w:color w:val="000000"/>
                <w:kern w:val="0"/>
                <w:sz w:val="24"/>
                <w:szCs w:val="24"/>
                <w:lang w:val="en-US" w:eastAsia="zh-CN" w:bidi="ar"/>
              </w:rPr>
              <w:t>生活用水包括职工生活用水和追追悼人员用水、住宿用水，用水量为</w:t>
            </w:r>
            <w:r>
              <w:rPr>
                <w:rFonts w:hint="default" w:ascii="Times New Roman" w:hAnsi="Times New Roman" w:eastAsia="宋体" w:cs="Times New Roman"/>
                <w:color w:val="000000"/>
                <w:kern w:val="0"/>
                <w:sz w:val="24"/>
                <w:szCs w:val="24"/>
                <w:lang w:val="en-US" w:eastAsia="zh-CN" w:bidi="ar"/>
              </w:rPr>
              <w:t>10080m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sz w:val="24"/>
                <w:szCs w:val="24"/>
                <w:highlight w:val="none"/>
                <w:lang w:val="en-US" w:eastAsia="zh-CN"/>
              </w:rPr>
              <w:t>本项目</w:t>
            </w:r>
            <w:r>
              <w:rPr>
                <w:rFonts w:hint="eastAsia" w:cs="Times New Roman"/>
                <w:color w:val="000000"/>
                <w:spacing w:val="-3"/>
                <w:sz w:val="24"/>
                <w:szCs w:val="24"/>
                <w:highlight w:val="none"/>
                <w:lang w:val="en-US" w:eastAsia="zh-CN"/>
              </w:rPr>
              <w:t>追悼人员</w:t>
            </w:r>
            <w:r>
              <w:rPr>
                <w:rFonts w:hint="default" w:ascii="Times New Roman" w:hAnsi="Times New Roman" w:eastAsia="宋体" w:cs="Times New Roman"/>
                <w:color w:val="000000"/>
                <w:spacing w:val="-3"/>
                <w:sz w:val="24"/>
                <w:szCs w:val="24"/>
                <w:highlight w:val="none"/>
                <w:lang w:val="en-US" w:eastAsia="zh-CN"/>
              </w:rPr>
              <w:t>用水以</w:t>
            </w:r>
            <w:r>
              <w:rPr>
                <w:rFonts w:hint="eastAsia" w:cs="Times New Roman"/>
                <w:color w:val="000000"/>
                <w:spacing w:val="-3"/>
                <w:sz w:val="24"/>
                <w:szCs w:val="24"/>
                <w:highlight w:val="none"/>
                <w:lang w:val="en-US" w:eastAsia="zh-CN"/>
              </w:rPr>
              <w:t>5</w:t>
            </w:r>
            <w:r>
              <w:rPr>
                <w:rFonts w:hint="default" w:ascii="Times New Roman" w:hAnsi="Times New Roman" w:eastAsia="宋体" w:cs="Times New Roman"/>
                <w:color w:val="000000"/>
                <w:spacing w:val="-3"/>
                <w:sz w:val="24"/>
                <w:szCs w:val="24"/>
                <w:highlight w:val="none"/>
                <w:lang w:val="en-US" w:eastAsia="zh-CN"/>
              </w:rPr>
              <w:t>0升/人</w:t>
            </w:r>
            <w:r>
              <w:rPr>
                <w:rFonts w:hint="eastAsia" w:cs="Times New Roman"/>
                <w:color w:val="000000"/>
                <w:spacing w:val="-3"/>
                <w:sz w:val="24"/>
                <w:szCs w:val="24"/>
                <w:highlight w:val="none"/>
                <w:lang w:val="en-US" w:eastAsia="zh-CN"/>
              </w:rPr>
              <w:t>·天</w:t>
            </w:r>
            <w:r>
              <w:rPr>
                <w:rFonts w:hint="default" w:ascii="Times New Roman" w:hAnsi="Times New Roman" w:eastAsia="宋体" w:cs="Times New Roman"/>
                <w:color w:val="000000"/>
                <w:spacing w:val="-3"/>
                <w:sz w:val="24"/>
                <w:szCs w:val="24"/>
                <w:highlight w:val="none"/>
                <w:lang w:val="en-US" w:eastAsia="zh-CN"/>
              </w:rPr>
              <w:t>计，</w:t>
            </w:r>
            <w:r>
              <w:rPr>
                <w:rFonts w:hint="eastAsia" w:cs="Times New Roman"/>
                <w:color w:val="000000"/>
                <w:spacing w:val="-3"/>
                <w:sz w:val="24"/>
                <w:szCs w:val="24"/>
                <w:highlight w:val="none"/>
                <w:lang w:val="en-US" w:eastAsia="zh-CN"/>
              </w:rPr>
              <w:t>扩建后预计追悼人员新增50人/d</w:t>
            </w:r>
            <w:r>
              <w:rPr>
                <w:rFonts w:hint="default" w:ascii="Times New Roman" w:hAnsi="Times New Roman" w:eastAsia="宋体" w:cs="Times New Roman"/>
                <w:color w:val="000000"/>
                <w:spacing w:val="-3"/>
                <w:sz w:val="24"/>
                <w:szCs w:val="24"/>
                <w:highlight w:val="none"/>
                <w:lang w:val="en-US" w:eastAsia="zh-CN"/>
              </w:rPr>
              <w:t>，则</w:t>
            </w:r>
            <w:r>
              <w:rPr>
                <w:rFonts w:hint="eastAsia" w:cs="Times New Roman"/>
                <w:color w:val="000000"/>
                <w:spacing w:val="-3"/>
                <w:sz w:val="24"/>
                <w:szCs w:val="24"/>
                <w:highlight w:val="none"/>
                <w:lang w:val="en-US" w:eastAsia="zh-CN"/>
              </w:rPr>
              <w:t>新增用水量</w:t>
            </w:r>
            <w:r>
              <w:rPr>
                <w:rFonts w:hint="default" w:ascii="Times New Roman" w:hAnsi="Times New Roman" w:eastAsia="宋体" w:cs="Times New Roman"/>
                <w:color w:val="000000"/>
                <w:spacing w:val="-3"/>
                <w:sz w:val="24"/>
                <w:szCs w:val="24"/>
                <w:highlight w:val="none"/>
                <w:lang w:val="en-US" w:eastAsia="zh-CN"/>
              </w:rPr>
              <w:t>为</w:t>
            </w:r>
            <w:r>
              <w:rPr>
                <w:rFonts w:hint="eastAsia" w:cs="Times New Roman"/>
                <w:color w:val="000000"/>
                <w:spacing w:val="-3"/>
                <w:sz w:val="24"/>
                <w:szCs w:val="24"/>
                <w:highlight w:val="none"/>
                <w:lang w:val="en-US" w:eastAsia="zh-CN"/>
              </w:rPr>
              <w:t>2.5</w:t>
            </w:r>
            <w:r>
              <w:rPr>
                <w:rFonts w:hint="default" w:ascii="Times New Roman" w:hAnsi="Times New Roman" w:eastAsia="宋体" w:cs="Times New Roman"/>
                <w:color w:val="000000"/>
                <w:spacing w:val="-3"/>
                <w:sz w:val="24"/>
                <w:szCs w:val="24"/>
                <w:highlight w:val="none"/>
                <w:lang w:val="en-US" w:eastAsia="zh-CN"/>
              </w:rPr>
              <w:t>m</w:t>
            </w:r>
            <w:r>
              <w:rPr>
                <w:rFonts w:hint="default" w:ascii="Times New Roman" w:hAnsi="Times New Roman" w:eastAsia="宋体" w:cs="Times New Roman"/>
                <w:color w:val="000000"/>
                <w:spacing w:val="-3"/>
                <w:sz w:val="24"/>
                <w:szCs w:val="24"/>
                <w:highlight w:val="none"/>
                <w:vertAlign w:val="superscript"/>
                <w:lang w:val="en-US" w:eastAsia="zh-CN"/>
              </w:rPr>
              <w:t>3</w:t>
            </w:r>
            <w:r>
              <w:rPr>
                <w:rFonts w:hint="default" w:ascii="Times New Roman" w:hAnsi="Times New Roman" w:eastAsia="宋体" w:cs="Times New Roman"/>
                <w:color w:val="000000"/>
                <w:spacing w:val="-3"/>
                <w:sz w:val="24"/>
                <w:szCs w:val="24"/>
                <w:highlight w:val="none"/>
                <w:lang w:val="en-US" w:eastAsia="zh-CN"/>
              </w:rPr>
              <w:t>/d，即</w:t>
            </w:r>
            <w:r>
              <w:rPr>
                <w:rFonts w:hint="eastAsia" w:cs="Times New Roman"/>
                <w:color w:val="000000"/>
                <w:spacing w:val="-3"/>
                <w:sz w:val="24"/>
                <w:szCs w:val="24"/>
                <w:highlight w:val="none"/>
                <w:lang w:val="en-US" w:eastAsia="zh-CN"/>
              </w:rPr>
              <w:t>90</w:t>
            </w:r>
            <w:r>
              <w:rPr>
                <w:rFonts w:hint="default" w:ascii="Times New Roman" w:hAnsi="Times New Roman" w:eastAsia="宋体" w:cs="Times New Roman"/>
                <w:color w:val="000000"/>
                <w:spacing w:val="-3"/>
                <w:sz w:val="24"/>
                <w:szCs w:val="24"/>
                <w:highlight w:val="none"/>
                <w:lang w:val="en-US" w:eastAsia="zh-CN"/>
              </w:rPr>
              <w:t>0</w:t>
            </w:r>
            <w:r>
              <w:rPr>
                <w:rFonts w:hint="default" w:ascii="Times New Roman" w:hAnsi="Times New Roman" w:eastAsia="宋体" w:cs="Times New Roman"/>
                <w:color w:val="000000"/>
                <w:spacing w:val="-3"/>
                <w:sz w:val="24"/>
                <w:szCs w:val="24"/>
                <w:highlight w:val="none"/>
              </w:rPr>
              <w:t>m</w:t>
            </w:r>
            <w:r>
              <w:rPr>
                <w:rFonts w:hint="default" w:ascii="Times New Roman" w:hAnsi="Times New Roman" w:eastAsia="宋体" w:cs="Times New Roman"/>
                <w:color w:val="000000"/>
                <w:spacing w:val="-3"/>
                <w:sz w:val="24"/>
                <w:szCs w:val="24"/>
                <w:highlight w:val="none"/>
                <w:vertAlign w:val="superscript"/>
              </w:rPr>
              <w:t>3</w:t>
            </w:r>
            <w:r>
              <w:rPr>
                <w:rFonts w:hint="default" w:ascii="Times New Roman" w:hAnsi="Times New Roman" w:eastAsia="宋体" w:cs="Times New Roman"/>
                <w:color w:val="000000"/>
                <w:spacing w:val="-3"/>
                <w:sz w:val="24"/>
                <w:szCs w:val="24"/>
                <w:highlight w:val="none"/>
              </w:rPr>
              <w:t>/a</w:t>
            </w:r>
            <w:r>
              <w:rPr>
                <w:rFonts w:hint="default" w:ascii="Times New Roman" w:hAnsi="Times New Roman" w:eastAsia="宋体" w:cs="Times New Roman"/>
                <w:color w:val="000000"/>
                <w:spacing w:val="-3"/>
                <w:sz w:val="24"/>
                <w:szCs w:val="24"/>
                <w:highlight w:val="none"/>
                <w:lang w:val="en-US" w:eastAsia="zh-CN"/>
              </w:rPr>
              <w:t>。</w:t>
            </w:r>
          </w:p>
          <w:p w14:paraId="1C4FD755">
            <w:pPr>
              <w:numPr>
                <w:ilvl w:val="0"/>
                <w:numId w:val="4"/>
              </w:numPr>
              <w:adjustRightInd w:val="0"/>
              <w:snapToGrid w:val="0"/>
              <w:spacing w:line="360" w:lineRule="auto"/>
              <w:ind w:firstLine="480"/>
              <w:rPr>
                <w:rFonts w:hint="eastAsia" w:cs="Times New Roman"/>
                <w:color w:val="000000"/>
                <w:spacing w:val="-3"/>
                <w:sz w:val="24"/>
                <w:szCs w:val="24"/>
                <w:highlight w:val="none"/>
                <w:lang w:val="en-US" w:eastAsia="zh-CN"/>
              </w:rPr>
            </w:pPr>
            <w:r>
              <w:rPr>
                <w:rFonts w:hint="eastAsia" w:cs="Times New Roman"/>
                <w:color w:val="000000"/>
                <w:spacing w:val="-3"/>
                <w:sz w:val="24"/>
                <w:szCs w:val="24"/>
                <w:highlight w:val="none"/>
                <w:lang w:val="en-US" w:eastAsia="zh-CN"/>
              </w:rPr>
              <w:t>餐饮用水</w:t>
            </w:r>
          </w:p>
          <w:p w14:paraId="01DBF9C8">
            <w:pPr>
              <w:numPr>
                <w:ilvl w:val="0"/>
                <w:numId w:val="0"/>
              </w:numPr>
              <w:adjustRightInd w:val="0"/>
              <w:snapToGrid w:val="0"/>
              <w:spacing w:line="360" w:lineRule="auto"/>
              <w:ind w:firstLine="468" w:firstLineChars="200"/>
              <w:rPr>
                <w:rFonts w:hint="eastAsia" w:eastAsia="宋体" w:cs="Times New Roman"/>
                <w:color w:val="000000"/>
                <w:spacing w:val="-3"/>
                <w:sz w:val="24"/>
                <w:szCs w:val="24"/>
                <w:highlight w:val="none"/>
                <w:lang w:val="en-US" w:eastAsia="zh-CN"/>
              </w:rPr>
            </w:pPr>
            <w:r>
              <w:rPr>
                <w:rFonts w:hint="eastAsia" w:cs="Times New Roman"/>
                <w:color w:val="000000"/>
                <w:spacing w:val="-3"/>
                <w:sz w:val="24"/>
                <w:szCs w:val="24"/>
                <w:highlight w:val="none"/>
                <w:lang w:val="en-US" w:eastAsia="zh-CN"/>
              </w:rPr>
              <w:t>根据建设方提供资料，现有项目餐饮用水（包含职工及追悼人员）用水量为7000</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sz w:val="24"/>
                <w:szCs w:val="24"/>
                <w:highlight w:val="none"/>
                <w:lang w:val="en-US" w:eastAsia="zh-CN"/>
              </w:rPr>
              <w:t>本项目</w:t>
            </w:r>
            <w:r>
              <w:rPr>
                <w:rFonts w:hint="eastAsia" w:cs="Times New Roman"/>
                <w:color w:val="000000"/>
                <w:spacing w:val="-3"/>
                <w:sz w:val="24"/>
                <w:szCs w:val="24"/>
                <w:highlight w:val="none"/>
                <w:lang w:val="en-US" w:eastAsia="zh-CN"/>
              </w:rPr>
              <w:t>追悼人员餐饮</w:t>
            </w:r>
            <w:r>
              <w:rPr>
                <w:rFonts w:hint="default" w:ascii="Times New Roman" w:hAnsi="Times New Roman" w:eastAsia="宋体" w:cs="Times New Roman"/>
                <w:color w:val="000000"/>
                <w:spacing w:val="-3"/>
                <w:sz w:val="24"/>
                <w:szCs w:val="24"/>
                <w:highlight w:val="none"/>
                <w:lang w:val="en-US" w:eastAsia="zh-CN"/>
              </w:rPr>
              <w:t>用水以</w:t>
            </w:r>
            <w:r>
              <w:rPr>
                <w:rFonts w:hint="eastAsia" w:cs="Times New Roman"/>
                <w:color w:val="000000"/>
                <w:spacing w:val="-3"/>
                <w:sz w:val="24"/>
                <w:szCs w:val="24"/>
                <w:highlight w:val="none"/>
                <w:lang w:val="en-US" w:eastAsia="zh-CN"/>
              </w:rPr>
              <w:t>1</w:t>
            </w:r>
            <w:r>
              <w:rPr>
                <w:rFonts w:hint="default" w:ascii="Times New Roman" w:hAnsi="Times New Roman" w:eastAsia="宋体" w:cs="Times New Roman"/>
                <w:color w:val="000000"/>
                <w:spacing w:val="-3"/>
                <w:sz w:val="24"/>
                <w:szCs w:val="24"/>
                <w:highlight w:val="none"/>
                <w:lang w:val="en-US" w:eastAsia="zh-CN"/>
              </w:rPr>
              <w:t>0升/人</w:t>
            </w:r>
            <w:r>
              <w:rPr>
                <w:rFonts w:hint="eastAsia" w:cs="Times New Roman"/>
                <w:color w:val="000000"/>
                <w:spacing w:val="-3"/>
                <w:sz w:val="24"/>
                <w:szCs w:val="24"/>
                <w:highlight w:val="none"/>
                <w:lang w:val="en-US" w:eastAsia="zh-CN"/>
              </w:rPr>
              <w:t>·餐</w:t>
            </w:r>
            <w:r>
              <w:rPr>
                <w:rFonts w:hint="default" w:ascii="Times New Roman" w:hAnsi="Times New Roman" w:eastAsia="宋体" w:cs="Times New Roman"/>
                <w:color w:val="000000"/>
                <w:spacing w:val="-3"/>
                <w:sz w:val="24"/>
                <w:szCs w:val="24"/>
                <w:highlight w:val="none"/>
                <w:lang w:val="en-US" w:eastAsia="zh-CN"/>
              </w:rPr>
              <w:t>计，</w:t>
            </w:r>
            <w:r>
              <w:rPr>
                <w:rFonts w:hint="eastAsia" w:cs="Times New Roman"/>
                <w:color w:val="000000"/>
                <w:spacing w:val="-3"/>
                <w:sz w:val="24"/>
                <w:szCs w:val="24"/>
                <w:highlight w:val="none"/>
                <w:lang w:val="en-US" w:eastAsia="zh-CN"/>
              </w:rPr>
              <w:t>扩建后预计追悼人员新增50人/d</w:t>
            </w:r>
            <w:r>
              <w:rPr>
                <w:rFonts w:hint="default" w:ascii="Times New Roman" w:hAnsi="Times New Roman" w:eastAsia="宋体" w:cs="Times New Roman"/>
                <w:color w:val="000000"/>
                <w:spacing w:val="-3"/>
                <w:sz w:val="24"/>
                <w:szCs w:val="24"/>
                <w:highlight w:val="none"/>
                <w:lang w:val="en-US" w:eastAsia="zh-CN"/>
              </w:rPr>
              <w:t>，则</w:t>
            </w:r>
            <w:r>
              <w:rPr>
                <w:rFonts w:hint="eastAsia" w:cs="Times New Roman"/>
                <w:color w:val="000000"/>
                <w:spacing w:val="-3"/>
                <w:sz w:val="24"/>
                <w:szCs w:val="24"/>
                <w:highlight w:val="none"/>
                <w:lang w:val="en-US" w:eastAsia="zh-CN"/>
              </w:rPr>
              <w:t>新增用水量</w:t>
            </w:r>
            <w:r>
              <w:rPr>
                <w:rFonts w:hint="default" w:ascii="Times New Roman" w:hAnsi="Times New Roman" w:eastAsia="宋体" w:cs="Times New Roman"/>
                <w:color w:val="000000"/>
                <w:spacing w:val="-3"/>
                <w:sz w:val="24"/>
                <w:szCs w:val="24"/>
                <w:highlight w:val="none"/>
                <w:lang w:val="en-US" w:eastAsia="zh-CN"/>
              </w:rPr>
              <w:t>为</w:t>
            </w:r>
            <w:r>
              <w:rPr>
                <w:rFonts w:hint="eastAsia" w:cs="Times New Roman"/>
                <w:color w:val="000000"/>
                <w:spacing w:val="-3"/>
                <w:sz w:val="24"/>
                <w:szCs w:val="24"/>
                <w:highlight w:val="none"/>
                <w:lang w:val="en-US" w:eastAsia="zh-CN"/>
              </w:rPr>
              <w:t>0.5</w:t>
            </w:r>
            <w:r>
              <w:rPr>
                <w:rFonts w:hint="default" w:ascii="Times New Roman" w:hAnsi="Times New Roman" w:eastAsia="宋体" w:cs="Times New Roman"/>
                <w:color w:val="000000"/>
                <w:spacing w:val="-3"/>
                <w:sz w:val="24"/>
                <w:szCs w:val="24"/>
                <w:highlight w:val="none"/>
                <w:lang w:val="en-US" w:eastAsia="zh-CN"/>
              </w:rPr>
              <w:t>m</w:t>
            </w:r>
            <w:r>
              <w:rPr>
                <w:rFonts w:hint="default" w:ascii="Times New Roman" w:hAnsi="Times New Roman" w:eastAsia="宋体" w:cs="Times New Roman"/>
                <w:color w:val="000000"/>
                <w:spacing w:val="-3"/>
                <w:sz w:val="24"/>
                <w:szCs w:val="24"/>
                <w:highlight w:val="none"/>
                <w:vertAlign w:val="superscript"/>
                <w:lang w:val="en-US" w:eastAsia="zh-CN"/>
              </w:rPr>
              <w:t>3</w:t>
            </w:r>
            <w:r>
              <w:rPr>
                <w:rFonts w:hint="default" w:ascii="Times New Roman" w:hAnsi="Times New Roman" w:eastAsia="宋体" w:cs="Times New Roman"/>
                <w:color w:val="000000"/>
                <w:spacing w:val="-3"/>
                <w:sz w:val="24"/>
                <w:szCs w:val="24"/>
                <w:highlight w:val="none"/>
                <w:lang w:val="en-US" w:eastAsia="zh-CN"/>
              </w:rPr>
              <w:t>/d，即</w:t>
            </w:r>
            <w:r>
              <w:rPr>
                <w:rFonts w:hint="eastAsia" w:cs="Times New Roman"/>
                <w:color w:val="000000"/>
                <w:spacing w:val="-3"/>
                <w:sz w:val="24"/>
                <w:szCs w:val="24"/>
                <w:highlight w:val="none"/>
                <w:lang w:val="en-US" w:eastAsia="zh-CN"/>
              </w:rPr>
              <w:t>180</w:t>
            </w:r>
            <w:r>
              <w:rPr>
                <w:rFonts w:hint="default" w:ascii="Times New Roman" w:hAnsi="Times New Roman" w:eastAsia="宋体" w:cs="Times New Roman"/>
                <w:color w:val="000000"/>
                <w:spacing w:val="-3"/>
                <w:sz w:val="24"/>
                <w:szCs w:val="24"/>
                <w:highlight w:val="none"/>
              </w:rPr>
              <w:t>m</w:t>
            </w:r>
            <w:r>
              <w:rPr>
                <w:rFonts w:hint="default" w:ascii="Times New Roman" w:hAnsi="Times New Roman" w:eastAsia="宋体" w:cs="Times New Roman"/>
                <w:color w:val="000000"/>
                <w:spacing w:val="-3"/>
                <w:sz w:val="24"/>
                <w:szCs w:val="24"/>
                <w:highlight w:val="none"/>
                <w:vertAlign w:val="superscript"/>
              </w:rPr>
              <w:t>3</w:t>
            </w:r>
            <w:r>
              <w:rPr>
                <w:rFonts w:hint="default" w:ascii="Times New Roman" w:hAnsi="Times New Roman" w:eastAsia="宋体" w:cs="Times New Roman"/>
                <w:color w:val="000000"/>
                <w:spacing w:val="-3"/>
                <w:sz w:val="24"/>
                <w:szCs w:val="24"/>
                <w:highlight w:val="none"/>
              </w:rPr>
              <w:t>/a</w:t>
            </w:r>
            <w:r>
              <w:rPr>
                <w:rFonts w:hint="eastAsia" w:cs="Times New Roman"/>
                <w:color w:val="000000"/>
                <w:spacing w:val="-3"/>
                <w:sz w:val="24"/>
                <w:szCs w:val="24"/>
                <w:highlight w:val="none"/>
                <w:lang w:eastAsia="zh-CN"/>
              </w:rPr>
              <w:t>。</w:t>
            </w:r>
          </w:p>
          <w:p w14:paraId="59C8340D">
            <w:pPr>
              <w:adjustRightInd w:val="0"/>
              <w:snapToGrid w:val="0"/>
              <w:spacing w:line="360" w:lineRule="auto"/>
              <w:ind w:firstLine="480"/>
              <w:rPr>
                <w:rFonts w:hint="default" w:ascii="Times New Roman" w:hAnsi="Times New Roman" w:eastAsia="宋体" w:cs="Times New Roman"/>
                <w:color w:val="000000"/>
                <w:sz w:val="24"/>
                <w:szCs w:val="24"/>
                <w:highlight w:val="none"/>
                <w:lang w:val="en-US"/>
              </w:rPr>
            </w:pPr>
            <w:r>
              <w:rPr>
                <w:rFonts w:hint="eastAsia" w:cs="Times New Roman"/>
                <w:color w:val="000000"/>
                <w:sz w:val="24"/>
                <w:szCs w:val="24"/>
                <w:highlight w:val="none"/>
                <w:lang w:val="en-US" w:eastAsia="zh-CN"/>
              </w:rPr>
              <w:t>4）绿化用水</w:t>
            </w:r>
          </w:p>
          <w:p w14:paraId="5C74F308">
            <w:pPr>
              <w:numPr>
                <w:ilvl w:val="0"/>
                <w:numId w:val="0"/>
              </w:numPr>
              <w:adjustRightInd w:val="0"/>
              <w:snapToGrid w:val="0"/>
              <w:spacing w:line="360" w:lineRule="auto"/>
              <w:ind w:firstLine="468" w:firstLineChars="200"/>
              <w:rPr>
                <w:rFonts w:hint="eastAsia" w:cs="Times New Roman"/>
                <w:color w:val="000000"/>
                <w:spacing w:val="-3"/>
                <w:sz w:val="24"/>
                <w:szCs w:val="24"/>
                <w:highlight w:val="none"/>
                <w:lang w:val="en-US" w:eastAsia="zh-CN"/>
              </w:rPr>
            </w:pPr>
            <w:r>
              <w:rPr>
                <w:rFonts w:hint="eastAsia" w:cs="Times New Roman"/>
                <w:color w:val="000000"/>
                <w:spacing w:val="-3"/>
                <w:sz w:val="24"/>
                <w:szCs w:val="24"/>
                <w:highlight w:val="none"/>
                <w:lang w:val="en-US" w:eastAsia="zh-CN"/>
              </w:rPr>
              <w:t>根据建设方提供资料，项目现有绿化用水量为7000</w:t>
            </w:r>
            <w:r>
              <w:rPr>
                <w:rFonts w:hint="default" w:ascii="Times New Roman" w:hAnsi="Times New Roman" w:eastAsia="宋体" w:cs="Times New Roman"/>
                <w:color w:val="000000"/>
                <w:kern w:val="0"/>
                <w:sz w:val="24"/>
                <w:szCs w:val="24"/>
                <w:lang w:val="en-US" w:eastAsia="zh-CN" w:bidi="ar"/>
              </w:rPr>
              <w:t>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/a</w:t>
            </w:r>
            <w:r>
              <w:rPr>
                <w:rFonts w:hint="eastAsia" w:cs="Times New Roman"/>
                <w:color w:val="000000"/>
                <w:kern w:val="0"/>
                <w:sz w:val="24"/>
                <w:szCs w:val="24"/>
                <w:lang w:val="en-US" w:eastAsia="zh-CN" w:bidi="ar"/>
              </w:rPr>
              <w:t>，扩建后不新增绿化用地，无新增绿化用水。</w:t>
            </w:r>
            <w:r>
              <w:rPr>
                <w:rFonts w:hint="default" w:ascii="Times New Roman" w:hAnsi="Times New Roman" w:eastAsia="宋体" w:cs="Times New Roman"/>
                <w:color w:val="000000"/>
                <w:spacing w:val="-3"/>
                <w:sz w:val="24"/>
                <w:szCs w:val="24"/>
                <w:highlight w:val="none"/>
                <w:lang w:val="en-US" w:eastAsia="zh-CN"/>
              </w:rPr>
              <w:t>水平衡图见下图</w:t>
            </w:r>
            <w:r>
              <w:rPr>
                <w:rFonts w:hint="eastAsia" w:cs="Times New Roman"/>
                <w:color w:val="000000"/>
                <w:spacing w:val="-3"/>
                <w:sz w:val="24"/>
                <w:szCs w:val="24"/>
                <w:highlight w:val="none"/>
                <w:lang w:val="en-US" w:eastAsia="zh-CN"/>
              </w:rPr>
              <w:t>；</w:t>
            </w:r>
          </w:p>
          <w:p w14:paraId="238C6255">
            <w:pPr>
              <w:numPr>
                <w:ilvl w:val="0"/>
                <w:numId w:val="0"/>
              </w:numPr>
              <w:adjustRightInd w:val="0"/>
              <w:snapToGrid w:val="0"/>
              <w:spacing w:line="360" w:lineRule="auto"/>
              <w:ind w:left="480" w:leftChars="0"/>
              <w:rPr>
                <w:rFonts w:hint="eastAsia" w:cs="Times New Roman"/>
                <w:color w:val="000000"/>
                <w:spacing w:val="-3"/>
                <w:sz w:val="24"/>
                <w:szCs w:val="24"/>
                <w:highlight w:val="none"/>
                <w:lang w:val="en-US" w:eastAsia="zh-CN"/>
              </w:rPr>
            </w:pPr>
            <w:r>
              <w:rPr>
                <w:rFonts w:hint="eastAsia" w:cs="Times New Roman"/>
                <w:color w:val="000000"/>
                <w:spacing w:val="-3"/>
                <w:sz w:val="24"/>
                <w:szCs w:val="24"/>
                <w:highlight w:val="none"/>
                <w:lang w:val="en-US" w:eastAsia="zh-CN"/>
              </w:rPr>
              <w:t>5）遗体清洗废水</w:t>
            </w:r>
          </w:p>
          <w:p w14:paraId="450AFBA6">
            <w:pPr>
              <w:numPr>
                <w:ilvl w:val="0"/>
                <w:numId w:val="0"/>
              </w:numPr>
              <w:adjustRightInd w:val="0"/>
              <w:snapToGrid w:val="0"/>
              <w:spacing w:line="360" w:lineRule="auto"/>
              <w:ind w:firstLine="468" w:firstLineChars="200"/>
              <w:rPr>
                <w:rFonts w:hint="default" w:ascii="Times New Roman" w:hAnsi="Times New Roman" w:eastAsia="宋体" w:cs="Times New Roman"/>
                <w:color w:val="000000"/>
                <w:spacing w:val="-3"/>
                <w:sz w:val="24"/>
                <w:szCs w:val="24"/>
                <w:highlight w:val="none"/>
                <w:lang w:val="en-US" w:eastAsia="zh-CN"/>
              </w:rPr>
            </w:pPr>
            <w:r>
              <w:rPr>
                <w:rFonts w:hint="default" w:ascii="Times New Roman" w:hAnsi="Times New Roman" w:eastAsia="宋体" w:cs="Times New Roman"/>
                <w:color w:val="000000"/>
                <w:spacing w:val="-3"/>
                <w:sz w:val="24"/>
                <w:szCs w:val="24"/>
                <w:highlight w:val="none"/>
                <w:lang w:val="en-US" w:eastAsia="zh-CN"/>
              </w:rPr>
              <w:t>类比同类型殡仪馆遗体清洗废水</w:t>
            </w:r>
            <w:r>
              <w:rPr>
                <w:rFonts w:hint="eastAsia" w:cs="Times New Roman"/>
                <w:color w:val="000000"/>
                <w:spacing w:val="-3"/>
                <w:sz w:val="24"/>
                <w:szCs w:val="24"/>
                <w:highlight w:val="none"/>
                <w:lang w:val="en-US" w:eastAsia="zh-CN"/>
              </w:rPr>
              <w:t>（1550具/a，</w:t>
            </w:r>
            <w:r>
              <w:rPr>
                <w:rFonts w:hint="default" w:ascii="Times New Roman" w:hAnsi="Times New Roman" w:eastAsia="宋体" w:cs="Times New Roman"/>
                <w:color w:val="000000"/>
                <w:spacing w:val="-3"/>
                <w:sz w:val="24"/>
                <w:szCs w:val="24"/>
                <w:highlight w:val="none"/>
                <w:lang w:val="en-US" w:eastAsia="zh-CN"/>
              </w:rPr>
              <w:t>22.32m</w:t>
            </w:r>
            <w:r>
              <w:rPr>
                <w:rFonts w:hint="default" w:ascii="Times New Roman" w:hAnsi="Times New Roman" w:eastAsia="宋体" w:cs="Times New Roman"/>
                <w:color w:val="000000"/>
                <w:spacing w:val="-3"/>
                <w:sz w:val="24"/>
                <w:szCs w:val="24"/>
                <w:highlight w:val="none"/>
                <w:vertAlign w:val="superscript"/>
                <w:lang w:val="en-US" w:eastAsia="zh-CN"/>
              </w:rPr>
              <w:t>3</w:t>
            </w:r>
            <w:r>
              <w:rPr>
                <w:rFonts w:hint="default" w:ascii="Times New Roman" w:hAnsi="Times New Roman" w:eastAsia="宋体" w:cs="Times New Roman"/>
                <w:color w:val="000000"/>
                <w:spacing w:val="-3"/>
                <w:sz w:val="24"/>
                <w:szCs w:val="24"/>
                <w:highlight w:val="none"/>
                <w:lang w:val="en-US" w:eastAsia="zh-CN"/>
              </w:rPr>
              <w:t>/a</w:t>
            </w:r>
            <w:r>
              <w:rPr>
                <w:rFonts w:hint="eastAsia" w:cs="Times New Roman"/>
                <w:color w:val="000000"/>
                <w:spacing w:val="-3"/>
                <w:sz w:val="24"/>
                <w:szCs w:val="24"/>
                <w:highlight w:val="none"/>
                <w:lang w:val="en-US" w:eastAsia="zh-CN"/>
              </w:rPr>
              <w:t>）</w:t>
            </w:r>
            <w:r>
              <w:rPr>
                <w:rFonts w:hint="default" w:ascii="Times New Roman" w:hAnsi="Times New Roman" w:eastAsia="宋体" w:cs="Times New Roman"/>
                <w:color w:val="000000"/>
                <w:spacing w:val="-3"/>
                <w:sz w:val="24"/>
                <w:szCs w:val="24"/>
                <w:highlight w:val="none"/>
                <w:lang w:val="en-US" w:eastAsia="zh-CN"/>
              </w:rPr>
              <w:t>，可知本项目遗体清洗废水量</w:t>
            </w:r>
            <w:r>
              <w:rPr>
                <w:rFonts w:hint="eastAsia" w:cs="Times New Roman"/>
                <w:color w:val="000000"/>
                <w:spacing w:val="-3"/>
                <w:sz w:val="24"/>
                <w:szCs w:val="24"/>
                <w:highlight w:val="none"/>
                <w:lang w:val="en-US" w:eastAsia="zh-CN"/>
              </w:rPr>
              <w:t>（200具/a）</w:t>
            </w:r>
            <w:r>
              <w:rPr>
                <w:rFonts w:hint="default" w:ascii="Times New Roman" w:hAnsi="Times New Roman" w:eastAsia="宋体" w:cs="Times New Roman"/>
                <w:color w:val="000000"/>
                <w:spacing w:val="-3"/>
                <w:sz w:val="24"/>
                <w:szCs w:val="24"/>
                <w:highlight w:val="none"/>
                <w:lang w:val="en-US" w:eastAsia="zh-CN"/>
              </w:rPr>
              <w:t>为</w:t>
            </w:r>
            <w:r>
              <w:rPr>
                <w:rFonts w:hint="eastAsia" w:cs="Times New Roman"/>
                <w:color w:val="000000"/>
                <w:spacing w:val="-3"/>
                <w:sz w:val="24"/>
                <w:szCs w:val="24"/>
                <w:highlight w:val="none"/>
                <w:lang w:val="en-US" w:eastAsia="zh-CN"/>
              </w:rPr>
              <w:t>2.88</w:t>
            </w:r>
            <w:r>
              <w:rPr>
                <w:rFonts w:hint="default" w:ascii="Times New Roman" w:hAnsi="Times New Roman" w:eastAsia="宋体" w:cs="Times New Roman"/>
                <w:color w:val="000000"/>
                <w:spacing w:val="-3"/>
                <w:sz w:val="24"/>
                <w:szCs w:val="24"/>
                <w:highlight w:val="none"/>
                <w:lang w:val="en-US" w:eastAsia="zh-CN"/>
              </w:rPr>
              <w:t>m</w:t>
            </w:r>
            <w:r>
              <w:rPr>
                <w:rFonts w:hint="default" w:ascii="Times New Roman" w:hAnsi="Times New Roman" w:eastAsia="宋体" w:cs="Times New Roman"/>
                <w:color w:val="000000"/>
                <w:spacing w:val="-3"/>
                <w:sz w:val="24"/>
                <w:szCs w:val="24"/>
                <w:highlight w:val="none"/>
                <w:vertAlign w:val="superscript"/>
                <w:lang w:val="en-US" w:eastAsia="zh-CN"/>
              </w:rPr>
              <w:t>3</w:t>
            </w:r>
            <w:r>
              <w:rPr>
                <w:rFonts w:hint="default" w:ascii="Times New Roman" w:hAnsi="Times New Roman" w:eastAsia="宋体" w:cs="Times New Roman"/>
                <w:color w:val="000000"/>
                <w:spacing w:val="-3"/>
                <w:sz w:val="24"/>
                <w:szCs w:val="24"/>
                <w:highlight w:val="none"/>
                <w:lang w:val="en-US" w:eastAsia="zh-CN"/>
              </w:rPr>
              <w:t>/a；</w:t>
            </w:r>
          </w:p>
          <w:p w14:paraId="3F5D6920">
            <w:pPr>
              <w:pStyle w:val="31"/>
              <w:jc w:val="center"/>
              <w:rPr>
                <w:rFonts w:hint="default" w:ascii="Times New Roman" w:hAnsi="Times New Roman" w:eastAsia="宋体" w:cs="Times New Roman"/>
                <w:b/>
                <w:bCs/>
                <w:color w:val="000000"/>
                <w:kern w:val="2"/>
                <w:sz w:val="21"/>
                <w:szCs w:val="21"/>
                <w:highlight w:val="none"/>
                <w:lang w:val="en-US" w:eastAsia="zh-CN" w:bidi="ar-SA"/>
              </w:rPr>
            </w:pPr>
            <w:r>
              <w:rPr>
                <w:rFonts w:hint="default" w:ascii="Times New Roman" w:hAnsi="Times New Roman" w:eastAsia="宋体" w:cs="Times New Roman"/>
                <w:b/>
                <w:bCs/>
                <w:color w:val="000000"/>
                <w:kern w:val="2"/>
                <w:sz w:val="21"/>
                <w:szCs w:val="21"/>
                <w:highlight w:val="none"/>
                <w:lang w:val="en-US" w:eastAsia="zh-CN" w:bidi="ar-SA"/>
              </w:rPr>
              <mc:AlternateContent>
                <mc:Choice Requires="wpg">
                  <w:drawing>
                    <wp:anchor distT="0" distB="0" distL="114300" distR="114300" simplePos="0" relativeHeight="251663360" behindDoc="0" locked="0" layoutInCell="1" allowOverlap="1">
                      <wp:simplePos x="0" y="0"/>
                      <wp:positionH relativeFrom="column">
                        <wp:posOffset>93980</wp:posOffset>
                      </wp:positionH>
                      <wp:positionV relativeFrom="paragraph">
                        <wp:posOffset>57785</wp:posOffset>
                      </wp:positionV>
                      <wp:extent cx="4784725" cy="2558415"/>
                      <wp:effectExtent l="0" t="0" r="0" b="0"/>
                      <wp:wrapTopAndBottom/>
                      <wp:docPr id="137" name="组合 137"/>
                      <wp:cNvGraphicFramePr/>
                      <a:graphic xmlns:a="http://schemas.openxmlformats.org/drawingml/2006/main">
                        <a:graphicData uri="http://schemas.microsoft.com/office/word/2010/wordprocessingGroup">
                          <wpg:wgp>
                            <wpg:cNvGrpSpPr/>
                            <wpg:grpSpPr>
                              <a:xfrm>
                                <a:off x="0" y="0"/>
                                <a:ext cx="4784725" cy="2558304"/>
                                <a:chOff x="3240" y="355148"/>
                                <a:chExt cx="7535" cy="4048"/>
                              </a:xfrm>
                            </wpg:grpSpPr>
                            <wpg:grpSp>
                              <wpg:cNvPr id="140" name="组合 66"/>
                              <wpg:cNvGrpSpPr/>
                              <wpg:grpSpPr>
                                <a:xfrm rot="0">
                                  <a:off x="3240" y="355148"/>
                                  <a:ext cx="7535" cy="4048"/>
                                  <a:chOff x="3264" y="353459"/>
                                  <a:chExt cx="7535" cy="4048"/>
                                </a:xfrm>
                              </wpg:grpSpPr>
                              <wpg:grpSp>
                                <wpg:cNvPr id="141" name="组合 18"/>
                                <wpg:cNvGrpSpPr/>
                                <wpg:grpSpPr>
                                  <a:xfrm>
                                    <a:off x="5715" y="353604"/>
                                    <a:ext cx="2051" cy="3090"/>
                                    <a:chOff x="4023" y="353124"/>
                                    <a:chExt cx="2051" cy="3090"/>
                                  </a:xfrm>
                                </wpg:grpSpPr>
                                <wps:wsp>
                                  <wps:cNvPr id="142" name="矩形 1"/>
                                  <wps:cNvSpPr/>
                                  <wps:spPr>
                                    <a:xfrm>
                                      <a:off x="4053" y="353200"/>
                                      <a:ext cx="1518" cy="372"/>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3" name="文本框 2"/>
                                  <wps:cNvSpPr txBox="1"/>
                                  <wps:spPr>
                                    <a:xfrm>
                                      <a:off x="4200" y="353124"/>
                                      <a:ext cx="1678"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00A8C">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highlight w:val="none"/>
                                            <w:lang w:val="en-US" w:eastAsia="zh-CN"/>
                                          </w:rPr>
                                          <w:t>绿</w:t>
                                        </w:r>
                                        <w:r>
                                          <w:rPr>
                                            <w:rFonts w:hint="eastAsia"/>
                                            <w:sz w:val="21"/>
                                            <w:szCs w:val="21"/>
                                            <w:lang w:val="en-US" w:eastAsia="zh-CN"/>
                                          </w:rPr>
                                          <w:t>化用水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4" name="文本框 2"/>
                                  <wps:cNvSpPr txBox="1"/>
                                  <wps:spPr>
                                    <a:xfrm>
                                      <a:off x="4141" y="353716"/>
                                      <a:ext cx="1933" cy="4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DB73E">
                                        <w:pPr>
                                          <w:rPr>
                                            <w:rFonts w:hint="default"/>
                                            <w:sz w:val="21"/>
                                            <w:szCs w:val="21"/>
                                            <w:lang w:val="en-US" w:eastAsia="zh-CN"/>
                                          </w:rPr>
                                        </w:pPr>
                                        <w:r>
                                          <w:rPr>
                                            <w:rFonts w:hint="default" w:ascii="Times New Roman" w:hAnsi="Times New Roman" w:eastAsia="宋体" w:cs="Times New Roman"/>
                                            <w:color w:val="000000"/>
                                            <w:sz w:val="21"/>
                                            <w:szCs w:val="21"/>
                                            <w:highlight w:val="none"/>
                                            <w:lang w:val="en-US" w:eastAsia="zh-CN"/>
                                          </w:rPr>
                                          <w:t>冷却补充水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5" name="矩形 1"/>
                                  <wps:cNvSpPr/>
                                  <wps:spPr>
                                    <a:xfrm>
                                      <a:off x="4080" y="355023"/>
                                      <a:ext cx="1593" cy="372"/>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6" name="矩形 1"/>
                                  <wps:cNvSpPr/>
                                  <wps:spPr>
                                    <a:xfrm>
                                      <a:off x="4054" y="353746"/>
                                      <a:ext cx="1549" cy="372"/>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7" name="文本框 2"/>
                                  <wps:cNvSpPr txBox="1"/>
                                  <wps:spPr>
                                    <a:xfrm>
                                      <a:off x="4055" y="354947"/>
                                      <a:ext cx="1561" cy="51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412C7">
                                        <w:pPr>
                                          <w:rPr>
                                            <w:rFonts w:hint="default"/>
                                            <w:lang w:val="en-US" w:eastAsia="zh-CN"/>
                                          </w:rPr>
                                        </w:pPr>
                                        <w:r>
                                          <w:rPr>
                                            <w:rFonts w:hint="eastAsia" w:cs="Times New Roman"/>
                                            <w:color w:val="000000"/>
                                            <w:sz w:val="21"/>
                                            <w:szCs w:val="21"/>
                                            <w:highlight w:val="none"/>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 name="矩形 1"/>
                                  <wps:cNvSpPr/>
                                  <wps:spPr>
                                    <a:xfrm>
                                      <a:off x="4067" y="354374"/>
                                      <a:ext cx="1549" cy="372"/>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文本框 2"/>
                                  <wps:cNvSpPr txBox="1"/>
                                  <wps:spPr>
                                    <a:xfrm>
                                      <a:off x="4127" y="354370"/>
                                      <a:ext cx="1933"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1989C">
                                        <w:pPr>
                                          <w:rPr>
                                            <w:rFonts w:hint="default"/>
                                            <w:sz w:val="21"/>
                                            <w:szCs w:val="21"/>
                                            <w:lang w:val="en-US" w:eastAsia="zh-CN"/>
                                          </w:rPr>
                                        </w:pPr>
                                        <w:r>
                                          <w:rPr>
                                            <w:rFonts w:hint="eastAsia" w:cs="Times New Roman"/>
                                            <w:color w:val="000000"/>
                                            <w:sz w:val="21"/>
                                            <w:szCs w:val="21"/>
                                            <w:highlight w:val="none"/>
                                            <w:lang w:val="en-US" w:eastAsia="zh-CN"/>
                                          </w:rPr>
                                          <w:t>餐饮用水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2"/>
                                  <wps:cNvSpPr txBox="1"/>
                                  <wps:spPr>
                                    <a:xfrm>
                                      <a:off x="4040" y="355696"/>
                                      <a:ext cx="1651" cy="51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55D47">
                                        <w:pPr>
                                          <w:rPr>
                                            <w:rFonts w:hint="default"/>
                                            <w:lang w:val="en-US" w:eastAsia="zh-CN"/>
                                          </w:rPr>
                                        </w:pPr>
                                        <w:r>
                                          <w:rPr>
                                            <w:rFonts w:hint="eastAsia" w:cs="Times New Roman"/>
                                            <w:color w:val="000000"/>
                                            <w:sz w:val="21"/>
                                            <w:szCs w:val="21"/>
                                            <w:highlight w:val="none"/>
                                            <w:lang w:val="en-US" w:eastAsia="zh-CN"/>
                                          </w:rPr>
                                          <w:t>遗体清洗用水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6" name="矩形 1"/>
                                  <wps:cNvSpPr/>
                                  <wps:spPr>
                                    <a:xfrm>
                                      <a:off x="4023" y="355782"/>
                                      <a:ext cx="1713" cy="371"/>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148" name="组合 65"/>
                                <wpg:cNvGrpSpPr/>
                                <wpg:grpSpPr>
                                  <a:xfrm>
                                    <a:off x="3264" y="353459"/>
                                    <a:ext cx="7535" cy="4048"/>
                                    <a:chOff x="3264" y="353459"/>
                                    <a:chExt cx="7535" cy="4048"/>
                                  </a:xfrm>
                                </wpg:grpSpPr>
                                <wpg:grpSp>
                                  <wpg:cNvPr id="149" name="组合 64"/>
                                  <wpg:cNvGrpSpPr/>
                                  <wpg:grpSpPr>
                                    <a:xfrm>
                                      <a:off x="3264" y="353459"/>
                                      <a:ext cx="7535" cy="4048"/>
                                      <a:chOff x="3264" y="353459"/>
                                      <a:chExt cx="7535" cy="4048"/>
                                    </a:xfrm>
                                  </wpg:grpSpPr>
                                  <wpg:grpSp>
                                    <wpg:cNvPr id="150" name="组合 3"/>
                                    <wpg:cNvGrpSpPr/>
                                    <wpg:grpSpPr>
                                      <a:xfrm>
                                        <a:off x="3373" y="354394"/>
                                        <a:ext cx="1017" cy="413"/>
                                        <a:chOff x="3373" y="354394"/>
                                        <a:chExt cx="1017" cy="413"/>
                                      </a:xfrm>
                                    </wpg:grpSpPr>
                                    <wps:wsp>
                                      <wps:cNvPr id="151" name="矩形 1"/>
                                      <wps:cNvSpPr/>
                                      <wps:spPr>
                                        <a:xfrm>
                                          <a:off x="3442" y="354434"/>
                                          <a:ext cx="948" cy="372"/>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2" name="文本框 2"/>
                                      <wps:cNvSpPr txBox="1"/>
                                      <wps:spPr>
                                        <a:xfrm>
                                          <a:off x="3373" y="354394"/>
                                          <a:ext cx="972"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A5D53">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eastAsia" w:eastAsia="宋体"/>
                                                <w:sz w:val="21"/>
                                                <w:szCs w:val="21"/>
                                                <w:lang w:val="en-US" w:eastAsia="zh-CN"/>
                                              </w:rPr>
                                            </w:pPr>
                                            <w:r>
                                              <w:rPr>
                                                <w:rFonts w:hint="eastAsia"/>
                                                <w:sz w:val="21"/>
                                                <w:szCs w:val="21"/>
                                                <w:lang w:val="en-US"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153" name="组合 7"/>
                                    <wpg:cNvGrpSpPr/>
                                    <wpg:grpSpPr>
                                      <a:xfrm>
                                        <a:off x="3264" y="353459"/>
                                        <a:ext cx="7535" cy="4048"/>
                                        <a:chOff x="1572" y="353927"/>
                                        <a:chExt cx="7535" cy="4048"/>
                                      </a:xfrm>
                                    </wpg:grpSpPr>
                                    <wps:wsp>
                                      <wps:cNvPr id="159" name="文本框 2"/>
                                      <wps:cNvSpPr txBox="1"/>
                                      <wps:spPr>
                                        <a:xfrm>
                                          <a:off x="1572" y="354555"/>
                                          <a:ext cx="1421"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9A50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25362.28t/a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0" name="文本框 2"/>
                                      <wps:cNvSpPr txBox="1"/>
                                      <wps:spPr>
                                        <a:xfrm>
                                          <a:off x="3337" y="354557"/>
                                          <a:ext cx="922"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72B62">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6t/a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1" name="文本框 2"/>
                                      <wps:cNvSpPr txBox="1"/>
                                      <wps:spPr>
                                        <a:xfrm>
                                          <a:off x="6357" y="354593"/>
                                          <a:ext cx="1376"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237B1">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循环不外排中</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2" name="文本框 2"/>
                                      <wps:cNvSpPr txBox="1"/>
                                      <wps:spPr>
                                        <a:xfrm>
                                          <a:off x="3244" y="353927"/>
                                          <a:ext cx="1394"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D67AE">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cs="Times New Roman"/>
                                                <w:color w:val="000000"/>
                                                <w:spacing w:val="-3"/>
                                                <w:sz w:val="21"/>
                                                <w:szCs w:val="21"/>
                                                <w:highlight w:val="none"/>
                                                <w:lang w:val="en-US" w:eastAsia="zh-CN"/>
                                              </w:rPr>
                                              <w:t>7000</w:t>
                                            </w:r>
                                            <w:r>
                                              <w:rPr>
                                                <w:rFonts w:hint="eastAsia"/>
                                                <w:sz w:val="21"/>
                                                <w:szCs w:val="21"/>
                                                <w:highlight w:val="none"/>
                                                <w:lang w:val="en-US" w:eastAsia="zh-CN"/>
                                              </w:rPr>
                                              <w:t>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 name="文本框 2"/>
                                      <wps:cNvSpPr txBox="1"/>
                                      <wps:spPr>
                                        <a:xfrm>
                                          <a:off x="6256" y="354126"/>
                                          <a:ext cx="2520"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EE698">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厂区绿化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4" name="文本框 2"/>
                                      <wps:cNvSpPr txBox="1"/>
                                      <wps:spPr>
                                        <a:xfrm>
                                          <a:off x="6427" y="355984"/>
                                          <a:ext cx="2680"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D07C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市政管网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5" name="文本框 2"/>
                                      <wps:cNvSpPr txBox="1"/>
                                      <wps:spPr>
                                        <a:xfrm>
                                          <a:off x="3124" y="355828"/>
                                          <a:ext cx="1377"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DE539D">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19080t/a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6" name="文本框 2"/>
                                      <wps:cNvSpPr txBox="1"/>
                                      <wps:spPr>
                                        <a:xfrm>
                                          <a:off x="5482" y="356360"/>
                                          <a:ext cx="2124" cy="43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A1A75">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损耗7380t/a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 name="文本框 2"/>
                                      <wps:cNvSpPr txBox="1"/>
                                      <wps:spPr>
                                        <a:xfrm>
                                          <a:off x="6343" y="355234"/>
                                          <a:ext cx="1376"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B9BDD">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市政管网</w:t>
                                            </w:r>
                                          </w:p>
                                          <w:p w14:paraId="066ADF77">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中</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6" name="文本框 2"/>
                                      <wps:cNvSpPr txBox="1"/>
                                      <wps:spPr>
                                        <a:xfrm>
                                          <a:off x="3215" y="355225"/>
                                          <a:ext cx="1057"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A28BB">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7180t/a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0" name="文本框 2"/>
                                      <wps:cNvSpPr txBox="1"/>
                                      <wps:spPr>
                                        <a:xfrm>
                                          <a:off x="5732" y="355662"/>
                                          <a:ext cx="2124"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F45AC">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损耗3636t/a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文本框 2"/>
                                      <wps:cNvSpPr txBox="1"/>
                                      <wps:spPr>
                                        <a:xfrm>
                                          <a:off x="3303" y="356617"/>
                                          <a:ext cx="1213" cy="44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0689E">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2.28t/a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7" name="文本框 2"/>
                                      <wps:cNvSpPr txBox="1"/>
                                      <wps:spPr>
                                        <a:xfrm>
                                          <a:off x="6553" y="356703"/>
                                          <a:ext cx="1376"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BB477">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市政管网</w:t>
                                            </w:r>
                                          </w:p>
                                          <w:p w14:paraId="480B859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中</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8" name="文本框 2"/>
                                      <wps:cNvSpPr txBox="1"/>
                                      <wps:spPr>
                                        <a:xfrm>
                                          <a:off x="5593" y="356933"/>
                                          <a:ext cx="1376" cy="7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D59EB">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消毒预处理+化粪池中</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3" name="文本框 2"/>
                                      <wps:cNvSpPr txBox="1"/>
                                      <wps:spPr>
                                        <a:xfrm>
                                          <a:off x="5425" y="357537"/>
                                          <a:ext cx="2124" cy="43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1EC43">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损耗0.228t/a</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167" name="直接箭头连接符 28"/>
                                  <wps:cNvCnPr/>
                                  <wps:spPr>
                                    <a:xfrm flipV="1">
                                      <a:off x="7267" y="353874"/>
                                      <a:ext cx="852" cy="1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68" name="直接箭头连接符 75"/>
                                  <wps:cNvCnPr/>
                                  <wps:spPr>
                                    <a:xfrm flipV="1">
                                      <a:off x="7416" y="355720"/>
                                      <a:ext cx="852" cy="1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69" name="直接箭头连接符 28"/>
                                  <wps:cNvCnPr/>
                                  <wps:spPr>
                                    <a:xfrm flipV="1">
                                      <a:off x="7328" y="354393"/>
                                      <a:ext cx="852" cy="1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5" name="直接箭头连接符 28"/>
                                  <wps:cNvCnPr/>
                                  <wps:spPr>
                                    <a:xfrm flipV="1">
                                      <a:off x="7314" y="355034"/>
                                      <a:ext cx="852" cy="1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4" name="直接箭头连接符 75"/>
                                  <wps:cNvCnPr/>
                                  <wps:spPr>
                                    <a:xfrm flipV="1">
                                      <a:off x="7431" y="356459"/>
                                      <a:ext cx="852" cy="1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s:wsp>
                                <wps:cNvPr id="170" name="直接箭头连接符 35"/>
                                <wps:cNvCnPr/>
                                <wps:spPr>
                                  <a:xfrm>
                                    <a:off x="6704" y="355904"/>
                                    <a:ext cx="405" cy="168"/>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59" name="直接箭头连接符 35"/>
                                <wps:cNvCnPr>
                                  <a:endCxn id="60" idx="1"/>
                                </wps:cNvCnPr>
                                <wps:spPr>
                                  <a:xfrm>
                                    <a:off x="7246" y="355221"/>
                                    <a:ext cx="178" cy="191"/>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84" name="直接箭头连接符 35"/>
                                <wps:cNvCnPr>
                                  <a:stCxn id="76" idx="2"/>
                                </wps:cNvCnPr>
                                <wps:spPr>
                                  <a:xfrm>
                                    <a:off x="6572" y="356633"/>
                                    <a:ext cx="480" cy="617"/>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g:grpSp>
                              <wpg:cNvPr id="172" name="组合 30"/>
                              <wpg:cNvGrpSpPr/>
                              <wpg:grpSpPr>
                                <a:xfrm>
                                  <a:off x="4369" y="355509"/>
                                  <a:ext cx="1307" cy="2695"/>
                                  <a:chOff x="7823" y="351642"/>
                                  <a:chExt cx="1307" cy="2695"/>
                                </a:xfrm>
                              </wpg:grpSpPr>
                              <wps:wsp>
                                <wps:cNvPr id="173" name="直接连接符 6"/>
                                <wps:cNvCnPr/>
                                <wps:spPr>
                                  <a:xfrm>
                                    <a:off x="8490" y="351642"/>
                                    <a:ext cx="9" cy="268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74" name="直接箭头连接符 10"/>
                                <wps:cNvCnPr/>
                                <wps:spPr>
                                  <a:xfrm>
                                    <a:off x="7823" y="352487"/>
                                    <a:ext cx="653" cy="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75" name="直接连接符 21"/>
                                <wps:cNvCnPr/>
                                <wps:spPr>
                                  <a:xfrm flipH="1">
                                    <a:off x="8504" y="352252"/>
                                    <a:ext cx="626"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77" name="直接连接符 29"/>
                                <wps:cNvCnPr/>
                                <wps:spPr>
                                  <a:xfrm flipH="1">
                                    <a:off x="8490" y="351642"/>
                                    <a:ext cx="626"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78" name="直接连接符 76"/>
                                <wps:cNvCnPr/>
                                <wps:spPr>
                                  <a:xfrm flipH="1">
                                    <a:off x="8489" y="353495"/>
                                    <a:ext cx="626"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53" name="直接连接符 21"/>
                                <wps:cNvCnPr/>
                                <wps:spPr>
                                  <a:xfrm flipH="1">
                                    <a:off x="8504" y="352880"/>
                                    <a:ext cx="626"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75" name="直接连接符 76"/>
                                <wps:cNvCnPr/>
                                <wps:spPr>
                                  <a:xfrm flipH="1">
                                    <a:off x="8504" y="354337"/>
                                    <a:ext cx="626"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id="_x0000_s1026" o:spid="_x0000_s1026" o:spt="203" style="position:absolute;left:0pt;margin-left:7.4pt;margin-top:4.55pt;height:201.45pt;width:376.75pt;mso-wrap-distance-bottom:0pt;mso-wrap-distance-top:0pt;z-index:251663360;mso-width-relative:page;mso-height-relative:page;" coordorigin="3240,355148" coordsize="7535,4048" o:gfxdata="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">
                      <o:lock v:ext="edit" aspectratio="f"/>
                      <v:group id="组合 66" o:spid="_x0000_s1026" o:spt="203" style="position:absolute;left:3240;top:355148;height:4048;width:7535;" coordorigin="3264,353459" coordsize="7535,4048" o:gfxdata="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8CQRvwAAANwAAAAPAAAAAAAAAAEAIAAAACIAAABkcnMvZG93bnJldi54&#10;bWxQSwECFAAUAAAACACHTuJAMy8FnjsAAAA5AAAAFQAAAAAAAAABACAAAAAOAQAAZHJzL2dyb3Vw&#10;c2hhcGV4bWwueG1sUEsFBgAAAAAGAAYAYAEAAMsDAAAAAA==&#10;">
                        <o:lock v:ext="edit" aspectratio="f"/>
                        <v:group id="组合 18" o:spid="_x0000_s1026" o:spt="203" style="position:absolute;left:5715;top:353604;height:3090;width:2051;" coordorigin="4023,353124" coordsize="2051,3090" o:gfxdata="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0vIGKvAAAANwAAAAPAAAAAAAAAAEAIAAAACIAAABkcnMvZG93bnJldi54bWxQ&#10;SwECFAAUAAAACACHTuJAMy8FnjsAAAA5AAAAFQAAAAAAAAABACAAAAALAQAAZHJzL2dyb3Vwc2hh&#10;cGV4bWwueG1sUEsFBgAAAAAGAAYAYAEAAMgDAAAAAA==&#10;">
                          <o:lock v:ext="edit" aspectratio="f"/>
                          <v:rect id="矩形 1" o:spid="_x0000_s1026" o:spt="1" style="position:absolute;left:4053;top:353200;height:372;width:1518;v-text-anchor:middle;" filled="f" stroked="t" coordsize="21600,21600" o:gfxdata="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a0plL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rect>
                          <v:shape id="文本框 2" o:spid="_x0000_s1026" o:spt="202" type="#_x0000_t202" style="position:absolute;left:4200;top:353124;height:413;width:1678;" filled="f" stroked="f" coordsize="21600,21600" o:gfxdata="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yKjm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42F00A8C">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highlight w:val="none"/>
                                      <w:lang w:val="en-US" w:eastAsia="zh-CN"/>
                                    </w:rPr>
                                    <w:t>绿</w:t>
                                  </w:r>
                                  <w:r>
                                    <w:rPr>
                                      <w:rFonts w:hint="eastAsia"/>
                                      <w:sz w:val="21"/>
                                      <w:szCs w:val="21"/>
                                      <w:lang w:val="en-US" w:eastAsia="zh-CN"/>
                                    </w:rPr>
                                    <w:t>化用水</w:t>
                                  </w:r>
                                </w:p>
                              </w:txbxContent>
                            </v:textbox>
                          </v:shape>
                          <v:shape id="文本框 2" o:spid="_x0000_s1026" o:spt="202" type="#_x0000_t202" style="position:absolute;left:4141;top:353716;height:443;width:1933;" filled="f" stroked="f" coordsize="21600,21600" o:gfxdata="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puyT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84DB73E">
                                  <w:pPr>
                                    <w:rPr>
                                      <w:rFonts w:hint="default"/>
                                      <w:sz w:val="21"/>
                                      <w:szCs w:val="21"/>
                                      <w:lang w:val="en-US" w:eastAsia="zh-CN"/>
                                    </w:rPr>
                                  </w:pPr>
                                  <w:r>
                                    <w:rPr>
                                      <w:rFonts w:hint="default" w:ascii="Times New Roman" w:hAnsi="Times New Roman" w:eastAsia="宋体" w:cs="Times New Roman"/>
                                      <w:color w:val="000000"/>
                                      <w:sz w:val="21"/>
                                      <w:szCs w:val="21"/>
                                      <w:highlight w:val="none"/>
                                      <w:lang w:val="en-US" w:eastAsia="zh-CN"/>
                                    </w:rPr>
                                    <w:t>冷却补充水</w:t>
                                  </w:r>
                                </w:p>
                              </w:txbxContent>
                            </v:textbox>
                          </v:shape>
                          <v:rect id="矩形 1" o:spid="_x0000_s1026" o:spt="1" style="position:absolute;left:4080;top:355023;height:372;width:1593;v-text-anchor:middle;" filled="f" stroked="t" coordsize="21600,21600" o:gfxdata="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RLHg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rect>
                          <v:rect id="矩形 1" o:spid="_x0000_s1026" o:spt="1" style="position:absolute;left:4054;top:353746;height:372;width:1549;v-text-anchor:middle;" filled="f" stroked="t" coordsize="21600,21600" o:gfxdata="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li+X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rect>
                          <v:shape id="文本框 2" o:spid="_x0000_s1026" o:spt="202" type="#_x0000_t202" style="position:absolute;left:4055;top:354947;height:518;width:1561;" filled="f" stroked="f" coordsize="21600,21600" o:gfxdata="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SSw6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C0412C7">
                                  <w:pPr>
                                    <w:rPr>
                                      <w:rFonts w:hint="default"/>
                                      <w:lang w:val="en-US" w:eastAsia="zh-CN"/>
                                    </w:rPr>
                                  </w:pPr>
                                  <w:r>
                                    <w:rPr>
                                      <w:rFonts w:hint="eastAsia" w:cs="Times New Roman"/>
                                      <w:color w:val="000000"/>
                                      <w:sz w:val="21"/>
                                      <w:szCs w:val="21"/>
                                      <w:highlight w:val="none"/>
                                      <w:lang w:val="en-US" w:eastAsia="zh-CN"/>
                                    </w:rPr>
                                    <w:t>生活用水</w:t>
                                  </w:r>
                                </w:p>
                              </w:txbxContent>
                            </v:textbox>
                          </v:shape>
                          <v:rect id="矩形 1" o:spid="_x0000_s1026" o:spt="1" style="position:absolute;left:4067;top:354374;height:372;width:1549;v-text-anchor:middle;" filled="f" stroked="t" coordsize="21600,21600" o:gfxdata="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EkSCb4A&#10;AADb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rect>
                          <v:shape id="文本框 2" o:spid="_x0000_s1026" o:spt="202" type="#_x0000_t202" style="position:absolute;left:4127;top:354370;height:413;width:1933;" filled="f" stroked="f" coordsize="21600,21600" o:gfxdata="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p2g0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4CA1989C">
                                  <w:pPr>
                                    <w:rPr>
                                      <w:rFonts w:hint="default"/>
                                      <w:sz w:val="21"/>
                                      <w:szCs w:val="21"/>
                                      <w:lang w:val="en-US" w:eastAsia="zh-CN"/>
                                    </w:rPr>
                                  </w:pPr>
                                  <w:r>
                                    <w:rPr>
                                      <w:rFonts w:hint="eastAsia" w:cs="Times New Roman"/>
                                      <w:color w:val="000000"/>
                                      <w:sz w:val="21"/>
                                      <w:szCs w:val="21"/>
                                      <w:highlight w:val="none"/>
                                      <w:lang w:val="en-US" w:eastAsia="zh-CN"/>
                                    </w:rPr>
                                    <w:t>餐饮用水</w:t>
                                  </w:r>
                                </w:p>
                              </w:txbxContent>
                            </v:textbox>
                          </v:shape>
                          <v:shape id="文本框 2" o:spid="_x0000_s1026" o:spt="202" type="#_x0000_t202" style="position:absolute;left:4040;top:355696;height:518;width:1651;" filled="f" stroked="f" coordsize="21600,21600" o:gfxdata="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WXz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E455D47">
                                  <w:pPr>
                                    <w:rPr>
                                      <w:rFonts w:hint="default"/>
                                      <w:lang w:val="en-US" w:eastAsia="zh-CN"/>
                                    </w:rPr>
                                  </w:pPr>
                                  <w:r>
                                    <w:rPr>
                                      <w:rFonts w:hint="eastAsia" w:cs="Times New Roman"/>
                                      <w:color w:val="000000"/>
                                      <w:sz w:val="21"/>
                                      <w:szCs w:val="21"/>
                                      <w:highlight w:val="none"/>
                                      <w:lang w:val="en-US" w:eastAsia="zh-CN"/>
                                    </w:rPr>
                                    <w:t>遗体清洗用水</w:t>
                                  </w:r>
                                </w:p>
                              </w:txbxContent>
                            </v:textbox>
                          </v:shape>
                          <v:rect id="矩形 1" o:spid="_x0000_s1026" o:spt="1" style="position:absolute;left:4023;top:355782;height:371;width:1713;v-text-anchor:middle;" filled="f" stroked="t" coordsize="21600,21600" o:gfxdata="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MdIar4A&#10;AADb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rect>
                        </v:group>
                        <v:group id="组合 65" o:spid="_x0000_s1026" o:spt="203" style="position:absolute;left:3264;top:353459;height:4048;width:7535;" coordorigin="3264,353459" coordsize="7535,4048" o:gfxdata="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lhigXvwAAANwAAAAPAAAAAAAAAAEAIAAAACIAAABkcnMvZG93bnJldi54&#10;bWxQSwECFAAUAAAACACHTuJAMy8FnjsAAAA5AAAAFQAAAAAAAAABACAAAAAOAQAAZHJzL2dyb3Vw&#10;c2hhcGV4bWwueG1sUEsFBgAAAAAGAAYAYAEAAMsDAAAAAA==&#10;">
                          <o:lock v:ext="edit" aspectratio="f"/>
                          <v:group id="组合 64" o:spid="_x0000_s1026" o:spt="203" style="position:absolute;left:3264;top:353459;height:4048;width:7535;" coordorigin="3264,353459" coordsize="7535,4048" o:gfxdata="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rKjYy+AAAA3AAAAA8AAAAAAAAAAQAgAAAAIgAAAGRycy9kb3ducmV2Lnht&#10;bFBLAQIUABQAAAAIAIdO4kAzLwWeOwAAADkAAAAVAAAAAAAAAAEAIAAAAA0BAABkcnMvZ3JvdXBz&#10;aGFwZXhtbC54bWxQSwUGAAAAAAYABgBgAQAAygMAAAAA&#10;">
                            <o:lock v:ext="edit" aspectratio="f"/>
                            <v:group id="组合 3" o:spid="_x0000_s1026" o:spt="203" style="position:absolute;left:3373;top:354394;height:413;width:1017;" coordorigin="3373,354394" coordsize="1017,413" o:gfxdata="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4pssy+AAAA3AAAAA8AAAAAAAAAAQAgAAAAIgAAAGRycy9kb3ducmV2Lnht&#10;bFBLAQIUABQAAAAIAIdO4kAzLwWeOwAAADkAAAAVAAAAAAAAAAEAIAAAAA0BAABkcnMvZ3JvdXBz&#10;aGFwZXhtbC54bWxQSwUGAAAAAAYABgBgAQAAygMAAAAA&#10;">
                              <o:lock v:ext="edit" aspectratio="f"/>
                              <v:rect id="矩形 1" o:spid="_x0000_s1026" o:spt="1" style="position:absolute;left:3442;top:354434;height:372;width:948;v-text-anchor:middle;" filled="f" stroked="t" coordsize="21600,21600" o:gfxdata="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mIT68AAAA&#10;3AAAAA8AAAAAAAAAAQAgAAAAIgAAAGRycy9kb3ducmV2LnhtbFBLAQIUABQAAAAIAIdO4kAzLwWe&#10;OwAAADkAAAAQAAAAAAAAAAEAIAAAAAsBAABkcnMvc2hhcGV4bWwueG1sUEsFBgAAAAAGAAYAWwEA&#10;ALUDAAAAAA==&#10;">
                                <v:fill on="f" focussize="0,0"/>
                                <v:stroke color="#000000 [3213]" miterlimit="8" joinstyle="miter"/>
                                <v:imagedata o:title=""/>
                                <o:lock v:ext="edit" aspectratio="f"/>
                              </v:rect>
                              <v:shape id="文本框 2" o:spid="_x0000_s1026" o:spt="202" type="#_x0000_t202" style="position:absolute;left:3373;top:354394;height:413;width:972;" filled="f" stroked="f" coordsize="21600,21600" o:gfxdata="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5xl/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39FA5D53">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eastAsia" w:eastAsia="宋体"/>
                                          <w:sz w:val="21"/>
                                          <w:szCs w:val="21"/>
                                          <w:lang w:val="en-US" w:eastAsia="zh-CN"/>
                                        </w:rPr>
                                      </w:pPr>
                                      <w:r>
                                        <w:rPr>
                                          <w:rFonts w:hint="eastAsia"/>
                                          <w:sz w:val="21"/>
                                          <w:szCs w:val="21"/>
                                          <w:lang w:val="en-US" w:eastAsia="zh-CN"/>
                                        </w:rPr>
                                        <w:t>新鲜水</w:t>
                                      </w:r>
                                    </w:p>
                                  </w:txbxContent>
                                </v:textbox>
                              </v:shape>
                            </v:group>
                            <v:group id="组合 7" o:spid="_x0000_s1026" o:spt="203" style="position:absolute;left:3264;top:353459;height:4048;width:7535;" coordorigin="1572,353927" coordsize="7535,4048" o:gfxdata="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u+yy7vAAAANw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1572;top:354555;height:437;width:1421;" filled="f" stroked="f" coordsize="21600,21600" o:gfxdata="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UOLD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519A50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25362.28t/a</w:t>
                                      </w:r>
                                    </w:p>
                                  </w:txbxContent>
                                </v:textbox>
                              </v:shape>
                              <v:shape id="文本框 2" o:spid="_x0000_s1026" o:spt="202" type="#_x0000_t202" style="position:absolute;left:3337;top:354557;height:437;width:922;" filled="f" stroked="f" coordsize="21600,21600" o:gfxdata="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IV6C6/&#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7372B62">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6t/a</w:t>
                                      </w:r>
                                    </w:p>
                                  </w:txbxContent>
                                </v:textbox>
                              </v:shape>
                              <v:shape id="文本框 2" o:spid="_x0000_s1026" o:spt="202" type="#_x0000_t202" style="position:absolute;left:6357;top:354593;height:413;width:1376;" filled="f" stroked="f" coordsize="21600,21600" o:gfxdata="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VlNt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C3237B1">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循环不外排中</w:t>
                                      </w:r>
                                    </w:p>
                                  </w:txbxContent>
                                </v:textbox>
                              </v:shape>
                              <v:shape id="文本框 2" o:spid="_x0000_s1026" o:spt="202" type="#_x0000_t202" style="position:absolute;left:3244;top:353927;height:413;width:1394;" filled="f" stroked="f" coordsize="21600,21600" o:gfxdata="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YvTw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61D67AE">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cs="Times New Roman"/>
                                          <w:color w:val="000000"/>
                                          <w:spacing w:val="-3"/>
                                          <w:sz w:val="21"/>
                                          <w:szCs w:val="21"/>
                                          <w:highlight w:val="none"/>
                                          <w:lang w:val="en-US" w:eastAsia="zh-CN"/>
                                        </w:rPr>
                                        <w:t>7000</w:t>
                                      </w:r>
                                      <w:r>
                                        <w:rPr>
                                          <w:rFonts w:hint="eastAsia"/>
                                          <w:sz w:val="21"/>
                                          <w:szCs w:val="21"/>
                                          <w:highlight w:val="none"/>
                                          <w:lang w:val="en-US" w:eastAsia="zh-CN"/>
                                        </w:rPr>
                                        <w:t>t/a</w:t>
                                      </w:r>
                                    </w:p>
                                  </w:txbxContent>
                                </v:textbox>
                              </v:shape>
                              <v:shape id="文本框 2" o:spid="_x0000_s1026" o:spt="202" type="#_x0000_t202" style="position:absolute;left:6256;top:354126;height:413;width:2520;" filled="f" stroked="f" coordsize="21600,21600" o:gfxdata="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Hdlm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27EE698">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厂区绿化</w:t>
                                      </w:r>
                                    </w:p>
                                  </w:txbxContent>
                                </v:textbox>
                              </v:shape>
                              <v:shape id="文本框 2" o:spid="_x0000_s1026" o:spt="202" type="#_x0000_t202" style="position:absolute;left:6427;top:355984;height:413;width:2680;" filled="f" stroked="f" coordsize="21600,21600" o:gfxdata="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u7i2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343D07C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市政管网</w:t>
                                      </w:r>
                                    </w:p>
                                  </w:txbxContent>
                                </v:textbox>
                              </v:shape>
                              <v:shape id="文本框 2" o:spid="_x0000_s1026" o:spt="202" type="#_x0000_t202" style="position:absolute;left:3124;top:355828;height:437;width:1377;" filled="f" stroked="f" coordsize="21600,21600" o:gfxdata="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mJLtr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1DE539D">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19080t/a</w:t>
                                      </w:r>
                                    </w:p>
                                  </w:txbxContent>
                                </v:textbox>
                              </v:shape>
                              <v:shape id="文本框 2" o:spid="_x0000_s1026" o:spt="202" type="#_x0000_t202" style="position:absolute;left:5482;top:356360;height:438;width:2124;" filled="f" stroked="f" coordsize="21600,21600" o:gfxdata="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DVw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C1A1A75">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损耗7380t/a</w:t>
                                      </w:r>
                                    </w:p>
                                  </w:txbxContent>
                                </v:textbox>
                              </v:shape>
                              <v:shape id="文本框 2" o:spid="_x0000_s1026" o:spt="202" type="#_x0000_t202" style="position:absolute;left:6343;top:355234;height:413;width:1376;" filled="f" stroked="f" coordsize="21600,21600" o:gfxdata="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19k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DEB9BDD">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市政管网</w:t>
                                      </w:r>
                                    </w:p>
                                    <w:p w14:paraId="066ADF77">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中</w:t>
                                      </w:r>
                                    </w:p>
                                  </w:txbxContent>
                                </v:textbox>
                              </v:shape>
                              <v:shape id="文本框 2" o:spid="_x0000_s1026" o:spt="202" type="#_x0000_t202" style="position:absolute;left:3215;top:355225;height:437;width:1057;" filled="f" stroked="f" coordsize="21600,21600" o:gfxdata="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vNr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58CA28BB">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7180t/a</w:t>
                                      </w:r>
                                    </w:p>
                                  </w:txbxContent>
                                </v:textbox>
                              </v:shape>
                              <v:shape id="文本框 2" o:spid="_x0000_s1026" o:spt="202" type="#_x0000_t202" style="position:absolute;left:5732;top:355662;height:437;width:2124;" filled="f" stroked="f" coordsize="21600,21600" o:gfxdata="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yI6/b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29AF45AC">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损耗3636t/a</w:t>
                                      </w:r>
                                    </w:p>
                                  </w:txbxContent>
                                </v:textbox>
                              </v:shape>
                              <v:shape id="文本框 2" o:spid="_x0000_s1026" o:spt="202" type="#_x0000_t202" style="position:absolute;left:3303;top:356617;height:441;width:1213;" filled="f" stroked="f" coordsize="21600,21600" o:gfxdata="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ikyV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010689E">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2.28t/a</w:t>
                                      </w:r>
                                    </w:p>
                                  </w:txbxContent>
                                </v:textbox>
                              </v:shape>
                              <v:shape id="文本框 2" o:spid="_x0000_s1026" o:spt="202" type="#_x0000_t202" style="position:absolute;left:6553;top:356703;height:413;width:1376;" filled="f" stroked="f" coordsize="21600,21600" o:gfxdata="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SNFS/&#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8EBB477">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市政管网</w:t>
                                      </w:r>
                                    </w:p>
                                    <w:p w14:paraId="480B859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中</w:t>
                                      </w:r>
                                    </w:p>
                                  </w:txbxContent>
                                </v:textbox>
                              </v:shape>
                              <v:shape id="文本框 2" o:spid="_x0000_s1026" o:spt="202" type="#_x0000_t202" style="position:absolute;left:5593;top:356933;height:794;width:1376;" filled="f" stroked="f" coordsize="21600,21600" o:gfxdata="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I2gJr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04BD59EB">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消毒预处理+化粪池中</w:t>
                                      </w:r>
                                    </w:p>
                                  </w:txbxContent>
                                </v:textbox>
                              </v:shape>
                              <v:shape id="文本框 2" o:spid="_x0000_s1026" o:spt="202" type="#_x0000_t202" style="position:absolute;left:5425;top:357537;height:438;width:2124;" filled="f" stroked="f" coordsize="21600,21600" o:gfxdata="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P8Qn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6B1EC43">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损耗0.228t/a</w:t>
                                      </w:r>
                                    </w:p>
                                  </w:txbxContent>
                                </v:textbox>
                              </v:shape>
                            </v:group>
                          </v:group>
                          <v:shape id="直接箭头连接符 28" o:spid="_x0000_s1026" o:spt="32" type="#_x0000_t32" style="position:absolute;left:7267;top:353874;flip:y;height:16;width:852;" filled="f" stroked="t" coordsize="21600,21600" o:gfxdata="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WRekbsAAADc&#10;AAAADwAAAAAAAAABACAAAAAiAAAAZHJzL2Rvd25yZXYueG1sUEsBAhQAFAAAAAgAh07iQDMvBZ47&#10;AAAAOQAAABAAAAAAAAAAAQAgAAAACgEAAGRycy9zaGFwZXhtbC54bWxQSwUGAAAAAAYABgBbAQAA&#10;tAMAAAAA&#10;">
                            <v:fill on="f" focussize="0,0"/>
                            <v:stroke color="#000000 [3213]" miterlimit="8" joinstyle="miter" endarrow="open"/>
                            <v:imagedata o:title=""/>
                            <o:lock v:ext="edit" aspectratio="f"/>
                          </v:shape>
                          <v:shape id="直接箭头连接符 75" o:spid="_x0000_s1026" o:spt="32" type="#_x0000_t32" style="position:absolute;left:7416;top:355720;flip:y;height:17;width:852;" filled="f" stroked="t" coordsize="21600,21600" o:gfxdata="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PvK474A&#10;AADc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shape id="直接箭头连接符 28" o:spid="_x0000_s1026" o:spt="32" type="#_x0000_t32" style="position:absolute;left:7328;top:354393;flip:y;height:16;width:852;" filled="f" stroked="t" coordsize="21600,21600" o:gfxdata="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t294vQAA&#10;ANwAAAAPAAAAAAAAAAEAIAAAACIAAABkcnMvZG93bnJldi54bWxQSwECFAAUAAAACACHTuJAMy8F&#10;njsAAAA5AAAAEAAAAAAAAAABACAAAAAMAQAAZHJzL3NoYXBleG1sLnhtbFBLBQYAAAAABgAGAFsB&#10;AAC2AwAAAAA=&#10;">
                            <v:fill on="f" focussize="0,0"/>
                            <v:stroke color="#000000 [3213]" miterlimit="8" joinstyle="miter" endarrow="open"/>
                            <v:imagedata o:title=""/>
                            <o:lock v:ext="edit" aspectratio="f"/>
                          </v:shape>
                          <v:shape id="直接箭头连接符 28" o:spid="_x0000_s1026" o:spt="32" type="#_x0000_t32" style="position:absolute;left:7314;top:355034;flip:y;height:16;width:852;" filled="f" stroked="t" coordsize="21600,21600" o:gfxdata="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4l74A&#10;AADb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shape id="直接箭头连接符 75" o:spid="_x0000_s1026" o:spt="32" type="#_x0000_t32" style="position:absolute;left:7431;top:356459;flip:y;height:16;width:852;" filled="f" stroked="t" coordsize="21600,21600" o:gfxdata="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ggWy8AAAA&#10;2wAAAA8AAAAAAAAAAQAgAAAAIgAAAGRycy9kb3ducmV2LnhtbFBLAQIUABQAAAAIAIdO4kAzLwWe&#10;OwAAADkAAAAQAAAAAAAAAAEAIAAAAAsBAABkcnMvc2hhcGV4bWwueG1sUEsFBgAAAAAGAAYAWwEA&#10;ALUDAAAAAA==&#10;">
                            <v:fill on="f" focussize="0,0"/>
                            <v:stroke color="#000000 [3213]" miterlimit="8" joinstyle="miter" endarrow="open"/>
                            <v:imagedata o:title=""/>
                            <o:lock v:ext="edit" aspectratio="f"/>
                          </v:shape>
                        </v:group>
                        <v:shape id="直接箭头连接符 35" o:spid="_x0000_s1026" o:spt="32" type="#_x0000_t32" style="position:absolute;left:6704;top:355904;height:168;width:405;" filled="f" stroked="t" coordsize="21600,21600" o:gfxdata="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xsYQK/&#10;AAAA3AAAAA8AAAAAAAAAAQAgAAAAIgAAAGRycy9kb3ducmV2LnhtbFBLAQIUABQAAAAIAIdO4kAz&#10;LwWeOwAAADkAAAAQAAAAAAAAAAEAIAAAAA4BAABkcnMvc2hhcGV4bWwueG1sUEsFBgAAAAAGAAYA&#10;WwEAALgDAAAAAA==&#10;">
                          <v:fill on="f" focussize="0,0"/>
                          <v:stroke color="#000000 [3213]" miterlimit="8" joinstyle="miter" dashstyle="dash" endarrow="open"/>
                          <v:imagedata o:title=""/>
                          <o:lock v:ext="edit" aspectratio="f"/>
                        </v:shape>
                        <v:shape id="直接箭头连接符 35" o:spid="_x0000_s1026" o:spt="32" type="#_x0000_t32" style="position:absolute;left:7246;top:355221;height:191;width:178;" filled="f" stroked="t" coordsize="21600,21600" o:gfxdata="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DRsWvQAA&#10;ANsAAAAPAAAAAAAAAAEAIAAAACIAAABkcnMvZG93bnJldi54bWxQSwECFAAUAAAACACHTuJAMy8F&#10;njsAAAA5AAAAEAAAAAAAAAABACAAAAAMAQAAZHJzL3NoYXBleG1sLnhtbFBLBQYAAAAABgAGAFsB&#10;AAC2AwAAAAA=&#10;">
                          <v:fill on="f" focussize="0,0"/>
                          <v:stroke color="#000000 [3213]" miterlimit="8" joinstyle="miter" dashstyle="dash" endarrow="open"/>
                          <v:imagedata o:title=""/>
                          <o:lock v:ext="edit" aspectratio="f"/>
                        </v:shape>
                        <v:shape id="直接箭头连接符 35" o:spid="_x0000_s1026" o:spt="32" type="#_x0000_t32" style="position:absolute;left:6572;top:356633;height:617;width:480;" filled="f" stroked="t" coordsize="21600,21600" o:gfxdata="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bJjPvQAA&#10;ANsAAAAPAAAAAAAAAAEAIAAAACIAAABkcnMvZG93bnJldi54bWxQSwECFAAUAAAACACHTuJAMy8F&#10;njsAAAA5AAAAEAAAAAAAAAABACAAAAAMAQAAZHJzL3NoYXBleG1sLnhtbFBLBQYAAAAABgAGAFsB&#10;AAC2AwAAAAA=&#10;">
                          <v:fill on="f" focussize="0,0"/>
                          <v:stroke color="#000000 [3213]" miterlimit="8" joinstyle="miter" dashstyle="dash" endarrow="open"/>
                          <v:imagedata o:title=""/>
                          <o:lock v:ext="edit" aspectratio="f"/>
                        </v:shape>
                      </v:group>
                      <v:group id="组合 30" o:spid="_x0000_s1026" o:spt="203" style="position:absolute;left:4369;top:355509;height:2695;width:1307;" coordorigin="7823,351642" coordsize="1307,2695" o:gfxdata="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oC1UC7AAAA3AAAAA8AAAAAAAAAAQAgAAAAIgAAAGRycy9kb3ducmV2LnhtbFBL&#10;AQIUABQAAAAIAIdO4kAzLwWeOwAAADkAAAAVAAAAAAAAAAEAIAAAAAoBAABkcnMvZ3JvdXBzaGFw&#10;ZXhtbC54bWxQSwUGAAAAAAYABgBgAQAAxwMAAAAA&#10;">
                        <o:lock v:ext="edit" aspectratio="f"/>
                        <v:line id="直接连接符 6" o:spid="_x0000_s1026" o:spt="20" style="position:absolute;left:8490;top:351642;height:2680;width:9;" filled="f" stroked="t" coordsize="21600,21600" o:gfxdata="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5yDcu8AAAA&#10;3AAAAA8AAAAAAAAAAQAgAAAAIgAAAGRycy9kb3ducmV2LnhtbFBLAQIUABQAAAAIAIdO4kAzLwWe&#10;OwAAADkAAAAQAAAAAAAAAAEAIAAAAAsBAABkcnMvc2hhcGV4bWwueG1sUEsFBgAAAAAGAAYAWwEA&#10;ALUDAAAAAA==&#10;">
                          <v:fill on="f" focussize="0,0"/>
                          <v:stroke color="#000000 [3213]" miterlimit="8" joinstyle="miter"/>
                          <v:imagedata o:title=""/>
                          <o:lock v:ext="edit" aspectratio="f"/>
                        </v:line>
                        <v:shape id="直接箭头连接符 10" o:spid="_x0000_s1026" o:spt="32" type="#_x0000_t32" style="position:absolute;left:7823;top:352487;height:0;width:653;" filled="f" stroked="t" coordsize="21600,21600" o:gfxdata="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sfRCb4A&#10;AADc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line id="直接连接符 21" o:spid="_x0000_s1026" o:spt="20" style="position:absolute;left:8504;top:352252;flip:x;height:0;width:626;" filled="f" stroked="t" coordsize="21600,21600" o:gfxdata="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3kth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line>
                        <v:line id="直接连接符 29" o:spid="_x0000_s1026" o:spt="20" style="position:absolute;left:8490;top:351642;flip:x;height:0;width:626;" filled="f" stroked="t" coordsize="21600,21600" o:gfxdata="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AcI28AAAA&#10;3AAAAA8AAAAAAAAAAQAgAAAAIgAAAGRycy9kb3ducmV2LnhtbFBLAQIUABQAAAAIAIdO4kAzLwWe&#10;OwAAADkAAAAQAAAAAAAAAAEAIAAAAAsBAABkcnMvc2hhcGV4bWwueG1sUEsFBgAAAAAGAAYAWwEA&#10;ALUDAAAAAA==&#10;">
                          <v:fill on="f" focussize="0,0"/>
                          <v:stroke color="#000000 [3213]" miterlimit="8" joinstyle="miter"/>
                          <v:imagedata o:title=""/>
                          <o:lock v:ext="edit" aspectratio="f"/>
                        </v:line>
                        <v:line id="直接连接符 76" o:spid="_x0000_s1026" o:spt="20" style="position:absolute;left:8489;top:353495;flip:x;height:0;width:626;" filled="f" stroked="t" coordsize="21600,21600" o:gfxdata="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f5P+/&#10;AAAA3AAAAA8AAAAAAAAAAQAgAAAAIgAAAGRycy9kb3ducmV2LnhtbFBLAQIUABQAAAAIAIdO4kAz&#10;LwWeOwAAADkAAAAQAAAAAAAAAAEAIAAAAA4BAABkcnMvc2hhcGV4bWwueG1sUEsFBgAAAAAGAAYA&#10;WwEAALgDAAAAAA==&#10;">
                          <v:fill on="f" focussize="0,0"/>
                          <v:stroke color="#000000 [3213]" miterlimit="8" joinstyle="miter"/>
                          <v:imagedata o:title=""/>
                          <o:lock v:ext="edit" aspectratio="f"/>
                        </v:line>
                        <v:line id="直接连接符 21" o:spid="_x0000_s1026" o:spt="20" style="position:absolute;left:8504;top:352880;flip:x;height:0;width:626;" filled="f" stroked="t" coordsize="21600,21600" o:gfxdata="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GqWhvQAA&#10;ANs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line>
                        <v:line id="直接连接符 76" o:spid="_x0000_s1026" o:spt="20" style="position:absolute;left:8504;top:354337;flip:x;height:0;width:626;" filled="f" stroked="t" coordsize="21600,21600" o:gfxdata="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gKxC6/&#10;AAAA2wAAAA8AAAAAAAAAAQAgAAAAIgAAAGRycy9kb3ducmV2LnhtbFBLAQIUABQAAAAIAIdO4kAz&#10;LwWeOwAAADkAAAAQAAAAAAAAAAEAIAAAAA4BAABkcnMvc2hhcGV4bWwueG1sUEsFBgAAAAAGAAYA&#10;WwEAALgDAAAAAA==&#10;">
                          <v:fill on="f" focussize="0,0"/>
                          <v:stroke color="#000000 [3213]" miterlimit="8" joinstyle="miter"/>
                          <v:imagedata o:title=""/>
                          <o:lock v:ext="edit" aspectratio="f"/>
                        </v:line>
                      </v:group>
                      <w10:wrap type="topAndBottom"/>
                    </v:group>
                  </w:pict>
                </mc:Fallback>
              </mc:AlternateContent>
            </w:r>
            <w:r>
              <w:rPr>
                <w:rFonts w:hint="default" w:ascii="Times New Roman" w:hAnsi="Times New Roman" w:eastAsia="宋体" w:cs="Times New Roman"/>
                <w:b/>
                <w:bCs/>
                <w:color w:val="000000"/>
                <w:kern w:val="2"/>
                <w:sz w:val="21"/>
                <w:szCs w:val="21"/>
                <w:highlight w:val="none"/>
                <w:lang w:val="en-US" w:eastAsia="zh-CN" w:bidi="ar-SA"/>
              </w:rPr>
              <w:t>图</w:t>
            </w:r>
            <w:r>
              <w:rPr>
                <w:rFonts w:hint="eastAsia" w:ascii="Times New Roman" w:hAnsi="Times New Roman" w:eastAsia="宋体" w:cs="Times New Roman"/>
                <w:b/>
                <w:bCs/>
                <w:color w:val="000000"/>
                <w:kern w:val="2"/>
                <w:sz w:val="21"/>
                <w:szCs w:val="21"/>
                <w:highlight w:val="none"/>
                <w:lang w:val="en-US" w:eastAsia="zh-CN" w:bidi="ar-SA"/>
              </w:rPr>
              <w:t>2-1</w:t>
            </w:r>
            <w:r>
              <w:rPr>
                <w:rFonts w:hint="default" w:ascii="Times New Roman" w:hAnsi="Times New Roman" w:eastAsia="宋体" w:cs="Times New Roman"/>
                <w:b/>
                <w:bCs/>
                <w:color w:val="000000"/>
                <w:kern w:val="2"/>
                <w:sz w:val="21"/>
                <w:szCs w:val="21"/>
                <w:highlight w:val="none"/>
                <w:lang w:val="en-US" w:eastAsia="zh-CN" w:bidi="ar-SA"/>
              </w:rPr>
              <w:t>水平衡图</w:t>
            </w:r>
          </w:p>
          <w:p w14:paraId="71A3C760">
            <w:pPr>
              <w:adjustRightInd w:val="0"/>
              <w:snapToGrid w:val="0"/>
              <w:spacing w:line="360" w:lineRule="auto"/>
              <w:ind w:firstLine="480"/>
              <w:rPr>
                <w:rFonts w:hint="default" w:ascii="Times New Roman" w:hAnsi="Times New Roman" w:eastAsia="宋体" w:cs="Times New Roman"/>
                <w:b/>
                <w:bCs/>
                <w:color w:val="000000"/>
                <w:sz w:val="24"/>
                <w:szCs w:val="24"/>
                <w:highlight w:val="none"/>
              </w:rPr>
            </w:pPr>
            <w:r>
              <w:rPr>
                <w:rFonts w:hint="eastAsia" w:cs="Times New Roman"/>
                <w:b/>
                <w:bCs/>
                <w:color w:val="000000"/>
                <w:sz w:val="24"/>
                <w:szCs w:val="24"/>
                <w:highlight w:val="none"/>
                <w:lang w:val="en-US" w:eastAsia="zh-CN"/>
              </w:rPr>
              <w:t>7</w:t>
            </w:r>
            <w:r>
              <w:rPr>
                <w:rFonts w:hint="default" w:ascii="Times New Roman" w:hAnsi="Times New Roman" w:eastAsia="宋体" w:cs="Times New Roman"/>
                <w:b/>
                <w:bCs/>
                <w:color w:val="000000"/>
                <w:sz w:val="24"/>
                <w:szCs w:val="24"/>
                <w:highlight w:val="none"/>
                <w:lang w:val="en-US" w:eastAsia="zh-CN"/>
              </w:rPr>
              <w:t>.1.2</w:t>
            </w:r>
            <w:r>
              <w:rPr>
                <w:rFonts w:hint="default" w:ascii="Times New Roman" w:hAnsi="Times New Roman" w:eastAsia="宋体" w:cs="Times New Roman"/>
                <w:b/>
                <w:bCs/>
                <w:color w:val="000000"/>
                <w:sz w:val="24"/>
                <w:szCs w:val="24"/>
                <w:highlight w:val="none"/>
              </w:rPr>
              <w:t>排水</w:t>
            </w:r>
          </w:p>
          <w:p w14:paraId="115A4992">
            <w:pPr>
              <w:numPr>
                <w:ilvl w:val="0"/>
                <w:numId w:val="0"/>
              </w:numPr>
              <w:adjustRightInd w:val="0"/>
              <w:snapToGrid w:val="0"/>
              <w:spacing w:line="360" w:lineRule="auto"/>
              <w:ind w:firstLine="480" w:firstLineChars="200"/>
              <w:rPr>
                <w:rFonts w:hint="default" w:ascii="Times New Roman" w:hAnsi="Times New Roman" w:eastAsia="宋体" w:cs="Times New Roman"/>
                <w:color w:val="000000"/>
                <w:sz w:val="24"/>
                <w:szCs w:val="22"/>
                <w:highlight w:val="none"/>
              </w:rPr>
            </w:pPr>
            <w:r>
              <w:rPr>
                <w:rFonts w:hint="default" w:ascii="Times New Roman" w:hAnsi="Times New Roman" w:eastAsia="宋体" w:cs="Times New Roman"/>
                <w:color w:val="000000"/>
                <w:sz w:val="24"/>
                <w:szCs w:val="22"/>
                <w:highlight w:val="none"/>
              </w:rPr>
              <w:t>本项目生产废水主要为冷却水，</w:t>
            </w:r>
            <w:r>
              <w:rPr>
                <w:rFonts w:hint="default" w:ascii="Times New Roman" w:hAnsi="Times New Roman" w:eastAsia="宋体" w:cs="Times New Roman"/>
                <w:color w:val="000000"/>
                <w:sz w:val="24"/>
                <w:szCs w:val="22"/>
                <w:highlight w:val="none"/>
                <w:lang w:eastAsia="zh-CN"/>
              </w:rPr>
              <w:t>首次加满后只需按时补充蒸发水分。运营用水</w:t>
            </w:r>
            <w:r>
              <w:rPr>
                <w:rFonts w:hint="default" w:ascii="Times New Roman" w:hAnsi="Times New Roman" w:eastAsia="宋体" w:cs="Times New Roman"/>
                <w:color w:val="000000"/>
                <w:sz w:val="24"/>
                <w:szCs w:val="22"/>
                <w:highlight w:val="none"/>
              </w:rPr>
              <w:t>经循环水池冷却后循环利用，不排放；主要废水为生活污水</w:t>
            </w:r>
            <w:r>
              <w:rPr>
                <w:rFonts w:hint="eastAsia" w:cs="Times New Roman"/>
                <w:color w:val="000000"/>
                <w:sz w:val="24"/>
                <w:szCs w:val="22"/>
                <w:highlight w:val="none"/>
                <w:lang w:eastAsia="zh-CN"/>
              </w:rPr>
              <w:t>（</w:t>
            </w:r>
            <w:r>
              <w:rPr>
                <w:rFonts w:hint="eastAsia" w:cs="Times New Roman"/>
                <w:color w:val="000000"/>
                <w:spacing w:val="-3"/>
                <w:sz w:val="24"/>
                <w:szCs w:val="24"/>
                <w:highlight w:val="none"/>
                <w:lang w:val="en-US" w:eastAsia="zh-CN"/>
              </w:rPr>
              <w:t>根据建设方提供资料，</w:t>
            </w:r>
            <w:r>
              <w:rPr>
                <w:rFonts w:hint="eastAsia" w:cs="Times New Roman"/>
                <w:color w:val="000000"/>
                <w:sz w:val="24"/>
                <w:szCs w:val="22"/>
                <w:highlight w:val="none"/>
                <w:lang w:val="en-US" w:eastAsia="zh-CN"/>
              </w:rPr>
              <w:t>现有项目生活用水污水量为7200</w:t>
            </w:r>
            <w:r>
              <w:rPr>
                <w:rFonts w:hint="default" w:ascii="Times New Roman" w:hAnsi="Times New Roman" w:eastAsia="宋体" w:cs="Times New Roman"/>
                <w:color w:val="000000"/>
                <w:spacing w:val="-3"/>
                <w:sz w:val="24"/>
                <w:szCs w:val="24"/>
                <w:highlight w:val="none"/>
              </w:rPr>
              <w:t>m</w:t>
            </w:r>
            <w:r>
              <w:rPr>
                <w:rFonts w:hint="default" w:ascii="Times New Roman" w:hAnsi="Times New Roman" w:eastAsia="宋体" w:cs="Times New Roman"/>
                <w:color w:val="000000"/>
                <w:spacing w:val="-3"/>
                <w:sz w:val="24"/>
                <w:szCs w:val="24"/>
                <w:highlight w:val="none"/>
                <w:vertAlign w:val="superscript"/>
              </w:rPr>
              <w:t>3</w:t>
            </w:r>
            <w:r>
              <w:rPr>
                <w:rFonts w:hint="default" w:ascii="Times New Roman" w:hAnsi="Times New Roman" w:eastAsia="宋体" w:cs="Times New Roman"/>
                <w:color w:val="000000"/>
                <w:spacing w:val="-3"/>
                <w:sz w:val="24"/>
                <w:szCs w:val="24"/>
                <w:highlight w:val="none"/>
              </w:rPr>
              <w:t>/a</w:t>
            </w:r>
            <w:r>
              <w:rPr>
                <w:rFonts w:hint="eastAsia" w:cs="Times New Roman"/>
                <w:color w:val="000000"/>
                <w:spacing w:val="-3"/>
                <w:sz w:val="24"/>
                <w:szCs w:val="24"/>
                <w:highlight w:val="none"/>
                <w:lang w:eastAsia="zh-CN"/>
              </w:rPr>
              <w:t>，</w:t>
            </w:r>
            <w:r>
              <w:rPr>
                <w:rFonts w:hint="eastAsia" w:cs="Times New Roman"/>
                <w:color w:val="000000"/>
                <w:spacing w:val="-3"/>
                <w:sz w:val="24"/>
                <w:szCs w:val="24"/>
                <w:highlight w:val="none"/>
                <w:lang w:val="en-US" w:eastAsia="zh-CN"/>
              </w:rPr>
              <w:t>餐饮污水量为3600</w:t>
            </w:r>
            <w:r>
              <w:rPr>
                <w:rFonts w:hint="default" w:ascii="Times New Roman" w:hAnsi="Times New Roman" w:eastAsia="宋体" w:cs="Times New Roman"/>
                <w:color w:val="000000"/>
                <w:spacing w:val="-3"/>
                <w:sz w:val="24"/>
                <w:szCs w:val="24"/>
                <w:highlight w:val="none"/>
              </w:rPr>
              <w:t>m</w:t>
            </w:r>
            <w:r>
              <w:rPr>
                <w:rFonts w:hint="default" w:ascii="Times New Roman" w:hAnsi="Times New Roman" w:eastAsia="宋体" w:cs="Times New Roman"/>
                <w:color w:val="000000"/>
                <w:spacing w:val="-3"/>
                <w:sz w:val="24"/>
                <w:szCs w:val="24"/>
                <w:highlight w:val="none"/>
                <w:vertAlign w:val="superscript"/>
              </w:rPr>
              <w:t>3</w:t>
            </w:r>
            <w:r>
              <w:rPr>
                <w:rFonts w:hint="default" w:ascii="Times New Roman" w:hAnsi="Times New Roman" w:eastAsia="宋体" w:cs="Times New Roman"/>
                <w:color w:val="000000"/>
                <w:spacing w:val="-3"/>
                <w:sz w:val="24"/>
                <w:szCs w:val="24"/>
                <w:highlight w:val="none"/>
              </w:rPr>
              <w:t>/a</w:t>
            </w:r>
            <w:r>
              <w:rPr>
                <w:rFonts w:hint="eastAsia" w:cs="Times New Roman"/>
                <w:color w:val="000000"/>
                <w:sz w:val="24"/>
                <w:szCs w:val="22"/>
                <w:highlight w:val="none"/>
                <w:lang w:eastAsia="zh-CN"/>
              </w:rPr>
              <w:t>）</w:t>
            </w:r>
            <w:r>
              <w:rPr>
                <w:rFonts w:hint="default" w:ascii="Times New Roman" w:hAnsi="Times New Roman" w:eastAsia="宋体" w:cs="Times New Roman"/>
                <w:color w:val="000000"/>
                <w:sz w:val="24"/>
                <w:szCs w:val="22"/>
                <w:highlight w:val="none"/>
              </w:rPr>
              <w:t>，</w:t>
            </w:r>
            <w:r>
              <w:rPr>
                <w:rFonts w:hint="eastAsia" w:cs="Times New Roman"/>
                <w:color w:val="000000"/>
                <w:sz w:val="24"/>
                <w:szCs w:val="22"/>
                <w:highlight w:val="none"/>
                <w:lang w:val="en-US" w:eastAsia="zh-CN"/>
              </w:rPr>
              <w:t>扩建项目</w:t>
            </w:r>
            <w:r>
              <w:rPr>
                <w:rFonts w:hint="default" w:ascii="Times New Roman" w:hAnsi="Times New Roman" w:eastAsia="宋体" w:cs="Times New Roman"/>
                <w:color w:val="000000"/>
                <w:sz w:val="24"/>
                <w:szCs w:val="22"/>
                <w:highlight w:val="none"/>
              </w:rPr>
              <w:t>生活污水按用水量的80%计，则生活污水排放量为</w:t>
            </w:r>
            <w:r>
              <w:rPr>
                <w:rFonts w:hint="eastAsia" w:cs="Times New Roman"/>
                <w:color w:val="000000"/>
                <w:sz w:val="24"/>
                <w:szCs w:val="22"/>
                <w:highlight w:val="none"/>
                <w:lang w:val="en-US" w:eastAsia="zh-CN"/>
              </w:rPr>
              <w:t>2</w:t>
            </w:r>
            <w:r>
              <w:rPr>
                <w:rFonts w:hint="default" w:ascii="Times New Roman" w:hAnsi="Times New Roman" w:eastAsia="宋体" w:cs="Times New Roman"/>
                <w:color w:val="000000"/>
                <w:sz w:val="24"/>
                <w:szCs w:val="22"/>
                <w:highlight w:val="none"/>
              </w:rPr>
              <w:t>m</w:t>
            </w:r>
            <w:r>
              <w:rPr>
                <w:rFonts w:hint="default" w:ascii="Times New Roman" w:hAnsi="Times New Roman" w:eastAsia="宋体" w:cs="Times New Roman"/>
                <w:color w:val="000000"/>
                <w:sz w:val="24"/>
                <w:szCs w:val="22"/>
                <w:highlight w:val="none"/>
                <w:vertAlign w:val="superscript"/>
              </w:rPr>
              <w:t>3</w:t>
            </w:r>
            <w:r>
              <w:rPr>
                <w:rFonts w:hint="default" w:ascii="Times New Roman" w:hAnsi="Times New Roman" w:eastAsia="宋体" w:cs="Times New Roman"/>
                <w:color w:val="000000"/>
                <w:sz w:val="24"/>
                <w:szCs w:val="22"/>
                <w:highlight w:val="none"/>
              </w:rPr>
              <w:t>/d，即</w:t>
            </w:r>
            <w:r>
              <w:rPr>
                <w:rFonts w:hint="eastAsia" w:cs="Times New Roman"/>
                <w:color w:val="000000"/>
                <w:sz w:val="24"/>
                <w:szCs w:val="22"/>
                <w:highlight w:val="none"/>
                <w:lang w:val="en-US" w:eastAsia="zh-CN"/>
              </w:rPr>
              <w:t>720</w:t>
            </w:r>
            <w:r>
              <w:rPr>
                <w:rFonts w:hint="default" w:ascii="Times New Roman" w:hAnsi="Times New Roman" w:eastAsia="宋体" w:cs="Times New Roman"/>
                <w:color w:val="000000"/>
                <w:sz w:val="24"/>
                <w:szCs w:val="22"/>
                <w:highlight w:val="none"/>
              </w:rPr>
              <w:t>m</w:t>
            </w:r>
            <w:r>
              <w:rPr>
                <w:rFonts w:hint="default" w:ascii="Times New Roman" w:hAnsi="Times New Roman" w:eastAsia="宋体" w:cs="Times New Roman"/>
                <w:color w:val="000000"/>
                <w:sz w:val="24"/>
                <w:szCs w:val="22"/>
                <w:highlight w:val="none"/>
                <w:vertAlign w:val="superscript"/>
              </w:rPr>
              <w:t>3</w:t>
            </w:r>
            <w:r>
              <w:rPr>
                <w:rFonts w:hint="default" w:ascii="Times New Roman" w:hAnsi="Times New Roman" w:eastAsia="宋体" w:cs="Times New Roman"/>
                <w:color w:val="000000"/>
                <w:sz w:val="24"/>
                <w:szCs w:val="22"/>
                <w:highlight w:val="none"/>
              </w:rPr>
              <w:t>/a，</w:t>
            </w:r>
            <w:r>
              <w:rPr>
                <w:rFonts w:hint="eastAsia" w:cs="Times New Roman"/>
                <w:color w:val="000000"/>
                <w:sz w:val="24"/>
                <w:szCs w:val="22"/>
                <w:highlight w:val="none"/>
                <w:lang w:val="en-US" w:eastAsia="zh-CN"/>
              </w:rPr>
              <w:t>餐饮污水量为0.4</w:t>
            </w:r>
            <w:r>
              <w:rPr>
                <w:rFonts w:hint="default" w:ascii="Times New Roman" w:hAnsi="Times New Roman" w:eastAsia="宋体" w:cs="Times New Roman"/>
                <w:color w:val="000000"/>
                <w:sz w:val="24"/>
                <w:szCs w:val="22"/>
                <w:highlight w:val="none"/>
              </w:rPr>
              <w:t>m</w:t>
            </w:r>
            <w:r>
              <w:rPr>
                <w:rFonts w:hint="default" w:ascii="Times New Roman" w:hAnsi="Times New Roman" w:eastAsia="宋体" w:cs="Times New Roman"/>
                <w:color w:val="000000"/>
                <w:sz w:val="24"/>
                <w:szCs w:val="22"/>
                <w:highlight w:val="none"/>
                <w:vertAlign w:val="superscript"/>
              </w:rPr>
              <w:t>3</w:t>
            </w:r>
            <w:r>
              <w:rPr>
                <w:rFonts w:hint="default" w:ascii="Times New Roman" w:hAnsi="Times New Roman" w:eastAsia="宋体" w:cs="Times New Roman"/>
                <w:color w:val="000000"/>
                <w:sz w:val="24"/>
                <w:szCs w:val="22"/>
                <w:highlight w:val="none"/>
              </w:rPr>
              <w:t>/d，即</w:t>
            </w:r>
            <w:r>
              <w:rPr>
                <w:rFonts w:hint="eastAsia" w:cs="Times New Roman"/>
                <w:color w:val="000000"/>
                <w:sz w:val="24"/>
                <w:szCs w:val="22"/>
                <w:highlight w:val="none"/>
                <w:lang w:val="en-US" w:eastAsia="zh-CN"/>
              </w:rPr>
              <w:t>144</w:t>
            </w:r>
            <w:r>
              <w:rPr>
                <w:rFonts w:hint="default" w:ascii="Times New Roman" w:hAnsi="Times New Roman" w:eastAsia="宋体" w:cs="Times New Roman"/>
                <w:color w:val="000000"/>
                <w:sz w:val="24"/>
                <w:szCs w:val="22"/>
                <w:highlight w:val="none"/>
              </w:rPr>
              <w:t>m</w:t>
            </w:r>
            <w:r>
              <w:rPr>
                <w:rFonts w:hint="default" w:ascii="Times New Roman" w:hAnsi="Times New Roman" w:eastAsia="宋体" w:cs="Times New Roman"/>
                <w:color w:val="000000"/>
                <w:sz w:val="24"/>
                <w:szCs w:val="22"/>
                <w:highlight w:val="none"/>
                <w:vertAlign w:val="superscript"/>
              </w:rPr>
              <w:t>3</w:t>
            </w:r>
            <w:r>
              <w:rPr>
                <w:rFonts w:hint="default" w:ascii="Times New Roman" w:hAnsi="Times New Roman" w:eastAsia="宋体" w:cs="Times New Roman"/>
                <w:color w:val="000000"/>
                <w:sz w:val="24"/>
                <w:szCs w:val="22"/>
                <w:highlight w:val="none"/>
              </w:rPr>
              <w:t>/a</w:t>
            </w:r>
            <w:r>
              <w:rPr>
                <w:rFonts w:hint="eastAsia" w:cs="Times New Roman"/>
                <w:color w:val="000000"/>
                <w:sz w:val="24"/>
                <w:szCs w:val="22"/>
                <w:highlight w:val="none"/>
                <w:lang w:eastAsia="zh-CN"/>
              </w:rPr>
              <w:t>，</w:t>
            </w:r>
            <w:r>
              <w:rPr>
                <w:rFonts w:hint="eastAsia" w:cs="Times New Roman"/>
                <w:color w:val="000000"/>
                <w:sz w:val="24"/>
                <w:szCs w:val="22"/>
                <w:highlight w:val="none"/>
                <w:lang w:val="en-US" w:eastAsia="zh-CN"/>
              </w:rPr>
              <w:t>遗体清洗废水排放量2.052</w:t>
            </w:r>
            <w:r>
              <w:rPr>
                <w:rFonts w:hint="default" w:ascii="Times New Roman" w:hAnsi="Times New Roman" w:eastAsia="宋体" w:cs="Times New Roman"/>
                <w:color w:val="000000"/>
                <w:sz w:val="24"/>
                <w:szCs w:val="22"/>
                <w:highlight w:val="none"/>
              </w:rPr>
              <w:t>m</w:t>
            </w:r>
            <w:r>
              <w:rPr>
                <w:rFonts w:hint="default" w:ascii="Times New Roman" w:hAnsi="Times New Roman" w:eastAsia="宋体" w:cs="Times New Roman"/>
                <w:color w:val="000000"/>
                <w:sz w:val="24"/>
                <w:szCs w:val="22"/>
                <w:highlight w:val="none"/>
                <w:vertAlign w:val="superscript"/>
              </w:rPr>
              <w:t>3</w:t>
            </w:r>
            <w:r>
              <w:rPr>
                <w:rFonts w:hint="default" w:ascii="Times New Roman" w:hAnsi="Times New Roman" w:eastAsia="宋体" w:cs="Times New Roman"/>
                <w:color w:val="000000"/>
                <w:sz w:val="24"/>
                <w:szCs w:val="22"/>
                <w:highlight w:val="none"/>
              </w:rPr>
              <w:t>/a</w:t>
            </w:r>
            <w:r>
              <w:rPr>
                <w:rFonts w:hint="eastAsia" w:cs="Times New Roman"/>
                <w:color w:val="000000"/>
                <w:sz w:val="24"/>
                <w:szCs w:val="22"/>
                <w:highlight w:val="none"/>
                <w:lang w:eastAsia="zh-CN"/>
              </w:rPr>
              <w:t>，</w:t>
            </w:r>
            <w:r>
              <w:rPr>
                <w:rFonts w:hint="eastAsia" w:cs="Times New Roman"/>
                <w:color w:val="000000"/>
                <w:sz w:val="24"/>
                <w:szCs w:val="22"/>
                <w:highlight w:val="none"/>
                <w:lang w:val="en-US" w:eastAsia="zh-CN"/>
              </w:rPr>
              <w:t>经处理后同</w:t>
            </w:r>
            <w:r>
              <w:rPr>
                <w:rFonts w:hint="default" w:ascii="Times New Roman" w:hAnsi="Times New Roman" w:eastAsia="宋体" w:cs="Times New Roman"/>
                <w:color w:val="000000"/>
                <w:sz w:val="24"/>
                <w:szCs w:val="22"/>
                <w:highlight w:val="none"/>
              </w:rPr>
              <w:t>生活污水排入</w:t>
            </w:r>
            <w:r>
              <w:rPr>
                <w:rFonts w:hint="default" w:ascii="Times New Roman" w:hAnsi="Times New Roman" w:eastAsia="宋体" w:cs="Times New Roman"/>
                <w:color w:val="000000"/>
                <w:sz w:val="24"/>
                <w:szCs w:val="22"/>
                <w:highlight w:val="none"/>
                <w:lang w:val="en-US" w:eastAsia="zh-CN"/>
              </w:rPr>
              <w:t>排入规划区西侧179县道现有市政污水管线</w:t>
            </w:r>
            <w:r>
              <w:rPr>
                <w:rFonts w:hint="default" w:ascii="Times New Roman" w:hAnsi="Times New Roman" w:eastAsia="宋体" w:cs="Times New Roman"/>
                <w:color w:val="000000"/>
                <w:sz w:val="24"/>
                <w:szCs w:val="22"/>
                <w:highlight w:val="none"/>
              </w:rPr>
              <w:t>。</w:t>
            </w:r>
          </w:p>
          <w:p w14:paraId="15AE41D3">
            <w:pPr>
              <w:adjustRightInd w:val="0"/>
              <w:snapToGrid w:val="0"/>
              <w:spacing w:line="360" w:lineRule="auto"/>
              <w:ind w:firstLine="472" w:firstLineChars="196"/>
              <w:rPr>
                <w:rFonts w:hint="default" w:ascii="Times New Roman" w:hAnsi="Times New Roman" w:eastAsia="宋体" w:cs="Times New Roman"/>
                <w:b/>
                <w:bCs/>
                <w:color w:val="000000"/>
                <w:sz w:val="24"/>
                <w:szCs w:val="32"/>
                <w:highlight w:val="none"/>
              </w:rPr>
            </w:pPr>
            <w:r>
              <w:rPr>
                <w:rFonts w:hint="eastAsia" w:cs="Times New Roman"/>
                <w:b/>
                <w:bCs/>
                <w:color w:val="000000"/>
                <w:sz w:val="24"/>
                <w:szCs w:val="32"/>
                <w:highlight w:val="none"/>
                <w:lang w:val="en-US" w:eastAsia="zh-CN"/>
              </w:rPr>
              <w:t>7</w:t>
            </w:r>
            <w:r>
              <w:rPr>
                <w:rFonts w:hint="default" w:ascii="Times New Roman" w:hAnsi="Times New Roman" w:eastAsia="宋体" w:cs="Times New Roman"/>
                <w:b/>
                <w:bCs/>
                <w:color w:val="000000"/>
                <w:sz w:val="24"/>
                <w:szCs w:val="32"/>
                <w:highlight w:val="none"/>
                <w:lang w:val="en-US" w:eastAsia="zh-CN"/>
              </w:rPr>
              <w:t>.</w:t>
            </w:r>
            <w:r>
              <w:rPr>
                <w:rFonts w:hint="default" w:ascii="Times New Roman" w:hAnsi="Times New Roman" w:eastAsia="宋体" w:cs="Times New Roman"/>
                <w:b/>
                <w:bCs/>
                <w:color w:val="000000"/>
                <w:sz w:val="24"/>
                <w:szCs w:val="32"/>
                <w:highlight w:val="none"/>
              </w:rPr>
              <w:t>2供电</w:t>
            </w:r>
          </w:p>
          <w:p w14:paraId="108BC6D1">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highlight w:val="none"/>
              </w:rPr>
              <w:t>本项目电力</w:t>
            </w:r>
            <w:r>
              <w:rPr>
                <w:rFonts w:hint="default" w:ascii="Times New Roman" w:hAnsi="Times New Roman" w:eastAsia="宋体" w:cs="Times New Roman"/>
                <w:color w:val="000000"/>
                <w:sz w:val="24"/>
                <w:highlight w:val="none"/>
                <w:lang w:val="en-US" w:eastAsia="zh-CN"/>
              </w:rPr>
              <w:t>由规划区西侧现有10KV接入配电箱后供配套设施使用</w:t>
            </w:r>
            <w:r>
              <w:rPr>
                <w:rFonts w:hint="default" w:ascii="Times New Roman" w:hAnsi="Times New Roman" w:eastAsia="宋体" w:cs="Times New Roman"/>
                <w:color w:val="000000"/>
                <w:sz w:val="24"/>
                <w:highlight w:val="none"/>
              </w:rPr>
              <w:t>，可满足项目用电负荷的需求。</w:t>
            </w:r>
          </w:p>
          <w:p w14:paraId="76E71B77">
            <w:pPr>
              <w:adjustRightInd w:val="0"/>
              <w:snapToGrid w:val="0"/>
              <w:spacing w:line="360" w:lineRule="auto"/>
              <w:ind w:firstLine="472" w:firstLineChars="196"/>
              <w:rPr>
                <w:rFonts w:hint="default" w:ascii="Times New Roman" w:hAnsi="Times New Roman" w:eastAsia="宋体" w:cs="Times New Roman"/>
                <w:b/>
                <w:bCs/>
                <w:color w:val="000000"/>
                <w:sz w:val="24"/>
                <w:szCs w:val="32"/>
                <w:highlight w:val="none"/>
              </w:rPr>
            </w:pPr>
            <w:r>
              <w:rPr>
                <w:rFonts w:hint="eastAsia" w:cs="Times New Roman"/>
                <w:b/>
                <w:bCs/>
                <w:color w:val="000000"/>
                <w:sz w:val="24"/>
                <w:szCs w:val="32"/>
                <w:highlight w:val="none"/>
                <w:lang w:val="en-US" w:eastAsia="zh-CN"/>
              </w:rPr>
              <w:t>7</w:t>
            </w:r>
            <w:r>
              <w:rPr>
                <w:rFonts w:hint="default" w:ascii="Times New Roman" w:hAnsi="Times New Roman" w:eastAsia="宋体" w:cs="Times New Roman"/>
                <w:b/>
                <w:bCs/>
                <w:color w:val="000000"/>
                <w:sz w:val="24"/>
                <w:szCs w:val="32"/>
                <w:highlight w:val="none"/>
              </w:rPr>
              <w:t>.3供热</w:t>
            </w:r>
          </w:p>
          <w:p w14:paraId="4DB89474">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本项目</w:t>
            </w:r>
            <w:r>
              <w:rPr>
                <w:rFonts w:hint="default" w:ascii="Times New Roman" w:hAnsi="Times New Roman" w:eastAsia="宋体" w:cs="Times New Roman"/>
                <w:color w:val="000000"/>
                <w:sz w:val="24"/>
                <w:szCs w:val="24"/>
                <w:highlight w:val="none"/>
                <w:lang w:val="en-US" w:eastAsia="zh-CN"/>
              </w:rPr>
              <w:t>由南侧现状电锅炉提供，供回水温度为35</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45℃低温水，采暖系统定压及补水由集中供热解决</w:t>
            </w:r>
            <w:r>
              <w:rPr>
                <w:rFonts w:hint="default" w:ascii="Times New Roman" w:hAnsi="Times New Roman" w:eastAsia="宋体" w:cs="Times New Roman"/>
                <w:color w:val="000000"/>
                <w:sz w:val="24"/>
                <w:szCs w:val="24"/>
                <w:highlight w:val="none"/>
              </w:rPr>
              <w:t>。</w:t>
            </w:r>
          </w:p>
          <w:p w14:paraId="3F02659D">
            <w:pPr>
              <w:adjustRightInd w:val="0"/>
              <w:snapToGrid w:val="0"/>
              <w:spacing w:line="360" w:lineRule="auto"/>
              <w:rPr>
                <w:rFonts w:hint="eastAsia" w:ascii="Times New Roman" w:hAnsi="Times New Roman" w:eastAsia="宋体" w:cs="Times New Roman"/>
                <w:b/>
                <w:bCs/>
                <w:color w:val="000000"/>
                <w:sz w:val="24"/>
                <w:szCs w:val="32"/>
                <w:highlight w:val="none"/>
                <w:lang w:val="en-US" w:eastAsia="zh-CN"/>
              </w:rPr>
            </w:pPr>
            <w:r>
              <w:rPr>
                <w:rFonts w:hint="eastAsia" w:ascii="Times New Roman" w:hAnsi="Times New Roman" w:eastAsia="宋体" w:cs="Times New Roman"/>
                <w:b/>
                <w:bCs/>
                <w:color w:val="000000"/>
                <w:sz w:val="24"/>
                <w:szCs w:val="32"/>
                <w:highlight w:val="none"/>
                <w:lang w:val="en-US" w:eastAsia="zh-CN"/>
              </w:rPr>
              <w:t>8.厂区平面布置图</w:t>
            </w:r>
          </w:p>
          <w:p w14:paraId="2E8D73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2"/>
                <w:lang w:val="en-US" w:eastAsia="zh-CN"/>
              </w:rPr>
            </w:pPr>
            <w:r>
              <w:rPr>
                <w:rFonts w:hint="default"/>
                <w:sz w:val="24"/>
                <w:szCs w:val="22"/>
                <w:lang w:val="en-US" w:eastAsia="zh-CN"/>
              </w:rPr>
              <w:t>（1）平面布置：本项目殡仪馆主要由火化间、悼念厅、</w:t>
            </w:r>
            <w:r>
              <w:rPr>
                <w:rFonts w:hint="eastAsia"/>
                <w:sz w:val="24"/>
                <w:szCs w:val="22"/>
                <w:lang w:val="en-US" w:eastAsia="zh-CN"/>
              </w:rPr>
              <w:t>综合楼、宾馆、餐厅、门卫室、停车场等组成，殡仪馆大门位于179县道旁，大门位于西北侧，进入殡仪馆为停产场，停车场西北侧为厕所，东北侧为餐厅，东侧为宾馆及综合楼，南侧为悼念厅，扩建火化间位于悼念厅东侧。</w:t>
            </w:r>
          </w:p>
          <w:p w14:paraId="3350A7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2"/>
                <w:lang w:val="en-US" w:eastAsia="zh-CN"/>
              </w:rPr>
            </w:pPr>
            <w:r>
              <w:rPr>
                <w:rFonts w:hint="eastAsia"/>
                <w:sz w:val="24"/>
                <w:szCs w:val="22"/>
                <w:lang w:val="en-US" w:eastAsia="zh-CN"/>
              </w:rPr>
              <w:t>殡仪馆所处区域全年主导风向为西北风，火化间位于下风向，不会对馆内追悼人员及工作人员的健康造成危害；产噪设备远离道路，且四周均为空地，不会对周边环境产生影响。</w:t>
            </w:r>
          </w:p>
          <w:p w14:paraId="35BF77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2"/>
                <w:lang w:val="en-US" w:eastAsia="zh-CN"/>
              </w:rPr>
            </w:pPr>
            <w:r>
              <w:rPr>
                <w:rFonts w:hint="eastAsia"/>
                <w:sz w:val="24"/>
                <w:szCs w:val="22"/>
                <w:lang w:val="en-US" w:eastAsia="zh-CN"/>
              </w:rPr>
              <w:t>综上，馆内布局合理，</w:t>
            </w:r>
            <w:r>
              <w:rPr>
                <w:rFonts w:hint="default"/>
                <w:sz w:val="24"/>
                <w:szCs w:val="22"/>
                <w:lang w:val="en-US" w:eastAsia="zh-CN"/>
              </w:rPr>
              <w:t>平面布置详见附图</w:t>
            </w:r>
            <w:r>
              <w:rPr>
                <w:rFonts w:hint="eastAsia"/>
                <w:sz w:val="24"/>
                <w:szCs w:val="22"/>
                <w:lang w:val="en-US" w:eastAsia="zh-CN"/>
              </w:rPr>
              <w:t>5</w:t>
            </w:r>
            <w:r>
              <w:rPr>
                <w:rFonts w:hint="default"/>
                <w:sz w:val="24"/>
                <w:szCs w:val="22"/>
                <w:lang w:val="en-US" w:eastAsia="zh-CN"/>
              </w:rPr>
              <w:t>。</w:t>
            </w:r>
          </w:p>
          <w:p w14:paraId="3AA18D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kern w:val="2"/>
                <w:sz w:val="21"/>
                <w:lang w:val="en-US" w:eastAsia="zh-CN" w:bidi="ar-SA"/>
              </w:rPr>
            </w:pPr>
            <w:r>
              <w:rPr>
                <w:rFonts w:hint="default"/>
                <w:sz w:val="24"/>
                <w:szCs w:val="22"/>
                <w:lang w:val="en-US" w:eastAsia="zh-CN"/>
              </w:rPr>
              <w:t>（2）四至情况：本项目殡仪馆</w:t>
            </w:r>
            <w:r>
              <w:rPr>
                <w:rFonts w:hint="eastAsia"/>
                <w:sz w:val="24"/>
                <w:szCs w:val="22"/>
                <w:lang w:val="en-US" w:eastAsia="zh-CN"/>
              </w:rPr>
              <w:t>西</w:t>
            </w:r>
            <w:r>
              <w:rPr>
                <w:rFonts w:hint="default"/>
                <w:sz w:val="24"/>
                <w:szCs w:val="22"/>
                <w:lang w:val="en-US" w:eastAsia="zh-CN"/>
              </w:rPr>
              <w:t>面为</w:t>
            </w:r>
            <w:r>
              <w:rPr>
                <w:rFonts w:hint="eastAsia"/>
                <w:sz w:val="24"/>
                <w:szCs w:val="22"/>
                <w:lang w:val="en-US" w:eastAsia="zh-CN"/>
              </w:rPr>
              <w:t>179县道</w:t>
            </w:r>
            <w:r>
              <w:rPr>
                <w:rFonts w:hint="default"/>
                <w:sz w:val="24"/>
                <w:szCs w:val="22"/>
                <w:lang w:val="en-US" w:eastAsia="zh-CN"/>
              </w:rPr>
              <w:t>，</w:t>
            </w:r>
            <w:r>
              <w:rPr>
                <w:rFonts w:hint="eastAsia"/>
                <w:sz w:val="24"/>
                <w:szCs w:val="22"/>
                <w:lang w:val="en-US" w:eastAsia="zh-CN"/>
              </w:rPr>
              <w:t>北侧、东侧为空地，南侧为第二殡仪馆</w:t>
            </w:r>
            <w:r>
              <w:rPr>
                <w:rFonts w:hint="default"/>
                <w:sz w:val="24"/>
                <w:szCs w:val="22"/>
                <w:lang w:val="en-US" w:eastAsia="zh-CN"/>
              </w:rPr>
              <w:t>，项目情况</w:t>
            </w:r>
            <w:r>
              <w:rPr>
                <w:rFonts w:hint="eastAsia"/>
                <w:sz w:val="24"/>
                <w:szCs w:val="22"/>
                <w:lang w:val="en-US" w:eastAsia="zh-CN"/>
              </w:rPr>
              <w:t>周边</w:t>
            </w:r>
            <w:r>
              <w:rPr>
                <w:rFonts w:hint="default"/>
                <w:sz w:val="24"/>
                <w:szCs w:val="22"/>
                <w:lang w:val="en-US" w:eastAsia="zh-CN"/>
              </w:rPr>
              <w:t>详见附图</w:t>
            </w:r>
            <w:r>
              <w:rPr>
                <w:rFonts w:hint="eastAsia"/>
                <w:sz w:val="24"/>
                <w:szCs w:val="22"/>
                <w:lang w:val="en-US" w:eastAsia="zh-CN"/>
              </w:rPr>
              <w:t>3</w:t>
            </w:r>
            <w:r>
              <w:rPr>
                <w:rFonts w:hint="default"/>
                <w:sz w:val="24"/>
                <w:szCs w:val="22"/>
                <w:lang w:val="en-US" w:eastAsia="zh-CN"/>
              </w:rPr>
              <w:t>。</w:t>
            </w:r>
          </w:p>
        </w:tc>
      </w:tr>
      <w:tr w14:paraId="0A3A5CD2">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436" w:hRule="atLeast"/>
          <w:jc w:val="center"/>
        </w:trPr>
        <w:tc>
          <w:tcPr>
            <w:tcW w:w="1068" w:type="dxa"/>
            <w:tcBorders>
              <w:top w:val="single" w:color="auto" w:sz="4" w:space="0"/>
              <w:bottom w:val="single" w:color="auto" w:sz="4" w:space="0"/>
            </w:tcBorders>
            <w:noWrap w:val="0"/>
            <w:vAlign w:val="center"/>
          </w:tcPr>
          <w:p w14:paraId="37C317E2">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9"/>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cs="Times New Roman"/>
                <w:color w:val="auto"/>
                <w:sz w:val="24"/>
                <w:szCs w:val="32"/>
                <w:highlight w:val="none"/>
              </w:rPr>
              <w:t>工艺流程和产排污环节</w:t>
            </w:r>
          </w:p>
        </w:tc>
        <w:tc>
          <w:tcPr>
            <w:tcW w:w="7791" w:type="dxa"/>
            <w:tcBorders>
              <w:top w:val="single" w:color="auto" w:sz="4" w:space="0"/>
              <w:bottom w:val="single" w:color="auto" w:sz="4" w:space="0"/>
            </w:tcBorders>
            <w:shd w:val="clear" w:color="auto" w:fill="auto"/>
            <w:noWrap w:val="0"/>
            <w:vAlign w:val="top"/>
          </w:tcPr>
          <w:p w14:paraId="000C80AD">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default" w:ascii="Times New Roman" w:hAnsi="Times New Roman" w:eastAsia="宋体" w:cs="Times New Roman"/>
                <w:b/>
                <w:color w:val="000000"/>
                <w:sz w:val="24"/>
                <w:szCs w:val="24"/>
                <w:highlight w:val="none"/>
              </w:rPr>
            </w:pPr>
            <w:r>
              <w:rPr>
                <w:rFonts w:hint="default" w:ascii="Times New Roman" w:hAnsi="Times New Roman" w:eastAsia="宋体" w:cs="Times New Roman"/>
                <w:b/>
                <w:bCs w:val="0"/>
                <w:color w:val="000000"/>
                <w:sz w:val="24"/>
                <w:szCs w:val="24"/>
                <w:highlight w:val="none"/>
                <w:lang w:val="en-US" w:eastAsia="zh-CN"/>
              </w:rPr>
              <w:t>1</w:t>
            </w:r>
            <w:r>
              <w:rPr>
                <w:rFonts w:hint="eastAsia" w:cs="Times New Roman"/>
                <w:b/>
                <w:bCs w:val="0"/>
                <w:color w:val="000000"/>
                <w:sz w:val="24"/>
                <w:szCs w:val="24"/>
                <w:highlight w:val="none"/>
                <w:lang w:val="en-US" w:eastAsia="zh-CN"/>
              </w:rPr>
              <w:t>.</w:t>
            </w:r>
            <w:r>
              <w:rPr>
                <w:rFonts w:hint="default" w:ascii="Times New Roman" w:hAnsi="Times New Roman" w:eastAsia="宋体" w:cs="Times New Roman"/>
                <w:b/>
                <w:bCs w:val="0"/>
                <w:color w:val="000000"/>
                <w:sz w:val="24"/>
                <w:szCs w:val="24"/>
                <w:highlight w:val="none"/>
              </w:rPr>
              <w:t>施工期工艺流程</w:t>
            </w:r>
          </w:p>
          <w:p w14:paraId="285C65BE">
            <w:pPr>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Times New Roman"/>
                <w:b/>
                <w:bCs/>
                <w:snapToGrid w:val="0"/>
                <w:color w:val="000000"/>
                <w:kern w:val="0"/>
                <w:sz w:val="24"/>
                <w:szCs w:val="24"/>
                <w:highlight w:val="none"/>
                <w:lang w:val="en-US" w:eastAsia="zh-CN" w:bidi="ar-SA"/>
              </w:rPr>
            </w:pPr>
            <w:r>
              <w:rPr>
                <w:rFonts w:hint="eastAsia" w:ascii="Times New Roman" w:hAnsi="Times New Roman" w:eastAsia="宋体" w:cs="Times New Roman"/>
                <w:b/>
                <w:bCs/>
                <w:snapToGrid w:val="0"/>
                <w:color w:val="000000"/>
                <w:kern w:val="0"/>
                <w:sz w:val="24"/>
                <w:szCs w:val="24"/>
                <w:highlight w:val="none"/>
                <w:lang w:val="en-US" w:eastAsia="zh-CN" w:bidi="ar-SA"/>
              </w:rPr>
              <w:t>1.1</w:t>
            </w:r>
            <w:r>
              <w:rPr>
                <w:rFonts w:hint="default" w:ascii="Times New Roman" w:hAnsi="Times New Roman" w:eastAsia="宋体" w:cs="Times New Roman"/>
                <w:b/>
                <w:bCs/>
                <w:snapToGrid w:val="0"/>
                <w:color w:val="000000"/>
                <w:kern w:val="0"/>
                <w:sz w:val="24"/>
                <w:szCs w:val="24"/>
                <w:highlight w:val="none"/>
                <w:lang w:val="en-US" w:eastAsia="zh-CN" w:bidi="ar-SA"/>
              </w:rPr>
              <w:t>施工期工艺流程及产污位置</w:t>
            </w:r>
          </w:p>
          <w:p w14:paraId="6304495E">
            <w:pPr>
              <w:adjustRightInd w:val="0"/>
              <w:snapToGrid w:val="0"/>
              <w:spacing w:line="360" w:lineRule="auto"/>
              <w:ind w:firstLine="480" w:firstLineChars="200"/>
              <w:rPr>
                <w:rFonts w:hint="eastAsia"/>
                <w:color w:val="000000"/>
                <w:sz w:val="24"/>
                <w:szCs w:val="22"/>
                <w:highlight w:val="none"/>
                <w:lang w:val="en-US" w:eastAsia="zh-CN"/>
              </w:rPr>
            </w:pPr>
            <w:r>
              <w:rPr>
                <w:rFonts w:hint="eastAsia"/>
                <w:color w:val="000000"/>
                <w:sz w:val="24"/>
                <w:szCs w:val="22"/>
                <w:highlight w:val="none"/>
                <w:lang w:eastAsia="zh-CN"/>
              </w:rPr>
              <w:t>本</w:t>
            </w:r>
            <w:r>
              <w:rPr>
                <w:rFonts w:hint="eastAsia"/>
                <w:color w:val="000000"/>
                <w:sz w:val="24"/>
                <w:szCs w:val="22"/>
                <w:highlight w:val="none"/>
              </w:rPr>
              <w:t>项目</w:t>
            </w:r>
            <w:r>
              <w:rPr>
                <w:rFonts w:hint="eastAsia"/>
                <w:color w:val="000000"/>
                <w:sz w:val="24"/>
                <w:szCs w:val="22"/>
                <w:highlight w:val="none"/>
                <w:lang w:val="en-US" w:eastAsia="zh-CN"/>
              </w:rPr>
              <w:t>施工期主要工序有土方工程、土建工程、安装工程以及大量的运输工作。将对地块周围环境造成一定影响，污染物主要集中于施工机械噪声、进出运输车辆噪声、道路和工地扬尘、建筑施工废水、建筑垃圾堆放等问题，尤其在管理不严，污染控制措施落实不到位等情况下会更加突出。项目施工期工艺流程图见图2-2。</w:t>
            </w:r>
          </w:p>
          <w:p w14:paraId="2FC71FF9">
            <w:pPr>
              <w:pStyle w:val="8"/>
              <w:pageBreakBefore w:val="0"/>
              <w:kinsoku/>
              <w:wordWrap/>
              <w:overflowPunct/>
              <w:topLinePunct w:val="0"/>
              <w:autoSpaceDE/>
              <w:autoSpaceDN/>
              <w:bidi w:val="0"/>
              <w:adjustRightInd w:val="0"/>
              <w:spacing w:line="360" w:lineRule="auto"/>
              <w:ind w:left="0" w:lef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spacing w:val="-11"/>
                <w:sz w:val="24"/>
              </w:rPr>
              <mc:AlternateContent>
                <mc:Choice Requires="wpg">
                  <w:drawing>
                    <wp:anchor distT="0" distB="0" distL="114300" distR="114300" simplePos="0" relativeHeight="251664384" behindDoc="0" locked="0" layoutInCell="1" allowOverlap="1">
                      <wp:simplePos x="0" y="0"/>
                      <wp:positionH relativeFrom="column">
                        <wp:posOffset>34925</wp:posOffset>
                      </wp:positionH>
                      <wp:positionV relativeFrom="paragraph">
                        <wp:posOffset>39370</wp:posOffset>
                      </wp:positionV>
                      <wp:extent cx="4800600" cy="2109470"/>
                      <wp:effectExtent l="4445" t="4445" r="14605" b="19685"/>
                      <wp:wrapTopAndBottom/>
                      <wp:docPr id="236" name="组合 236"/>
                      <wp:cNvGraphicFramePr/>
                      <a:graphic xmlns:a="http://schemas.openxmlformats.org/drawingml/2006/main">
                        <a:graphicData uri="http://schemas.microsoft.com/office/word/2010/wordprocessingGroup">
                          <wpg:wgp>
                            <wpg:cNvGrpSpPr/>
                            <wpg:grpSpPr>
                              <a:xfrm>
                                <a:off x="0" y="0"/>
                                <a:ext cx="4800600" cy="2109470"/>
                                <a:chOff x="2823" y="421126"/>
                                <a:chExt cx="7560" cy="3089"/>
                              </a:xfrm>
                            </wpg:grpSpPr>
                            <wpg:grpSp>
                              <wpg:cNvPr id="237" name="组合 47"/>
                              <wpg:cNvGrpSpPr/>
                              <wpg:grpSpPr>
                                <a:xfrm>
                                  <a:off x="2823" y="421126"/>
                                  <a:ext cx="7560" cy="3089"/>
                                  <a:chOff x="2703" y="421363"/>
                                  <a:chExt cx="7560" cy="3089"/>
                                </a:xfrm>
                              </wpg:grpSpPr>
                              <wps:wsp>
                                <wps:cNvPr id="238" name="流程图: 过程 23"/>
                                <wps:cNvSpPr/>
                                <wps:spPr>
                                  <a:xfrm>
                                    <a:off x="2724"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F3130D2">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基础工程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9" name="直接箭头连接符 33"/>
                                <wps:cNvCnPr/>
                                <wps:spPr>
                                  <a:xfrm flipV="1">
                                    <a:off x="3738"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40" name="流程图: 过程 55"/>
                                <wps:cNvSpPr/>
                                <wps:spPr>
                                  <a:xfrm>
                                    <a:off x="4049"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5CFDD47">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主体工程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1" name="直接箭头连接符 56"/>
                                <wps:cNvCnPr>
                                  <a:stCxn id="55" idx="3"/>
                                </wps:cNvCnPr>
                                <wps:spPr>
                                  <a:xfrm flipV="1">
                                    <a:off x="5063"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42" name="流程图: 过程 57"/>
                                <wps:cNvSpPr/>
                                <wps:spPr>
                                  <a:xfrm>
                                    <a:off x="5336"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4DDAC68">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装饰工程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4" name="流程图: 过程 59"/>
                                <wps:cNvSpPr/>
                                <wps:spPr>
                                  <a:xfrm>
                                    <a:off x="6624"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110D2CC">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安装工程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5" name="直接箭头连接符 60"/>
                                <wps:cNvCnPr>
                                  <a:stCxn id="59" idx="3"/>
                                </wps:cNvCnPr>
                                <wps:spPr>
                                  <a:xfrm flipV="1">
                                    <a:off x="7638"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46" name="流程图: 过程 61"/>
                                <wps:cNvSpPr/>
                                <wps:spPr>
                                  <a:xfrm>
                                    <a:off x="7937"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41B46C9">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工程验收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7" name="直接箭头连接符 62"/>
                                <wps:cNvCnPr>
                                  <a:stCxn id="61" idx="3"/>
                                </wps:cNvCnPr>
                                <wps:spPr>
                                  <a:xfrm flipV="1">
                                    <a:off x="8951"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48" name="流程图: 过程 72"/>
                                <wps:cNvSpPr/>
                                <wps:spPr>
                                  <a:xfrm>
                                    <a:off x="9249"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720F91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投入使用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9" name="流程图: 过程 120"/>
                                <wps:cNvSpPr/>
                                <wps:spPr>
                                  <a:xfrm>
                                    <a:off x="3409" y="422283"/>
                                    <a:ext cx="1014"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07B08D70">
                                      <w:pPr>
                                        <w:ind w:left="0" w:leftChars="0" w:firstLine="0" w:firstLineChars="0"/>
                                        <w:jc w:val="cente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噪声</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0" name="流程图: 过程 121"/>
                                <wps:cNvSpPr/>
                                <wps:spPr>
                                  <a:xfrm>
                                    <a:off x="4734" y="422283"/>
                                    <a:ext cx="1014"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0787BBB1">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施工废水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1" name="流程图: 过程 122"/>
                                <wps:cNvSpPr/>
                                <wps:spPr>
                                  <a:xfrm>
                                    <a:off x="5951" y="422283"/>
                                    <a:ext cx="1089"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04FBB96B">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扬尘、废气</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2" name="流程图: 过程 123"/>
                                <wps:cNvSpPr/>
                                <wps:spPr>
                                  <a:xfrm>
                                    <a:off x="7106" y="422283"/>
                                    <a:ext cx="1805"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6091FA24">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施工垃圾</w:t>
                                      </w:r>
                                      <w:r>
                                        <w:rPr>
                                          <w:rFonts w:hint="eastAsia" w:ascii="Times New Roman" w:hAnsi="Times New Roman" w:eastAsia="宋体" w:cs="Times New Roman"/>
                                          <w:color w:val="000000" w:themeColor="text1"/>
                                          <w:spacing w:val="-20"/>
                                          <w:sz w:val="21"/>
                                          <w:szCs w:val="21"/>
                                          <w:lang w:val="en-US" w:eastAsia="zh-CN"/>
                                          <w14:textFill>
                                            <w14:solidFill>
                                              <w14:schemeClr w14:val="tx1"/>
                                            </w14:solidFill>
                                          </w14:textFill>
                                        </w:rPr>
                                        <w:t>、生活垃圾</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3" name="流程图: 过程 129"/>
                                <wps:cNvSpPr/>
                                <wps:spPr>
                                  <a:xfrm>
                                    <a:off x="3391" y="421374"/>
                                    <a:ext cx="1014" cy="702"/>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B2A5BE2">
                                      <w:pPr>
                                        <w:spacing w:line="240" w:lineRule="auto"/>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优化施工时间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4" name="流程图: 过程 130"/>
                                <wps:cNvSpPr/>
                                <wps:spPr>
                                  <a:xfrm>
                                    <a:off x="4620" y="421363"/>
                                    <a:ext cx="1110" cy="713"/>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3DC2578">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排入园区管网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5" name="流程图: 过程 131"/>
                                <wps:cNvSpPr/>
                                <wps:spPr>
                                  <a:xfrm>
                                    <a:off x="5933" y="421629"/>
                                    <a:ext cx="1089" cy="447"/>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60898A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洒水、降尘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6" name="流程图: 过程 132"/>
                                <wps:cNvSpPr/>
                                <wps:spPr>
                                  <a:xfrm>
                                    <a:off x="7421" y="421663"/>
                                    <a:ext cx="1014" cy="413"/>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1993E70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统一清运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7" name="流程图: 过程 134"/>
                                <wps:cNvSpPr/>
                                <wps:spPr>
                                  <a:xfrm>
                                    <a:off x="2703" y="423719"/>
                                    <a:ext cx="1076" cy="733"/>
                                  </a:xfrm>
                                  <a:prstGeom prst="flowChartProcess">
                                    <a:avLst/>
                                  </a:prstGeom>
                                  <a:noFill/>
                                  <a:ln w="9525">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20FEF7A5">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土方、土建</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258" name="组合 109"/>
                              <wpg:cNvGrpSpPr/>
                              <wpg:grpSpPr>
                                <a:xfrm>
                                  <a:off x="3345" y="422638"/>
                                  <a:ext cx="3879" cy="195"/>
                                  <a:chOff x="3345" y="422638"/>
                                  <a:chExt cx="3879" cy="195"/>
                                </a:xfrm>
                              </wpg:grpSpPr>
                              <wpg:grpSp>
                                <wpg:cNvPr id="259" name="组合 104"/>
                                <wpg:cNvGrpSpPr/>
                                <wpg:grpSpPr>
                                  <a:xfrm>
                                    <a:off x="3345" y="422649"/>
                                    <a:ext cx="2605" cy="184"/>
                                    <a:chOff x="3345" y="422649"/>
                                    <a:chExt cx="2605" cy="184"/>
                                  </a:xfrm>
                                </wpg:grpSpPr>
                                <wps:wsp>
                                  <wps:cNvPr id="260" name="直接连接符 83"/>
                                  <wps:cNvCnPr/>
                                  <wps:spPr>
                                    <a:xfrm flipH="1" flipV="1">
                                      <a:off x="3345"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61" name="直接连接符 84"/>
                                  <wps:cNvCnPr/>
                                  <wps:spPr>
                                    <a:xfrm flipH="1" flipV="1">
                                      <a:off x="4674"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62" name="直接连接符 97"/>
                                  <wps:cNvCnPr/>
                                  <wps:spPr>
                                    <a:xfrm flipH="1" flipV="1">
                                      <a:off x="5949"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grpSp>
                              <wps:wsp>
                                <wps:cNvPr id="263" name="直接连接符 83"/>
                                <wps:cNvCnPr/>
                                <wps:spPr>
                                  <a:xfrm flipH="1" flipV="1">
                                    <a:off x="7223" y="422638"/>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grpSp>
                            <wpg:grpSp>
                              <wpg:cNvPr id="264" name="组合 115"/>
                              <wpg:cNvGrpSpPr/>
                              <wpg:grpSpPr>
                                <a:xfrm>
                                  <a:off x="3331" y="421839"/>
                                  <a:ext cx="4739" cy="1655"/>
                                  <a:chOff x="3321" y="421679"/>
                                  <a:chExt cx="4739" cy="1655"/>
                                </a:xfrm>
                              </wpg:grpSpPr>
                              <wps:wsp>
                                <wps:cNvPr id="265" name="直接箭头连接符 110"/>
                                <wps:cNvCnPr/>
                                <wps:spPr>
                                  <a:xfrm flipV="1">
                                    <a:off x="4017" y="422292"/>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66" name="直接箭头连接符 111"/>
                                <wps:cNvCnPr/>
                                <wps:spPr>
                                  <a:xfrm flipV="1">
                                    <a:off x="5324" y="422291"/>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67" name="直接箭头连接符 112"/>
                                <wps:cNvCnPr/>
                                <wps:spPr>
                                  <a:xfrm flipV="1">
                                    <a:off x="6631" y="422288"/>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68" name="直接箭头连接符 113"/>
                                <wps:cNvCnPr/>
                                <wps:spPr>
                                  <a:xfrm flipV="1">
                                    <a:off x="8059" y="422289"/>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69" name="直接箭头连接符 125"/>
                                <wps:cNvCnPr/>
                                <wps:spPr>
                                  <a:xfrm flipV="1">
                                    <a:off x="4007" y="421683"/>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70" name="直接箭头连接符 126"/>
                                <wps:cNvCnPr/>
                                <wps:spPr>
                                  <a:xfrm flipV="1">
                                    <a:off x="5314" y="421682"/>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71" name="直接箭头连接符 127"/>
                                <wps:cNvCnPr/>
                                <wps:spPr>
                                  <a:xfrm flipV="1">
                                    <a:off x="6621" y="421679"/>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72" name="直接箭头连接符 128"/>
                                <wps:cNvCnPr/>
                                <wps:spPr>
                                  <a:xfrm flipV="1">
                                    <a:off x="8029" y="421680"/>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73" name="直接箭头连接符 133"/>
                                <wps:cNvCnPr/>
                                <wps:spPr>
                                  <a:xfrm>
                                    <a:off x="3321" y="423078"/>
                                    <a:ext cx="1" cy="25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s:wsp>
                              <wps:cNvPr id="274" name="直接连接符 118"/>
                              <wps:cNvCnPr/>
                              <wps:spPr>
                                <a:xfrm flipV="1">
                                  <a:off x="3342" y="422647"/>
                                  <a:ext cx="4747" cy="1"/>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2.75pt;margin-top:3.1pt;height:166.1pt;width:378pt;mso-wrap-distance-bottom:0pt;mso-wrap-distance-top:0pt;z-index:251664384;mso-width-relative:page;mso-height-relative:page;" coordorigin="2823,421126" coordsize="7560,3089" o:gfxdata="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">
                      <o:lock v:ext="edit" aspectratio="f"/>
                      <v:group id="组合 47" o:spid="_x0000_s1026" o:spt="203" style="position:absolute;left:2823;top:421126;height:3089;width:7560;" coordorigin="2703,421363" coordsize="7560,3089" o:gfxdata="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XOq5kvwAAANwAAAAPAAAAAAAAAAEAIAAAACIAAABkcnMvZG93bnJldi54&#10;bWxQSwECFAAUAAAACACHTuJAMy8FnjsAAAA5AAAAFQAAAAAAAAABACAAAAAOAQAAZHJzL2dyb3Vw&#10;c2hhcGV4bWwueG1sUEsFBgAAAAAGAAYAYAEAAMsDAAAAAA==&#10;">
                        <o:lock v:ext="edit" aspectratio="f"/>
                        <v:shape id="流程图: 过程 23" o:spid="_x0000_s1026" o:spt="109" type="#_x0000_t109" style="position:absolute;left:2724;top:423065;height:413;width:1014;v-text-anchor:middle;" filled="f" stroked="t" coordsize="21600,21600" o:gfxdata="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X6tKW5AAAA3AAA&#10;AA8AAAAAAAAAAQAgAAAAIgAAAGRycy9kb3ducmV2LnhtbFBLAQIUABQAAAAIAIdO4kAzLwWeOwAA&#10;ADkAAAAQAAAAAAAAAAEAIAAAAAgBAABkcnMvc2hhcGV4bWwueG1sUEsFBgAAAAAGAAYAWwEAALID&#10;AAAAAA==&#10;">
                          <v:fill on="f" focussize="0,0"/>
                          <v:stroke color="#000000 [3213]" miterlimit="8" joinstyle="miter"/>
                          <v:imagedata o:title=""/>
                          <o:lock v:ext="edit" aspectratio="f"/>
                          <v:textbox>
                            <w:txbxContent>
                              <w:p w14:paraId="0F3130D2">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基础工程</w:t>
                                </w:r>
                              </w:p>
                            </w:txbxContent>
                          </v:textbox>
                        </v:shape>
                        <v:shape id="直接箭头连接符 33" o:spid="_x0000_s1026" o:spt="32" type="#_x0000_t32" style="position:absolute;left:3738;top:423265;flip:y;height:7;width:274;" filled="f" stroked="t" coordsize="21600,21600" o:gfxdata="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hIRm/&#10;AAAA3A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shape id="流程图: 过程 55" o:spid="_x0000_s1026" o:spt="109" type="#_x0000_t109" style="position:absolute;left:4049;top:423065;height:413;width:1014;v-text-anchor:middle;" filled="f" stroked="t" coordsize="21600,21600" o:gfxdata="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isveugAAANwA&#10;AAAPAAAAAAAAAAEAIAAAACIAAABkcnMvZG93bnJldi54bWxQSwECFAAUAAAACACHTuJAMy8FnjsA&#10;AAA5AAAAEAAAAAAAAAABACAAAAAJAQAAZHJzL3NoYXBleG1sLnhtbFBLBQYAAAAABgAGAFsBAACz&#10;AwAAAAA=&#10;">
                          <v:fill on="f" focussize="0,0"/>
                          <v:stroke color="#000000 [3213]" miterlimit="8" joinstyle="miter"/>
                          <v:imagedata o:title=""/>
                          <o:lock v:ext="edit" aspectratio="f"/>
                          <v:textbox>
                            <w:txbxContent>
                              <w:p w14:paraId="05CFDD47">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主体工程</w:t>
                                </w:r>
                              </w:p>
                            </w:txbxContent>
                          </v:textbox>
                        </v:shape>
                        <v:shape id="直接箭头连接符 56" o:spid="_x0000_s1026" o:spt="32" type="#_x0000_t32" style="position:absolute;left:5063;top:423265;flip:y;height:7;width:274;" filled="f" stroked="t" coordsize="21600,21600" o:gfxdata="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VFeYr4A&#10;AADc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shape id="流程图: 过程 57" o:spid="_x0000_s1026" o:spt="109" type="#_x0000_t109" style="position:absolute;left:5336;top:423065;height:413;width:1014;v-text-anchor:middle;" filled="f" stroked="t" coordsize="21600,21600" o:gfxdata="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TwMr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textbox>
                            <w:txbxContent>
                              <w:p w14:paraId="14DDAC68">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装饰工程</w:t>
                                </w:r>
                              </w:p>
                            </w:txbxContent>
                          </v:textbox>
                        </v:shape>
                        <v:shape id="流程图: 过程 59" o:spid="_x0000_s1026" o:spt="109" type="#_x0000_t109" style="position:absolute;left:6624;top:423065;height:413;width:1014;v-text-anchor:middle;" filled="f" stroked="t" coordsize="21600,21600" o:gfxdata="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LHN3b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textbox>
                            <w:txbxContent>
                              <w:p w14:paraId="7110D2CC">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安装工程</w:t>
                                </w:r>
                              </w:p>
                            </w:txbxContent>
                          </v:textbox>
                        </v:shape>
                        <v:shape id="直接箭头连接符 60" o:spid="_x0000_s1026" o:spt="32" type="#_x0000_t32" style="position:absolute;left:7638;top:423265;flip:y;height:7;width:274;" filled="f" stroked="t" coordsize="21600,21600" o:gfxdata="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mpYYb4A&#10;AADcAAAADwAAAAAAAAABACAAAAAiAAAAZHJzL2Rvd25yZXYueG1sUEsBAhQAFAAAAAgAh07iQDMv&#10;BZ47AAAAOQAAABAAAAAAAAAAAQAgAAAADQEAAGRycy9zaGFwZXhtbC54bWxQSwUGAAAAAAYABgBb&#10;AQAAtwMAAAAA&#10;">
                          <v:fill on="f" focussize="0,0"/>
                          <v:stroke color="#000000 [3213]" miterlimit="8" joinstyle="miter" endarrow="open"/>
                          <v:imagedata o:title=""/>
                          <o:lock v:ext="edit" aspectratio="f"/>
                        </v:shape>
                        <v:shape id="流程图: 过程 61" o:spid="_x0000_s1026" o:spt="109" type="#_x0000_t109" style="position:absolute;left:7937;top:423065;height:413;width:1014;v-text-anchor:middle;" filled="f" stroked="t" coordsize="21600,21600" o:gfxdata="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y/2Mb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textbox>
                            <w:txbxContent>
                              <w:p w14:paraId="041B46C9">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工程验收</w:t>
                                </w:r>
                              </w:p>
                            </w:txbxContent>
                          </v:textbox>
                        </v:shape>
                        <v:shape id="直接箭头连接符 62" o:spid="_x0000_s1026" o:spt="32" type="#_x0000_t32" style="position:absolute;left:8951;top:423265;flip:y;height:7;width:274;" filled="f" stroked="t" coordsize="21600,21600" o:gfxdata="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9GONvQAA&#10;ANwAAAAPAAAAAAAAAAEAIAAAACIAAABkcnMvZG93bnJldi54bWxQSwECFAAUAAAACACHTuJAMy8F&#10;njsAAAA5AAAAEAAAAAAAAAABACAAAAAMAQAAZHJzL3NoYXBleG1sLnhtbFBLBQYAAAAABgAGAFsB&#10;AAC2AwAAAAA=&#10;">
                          <v:fill on="f" focussize="0,0"/>
                          <v:stroke color="#000000 [3213]" miterlimit="8" joinstyle="miter" endarrow="open"/>
                          <v:imagedata o:title=""/>
                          <o:lock v:ext="edit" aspectratio="f"/>
                        </v:shape>
                        <v:shape id="流程图: 过程 72" o:spid="_x0000_s1026" o:spt="109" type="#_x0000_t109" style="position:absolute;left:9249;top:423065;height:413;width:1014;v-text-anchor:middle;" filled="f" stroked="t" coordsize="21600,21600" o:gfxdata="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MfYugAAANwA&#10;AAAPAAAAAAAAAAEAIAAAACIAAABkcnMvZG93bnJldi54bWxQSwECFAAUAAAACACHTuJAMy8FnjsA&#10;AAA5AAAAEAAAAAAAAAABACAAAAAJAQAAZHJzL3NoYXBleG1sLnhtbFBLBQYAAAAABgAGAFsBAACz&#10;AwAAAAA=&#10;">
                          <v:fill on="f" focussize="0,0"/>
                          <v:stroke color="#000000 [3213]" miterlimit="8" joinstyle="miter"/>
                          <v:imagedata o:title=""/>
                          <o:lock v:ext="edit" aspectratio="f"/>
                          <v:textbox>
                            <w:txbxContent>
                              <w:p w14:paraId="3720F91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投入使用</w:t>
                                </w:r>
                              </w:p>
                            </w:txbxContent>
                          </v:textbox>
                        </v:shape>
                        <v:shape id="流程图: 过程 120" o:spid="_x0000_s1026" o:spt="109" type="#_x0000_t109" style="position:absolute;left:3409;top:422283;height:413;width:1014;v-text-anchor:middle;" filled="f" stroked="f" coordsize="21600,21600" o:gfxdata="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Q4vFL4A&#10;AADcAAAADwAAAAAAAAABACAAAAAiAAAAZHJzL2Rvd25yZXYueG1sUEsBAhQAFAAAAAgAh07iQDMv&#10;BZ47AAAAOQAAABAAAAAAAAAAAQAgAAAADQEAAGRycy9zaGFwZXhtbC54bWxQSwUGAAAAAAYABgBb&#10;AQAAtwMAAAAA&#10;">
                          <v:fill on="f" focussize="0,0"/>
                          <v:stroke on="f" miterlimit="8" joinstyle="miter" dashstyle="dash"/>
                          <v:imagedata o:title=""/>
                          <o:lock v:ext="edit" aspectratio="f"/>
                          <v:textbox>
                            <w:txbxContent>
                              <w:p w14:paraId="07B08D70">
                                <w:pPr>
                                  <w:ind w:left="0" w:leftChars="0" w:firstLine="0" w:firstLineChars="0"/>
                                  <w:jc w:val="cente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噪声</w:t>
                                </w:r>
                              </w:p>
                            </w:txbxContent>
                          </v:textbox>
                        </v:shape>
                        <v:shape id="流程图: 过程 121" o:spid="_x0000_s1026" o:spt="109" type="#_x0000_t109" style="position:absolute;left:4734;top:422283;height:413;width:1014;v-text-anchor:middle;" filled="f" stroked="f" coordsize="21600,21600" o:gfxdata="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e0QVL4A&#10;AADcAAAADwAAAAAAAAABACAAAAAiAAAAZHJzL2Rvd25yZXYueG1sUEsBAhQAFAAAAAgAh07iQDMv&#10;BZ47AAAAOQAAABAAAAAAAAAAAQAgAAAADQEAAGRycy9zaGFwZXhtbC54bWxQSwUGAAAAAAYABgBb&#10;AQAAtwMAAAAA&#10;">
                          <v:fill on="f" focussize="0,0"/>
                          <v:stroke on="f" miterlimit="8" joinstyle="miter" dashstyle="dash"/>
                          <v:imagedata o:title=""/>
                          <o:lock v:ext="edit" aspectratio="f"/>
                          <v:textbox>
                            <w:txbxContent>
                              <w:p w14:paraId="0787BBB1">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施工废水</w:t>
                                </w:r>
                              </w:p>
                            </w:txbxContent>
                          </v:textbox>
                        </v:shape>
                        <v:shape id="流程图: 过程 122" o:spid="_x0000_s1026" o:spt="109" type="#_x0000_t109" style="position:absolute;left:5951;top:422283;height:413;width:1089;v-text-anchor:middle;" filled="f" stroked="f" coordsize="21600,21600" o:gfxdata="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obXPvQAA&#10;ANwAAAAPAAAAAAAAAAEAIAAAACIAAABkcnMvZG93bnJldi54bWxQSwECFAAUAAAACACHTuJAMy8F&#10;njsAAAA5AAAAEAAAAAAAAAABACAAAAAMAQAAZHJzL3NoYXBleG1sLnhtbFBLBQYAAAAABgAGAFsB&#10;AAC2AwAAAAA=&#10;">
                          <v:fill on="f" focussize="0,0"/>
                          <v:stroke on="f" miterlimit="8" joinstyle="miter" dashstyle="dash"/>
                          <v:imagedata o:title=""/>
                          <o:lock v:ext="edit" aspectratio="f"/>
                          <v:textbox>
                            <w:txbxContent>
                              <w:p w14:paraId="04FBB96B">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扬尘、废气</w:t>
                                </w:r>
                              </w:p>
                            </w:txbxContent>
                          </v:textbox>
                        </v:shape>
                        <v:shape id="流程图: 过程 123" o:spid="_x0000_s1026" o:spt="109" type="#_x0000_t109" style="position:absolute;left:7106;top:422283;height:413;width:1805;v-text-anchor:middle;" filled="f" stroked="f" coordsize="21600,21600" o:gfxdata="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MruL4A&#10;AADcAAAADwAAAAAAAAABACAAAAAiAAAAZHJzL2Rvd25yZXYueG1sUEsBAhQAFAAAAAgAh07iQDMv&#10;BZ47AAAAOQAAABAAAAAAAAAAAQAgAAAADQEAAGRycy9zaGFwZXhtbC54bWxQSwUGAAAAAAYABgBb&#10;AQAAtwMAAAAA&#10;">
                          <v:fill on="f" focussize="0,0"/>
                          <v:stroke on="f" miterlimit="8" joinstyle="miter" dashstyle="dash"/>
                          <v:imagedata o:title=""/>
                          <o:lock v:ext="edit" aspectratio="f"/>
                          <v:textbox>
                            <w:txbxContent>
                              <w:p w14:paraId="6091FA24">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施工垃圾</w:t>
                                </w:r>
                                <w:r>
                                  <w:rPr>
                                    <w:rFonts w:hint="eastAsia" w:ascii="Times New Roman" w:hAnsi="Times New Roman" w:eastAsia="宋体" w:cs="Times New Roman"/>
                                    <w:color w:val="000000" w:themeColor="text1"/>
                                    <w:spacing w:val="-20"/>
                                    <w:sz w:val="21"/>
                                    <w:szCs w:val="21"/>
                                    <w:lang w:val="en-US" w:eastAsia="zh-CN"/>
                                    <w14:textFill>
                                      <w14:solidFill>
                                        <w14:schemeClr w14:val="tx1"/>
                                      </w14:solidFill>
                                    </w14:textFill>
                                  </w:rPr>
                                  <w:t>、生活垃圾</w:t>
                                </w:r>
                              </w:p>
                            </w:txbxContent>
                          </v:textbox>
                        </v:shape>
                        <v:shape id="流程图: 过程 129" o:spid="_x0000_s1026" o:spt="109" type="#_x0000_t109" style="position:absolute;left:3391;top:421374;height:702;width:1014;v-text-anchor:middle;" filled="f" stroked="t" coordsize="21600,21600" o:gfxdata="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gcN0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textbox>
                            <w:txbxContent>
                              <w:p w14:paraId="0B2A5BE2">
                                <w:pPr>
                                  <w:spacing w:line="240" w:lineRule="auto"/>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优化施工时间</w:t>
                                </w:r>
                              </w:p>
                            </w:txbxContent>
                          </v:textbox>
                        </v:shape>
                        <v:shape id="流程图: 过程 130" o:spid="_x0000_s1026" o:spt="109" type="#_x0000_t109" style="position:absolute;left:4620;top:421363;height:713;width:1110;v-text-anchor:middle;" filled="f" stroked="t" coordsize="21600,21600" o:gfxdata="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aFsA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textbox>
                            <w:txbxContent>
                              <w:p w14:paraId="63DC2578">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排入园区管网</w:t>
                                </w:r>
                              </w:p>
                            </w:txbxContent>
                          </v:textbox>
                        </v:shape>
                        <v:shape id="流程图: 过程 131" o:spid="_x0000_s1026" o:spt="109" type="#_x0000_t109" style="position:absolute;left:5933;top:421629;height:447;width:1089;v-text-anchor:middle;" filled="f" stroked="t" coordsize="21600,21600" o:gfxdata="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JP6b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textbox>
                            <w:txbxContent>
                              <w:p w14:paraId="160898A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洒水、降尘</w:t>
                                </w:r>
                              </w:p>
                            </w:txbxContent>
                          </v:textbox>
                        </v:shape>
                        <v:shape id="流程图: 过程 132" o:spid="_x0000_s1026" o:spt="109" type="#_x0000_t109" style="position:absolute;left:7421;top:421663;height:413;width:1014;v-text-anchor:middle;" filled="f" stroked="t" coordsize="21600,21600" o:gfxdata="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9mDs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textbox>
                            <w:txbxContent>
                              <w:p w14:paraId="1993E70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统一清运</w:t>
                                </w:r>
                              </w:p>
                            </w:txbxContent>
                          </v:textbox>
                        </v:shape>
                        <v:shape id="流程图: 过程 134" o:spid="_x0000_s1026" o:spt="109" type="#_x0000_t109" style="position:absolute;left:2703;top:423719;height:733;width:1076;v-text-anchor:middle;" filled="f" stroked="t" coordsize="21600,21600" o:gfxdata="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BcJe/&#10;AAAA3AAAAA8AAAAAAAAAAQAgAAAAIgAAAGRycy9kb3ducmV2LnhtbFBLAQIUABQAAAAIAIdO4kAz&#10;LwWeOwAAADkAAAAQAAAAAAAAAAEAIAAAAA4BAABkcnMvc2hhcGV4bWwueG1sUEsFBgAAAAAGAAYA&#10;WwEAALgDAAAAAA==&#10;">
                          <v:fill on="f" focussize="0,0"/>
                          <v:stroke color="#000000 [3213]" miterlimit="8" joinstyle="miter" dashstyle="dash"/>
                          <v:imagedata o:title=""/>
                          <o:lock v:ext="edit" aspectratio="f"/>
                          <v:textbox>
                            <w:txbxContent>
                              <w:p w14:paraId="20FEF7A5">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eastAsia" w:cs="Times New Roman"/>
                                    <w:color w:val="000000" w:themeColor="text1"/>
                                    <w:spacing w:val="-20"/>
                                    <w:sz w:val="21"/>
                                    <w:szCs w:val="21"/>
                                    <w:lang w:val="en-US" w:eastAsia="zh-CN"/>
                                    <w14:textFill>
                                      <w14:solidFill>
                                        <w14:schemeClr w14:val="tx1"/>
                                      </w14:solidFill>
                                    </w14:textFill>
                                  </w:rPr>
                                  <w:t>土方、土建</w:t>
                                </w:r>
                              </w:p>
                            </w:txbxContent>
                          </v:textbox>
                        </v:shape>
                      </v:group>
                      <v:group id="组合 109" o:spid="_x0000_s1026" o:spt="203" style="position:absolute;left:3345;top:422638;height:195;width:3879;" coordorigin="3345,422638" coordsize="3879,195" o:gfxdata="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7et+2vAAAANwAAAAPAAAAAAAAAAEAIAAAACIAAABkcnMvZG93bnJldi54bWxQ&#10;SwECFAAUAAAACACHTuJAMy8FnjsAAAA5AAAAFQAAAAAAAAABACAAAAALAQAAZHJzL2dyb3Vwc2hh&#10;cGV4bWwueG1sUEsFBgAAAAAGAAYAYAEAAMgDAAAAAA==&#10;">
                        <o:lock v:ext="edit" aspectratio="f"/>
                        <v:group id="组合 104" o:spid="_x0000_s1026" o:spt="203" style="position:absolute;left:3345;top:422649;height:184;width:2605;" coordorigin="3345,422649" coordsize="2605,184" o:gfxdata="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Q2ei2+AAAA3AAAAA8AAAAAAAAAAQAgAAAAIgAAAGRycy9kb3ducmV2Lnht&#10;bFBLAQIUABQAAAAIAIdO4kAzLwWeOwAAADkAAAAVAAAAAAAAAAEAIAAAAA0BAABkcnMvZ3JvdXBz&#10;aGFwZXhtbC54bWxQSwUGAAAAAAYABgBgAQAAygMAAAAA&#10;">
                          <o:lock v:ext="edit" aspectratio="f"/>
                          <v:line id="直接连接符 83" o:spid="_x0000_s1026" o:spt="20" style="position:absolute;left:3345;top:422649;flip:x y;height:184;width:1;" filled="f" stroked="t" coordsize="21600,21600" o:gfxdata="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Jki9a5AAAA3AAA&#10;AA8AAAAAAAAAAQAgAAAAIgAAAGRycy9kb3ducmV2LnhtbFBLAQIUABQAAAAIAIdO4kAzLwWeOwAA&#10;ADkAAAAQAAAAAAAAAAEAIAAAAAgBAABkcnMvc2hhcGV4bWwueG1sUEsFBgAAAAAGAAYAWwEAALID&#10;AAAAAA==&#10;">
                            <v:fill on="f" focussize="0,0"/>
                            <v:stroke color="#000000 [3213]" miterlimit="8" joinstyle="miter"/>
                            <v:imagedata o:title=""/>
                            <o:lock v:ext="edit" aspectratio="f"/>
                          </v:line>
                          <v:line id="直接连接符 84" o:spid="_x0000_s1026" o:spt="20" style="position:absolute;left:4674;top:422649;flip:x y;height:184;width:1;" filled="f" stroked="t" coordsize="21600,21600" o:gfxdata="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KC5N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line>
                          <v:line id="直接连接符 97" o:spid="_x0000_s1026" o:spt="20" style="position:absolute;left:5949;top:422649;flip:x y;height:184;width:1;" filled="f" stroked="t" coordsize="21600,21600" o:gfxdata="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rA6vQAA&#10;ANwAAAAPAAAAAAAAAAEAIAAAACIAAABkcnMvZG93bnJldi54bWxQSwECFAAUAAAACACHTuJAMy8F&#10;njsAAAA5AAAAEAAAAAAAAAABACAAAAAMAQAAZHJzL3NoYXBleG1sLnhtbFBLBQYAAAAABgAGAFsB&#10;AAC2AwAAAAA=&#10;">
                            <v:fill on="f" focussize="0,0"/>
                            <v:stroke color="#000000 [3213]" miterlimit="8" joinstyle="miter"/>
                            <v:imagedata o:title=""/>
                            <o:lock v:ext="edit" aspectratio="f"/>
                          </v:line>
                        </v:group>
                        <v:line id="直接连接符 83" o:spid="_x0000_s1026" o:spt="20" style="position:absolute;left:7223;top:422638;flip:x y;height:184;width:1;" filled="f" stroked="t" coordsize="21600,21600" o:gfxdata="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rYVob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line>
                      </v:group>
                      <v:group id="组合 115" o:spid="_x0000_s1026" o:spt="203" style="position:absolute;left:3331;top:421839;height:1655;width:4739;" coordorigin="3321,421679" coordsize="4739,1655" o:gfxdata="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9FsfDsAAAADcAAAADwAAAAAAAAABACAAAAAiAAAAZHJzL2Rvd25yZXYu&#10;eG1sUEsBAhQAFAAAAAgAh07iQDMvBZ47AAAAOQAAABUAAAAAAAAAAQAgAAAADwEAAGRycy9ncm91&#10;cHNoYXBleG1sLnhtbFBLBQYAAAAABgAGAGABAADMAwAAAAA=&#10;">
                        <o:lock v:ext="edit" aspectratio="f"/>
                        <v:shape id="直接箭头连接符 110" o:spid="_x0000_s1026" o:spt="32" type="#_x0000_t32" style="position:absolute;left:4017;top:422292;flip:y;height:196;width:1;" filled="f" stroked="t" coordsize="21600,21600" o:gfxdata="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FbK/&#10;AAAA3AAAAA8AAAAAAAAAAQAgAAAAIgAAAGRycy9kb3ducmV2LnhtbFBLAQIUABQAAAAIAIdO4kAz&#10;LwWeOwAAADkAAAAQAAAAAAAAAAEAIAAAAA4BAABkcnMvc2hhcGV4bWwueG1sUEsFBgAAAAAGAAYA&#10;WwEAALgDAAAAAA==&#10;">
                          <v:fill on="f" focussize="0,0"/>
                          <v:stroke color="#000000 [3213]" miterlimit="8" joinstyle="miter" dashstyle="dash" endarrow="open"/>
                          <v:imagedata o:title=""/>
                          <o:lock v:ext="edit" aspectratio="f"/>
                        </v:shape>
                        <v:shape id="直接箭头连接符 111" o:spid="_x0000_s1026" o:spt="32" type="#_x0000_t32" style="position:absolute;left:5324;top:422291;flip:y;height:196;width:1;" filled="f" stroked="t" coordsize="21600,21600" o:gfxdata="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yLxb4A&#10;AADcAAAADwAAAAAAAAABACAAAAAiAAAAZHJzL2Rvd25yZXYueG1sUEsBAhQAFAAAAAgAh07iQDMv&#10;BZ47AAAAOQAAABAAAAAAAAAAAQAgAAAADQEAAGRycy9zaGFwZXhtbC54bWxQSwUGAAAAAAYABgBb&#10;AQAAtwMAAAAA&#10;">
                          <v:fill on="f" focussize="0,0"/>
                          <v:stroke color="#000000 [3213]" miterlimit="8" joinstyle="miter" dashstyle="dash" endarrow="open"/>
                          <v:imagedata o:title=""/>
                          <o:lock v:ext="edit" aspectratio="f"/>
                        </v:shape>
                        <v:shape id="直接箭头连接符 112" o:spid="_x0000_s1026" o:spt="32" type="#_x0000_t32" style="position:absolute;left:6631;top:422288;flip:y;height:196;width:1;" filled="f" stroked="t" coordsize="21600,21600" o:gfxdata="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2AuXr4A&#10;AADcAAAADwAAAAAAAAABACAAAAAiAAAAZHJzL2Rvd25yZXYueG1sUEsBAhQAFAAAAAgAh07iQDMv&#10;BZ47AAAAOQAAABAAAAAAAAAAAQAgAAAADQEAAGRycy9zaGFwZXhtbC54bWxQSwUGAAAAAAYABgBb&#10;AQAAtwMAAAAA&#10;">
                          <v:fill on="f" focussize="0,0"/>
                          <v:stroke color="#000000 [3213]" miterlimit="8" joinstyle="miter" dashstyle="dash" endarrow="open"/>
                          <v:imagedata o:title=""/>
                          <o:lock v:ext="edit" aspectratio="f"/>
                        </v:shape>
                        <v:shape id="直接箭头连接符 113" o:spid="_x0000_s1026" o:spt="32" type="#_x0000_t32" style="position:absolute;left:8059;top:422289;flip:y;height:196;width:1;" filled="f" stroked="t" coordsize="21600,21600" o:gfxdata="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uiy8AAAA&#10;3AAAAA8AAAAAAAAAAQAgAAAAIgAAAGRycy9kb3ducmV2LnhtbFBLAQIUABQAAAAIAIdO4kAzLwWe&#10;OwAAADkAAAAQAAAAAAAAAAEAIAAAAAsBAABkcnMvc2hhcGV4bWwueG1sUEsFBgAAAAAGAAYAWwEA&#10;ALUDAAAAAA==&#10;">
                          <v:fill on="f" focussize="0,0"/>
                          <v:stroke color="#000000 [3213]" miterlimit="8" joinstyle="miter" dashstyle="dash" endarrow="open"/>
                          <v:imagedata o:title=""/>
                          <o:lock v:ext="edit" aspectratio="f"/>
                        </v:shape>
                        <v:shape id="直接箭头连接符 125" o:spid="_x0000_s1026" o:spt="32" type="#_x0000_t32" style="position:absolute;left:4007;top:421683;flip:y;height:196;width:1;" filled="f" stroked="t" coordsize="21600,21600" o:gfxdata="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SSDgS/&#10;AAAA3AAAAA8AAAAAAAAAAQAgAAAAIgAAAGRycy9kb3ducmV2LnhtbFBLAQIUABQAAAAIAIdO4kAz&#10;LwWeOwAAADkAAAAQAAAAAAAAAAEAIAAAAA4BAABkcnMvc2hhcGV4bWwueG1sUEsFBgAAAAAGAAYA&#10;WwEAALgDAAAAAA==&#10;">
                          <v:fill on="f" focussize="0,0"/>
                          <v:stroke color="#000000 [3213]" miterlimit="8" joinstyle="miter" endarrow="open"/>
                          <v:imagedata o:title=""/>
                          <o:lock v:ext="edit" aspectratio="f"/>
                        </v:shape>
                        <v:shape id="直接箭头连接符 126" o:spid="_x0000_s1026" o:spt="32" type="#_x0000_t32" style="position:absolute;left:5314;top:421682;flip:y;height:196;width:1;" filled="f" stroked="t" coordsize="21600,21600" o:gfxdata="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xMUS8AAAA&#10;3AAAAA8AAAAAAAAAAQAgAAAAIgAAAGRycy9kb3ducmV2LnhtbFBLAQIUABQAAAAIAIdO4kAzLwWe&#10;OwAAADkAAAAQAAAAAAAAAAEAIAAAAAsBAABkcnMvc2hhcGV4bWwueG1sUEsFBgAAAAAGAAYAWwEA&#10;ALUDAAAAAA==&#10;">
                          <v:fill on="f" focussize="0,0"/>
                          <v:stroke color="#000000 [3213]" miterlimit="8" joinstyle="miter" endarrow="open"/>
                          <v:imagedata o:title=""/>
                          <o:lock v:ext="edit" aspectratio="f"/>
                        </v:shape>
                        <v:shape id="直接箭头连接符 127" o:spid="_x0000_s1026" o:spt="32" type="#_x0000_t32" style="position:absolute;left:6621;top:421679;flip:y;height:196;width:1;" filled="f" stroked="t" coordsize="21600,21600" o:gfxdata="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PZTfvQAA&#10;ANwAAAAPAAAAAAAAAAEAIAAAACIAAABkcnMvZG93bnJldi54bWxQSwECFAAUAAAACACHTuJAMy8F&#10;njsAAAA5AAAAEAAAAAAAAAABACAAAAAMAQAAZHJzL3NoYXBleG1sLnhtbFBLBQYAAAAABgAGAFsB&#10;AAC2AwAAAAA=&#10;">
                          <v:fill on="f" focussize="0,0"/>
                          <v:stroke color="#000000 [3213]" miterlimit="8" joinstyle="miter" endarrow="open"/>
                          <v:imagedata o:title=""/>
                          <o:lock v:ext="edit" aspectratio="f"/>
                        </v:shape>
                        <v:shape id="直接箭头连接符 128" o:spid="_x0000_s1026" o:spt="32" type="#_x0000_t32" style="position:absolute;left:8029;top:421680;flip:y;height:196;width:1;" filled="f" stroked="t" coordsize="21600,21600" o:gfxdata="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7wqovQAA&#10;ANwAAAAPAAAAAAAAAAEAIAAAACIAAABkcnMvZG93bnJldi54bWxQSwECFAAUAAAACACHTuJAMy8F&#10;njsAAAA5AAAAEAAAAAAAAAABACAAAAAMAQAAZHJzL3NoYXBleG1sLnhtbFBLBQYAAAAABgAGAFsB&#10;AAC2AwAAAAA=&#10;">
                          <v:fill on="f" focussize="0,0"/>
                          <v:stroke color="#000000 [3213]" miterlimit="8" joinstyle="miter" endarrow="open"/>
                          <v:imagedata o:title=""/>
                          <o:lock v:ext="edit" aspectratio="f"/>
                        </v:shape>
                        <v:shape id="直接箭头连接符 133" o:spid="_x0000_s1026" o:spt="32" type="#_x0000_t32" style="position:absolute;left:3321;top:423078;height:256;width:1;" filled="f" stroked="t" coordsize="21600,21600" o:gfxdata="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CygB&#10;wAAAANwAAAAPAAAAAAAAAAEAIAAAACIAAABkcnMvZG93bnJldi54bWxQSwECFAAUAAAACACHTuJA&#10;My8FnjsAAAA5AAAAEAAAAAAAAAABACAAAAAPAQAAZHJzL3NoYXBleG1sLnhtbFBLBQYAAAAABgAG&#10;AFsBAAC5AwAAAAA=&#10;">
                          <v:fill on="f" focussize="0,0"/>
                          <v:stroke color="#000000 [3213]" miterlimit="8" joinstyle="miter" endarrow="open"/>
                          <v:imagedata o:title=""/>
                          <o:lock v:ext="edit" aspectratio="f"/>
                        </v:shape>
                      </v:group>
                      <v:line id="直接连接符 118" o:spid="_x0000_s1026" o:spt="20" style="position:absolute;left:3342;top:422647;flip:y;height:1;width:4747;" filled="f" stroked="t" coordsize="21600,21600" o:gfxdata="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rePhr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line>
                      <w10:wrap type="topAndBottom"/>
                    </v:group>
                  </w:pict>
                </mc:Fallback>
              </mc:AlternateContent>
            </w:r>
            <w:r>
              <w:rPr>
                <w:rFonts w:hint="default" w:ascii="Times New Roman" w:hAnsi="Times New Roman" w:cs="Times New Roman"/>
                <w:b/>
                <w:bCs/>
                <w:color w:val="auto"/>
                <w:sz w:val="21"/>
                <w:szCs w:val="21"/>
                <w:highlight w:val="none"/>
                <w:lang w:val="en-US" w:eastAsia="zh-CN"/>
              </w:rPr>
              <w:t>图2-2施工期工艺流程图及产污情况</w:t>
            </w:r>
          </w:p>
          <w:p w14:paraId="13536013">
            <w:pPr>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Times New Roman"/>
                <w:b/>
                <w:bCs/>
                <w:snapToGrid w:val="0"/>
                <w:color w:val="000000"/>
                <w:kern w:val="0"/>
                <w:sz w:val="24"/>
                <w:szCs w:val="24"/>
                <w:highlight w:val="none"/>
                <w:lang w:val="en-US" w:eastAsia="zh-CN" w:bidi="ar-SA"/>
              </w:rPr>
            </w:pPr>
            <w:r>
              <w:rPr>
                <w:rFonts w:hint="eastAsia" w:ascii="Times New Roman" w:hAnsi="Times New Roman" w:eastAsia="宋体" w:cs="Times New Roman"/>
                <w:b/>
                <w:bCs/>
                <w:snapToGrid w:val="0"/>
                <w:color w:val="000000"/>
                <w:kern w:val="0"/>
                <w:sz w:val="24"/>
                <w:szCs w:val="24"/>
                <w:highlight w:val="none"/>
                <w:lang w:val="en-US" w:eastAsia="zh-CN" w:bidi="ar-SA"/>
              </w:rPr>
              <w:t>1.2</w:t>
            </w:r>
            <w:r>
              <w:rPr>
                <w:rFonts w:hint="default" w:ascii="Times New Roman" w:hAnsi="Times New Roman" w:eastAsia="宋体" w:cs="Times New Roman"/>
                <w:b/>
                <w:bCs/>
                <w:snapToGrid w:val="0"/>
                <w:color w:val="000000"/>
                <w:kern w:val="0"/>
                <w:sz w:val="24"/>
                <w:szCs w:val="24"/>
                <w:highlight w:val="none"/>
                <w:lang w:val="en-US" w:eastAsia="zh-CN" w:bidi="ar-SA"/>
              </w:rPr>
              <w:t>施工组织设计</w:t>
            </w:r>
          </w:p>
          <w:p w14:paraId="1D964109">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kern w:val="0"/>
                <w:sz w:val="24"/>
                <w:szCs w:val="24"/>
                <w:lang w:val="en-US" w:eastAsia="zh-CN" w:bidi="ar"/>
              </w:rPr>
              <w:t>1）施工总平面布置原则</w:t>
            </w:r>
          </w:p>
          <w:p w14:paraId="51708E07">
            <w:pPr>
              <w:keepNext w:val="0"/>
              <w:keepLines w:val="0"/>
              <w:widowControl/>
              <w:suppressLineNumbers w:val="0"/>
              <w:adjustRightInd w:val="0"/>
              <w:snapToGrid w:val="0"/>
              <w:spacing w:line="360" w:lineRule="auto"/>
              <w:ind w:firstLine="456" w:firstLineChars="200"/>
              <w:jc w:val="left"/>
              <w:rPr>
                <w:rFonts w:hint="default" w:ascii="Times New Roman" w:hAnsi="Times New Roman" w:eastAsia="宋体" w:cs="Times New Roman"/>
                <w:spacing w:val="-6"/>
                <w:sz w:val="24"/>
                <w:szCs w:val="24"/>
              </w:rPr>
            </w:pPr>
            <w:r>
              <w:rPr>
                <w:rFonts w:hint="default" w:ascii="Times New Roman" w:hAnsi="Times New Roman" w:eastAsia="宋体" w:cs="Times New Roman"/>
                <w:color w:val="000000"/>
                <w:spacing w:val="-6"/>
                <w:kern w:val="0"/>
                <w:sz w:val="24"/>
                <w:szCs w:val="24"/>
                <w:lang w:val="en-US" w:eastAsia="zh-CN" w:bidi="ar"/>
              </w:rPr>
              <w:t>①车辆出入口服从现有道路流向与流量及现场条件，并经有关部门批准。</w:t>
            </w:r>
          </w:p>
          <w:p w14:paraId="42E55070">
            <w:pPr>
              <w:keepNext w:val="0"/>
              <w:keepLines w:val="0"/>
              <w:widowControl/>
              <w:suppressLineNumbers w:val="0"/>
              <w:adjustRightInd w:val="0"/>
              <w:snapToGrid w:val="0"/>
              <w:spacing w:line="360" w:lineRule="auto"/>
              <w:ind w:firstLine="456" w:firstLineChars="200"/>
              <w:jc w:val="left"/>
              <w:rPr>
                <w:rFonts w:hint="default" w:ascii="Times New Roman" w:hAnsi="Times New Roman" w:eastAsia="宋体" w:cs="Times New Roman"/>
                <w:spacing w:val="-6"/>
                <w:sz w:val="24"/>
                <w:szCs w:val="24"/>
              </w:rPr>
            </w:pPr>
            <w:r>
              <w:rPr>
                <w:rFonts w:hint="default" w:ascii="Times New Roman" w:hAnsi="Times New Roman" w:eastAsia="宋体" w:cs="Times New Roman"/>
                <w:color w:val="000000"/>
                <w:spacing w:val="-6"/>
                <w:kern w:val="0"/>
                <w:sz w:val="24"/>
                <w:szCs w:val="24"/>
                <w:lang w:val="en-US" w:eastAsia="zh-CN" w:bidi="ar"/>
              </w:rPr>
              <w:t>②划分施工区域和材料堆放场地，保证材料运输道路环环通畅，施工方便。</w:t>
            </w:r>
          </w:p>
          <w:p w14:paraId="18DD0A35">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③符合工程施工流程要求，减少对专业工种和各工程方面的干扰。</w:t>
            </w:r>
          </w:p>
          <w:p w14:paraId="3A740784">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④施工场地布置时考虑文明施工创优的需要，做到简洁、美观。</w:t>
            </w:r>
          </w:p>
          <w:p w14:paraId="00BD6CBF">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⑤各种生产设施布置便于施工生产安排，且满足安全防火、劳动保护的要求，临设布置尽量不占用施工场地。</w:t>
            </w:r>
          </w:p>
          <w:p w14:paraId="59C7EE90">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kern w:val="0"/>
                <w:sz w:val="24"/>
                <w:szCs w:val="24"/>
                <w:lang w:val="en-US" w:eastAsia="zh-CN" w:bidi="ar"/>
              </w:rPr>
              <w:t>2）施工现场布置</w:t>
            </w:r>
          </w:p>
          <w:p w14:paraId="0BFF076E">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项目具体施工场地布置如下：</w:t>
            </w:r>
          </w:p>
          <w:p w14:paraId="13E60CF3">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①施工出入口设置上尽量避免影响周边交通，施工主出入口设置在场地西北侧，靠近既有道路。场界四周设置连续、密闭的围挡墙。出入口处设置门卫，以防止外来人员</w:t>
            </w:r>
            <w:r>
              <w:rPr>
                <w:rFonts w:hint="eastAsia" w:ascii="Times New Roman" w:hAnsi="Times New Roman" w:eastAsia="宋体" w:cs="Times New Roman"/>
                <w:color w:val="000000"/>
                <w:kern w:val="0"/>
                <w:sz w:val="24"/>
                <w:szCs w:val="24"/>
                <w:lang w:val="en-US" w:eastAsia="zh-CN" w:bidi="ar"/>
              </w:rPr>
              <w:t>或悼念家属</w:t>
            </w:r>
            <w:r>
              <w:rPr>
                <w:rFonts w:hint="default" w:ascii="Times New Roman" w:hAnsi="Times New Roman" w:eastAsia="宋体" w:cs="Times New Roman"/>
                <w:color w:val="000000"/>
                <w:kern w:val="0"/>
                <w:sz w:val="24"/>
                <w:szCs w:val="24"/>
                <w:lang w:val="en-US" w:eastAsia="zh-CN" w:bidi="ar"/>
              </w:rPr>
              <w:t>进入施工工地，确保安全施工。</w:t>
            </w:r>
          </w:p>
          <w:p w14:paraId="12DAD9B2">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②施工过程中使用防护网，保证安全文明施工，防止高空抛物。同时减轻周围环境敏感点受施工粉尘的影响。</w:t>
            </w:r>
          </w:p>
          <w:p w14:paraId="31D3EB67">
            <w:pPr>
              <w:keepNext w:val="0"/>
              <w:keepLines w:val="0"/>
              <w:widowControl/>
              <w:suppressLineNumbers w:val="0"/>
              <w:adjustRightInd w:val="0"/>
              <w:snapToGrid w:val="0"/>
              <w:spacing w:line="360" w:lineRule="auto"/>
              <w:ind w:firstLine="480" w:firstLineChars="200"/>
              <w:jc w:val="left"/>
              <w:rPr>
                <w:rFonts w:hint="default" w:ascii="Times New Roman" w:hAnsi="Times New Roman" w:cs="Times New Roman"/>
                <w:b/>
                <w:bCs/>
                <w:color w:val="auto"/>
                <w:sz w:val="21"/>
                <w:szCs w:val="21"/>
                <w:highlight w:val="none"/>
                <w:lang w:val="en-US" w:eastAsia="zh-CN"/>
              </w:rPr>
            </w:pPr>
            <w:r>
              <w:rPr>
                <w:rFonts w:hint="default" w:ascii="Times New Roman" w:hAnsi="Times New Roman" w:eastAsia="宋体" w:cs="Times New Roman"/>
                <w:color w:val="000000"/>
                <w:kern w:val="0"/>
                <w:sz w:val="24"/>
                <w:szCs w:val="24"/>
                <w:lang w:val="en-US" w:eastAsia="zh-CN" w:bidi="ar"/>
              </w:rPr>
              <w:t>③本项目周围交通及运输路线成熟，可以作为本项目的物料运输通道。因此，本项目单独不设置施工便道。</w:t>
            </w:r>
          </w:p>
          <w:p w14:paraId="4EA81D2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color w:val="000000"/>
                <w:sz w:val="24"/>
                <w:szCs w:val="24"/>
                <w:highlight w:val="none"/>
              </w:rPr>
            </w:pPr>
            <w:r>
              <w:rPr>
                <w:rFonts w:hint="default" w:ascii="Times New Roman" w:hAnsi="Times New Roman" w:eastAsia="宋体" w:cs="Times New Roman"/>
                <w:b/>
                <w:color w:val="000000"/>
                <w:sz w:val="24"/>
                <w:szCs w:val="24"/>
                <w:highlight w:val="none"/>
                <w:lang w:val="en-US" w:eastAsia="zh-CN"/>
              </w:rPr>
              <w:t>2</w:t>
            </w:r>
            <w:r>
              <w:rPr>
                <w:rFonts w:hint="eastAsia" w:cs="Times New Roman"/>
                <w:b/>
                <w:color w:val="000000"/>
                <w:sz w:val="24"/>
                <w:szCs w:val="24"/>
                <w:highlight w:val="none"/>
                <w:lang w:val="en-US" w:eastAsia="zh-CN"/>
              </w:rPr>
              <w:t>.</w:t>
            </w:r>
            <w:r>
              <w:rPr>
                <w:rFonts w:hint="default" w:ascii="Times New Roman" w:hAnsi="Times New Roman" w:eastAsia="宋体" w:cs="Times New Roman"/>
                <w:b/>
                <w:color w:val="000000"/>
                <w:sz w:val="24"/>
                <w:szCs w:val="24"/>
                <w:highlight w:val="none"/>
                <w:lang w:eastAsia="zh-CN"/>
              </w:rPr>
              <w:t>运营期</w:t>
            </w:r>
          </w:p>
          <w:p w14:paraId="2251FDC5">
            <w:pPr>
              <w:pStyle w:val="2"/>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000000"/>
                <w:sz w:val="24"/>
                <w:szCs w:val="24"/>
                <w:highlight w:val="none"/>
                <w:lang w:eastAsia="zh-CN"/>
              </w:rPr>
            </w:pPr>
            <w:r>
              <w:rPr>
                <w:rFonts w:hint="eastAsia" w:ascii="Times New Roman" w:hAnsi="Times New Roman" w:cs="Times New Roman"/>
                <w:b w:val="0"/>
                <w:bCs w:val="0"/>
                <w:color w:val="000000"/>
                <w:sz w:val="24"/>
                <w:szCs w:val="24"/>
                <w:highlight w:val="none"/>
                <w:lang w:val="en-US" w:eastAsia="zh-CN"/>
              </w:rPr>
              <w:t>殡仪馆</w:t>
            </w:r>
            <w:r>
              <w:rPr>
                <w:rFonts w:hint="eastAsia" w:cs="Times New Roman"/>
                <w:b w:val="0"/>
                <w:bCs w:val="0"/>
                <w:color w:val="000000"/>
                <w:sz w:val="24"/>
                <w:szCs w:val="24"/>
                <w:highlight w:val="none"/>
                <w:lang w:val="en-US" w:eastAsia="zh-CN"/>
              </w:rPr>
              <w:t>原有的</w:t>
            </w:r>
            <w:r>
              <w:rPr>
                <w:rFonts w:hint="eastAsia" w:ascii="Times New Roman" w:hAnsi="Times New Roman" w:cs="Times New Roman"/>
                <w:b w:val="0"/>
                <w:bCs w:val="0"/>
                <w:color w:val="000000"/>
                <w:sz w:val="24"/>
                <w:szCs w:val="24"/>
                <w:highlight w:val="none"/>
                <w:lang w:val="en-US" w:eastAsia="zh-CN"/>
              </w:rPr>
              <w:t>运营流程</w:t>
            </w:r>
            <w:r>
              <w:rPr>
                <w:rFonts w:hint="eastAsia" w:cs="Times New Roman"/>
                <w:b w:val="0"/>
                <w:bCs w:val="0"/>
                <w:color w:val="000000"/>
                <w:sz w:val="24"/>
                <w:szCs w:val="24"/>
                <w:highlight w:val="none"/>
                <w:lang w:val="en-US" w:eastAsia="zh-CN"/>
              </w:rPr>
              <w:t>涵盖遗体接收、遗体冷藏、告别仪式以及悼念人员会餐等环节。其主要污染物包括悼念过程中产生的音响噪声、鞭炮声响，会餐期间产生的餐饮废水、餐饮垃圾，以及食堂产生的油烟。原项目对环境所产生的影响相对较小。项目扩建后，增加遗体火化及遗物焚烧，</w:t>
            </w:r>
            <w:r>
              <w:rPr>
                <w:rFonts w:hint="default" w:ascii="Times New Roman" w:hAnsi="Times New Roman" w:cs="Times New Roman"/>
                <w:color w:val="000000"/>
                <w:sz w:val="24"/>
                <w:szCs w:val="24"/>
                <w:highlight w:val="none"/>
                <w:lang w:eastAsia="zh-CN"/>
              </w:rPr>
              <w:t>产污环节见图</w:t>
            </w:r>
            <w:r>
              <w:rPr>
                <w:rFonts w:hint="eastAsia" w:ascii="Times New Roman" w:hAnsi="Times New Roman" w:cs="Times New Roman"/>
                <w:color w:val="000000"/>
                <w:sz w:val="24"/>
                <w:szCs w:val="24"/>
                <w:highlight w:val="none"/>
                <w:lang w:val="en-US" w:eastAsia="zh-CN"/>
              </w:rPr>
              <w:t>2-3</w:t>
            </w:r>
            <w:r>
              <w:rPr>
                <w:rFonts w:hint="default" w:ascii="Times New Roman" w:hAnsi="Times New Roman" w:cs="Times New Roman"/>
                <w:color w:val="000000"/>
                <w:sz w:val="24"/>
                <w:szCs w:val="24"/>
                <w:highlight w:val="none"/>
                <w:lang w:val="en-US" w:eastAsia="zh-CN"/>
              </w:rPr>
              <w:t>。</w:t>
            </w:r>
          </w:p>
          <w:p w14:paraId="5A002BA9">
            <w:pPr>
              <w:pStyle w:val="2"/>
              <w:keepNext w:val="0"/>
              <w:keepLines w:val="0"/>
              <w:pageBreakBefore w:val="0"/>
              <w:widowControl w:val="0"/>
              <w:kinsoku/>
              <w:wordWrap/>
              <w:overflowPunct/>
              <w:topLinePunct w:val="0"/>
              <w:autoSpaceDE/>
              <w:autoSpaceDN/>
              <w:bidi w:val="0"/>
              <w:adjustRightInd w:val="0"/>
              <w:snapToGrid w:val="0"/>
              <w:spacing w:before="277" w:line="360" w:lineRule="auto"/>
              <w:ind w:left="0" w:leftChars="0" w:right="0" w:rightChars="0" w:firstLine="0" w:firstLineChars="0"/>
              <w:jc w:val="center"/>
              <w:textAlignment w:val="auto"/>
              <w:outlineLvl w:val="9"/>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mc:AlternateContent>
                <mc:Choice Requires="wpg">
                  <w:drawing>
                    <wp:anchor distT="0" distB="0" distL="114300" distR="114300" simplePos="0" relativeHeight="251665408" behindDoc="0" locked="0" layoutInCell="1" allowOverlap="1">
                      <wp:simplePos x="0" y="0"/>
                      <wp:positionH relativeFrom="column">
                        <wp:posOffset>66040</wp:posOffset>
                      </wp:positionH>
                      <wp:positionV relativeFrom="paragraph">
                        <wp:posOffset>153035</wp:posOffset>
                      </wp:positionV>
                      <wp:extent cx="4763135" cy="3599815"/>
                      <wp:effectExtent l="0" t="4445" r="0" b="15240"/>
                      <wp:wrapTopAndBottom/>
                      <wp:docPr id="275" name="组合 275"/>
                      <wp:cNvGraphicFramePr/>
                      <a:graphic xmlns:a="http://schemas.openxmlformats.org/drawingml/2006/main">
                        <a:graphicData uri="http://schemas.microsoft.com/office/word/2010/wordprocessingGroup">
                          <wpg:wgp>
                            <wpg:cNvGrpSpPr/>
                            <wpg:grpSpPr>
                              <a:xfrm>
                                <a:off x="0" y="0"/>
                                <a:ext cx="4763135" cy="3599815"/>
                                <a:chOff x="3328" y="276407"/>
                                <a:chExt cx="7501" cy="5669"/>
                              </a:xfrm>
                            </wpg:grpSpPr>
                            <wps:wsp>
                              <wps:cNvPr id="276" name="矩形 69"/>
                              <wps:cNvSpPr/>
                              <wps:spPr>
                                <a:xfrm>
                                  <a:off x="6685" y="276407"/>
                                  <a:ext cx="1715" cy="529"/>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997656E">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遗体接收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7" name="矩形 70"/>
                              <wps:cNvSpPr/>
                              <wps:spPr>
                                <a:xfrm>
                                  <a:off x="6671" y="277196"/>
                                  <a:ext cx="1715" cy="529"/>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C4C59D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遗体冷藏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8" name="直接箭头连接符 74"/>
                              <wps:cNvCnPr/>
                              <wps:spPr>
                                <a:xfrm>
                                  <a:off x="7543" y="276951"/>
                                  <a:ext cx="19" cy="25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79" name="矩形 80"/>
                              <wps:cNvSpPr/>
                              <wps:spPr>
                                <a:xfrm>
                                  <a:off x="6657" y="278829"/>
                                  <a:ext cx="1715" cy="485"/>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784FE9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悼念人员会餐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0" name="直接箭头连接符 78"/>
                              <wps:cNvCnPr/>
                              <wps:spPr>
                                <a:xfrm>
                                  <a:off x="7516" y="278548"/>
                                  <a:ext cx="13" cy="30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81" name="直接箭头连接符 82"/>
                              <wps:cNvCnPr/>
                              <wps:spPr>
                                <a:xfrm flipH="1">
                                  <a:off x="7514" y="280054"/>
                                  <a:ext cx="14" cy="48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82" name="矩形 85"/>
                              <wps:cNvSpPr/>
                              <wps:spPr>
                                <a:xfrm>
                                  <a:off x="6686" y="280518"/>
                                  <a:ext cx="1715" cy="529"/>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2D1996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遗体火化</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3" name="直接箭头连接符 86"/>
                              <wps:cNvCnPr>
                                <a:endCxn id="87" idx="0"/>
                              </wps:cNvCnPr>
                              <wps:spPr>
                                <a:xfrm flipH="1">
                                  <a:off x="5701" y="280068"/>
                                  <a:ext cx="1827" cy="451"/>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84" name="矩形 87"/>
                              <wps:cNvSpPr/>
                              <wps:spPr>
                                <a:xfrm>
                                  <a:off x="4843" y="280519"/>
                                  <a:ext cx="1715" cy="529"/>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405681B">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遗物焚烧</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5" name="直接箭头连接符 88"/>
                              <wps:cNvCnPr/>
                              <wps:spPr>
                                <a:xfrm flipH="1">
                                  <a:off x="7500" y="281069"/>
                                  <a:ext cx="14" cy="48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86" name="矩形 89"/>
                              <wps:cNvSpPr/>
                              <wps:spPr>
                                <a:xfrm>
                                  <a:off x="6729" y="281547"/>
                                  <a:ext cx="1715" cy="529"/>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33B124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捡骨灰</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 name="直接箭头连接符 90"/>
                              <wps:cNvCnPr/>
                              <wps:spPr>
                                <a:xfrm flipV="1">
                                  <a:off x="8415" y="279116"/>
                                  <a:ext cx="542" cy="1"/>
                                </a:xfrm>
                                <a:prstGeom prst="straightConnector1">
                                  <a:avLst/>
                                </a:prstGeom>
                                <a:ln>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88" name="矩形 91"/>
                              <wps:cNvSpPr/>
                              <wps:spPr>
                                <a:xfrm>
                                  <a:off x="3328" y="280190"/>
                                  <a:ext cx="1213" cy="1229"/>
                                </a:xfrm>
                                <a:prstGeom prst="rect">
                                  <a:avLst/>
                                </a:prstGeom>
                                <a:noFill/>
                                <a:ln w="9525">
                                  <a:noFill/>
                                </a:ln>
                              </wps:spPr>
                              <wps:style>
                                <a:lnRef idx="2">
                                  <a:schemeClr val="accent1">
                                    <a:lumMod val="75000"/>
                                  </a:schemeClr>
                                </a:lnRef>
                                <a:fillRef idx="1">
                                  <a:schemeClr val="accent1"/>
                                </a:fillRef>
                                <a:effectRef idx="0">
                                  <a:srgbClr val="FFFFFF"/>
                                </a:effectRef>
                                <a:fontRef idx="minor">
                                  <a:schemeClr val="lt1"/>
                                </a:fontRef>
                              </wps:style>
                              <wps:txbx>
                                <w:txbxContent>
                                  <w:p w14:paraId="72829B3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废气、噪声、固体废物</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9" name="矩形 92"/>
                              <wps:cNvSpPr/>
                              <wps:spPr>
                                <a:xfrm>
                                  <a:off x="8871" y="278730"/>
                                  <a:ext cx="1958" cy="844"/>
                                </a:xfrm>
                                <a:prstGeom prst="rect">
                                  <a:avLst/>
                                </a:prstGeom>
                                <a:noFill/>
                                <a:ln w="9525">
                                  <a:noFill/>
                                </a:ln>
                              </wps:spPr>
                              <wps:style>
                                <a:lnRef idx="2">
                                  <a:schemeClr val="accent1">
                                    <a:lumMod val="75000"/>
                                  </a:schemeClr>
                                </a:lnRef>
                                <a:fillRef idx="1">
                                  <a:schemeClr val="accent1"/>
                                </a:fillRef>
                                <a:effectRef idx="0">
                                  <a:srgbClr val="FFFFFF"/>
                                </a:effectRef>
                                <a:fontRef idx="minor">
                                  <a:schemeClr val="lt1"/>
                                </a:fontRef>
                              </wps:style>
                              <wps:txbx>
                                <w:txbxContent>
                                  <w:p w14:paraId="634EB79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废水、固体废物、废气（油烟）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90" name="直接箭头连接符 94"/>
                              <wps:cNvCnPr/>
                              <wps:spPr>
                                <a:xfrm flipV="1">
                                  <a:off x="8443" y="280792"/>
                                  <a:ext cx="542" cy="1"/>
                                </a:xfrm>
                                <a:prstGeom prst="straightConnector1">
                                  <a:avLst/>
                                </a:prstGeom>
                                <a:ln>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291" name="矩形 93"/>
                              <wps:cNvSpPr/>
                              <wps:spPr>
                                <a:xfrm>
                                  <a:off x="8927" y="280262"/>
                                  <a:ext cx="1213" cy="1229"/>
                                </a:xfrm>
                                <a:prstGeom prst="rect">
                                  <a:avLst/>
                                </a:prstGeom>
                                <a:noFill/>
                                <a:ln w="9525">
                                  <a:noFill/>
                                </a:ln>
                              </wps:spPr>
                              <wps:style>
                                <a:lnRef idx="2">
                                  <a:schemeClr val="accent1">
                                    <a:lumMod val="75000"/>
                                  </a:schemeClr>
                                </a:lnRef>
                                <a:fillRef idx="1">
                                  <a:schemeClr val="accent1"/>
                                </a:fillRef>
                                <a:effectRef idx="0">
                                  <a:srgbClr val="FFFFFF"/>
                                </a:effectRef>
                                <a:fontRef idx="minor">
                                  <a:schemeClr val="lt1"/>
                                </a:fontRef>
                              </wps:style>
                              <wps:txbx>
                                <w:txbxContent>
                                  <w:p w14:paraId="0F7F3E9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废气、噪声、固体废物</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92" name="直接箭头连接符 96"/>
                              <wps:cNvCnPr/>
                              <wps:spPr>
                                <a:xfrm flipH="1" flipV="1">
                                  <a:off x="4400" y="280759"/>
                                  <a:ext cx="457" cy="15"/>
                                </a:xfrm>
                                <a:prstGeom prst="straightConnector1">
                                  <a:avLst/>
                                </a:prstGeom>
                                <a:ln>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62" name="矩形 80"/>
                              <wps:cNvSpPr/>
                              <wps:spPr>
                                <a:xfrm>
                                  <a:off x="6658" y="278019"/>
                                  <a:ext cx="1715" cy="529"/>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47F1005">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告别仪式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7" name="直接箭头连接符 78"/>
                              <wps:cNvCnPr/>
                              <wps:spPr>
                                <a:xfrm>
                                  <a:off x="7529" y="277736"/>
                                  <a:ext cx="3" cy="27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0" name="直接箭头连接符 90"/>
                              <wps:cNvCnPr/>
                              <wps:spPr>
                                <a:xfrm flipV="1">
                                  <a:off x="8374" y="278304"/>
                                  <a:ext cx="542" cy="1"/>
                                </a:xfrm>
                                <a:prstGeom prst="straightConnector1">
                                  <a:avLst/>
                                </a:prstGeom>
                                <a:ln>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71" name="矩形 92"/>
                              <wps:cNvSpPr/>
                              <wps:spPr>
                                <a:xfrm>
                                  <a:off x="8830" y="277918"/>
                                  <a:ext cx="1114" cy="844"/>
                                </a:xfrm>
                                <a:prstGeom prst="rect">
                                  <a:avLst/>
                                </a:prstGeom>
                                <a:noFill/>
                                <a:ln w="9525">
                                  <a:noFill/>
                                </a:ln>
                              </wps:spPr>
                              <wps:style>
                                <a:lnRef idx="2">
                                  <a:schemeClr val="accent1">
                                    <a:lumMod val="75000"/>
                                  </a:schemeClr>
                                </a:lnRef>
                                <a:fillRef idx="1">
                                  <a:schemeClr val="accent1"/>
                                </a:fillRef>
                                <a:effectRef idx="0">
                                  <a:srgbClr val="FFFFFF"/>
                                </a:effectRef>
                                <a:fontRef idx="minor">
                                  <a:schemeClr val="lt1"/>
                                </a:fontRef>
                              </wps:style>
                              <wps:txbx>
                                <w:txbxContent>
                                  <w:p w14:paraId="000D158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噪声</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9" name="矩形 80"/>
                              <wps:cNvSpPr/>
                              <wps:spPr>
                                <a:xfrm>
                                  <a:off x="6657" y="279564"/>
                                  <a:ext cx="1715" cy="529"/>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F61C7B2">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遗体清洗</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0" name="直接箭头连接符 78"/>
                              <wps:cNvCnPr/>
                              <wps:spPr>
                                <a:xfrm>
                                  <a:off x="7516" y="279283"/>
                                  <a:ext cx="13" cy="303"/>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81" name="直接箭头连接符 90"/>
                              <wps:cNvCnPr/>
                              <wps:spPr>
                                <a:xfrm flipV="1">
                                  <a:off x="8415" y="279851"/>
                                  <a:ext cx="542" cy="1"/>
                                </a:xfrm>
                                <a:prstGeom prst="straightConnector1">
                                  <a:avLst/>
                                </a:prstGeom>
                                <a:ln>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82" name="矩形 92"/>
                              <wps:cNvSpPr/>
                              <wps:spPr>
                                <a:xfrm>
                                  <a:off x="8871" y="279465"/>
                                  <a:ext cx="1958" cy="844"/>
                                </a:xfrm>
                                <a:prstGeom prst="rect">
                                  <a:avLst/>
                                </a:prstGeom>
                                <a:noFill/>
                                <a:ln w="9525">
                                  <a:noFill/>
                                </a:ln>
                              </wps:spPr>
                              <wps:style>
                                <a:lnRef idx="2">
                                  <a:schemeClr val="accent1">
                                    <a:lumMod val="75000"/>
                                  </a:schemeClr>
                                </a:lnRef>
                                <a:fillRef idx="1">
                                  <a:schemeClr val="accent1"/>
                                </a:fillRef>
                                <a:effectRef idx="0">
                                  <a:srgbClr val="FFFFFF"/>
                                </a:effectRef>
                                <a:fontRef idx="minor">
                                  <a:schemeClr val="lt1"/>
                                </a:fontRef>
                              </wps:style>
                              <wps:txbx>
                                <w:txbxContent>
                                  <w:p w14:paraId="34FEA360">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废水、固体废物</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2pt;margin-top:12.05pt;height:283.45pt;width:375.05pt;mso-wrap-distance-bottom:0pt;mso-wrap-distance-top:0pt;z-index:251665408;mso-width-relative:page;mso-height-relative:page;" coordorigin="3328,276407" coordsize="7501,5669" o:gfxdata="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">
                      <o:lock v:ext="edit" aspectratio="f"/>
                      <v:rect id="矩形 69" o:spid="_x0000_s1026" o:spt="1" style="position:absolute;left:6685;top:276407;height:529;width:1715;v-text-anchor:middle;" filled="f" stroked="t" coordsize="21600,21600" o:gfxdata="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34RW&#10;wAAAANwAAAAPAAAAAAAAAAEAIAAAACIAAABkcnMvZG93bnJldi54bWxQSwECFAAUAAAACACHTuJA&#10;My8FnjsAAAA5AAAAEAAAAAAAAAABACAAAAAPAQAAZHJzL3NoYXBleG1sLnhtbFBLBQYAAAAABgAG&#10;AFsBAAC5AwAAAAA=&#10;">
                        <v:fill on="f" focussize="0,0"/>
                        <v:stroke color="#000000 [3213]" miterlimit="8" joinstyle="miter"/>
                        <v:imagedata o:title=""/>
                        <o:lock v:ext="edit" aspectratio="f"/>
                        <v:textbox>
                          <w:txbxContent>
                            <w:p w14:paraId="5997656E">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遗体接收</w:t>
                              </w:r>
                            </w:p>
                          </w:txbxContent>
                        </v:textbox>
                      </v:rect>
                      <v:rect id="矩形 70" o:spid="_x0000_s1026" o:spt="1" style="position:absolute;left:6671;top:277196;height:529;width:1715;v-text-anchor:middle;" filled="f" stroked="t" coordsize="21600,21600" o:gfxdata="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Mhzb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textbox>
                          <w:txbxContent>
                            <w:p w14:paraId="6C4C59D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遗体冷藏</w:t>
                              </w:r>
                            </w:p>
                          </w:txbxContent>
                        </v:textbox>
                      </v:rect>
                      <v:shape id="直接箭头连接符 74" o:spid="_x0000_s1026" o:spt="32" type="#_x0000_t32" style="position:absolute;left:7543;top:276951;height:250;width:19;" filled="f" stroked="t" coordsize="21600,21600" o:gfxdata="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MYfcrgAAADcAAAA&#10;DwAAAAAAAAABACAAAAAiAAAAZHJzL2Rvd25yZXYueG1sUEsBAhQAFAAAAAgAh07iQDMvBZ47AAAA&#10;OQAAABAAAAAAAAAAAQAgAAAABwEAAGRycy9zaGFwZXhtbC54bWxQSwUGAAAAAAYABgBbAQAAsQMA&#10;AAAA&#10;">
                        <v:fill on="f" focussize="0,0"/>
                        <v:stroke weight="1pt" color="#000000 [3213]" miterlimit="8" joinstyle="miter" endarrow="open"/>
                        <v:imagedata o:title=""/>
                        <o:lock v:ext="edit" aspectratio="f"/>
                      </v:shape>
                      <v:rect id="矩形 80" o:spid="_x0000_s1026" o:spt="1" style="position:absolute;left:6657;top:278829;height:485;width:1715;v-text-anchor:middle;" filled="f" stroked="t" coordsize="21600,21600" o:gfxdata="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kAQJL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textbox>
                          <w:txbxContent>
                            <w:p w14:paraId="6784FE9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悼念人员会餐</w:t>
                              </w:r>
                            </w:p>
                          </w:txbxContent>
                        </v:textbox>
                      </v:rect>
                      <v:shape id="直接箭头连接符 78" o:spid="_x0000_s1026" o:spt="32" type="#_x0000_t32" style="position:absolute;left:7516;top:278548;height:303;width:13;" filled="f" stroked="t" coordsize="21600,21600" o:gfxdata="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3ZWNTtwAAANwAAAAP&#10;AAAAAAAAAAEAIAAAACIAAABkcnMvZG93bnJldi54bWxQSwECFAAUAAAACACHTuJAMy8FnjsAAAA5&#10;AAAAEAAAAAAAAAABACAAAAAGAQAAZHJzL3NoYXBleG1sLnhtbFBLBQYAAAAABgAGAFsBAACwAwAA&#10;AAA=&#10;">
                        <v:fill on="f" focussize="0,0"/>
                        <v:stroke weight="1pt" color="#000000 [3213]" miterlimit="8" joinstyle="miter" endarrow="open"/>
                        <v:imagedata o:title=""/>
                        <o:lock v:ext="edit" aspectratio="f"/>
                      </v:shape>
                      <v:shape id="直接箭头连接符 82" o:spid="_x0000_s1026" o:spt="32" type="#_x0000_t32" style="position:absolute;left:7514;top:280054;flip:x;height:485;width:14;" filled="f" stroked="t" coordsize="21600,21600" o:gfxdata="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OLr+/&#10;AAAA3AAAAA8AAAAAAAAAAQAgAAAAIgAAAGRycy9kb3ducmV2LnhtbFBLAQIUABQAAAAIAIdO4kAz&#10;LwWeOwAAADkAAAAQAAAAAAAAAAEAIAAAAA4BAABkcnMvc2hhcGV4bWwueG1sUEsFBgAAAAAGAAYA&#10;WwEAALgDAAAAAA==&#10;">
                        <v:fill on="f" focussize="0,0"/>
                        <v:stroke weight="1pt" color="#000000 [3213]" miterlimit="8" joinstyle="miter" endarrow="open"/>
                        <v:imagedata o:title=""/>
                        <o:lock v:ext="edit" aspectratio="f"/>
                      </v:shape>
                      <v:rect id="矩形 85" o:spid="_x0000_s1026" o:spt="1" style="position:absolute;left:6686;top:280518;height:529;width:1715;v-text-anchor:middle;" filled="f" stroked="t" coordsize="21600,21600" o:gfxdata="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x8nK/&#10;AAAA3AAAAA8AAAAAAAAAAQAgAAAAIgAAAGRycy9kb3ducmV2LnhtbFBLAQIUABQAAAAIAIdO4kAz&#10;LwWeOwAAADkAAAAQAAAAAAAAAAEAIAAAAA4BAABkcnMvc2hhcGV4bWwueG1sUEsFBgAAAAAGAAYA&#10;WwEAALgDAAAAAA==&#10;">
                        <v:fill on="f" focussize="0,0"/>
                        <v:stroke color="#000000 [3213]" miterlimit="8" joinstyle="miter"/>
                        <v:imagedata o:title=""/>
                        <o:lock v:ext="edit" aspectratio="f"/>
                        <v:textbox>
                          <w:txbxContent>
                            <w:p w14:paraId="52D1996C">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遗体火化</w:t>
                              </w:r>
                            </w:p>
                          </w:txbxContent>
                        </v:textbox>
                      </v:rect>
                      <v:shape id="直接箭头连接符 86" o:spid="_x0000_s1026" o:spt="32" type="#_x0000_t32" style="position:absolute;left:5701;top:280068;flip:x;height:451;width:1827;" filled="f" stroked="t" coordsize="21600,21600" o:gfxdata="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kBVT&#10;wAAAANwAAAAPAAAAAAAAAAEAIAAAACIAAABkcnMvZG93bnJldi54bWxQSwECFAAUAAAACACHTuJA&#10;My8FnjsAAAA5AAAAEAAAAAAAAAABACAAAAAPAQAAZHJzL3NoYXBleG1sLnhtbFBLBQYAAAAABgAG&#10;AFsBAAC5AwAAAAA=&#10;">
                        <v:fill on="f" focussize="0,0"/>
                        <v:stroke weight="1pt" color="#000000 [3213]" miterlimit="8" joinstyle="miter" endarrow="open"/>
                        <v:imagedata o:title=""/>
                        <o:lock v:ext="edit" aspectratio="f"/>
                      </v:shape>
                      <v:rect id="矩形 87" o:spid="_x0000_s1026" o:spt="1" style="position:absolute;left:4843;top:280519;height:529;width:1715;v-text-anchor:middle;" filled="f" stroked="t" coordsize="21600,21600" o:gfxdata="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TPnb4A&#10;AADcAAAADwAAAAAAAAABACAAAAAiAAAAZHJzL2Rvd25yZXYueG1sUEsBAhQAFAAAAAgAh07iQDMv&#10;BZ47AAAAOQAAABAAAAAAAAAAAQAgAAAADQEAAGRycy9zaGFwZXhtbC54bWxQSwUGAAAAAAYABgBb&#10;AQAAtwMAAAAA&#10;">
                        <v:fill on="f" focussize="0,0"/>
                        <v:stroke color="#000000 [3213]" miterlimit="8" joinstyle="miter"/>
                        <v:imagedata o:title=""/>
                        <o:lock v:ext="edit" aspectratio="f"/>
                        <v:textbox>
                          <w:txbxContent>
                            <w:p w14:paraId="5405681B">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遗物焚烧</w:t>
                              </w:r>
                            </w:p>
                          </w:txbxContent>
                        </v:textbox>
                      </v:rect>
                      <v:shape id="直接箭头连接符 88" o:spid="_x0000_s1026" o:spt="32" type="#_x0000_t32" style="position:absolute;left:7500;top:281069;flip:x;height:485;width:14;" filled="f" stroked="t" coordsize="21600,21600" o:gfxdata="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NSi8&#10;wAAAANwAAAAPAAAAAAAAAAEAIAAAACIAAABkcnMvZG93bnJldi54bWxQSwECFAAUAAAACACHTuJA&#10;My8FnjsAAAA5AAAAEAAAAAAAAAABACAAAAAPAQAAZHJzL3NoYXBleG1sLnhtbFBLBQYAAAAABgAG&#10;AFsBAAC5AwAAAAA=&#10;">
                        <v:fill on="f" focussize="0,0"/>
                        <v:stroke weight="1pt" color="#000000 [3213]" miterlimit="8" joinstyle="miter" endarrow="open"/>
                        <v:imagedata o:title=""/>
                        <o:lock v:ext="edit" aspectratio="f"/>
                      </v:shape>
                      <v:rect id="矩形 89" o:spid="_x0000_s1026" o:spt="1" style="position:absolute;left:6729;top:281547;height:529;width:1715;v-text-anchor:middle;" filled="f" stroked="t" coordsize="21600,21600" o:gfxdata="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CvRx&#10;wAAAANwAAAAPAAAAAAAAAAEAIAAAACIAAABkcnMvZG93bnJldi54bWxQSwECFAAUAAAACACHTuJA&#10;My8FnjsAAAA5AAAAEAAAAAAAAAABACAAAAAPAQAAZHJzL3NoYXBleG1sLnhtbFBLBQYAAAAABgAG&#10;AFsBAAC5AwAAAAA=&#10;">
                        <v:fill on="f" focussize="0,0"/>
                        <v:stroke color="#000000 [3213]" miterlimit="8" joinstyle="miter"/>
                        <v:imagedata o:title=""/>
                        <o:lock v:ext="edit" aspectratio="f"/>
                        <v:textbox>
                          <w:txbxContent>
                            <w:p w14:paraId="633B124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捡骨灰</w:t>
                              </w:r>
                            </w:p>
                          </w:txbxContent>
                        </v:textbox>
                      </v:rect>
                      <v:shape id="直接箭头连接符 90" o:spid="_x0000_s1026" o:spt="32" type="#_x0000_t32" style="position:absolute;left:8415;top:279116;flip:y;height:1;width:542;" filled="f" stroked="t" coordsize="21600,21600" o:gfxdata="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DL2rvQAA&#10;ANwAAAAPAAAAAAAAAAEAIAAAACIAAABkcnMvZG93bnJldi54bWxQSwECFAAUAAAACACHTuJAMy8F&#10;njsAAAA5AAAAEAAAAAAAAAABACAAAAAMAQAAZHJzL3NoYXBleG1sLnhtbFBLBQYAAAAABgAGAFsB&#10;AAC2AwAAAAA=&#10;">
                        <v:fill on="f" focussize="0,0"/>
                        <v:stroke weight="1pt" color="#000000 [3213]" miterlimit="8" joinstyle="miter" dashstyle="dash" endarrow="open"/>
                        <v:imagedata o:title=""/>
                        <o:lock v:ext="edit" aspectratio="f"/>
                      </v:shape>
                      <v:rect id="矩形 91" o:spid="_x0000_s1026" o:spt="1" style="position:absolute;left:3328;top:280190;height:1229;width:1213;v-text-anchor:middle;" filled="f" stroked="f" coordsize="21600,21600" o:gfxdata="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53alKtwAAANwAAAAP&#10;AAAAAAAAAAEAIAAAACIAAABkcnMvZG93bnJldi54bWxQSwECFAAUAAAACACHTuJAMy8FnjsAAAA5&#10;AAAAEAAAAAAAAAABACAAAAAGAQAAZHJzL3NoYXBleG1sLnhtbFBLBQYAAAAABgAGAFsBAACwAwAA&#10;AAA=&#10;">
                        <v:fill on="f" focussize="0,0"/>
                        <v:stroke on="f" miterlimit="8" joinstyle="miter"/>
                        <v:imagedata o:title=""/>
                        <o:lock v:ext="edit" aspectratio="f"/>
                        <v:textbox>
                          <w:txbxContent>
                            <w:p w14:paraId="72829B3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废气、噪声、固体废物</w:t>
                              </w:r>
                            </w:p>
                          </w:txbxContent>
                        </v:textbox>
                      </v:rect>
                      <v:rect id="矩形 92" o:spid="_x0000_s1026" o:spt="1" style="position:absolute;left:8871;top:278730;height:844;width:1958;v-text-anchor:middle;" filled="f" stroked="f" coordsize="21600,21600" o:gfxdata="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aRDNG5AAAA3A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w:txbxContent>
                            <w:p w14:paraId="634EB79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废水、固体废物、废气（油烟）</w:t>
                              </w:r>
                            </w:p>
                          </w:txbxContent>
                        </v:textbox>
                      </v:rect>
                      <v:shape id="直接箭头连接符 94" o:spid="_x0000_s1026" o:spt="32" type="#_x0000_t32" style="position:absolute;left:8443;top:280792;flip:y;height:1;width:542;" filled="f" stroked="t" coordsize="21600,21600" o:gfxdata="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k8swK5AAAA3AAA&#10;AA8AAAAAAAAAAQAgAAAAIgAAAGRycy9kb3ducmV2LnhtbFBLAQIUABQAAAAIAIdO4kAzLwWeOwAA&#10;ADkAAAAQAAAAAAAAAAEAIAAAAAgBAABkcnMvc2hhcGV4bWwueG1sUEsFBgAAAAAGAAYAWwEAALID&#10;AAAAAA==&#10;">
                        <v:fill on="f" focussize="0,0"/>
                        <v:stroke weight="1pt" color="#000000 [3213]" miterlimit="8" joinstyle="miter" dashstyle="dash" endarrow="open"/>
                        <v:imagedata o:title=""/>
                        <o:lock v:ext="edit" aspectratio="f"/>
                      </v:shape>
                      <v:rect id="矩形 93" o:spid="_x0000_s1026" o:spt="1" style="position:absolute;left:8927;top:280262;height:1229;width:1213;v-text-anchor:middle;" filled="f" stroked="f" coordsize="21600,21600" o:gfxdata="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PpYKugAAANw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w:txbxContent>
                            <w:p w14:paraId="0F7F3E9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废气、噪声、固体废物</w:t>
                              </w:r>
                            </w:p>
                          </w:txbxContent>
                        </v:textbox>
                      </v:rect>
                      <v:shape id="直接箭头连接符 96" o:spid="_x0000_s1026" o:spt="32" type="#_x0000_t32" style="position:absolute;left:4400;top:280759;flip:x y;height:15;width:457;" filled="f" stroked="t" coordsize="21600,21600" o:gfxdata="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8Kt+vQAA&#10;ANwAAAAPAAAAAAAAAAEAIAAAACIAAABkcnMvZG93bnJldi54bWxQSwECFAAUAAAACACHTuJAMy8F&#10;njsAAAA5AAAAEAAAAAAAAAABACAAAAAMAQAAZHJzL3NoYXBleG1sLnhtbFBLBQYAAAAABgAGAFsB&#10;AAC2AwAAAAA=&#10;">
                        <v:fill on="f" focussize="0,0"/>
                        <v:stroke weight="1pt" color="#000000 [3213]" miterlimit="8" joinstyle="miter" dashstyle="dash" endarrow="open"/>
                        <v:imagedata o:title=""/>
                        <o:lock v:ext="edit" aspectratio="f"/>
                      </v:shape>
                      <v:rect id="矩形 80" o:spid="_x0000_s1026" o:spt="1" style="position:absolute;left:6658;top:278019;height:529;width:1715;v-text-anchor:middle;" filled="f" stroked="t" coordsize="21600,21600" o:gfxdata="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l2LS/&#10;AAAA2wAAAA8AAAAAAAAAAQAgAAAAIgAAAGRycy9kb3ducmV2LnhtbFBLAQIUABQAAAAIAIdO4kAz&#10;LwWeOwAAADkAAAAQAAAAAAAAAAEAIAAAAA4BAABkcnMvc2hhcGV4bWwueG1sUEsFBgAAAAAGAAYA&#10;WwEAALgDAAAAAA==&#10;">
                        <v:fill on="f" focussize="0,0"/>
                        <v:stroke color="#000000 [3213]" miterlimit="8" joinstyle="miter"/>
                        <v:imagedata o:title=""/>
                        <o:lock v:ext="edit" aspectratio="f"/>
                        <v:textbox>
                          <w:txbxContent>
                            <w:p w14:paraId="547F1005">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告别仪式</w:t>
                              </w:r>
                            </w:p>
                          </w:txbxContent>
                        </v:textbox>
                      </v:rect>
                      <v:shape id="直接箭头连接符 78" o:spid="_x0000_s1026" o:spt="32" type="#_x0000_t32" style="position:absolute;left:7529;top:277736;height:275;width:3;" filled="f" stroked="t" coordsize="21600,21600" o:gfxdata="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C3UbsAAADb&#10;AAAADwAAAAAAAAABACAAAAAiAAAAZHJzL2Rvd25yZXYueG1sUEsBAhQAFAAAAAgAh07iQDMvBZ47&#10;AAAAOQAAABAAAAAAAAAAAQAgAAAACgEAAGRycy9zaGFwZXhtbC54bWxQSwUGAAAAAAYABgBbAQAA&#10;tAMAAAAA&#10;">
                        <v:fill on="f" focussize="0,0"/>
                        <v:stroke weight="1pt" color="#000000 [3213]" miterlimit="8" joinstyle="miter" endarrow="open"/>
                        <v:imagedata o:title=""/>
                        <o:lock v:ext="edit" aspectratio="f"/>
                      </v:shape>
                      <v:shape id="直接箭头连接符 90" o:spid="_x0000_s1026" o:spt="32" type="#_x0000_t32" style="position:absolute;left:8374;top:278304;flip:y;height:1;width:542;" filled="f" stroked="t" coordsize="21600,21600" o:gfxdata="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0hFbbsAAADb&#10;AAAADwAAAAAAAAABACAAAAAiAAAAZHJzL2Rvd25yZXYueG1sUEsBAhQAFAAAAAgAh07iQDMvBZ47&#10;AAAAOQAAABAAAAAAAAAAAQAgAAAACgEAAGRycy9zaGFwZXhtbC54bWxQSwUGAAAAAAYABgBbAQAA&#10;tAMAAAAA&#10;">
                        <v:fill on="f" focussize="0,0"/>
                        <v:stroke weight="1pt" color="#000000 [3213]" miterlimit="8" joinstyle="miter" dashstyle="dash" endarrow="open"/>
                        <v:imagedata o:title=""/>
                        <o:lock v:ext="edit" aspectratio="f"/>
                      </v:shape>
                      <v:rect id="矩形 92" o:spid="_x0000_s1026" o:spt="1" style="position:absolute;left:8830;top:277918;height:844;width:1114;v-text-anchor:middle;" filled="f" stroked="f" coordsize="21600,21600" o:gfxdata="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iUX+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w:txbxContent>
                            <w:p w14:paraId="000D158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噪声</w:t>
                              </w:r>
                            </w:p>
                          </w:txbxContent>
                        </v:textbox>
                      </v:rect>
                      <v:rect id="矩形 80" o:spid="_x0000_s1026" o:spt="1" style="position:absolute;left:6657;top:279564;height:529;width:1715;v-text-anchor:middle;" filled="f" stroked="t" coordsize="21600,21600" o:gfxdata="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1Y3Bi/&#10;AAAA2wAAAA8AAAAAAAAAAQAgAAAAIgAAAGRycy9kb3ducmV2LnhtbFBLAQIUABQAAAAIAIdO4kAz&#10;LwWeOwAAADkAAAAQAAAAAAAAAAEAIAAAAA4BAABkcnMvc2hhcGV4bWwueG1sUEsFBgAAAAAGAAYA&#10;WwEAALgDAAAAAA==&#10;">
                        <v:fill on="f" focussize="0,0"/>
                        <v:stroke color="#000000 [3213]" miterlimit="8" joinstyle="miter"/>
                        <v:imagedata o:title=""/>
                        <o:lock v:ext="edit" aspectratio="f"/>
                        <v:textbox>
                          <w:txbxContent>
                            <w:p w14:paraId="6F61C7B2">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遗体清洗</w:t>
                              </w:r>
                            </w:p>
                          </w:txbxContent>
                        </v:textbox>
                      </v:rect>
                      <v:shape id="直接箭头连接符 78" o:spid="_x0000_s1026" o:spt="32" type="#_x0000_t32" style="position:absolute;left:7516;top:279283;height:303;width:13;" filled="f" stroked="t" coordsize="21600,21600" o:gfxdata="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OXJ37gAAADbAAAA&#10;DwAAAAAAAAABACAAAAAiAAAAZHJzL2Rvd25yZXYueG1sUEsBAhQAFAAAAAgAh07iQDMvBZ47AAAA&#10;OQAAABAAAAAAAAAAAQAgAAAABwEAAGRycy9zaGFwZXhtbC54bWxQSwUGAAAAAAYABgBbAQAAsQMA&#10;AAAA&#10;">
                        <v:fill on="f" focussize="0,0"/>
                        <v:stroke weight="1pt" color="#000000 [3213]" miterlimit="8" joinstyle="miter" endarrow="open"/>
                        <v:imagedata o:title=""/>
                        <o:lock v:ext="edit" aspectratio="f"/>
                      </v:shape>
                      <v:shape id="直接箭头连接符 90" o:spid="_x0000_s1026" o:spt="32" type="#_x0000_t32" style="position:absolute;left:8415;top:279851;flip:y;height:1;width:542;" filled="f" stroked="t" coordsize="21600,21600" o:gfxdata="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RkNG8AAAA&#10;2wAAAA8AAAAAAAAAAQAgAAAAIgAAAGRycy9kb3ducmV2LnhtbFBLAQIUABQAAAAIAIdO4kAzLwWe&#10;OwAAADkAAAAQAAAAAAAAAAEAIAAAAAsBAABkcnMvc2hhcGV4bWwueG1sUEsFBgAAAAAGAAYAWwEA&#10;ALUDAAAAAA==&#10;">
                        <v:fill on="f" focussize="0,0"/>
                        <v:stroke weight="1pt" color="#000000 [3213]" miterlimit="8" joinstyle="miter" dashstyle="dash" endarrow="open"/>
                        <v:imagedata o:title=""/>
                        <o:lock v:ext="edit" aspectratio="f"/>
                      </v:shape>
                      <v:rect id="矩形 92" o:spid="_x0000_s1026" o:spt="1" style="position:absolute;left:8871;top:279465;height:844;width:1958;v-text-anchor:middle;" filled="f" stroked="f" coordsize="21600,21600" o:gfxdata="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CW/L7gAAADbAAAA&#10;DwAAAAAAAAABACAAAAAiAAAAZHJzL2Rvd25yZXYueG1sUEsBAhQAFAAAAAgAh07iQDMvBZ47AAAA&#10;OQAAABAAAAAAAAAAAQAgAAAABwEAAGRycy9zaGFwZXhtbC54bWxQSwUGAAAAAAYABgBbAQAAsQMA&#10;AAAA&#10;">
                        <v:fill on="f" focussize="0,0"/>
                        <v:stroke on="f" miterlimit="8" joinstyle="miter"/>
                        <v:imagedata o:title=""/>
                        <o:lock v:ext="edit" aspectratio="f"/>
                        <v:textbox>
                          <w:txbxContent>
                            <w:p w14:paraId="34FEA360">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废水、固体废物</w:t>
                              </w:r>
                            </w:p>
                          </w:txbxContent>
                        </v:textbox>
                      </v:rect>
                      <w10:wrap type="topAndBottom"/>
                    </v:group>
                  </w:pict>
                </mc:Fallback>
              </mc:AlternateContent>
            </w:r>
            <w:r>
              <w:rPr>
                <w:rFonts w:hint="eastAsia" w:ascii="Times New Roman" w:hAnsi="Times New Roman" w:eastAsia="宋体" w:cs="Times New Roman"/>
                <w:b/>
                <w:bCs/>
                <w:color w:val="auto"/>
                <w:kern w:val="2"/>
                <w:sz w:val="21"/>
                <w:szCs w:val="21"/>
                <w:highlight w:val="none"/>
                <w:lang w:val="en-US" w:eastAsia="zh-CN" w:bidi="ar-SA"/>
              </w:rPr>
              <w:t>图2-3运营流程及产污环节</w:t>
            </w:r>
          </w:p>
          <w:p w14:paraId="1C143083">
            <w:pPr>
              <w:pStyle w:val="4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bCs/>
                <w:color w:val="000000"/>
                <w:sz w:val="24"/>
                <w:szCs w:val="24"/>
                <w:highlight w:val="none"/>
                <w:lang w:val="en-US" w:eastAsia="zh-CN"/>
              </w:rPr>
            </w:pPr>
            <w:r>
              <w:rPr>
                <w:rFonts w:hint="eastAsia" w:ascii="Times New Roman" w:hAnsi="Times New Roman" w:cs="Times New Roman"/>
                <w:b/>
                <w:bCs/>
                <w:color w:val="000000"/>
                <w:sz w:val="24"/>
                <w:szCs w:val="24"/>
                <w:highlight w:val="none"/>
                <w:lang w:val="en-US" w:eastAsia="zh-CN"/>
              </w:rPr>
              <w:t>2.1</w:t>
            </w:r>
            <w:r>
              <w:rPr>
                <w:rFonts w:hint="default" w:ascii="Times New Roman" w:hAnsi="Times New Roman" w:cs="Times New Roman"/>
                <w:b/>
                <w:bCs/>
                <w:color w:val="000000"/>
                <w:sz w:val="24"/>
                <w:szCs w:val="24"/>
                <w:highlight w:val="none"/>
                <w:lang w:val="en-US" w:eastAsia="zh-CN"/>
              </w:rPr>
              <w:t>工艺流程简述：</w:t>
            </w:r>
          </w:p>
          <w:p w14:paraId="78B62A6F">
            <w:pPr>
              <w:pStyle w:val="4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eastAsia" w:ascii="Times New Roman" w:hAnsi="Times New Roman" w:cs="Times New Roman"/>
                <w:b/>
                <w:bCs/>
                <w:color w:val="000000"/>
                <w:sz w:val="24"/>
                <w:szCs w:val="24"/>
                <w:highlight w:val="none"/>
                <w:lang w:val="en-US" w:eastAsia="zh-CN"/>
              </w:rPr>
            </w:pPr>
            <w:r>
              <w:rPr>
                <w:rFonts w:hint="eastAsia" w:ascii="Times New Roman" w:hAnsi="Times New Roman" w:cs="Times New Roman"/>
                <w:b/>
                <w:bCs/>
                <w:color w:val="000000"/>
                <w:sz w:val="24"/>
                <w:szCs w:val="24"/>
                <w:highlight w:val="none"/>
                <w:lang w:val="en-US" w:eastAsia="zh-CN"/>
              </w:rPr>
              <w:t>2.1.1火化炉工作流程简述</w:t>
            </w:r>
          </w:p>
          <w:p w14:paraId="2AB73099">
            <w:pPr>
              <w:spacing w:line="360" w:lineRule="auto"/>
              <w:ind w:firstLine="480" w:firstLineChars="200"/>
              <w:rPr>
                <w:rFonts w:hint="eastAsia"/>
                <w:color w:val="000000"/>
                <w:sz w:val="24"/>
                <w:szCs w:val="22"/>
                <w:highlight w:val="none"/>
                <w:lang w:val="en-US" w:eastAsia="zh-CN"/>
              </w:rPr>
            </w:pPr>
            <w:r>
              <w:rPr>
                <w:rFonts w:hint="eastAsia" w:ascii="Times New Roman" w:hAnsi="Times New Roman" w:cs="Times New Roman"/>
                <w:b w:val="0"/>
                <w:bCs w:val="0"/>
                <w:color w:val="000000"/>
                <w:sz w:val="24"/>
                <w:szCs w:val="24"/>
                <w:highlight w:val="none"/>
                <w:lang w:val="en-US" w:eastAsia="zh-CN"/>
              </w:rPr>
              <w:t>（</w:t>
            </w:r>
            <w:r>
              <w:rPr>
                <w:rFonts w:hint="eastAsia"/>
                <w:color w:val="000000"/>
                <w:sz w:val="24"/>
                <w:szCs w:val="22"/>
                <w:highlight w:val="none"/>
                <w:lang w:val="en-US" w:eastAsia="zh-CN"/>
              </w:rPr>
              <w:t>1）遗体由运灵车或私家车输运至殡仪馆。</w:t>
            </w:r>
          </w:p>
          <w:p w14:paraId="121AEDB9">
            <w:pPr>
              <w:spacing w:line="360" w:lineRule="auto"/>
              <w:ind w:firstLine="480" w:firstLineChars="200"/>
              <w:rPr>
                <w:rFonts w:hint="eastAsia"/>
                <w:color w:val="000000"/>
                <w:sz w:val="24"/>
                <w:szCs w:val="22"/>
                <w:highlight w:val="none"/>
                <w:lang w:val="en-US" w:eastAsia="zh-CN"/>
              </w:rPr>
            </w:pPr>
            <w:r>
              <w:rPr>
                <w:rFonts w:hint="eastAsia"/>
                <w:color w:val="000000"/>
                <w:sz w:val="24"/>
                <w:szCs w:val="22"/>
                <w:highlight w:val="none"/>
                <w:lang w:val="en-US" w:eastAsia="zh-CN"/>
              </w:rPr>
              <w:t>（2）殡仪馆工作人员接收遗体，并依据现实情况提供敛容、穿衣等服务，并送入冷藏柜冷藏。一般遗体使用冷藏柜进行冷藏，涉及刑事案件、交通案件、无名尸体等需冷冻。</w:t>
            </w:r>
          </w:p>
          <w:p w14:paraId="7D7CC5B6">
            <w:pPr>
              <w:numPr>
                <w:ilvl w:val="0"/>
                <w:numId w:val="0"/>
              </w:numPr>
              <w:adjustRightInd w:val="0"/>
              <w:snapToGrid w:val="0"/>
              <w:spacing w:line="360" w:lineRule="auto"/>
              <w:ind w:firstLine="480" w:firstLineChars="200"/>
              <w:rPr>
                <w:rFonts w:hint="default" w:ascii="Times New Roman" w:hAnsi="Times New Roman" w:eastAsia="宋体" w:cs="Times New Roman"/>
                <w:color w:val="000000"/>
                <w:spacing w:val="-3"/>
                <w:sz w:val="24"/>
                <w:szCs w:val="24"/>
                <w:highlight w:val="none"/>
                <w:lang w:val="en-US" w:eastAsia="zh-CN"/>
              </w:rPr>
            </w:pPr>
            <w:r>
              <w:rPr>
                <w:rFonts w:hint="eastAsia"/>
                <w:color w:val="000000"/>
                <w:sz w:val="24"/>
                <w:szCs w:val="22"/>
                <w:highlight w:val="none"/>
                <w:lang w:val="en-US" w:eastAsia="zh-CN"/>
              </w:rPr>
              <w:t>（3）</w:t>
            </w:r>
            <w:r>
              <w:rPr>
                <w:rFonts w:hint="default" w:ascii="Times New Roman" w:hAnsi="Times New Roman" w:eastAsia="宋体" w:cs="Times New Roman"/>
                <w:color w:val="000000"/>
                <w:spacing w:val="-3"/>
                <w:sz w:val="24"/>
                <w:szCs w:val="24"/>
                <w:highlight w:val="none"/>
                <w:lang w:val="en-US" w:eastAsia="zh-CN"/>
              </w:rPr>
              <w:t>遗体清洁前，先用酒精类擦拭，对遗体污渍进行清洁。然后将遗体放入尸床内，用清水进行浸泡清洗，再用流动的清水进行最后冲洗，完毕后将所有污水排放到池</w:t>
            </w:r>
            <w:r>
              <w:rPr>
                <w:rFonts w:hint="eastAsia" w:cs="Times New Roman"/>
                <w:color w:val="000000"/>
                <w:spacing w:val="-3"/>
                <w:sz w:val="24"/>
                <w:szCs w:val="24"/>
                <w:highlight w:val="none"/>
                <w:lang w:val="en-US" w:eastAsia="zh-CN"/>
              </w:rPr>
              <w:t>内</w:t>
            </w:r>
            <w:r>
              <w:rPr>
                <w:rFonts w:hint="default" w:ascii="Times New Roman" w:hAnsi="Times New Roman" w:eastAsia="宋体" w:cs="Times New Roman"/>
                <w:color w:val="000000"/>
                <w:spacing w:val="-3"/>
                <w:sz w:val="24"/>
                <w:szCs w:val="24"/>
                <w:highlight w:val="none"/>
                <w:lang w:val="en-US" w:eastAsia="zh-CN"/>
              </w:rPr>
              <w:t>进行消毒处理，每次控制时间不超过15分钟。</w:t>
            </w:r>
          </w:p>
          <w:p w14:paraId="50A52C20">
            <w:pPr>
              <w:spacing w:line="360" w:lineRule="auto"/>
              <w:ind w:firstLine="480" w:firstLineChars="200"/>
              <w:rPr>
                <w:rFonts w:hint="eastAsia" w:ascii="Times New Roman" w:hAnsi="Times New Roman" w:eastAsia="宋体" w:cs="Times New Roman"/>
                <w:color w:val="000000"/>
                <w:sz w:val="24"/>
                <w:szCs w:val="22"/>
                <w:highlight w:val="none"/>
                <w:lang w:val="en-US" w:eastAsia="zh-CN"/>
              </w:rPr>
            </w:pPr>
            <w:r>
              <w:rPr>
                <w:rFonts w:hint="eastAsia"/>
                <w:color w:val="000000"/>
                <w:sz w:val="24"/>
                <w:szCs w:val="22"/>
                <w:highlight w:val="none"/>
                <w:lang w:val="en-US" w:eastAsia="zh-CN"/>
              </w:rPr>
              <w:t>（4）工作人员送尸进火化炉、火化炉自动工作，火化遗体，遗体火化其基本原理是在具有微负压和一定温度、一定容积的火化机炉膛内，依靠不断供应的燃料和给养空气的助燃，使尸体焚烧灰化。燃烧后的颗粒物、有毒有害气体、臭味经过一定的处理后经烟道和烟囱排入大气中，残渣成灰供丧主收敛安葬。火化基本程序是将遗体放上火化机移动炕面，推入炉膛，关闭炉门后点火焚烧，一般40min左右遗体就能完全燃烧灰化，遗体完燃烧后的剩余的白骨通过移动拣灰车从主</w:t>
            </w:r>
            <w:r>
              <w:rPr>
                <w:rFonts w:hint="eastAsia" w:ascii="Times New Roman" w:hAnsi="Times New Roman" w:eastAsia="宋体" w:cs="Times New Roman"/>
                <w:color w:val="000000"/>
                <w:sz w:val="24"/>
                <w:szCs w:val="22"/>
                <w:highlight w:val="none"/>
                <w:lang w:val="en-US" w:eastAsia="zh-CN"/>
              </w:rPr>
              <w:t>燃室移除冷却，一般冷却30min左右。从燃烧到冷却约1h10min左右。</w:t>
            </w:r>
          </w:p>
          <w:p w14:paraId="0239E266">
            <w:pPr>
              <w:spacing w:line="360" w:lineRule="auto"/>
              <w:ind w:firstLine="480" w:firstLineChars="200"/>
              <w:rPr>
                <w:rFonts w:hint="eastAsia" w:ascii="Times New Roman" w:hAnsi="Times New Roman" w:eastAsia="宋体" w:cs="Times New Roman"/>
                <w:color w:val="000000"/>
                <w:sz w:val="24"/>
                <w:szCs w:val="22"/>
                <w:highlight w:val="none"/>
                <w:lang w:val="en-US" w:eastAsia="zh-CN"/>
              </w:rPr>
            </w:pPr>
            <w:r>
              <w:rPr>
                <w:rFonts w:hint="eastAsia" w:ascii="Times New Roman" w:hAnsi="Times New Roman" w:eastAsia="宋体" w:cs="Times New Roman"/>
                <w:color w:val="000000"/>
                <w:sz w:val="24"/>
                <w:szCs w:val="22"/>
                <w:highlight w:val="none"/>
                <w:lang w:val="en-US" w:eastAsia="zh-CN"/>
              </w:rPr>
              <w:t>火化机主要由主燃室、二次燃烧室、燃料系统、排放系统、控制系统、进尸系统组成，燃烧尾气进入废气处理系统处理达标后排放。</w:t>
            </w:r>
          </w:p>
          <w:p w14:paraId="1B30384E">
            <w:pPr>
              <w:spacing w:line="360" w:lineRule="auto"/>
              <w:ind w:firstLine="480" w:firstLineChars="200"/>
              <w:rPr>
                <w:rFonts w:hint="eastAsia"/>
                <w:color w:val="000000"/>
                <w:sz w:val="24"/>
                <w:szCs w:val="22"/>
                <w:highlight w:val="none"/>
                <w:lang w:val="en-US" w:eastAsia="zh-CN"/>
              </w:rPr>
            </w:pPr>
            <w:r>
              <w:rPr>
                <w:rFonts w:hint="eastAsia" w:ascii="Times New Roman" w:hAnsi="Times New Roman" w:eastAsia="宋体" w:cs="Times New Roman"/>
                <w:color w:val="000000"/>
                <w:sz w:val="24"/>
                <w:szCs w:val="22"/>
                <w:highlight w:val="none"/>
                <w:lang w:val="en-US" w:eastAsia="zh-CN"/>
              </w:rPr>
              <w:t>火化机燃烧过程采用全自动控制实现自动电子点火燃烧，完成对遗体的火化处理。主</w:t>
            </w:r>
            <w:r>
              <w:rPr>
                <w:rFonts w:hint="default" w:ascii="Times New Roman" w:hAnsi="Times New Roman" w:eastAsia="宋体" w:cs="Times New Roman"/>
                <w:color w:val="000000"/>
                <w:sz w:val="24"/>
                <w:szCs w:val="22"/>
                <w:highlight w:val="none"/>
                <w:lang w:val="en-US" w:eastAsia="zh-CN"/>
              </w:rPr>
              <w:t>燃室用于焚烧遗体，工作温度在850~1000℃；二次燃烧室工作温度&gt;850℃，烟气停留时</w:t>
            </w:r>
            <w:r>
              <w:rPr>
                <w:rFonts w:hint="eastAsia" w:ascii="Times New Roman" w:hAnsi="Times New Roman" w:eastAsia="宋体" w:cs="Times New Roman"/>
                <w:color w:val="000000"/>
                <w:sz w:val="24"/>
                <w:szCs w:val="22"/>
                <w:highlight w:val="none"/>
                <w:lang w:val="en-US" w:eastAsia="zh-CN"/>
              </w:rPr>
              <w:t>间</w:t>
            </w:r>
            <w:r>
              <w:rPr>
                <w:rFonts w:hint="default" w:ascii="Times New Roman" w:hAnsi="Times New Roman" w:eastAsia="宋体" w:cs="Times New Roman"/>
                <w:color w:val="000000"/>
                <w:sz w:val="24"/>
                <w:szCs w:val="22"/>
                <w:highlight w:val="none"/>
                <w:lang w:val="en-US" w:eastAsia="zh-CN"/>
              </w:rPr>
              <w:t>&gt;2s，其作用是对在主燃室燃烧产生并未被氧化分解的有机蒸气或气态物质进一步燃烧，使其充分分解为二氧化碳和水等无机物，从源头减少污染物的产生。</w:t>
            </w:r>
          </w:p>
          <w:p w14:paraId="7DDAFC9A">
            <w:pPr>
              <w:spacing w:line="360" w:lineRule="auto"/>
              <w:ind w:firstLine="480" w:firstLineChars="200"/>
              <w:rPr>
                <w:rFonts w:hint="eastAsia"/>
                <w:color w:val="000000"/>
                <w:sz w:val="24"/>
                <w:szCs w:val="22"/>
                <w:highlight w:val="none"/>
                <w:lang w:val="en-US" w:eastAsia="zh-CN"/>
              </w:rPr>
            </w:pPr>
            <w:r>
              <w:rPr>
                <w:rFonts w:hint="eastAsia"/>
                <w:color w:val="000000"/>
                <w:sz w:val="24"/>
                <w:szCs w:val="22"/>
                <w:highlight w:val="none"/>
                <w:lang w:val="en-US" w:eastAsia="zh-CN"/>
              </w:rPr>
              <w:t>（5）遗体火化后，由工作人员捡灰装盒，交付给家属。守灵或追悼后，进行公墓安葬。</w:t>
            </w:r>
          </w:p>
          <w:p w14:paraId="5E1696E9">
            <w:pPr>
              <w:spacing w:line="360" w:lineRule="auto"/>
              <w:ind w:firstLine="482" w:firstLineChars="200"/>
              <w:rPr>
                <w:rFonts w:hint="eastAsia"/>
                <w:b/>
                <w:bCs/>
                <w:color w:val="000000"/>
                <w:sz w:val="24"/>
                <w:szCs w:val="22"/>
                <w:highlight w:val="none"/>
                <w:lang w:val="en-US" w:eastAsia="zh-CN"/>
              </w:rPr>
            </w:pPr>
            <w:r>
              <w:rPr>
                <w:rFonts w:hint="eastAsia"/>
                <w:b/>
                <w:bCs/>
                <w:color w:val="000000"/>
                <w:sz w:val="24"/>
                <w:szCs w:val="22"/>
                <w:highlight w:val="none"/>
                <w:lang w:val="en-US" w:eastAsia="zh-CN"/>
              </w:rPr>
              <w:t>2.1.2遗物焚烧炉工作流程简述</w:t>
            </w:r>
          </w:p>
          <w:p w14:paraId="4FB5A8A3">
            <w:pPr>
              <w:spacing w:line="360" w:lineRule="auto"/>
              <w:ind w:firstLine="480" w:firstLineChars="200"/>
              <w:rPr>
                <w:rFonts w:hint="eastAsia"/>
                <w:color w:val="000000"/>
                <w:sz w:val="24"/>
                <w:szCs w:val="22"/>
                <w:highlight w:val="none"/>
                <w:lang w:val="en-US" w:eastAsia="zh-CN"/>
              </w:rPr>
            </w:pPr>
            <w:r>
              <w:rPr>
                <w:rFonts w:hint="eastAsia"/>
                <w:color w:val="000000"/>
                <w:sz w:val="24"/>
                <w:szCs w:val="22"/>
                <w:highlight w:val="none"/>
                <w:lang w:val="en-US" w:eastAsia="zh-CN"/>
              </w:rPr>
              <w:t>（1）工作人员接收逝者遗物，接收逝者家属、朋友所赠花圈、挽联等物品。</w:t>
            </w:r>
          </w:p>
          <w:p w14:paraId="6F0227B9">
            <w:pPr>
              <w:spacing w:line="360" w:lineRule="auto"/>
              <w:ind w:firstLine="480" w:firstLineChars="200"/>
              <w:rPr>
                <w:rFonts w:hint="eastAsia"/>
                <w:color w:val="000000"/>
                <w:sz w:val="24"/>
                <w:szCs w:val="22"/>
                <w:highlight w:val="none"/>
                <w:lang w:val="en-US" w:eastAsia="zh-CN"/>
              </w:rPr>
            </w:pPr>
            <w:r>
              <w:rPr>
                <w:rFonts w:hint="eastAsia"/>
                <w:color w:val="000000"/>
                <w:sz w:val="24"/>
                <w:szCs w:val="22"/>
                <w:highlight w:val="none"/>
                <w:lang w:val="en-US" w:eastAsia="zh-CN"/>
              </w:rPr>
              <w:t>（2）工作人员将一应相关物品送入遗物焚烧炉中焚烧。</w:t>
            </w:r>
          </w:p>
          <w:p w14:paraId="4FFB2C62">
            <w:pPr>
              <w:spacing w:line="360" w:lineRule="auto"/>
              <w:ind w:firstLine="480" w:firstLineChars="200"/>
              <w:rPr>
                <w:rFonts w:hint="eastAsia"/>
                <w:color w:val="000000"/>
                <w:sz w:val="24"/>
                <w:szCs w:val="22"/>
                <w:highlight w:val="none"/>
                <w:lang w:val="en-US" w:eastAsia="zh-CN"/>
              </w:rPr>
            </w:pPr>
            <w:r>
              <w:rPr>
                <w:rFonts w:hint="eastAsia"/>
                <w:color w:val="000000"/>
                <w:sz w:val="24"/>
                <w:szCs w:val="22"/>
                <w:highlight w:val="none"/>
                <w:lang w:val="en-US" w:eastAsia="zh-CN"/>
              </w:rPr>
              <w:t>（3）焚烧结束后，由工作人员将焚烧灰渣清理整洁，运送至固废暂存间暂存，定期交由环卫部门清运至垃圾填埋场分区填埋。</w:t>
            </w:r>
          </w:p>
          <w:p w14:paraId="110B2576">
            <w:pPr>
              <w:spacing w:line="360" w:lineRule="auto"/>
              <w:ind w:firstLine="482" w:firstLineChars="200"/>
              <w:rPr>
                <w:rFonts w:hint="eastAsia"/>
                <w:b/>
                <w:bCs/>
                <w:color w:val="000000"/>
                <w:sz w:val="24"/>
                <w:szCs w:val="22"/>
                <w:highlight w:val="none"/>
                <w:lang w:val="en-US" w:eastAsia="zh-CN"/>
              </w:rPr>
            </w:pPr>
            <w:r>
              <w:rPr>
                <w:rFonts w:hint="eastAsia"/>
                <w:b/>
                <w:bCs/>
                <w:color w:val="000000"/>
                <w:sz w:val="24"/>
                <w:szCs w:val="22"/>
                <w:highlight w:val="none"/>
                <w:lang w:val="en-US" w:eastAsia="zh-CN"/>
              </w:rPr>
              <w:t>2.1.3产污环节</w:t>
            </w:r>
          </w:p>
          <w:p w14:paraId="233DDB9F">
            <w:pPr>
              <w:spacing w:line="360" w:lineRule="auto"/>
              <w:ind w:firstLine="480" w:firstLineChars="200"/>
              <w:rPr>
                <w:rFonts w:hint="default"/>
                <w:color w:val="000000"/>
                <w:sz w:val="24"/>
                <w:szCs w:val="22"/>
                <w:highlight w:val="none"/>
                <w:lang w:val="en-US" w:eastAsia="zh-CN"/>
              </w:rPr>
            </w:pPr>
            <w:r>
              <w:rPr>
                <w:rFonts w:hint="default"/>
                <w:color w:val="000000"/>
                <w:sz w:val="24"/>
                <w:szCs w:val="22"/>
                <w:highlight w:val="none"/>
                <w:lang w:val="en-US" w:eastAsia="zh-CN"/>
              </w:rPr>
              <w:t>项目产排污情况见表2-</w:t>
            </w:r>
            <w:r>
              <w:rPr>
                <w:rFonts w:hint="eastAsia"/>
                <w:color w:val="000000"/>
                <w:sz w:val="24"/>
                <w:szCs w:val="22"/>
                <w:highlight w:val="none"/>
                <w:lang w:val="en-US" w:eastAsia="zh-CN"/>
              </w:rPr>
              <w:t>4</w:t>
            </w:r>
            <w:r>
              <w:rPr>
                <w:rFonts w:hint="default"/>
                <w:color w:val="000000"/>
                <w:sz w:val="24"/>
                <w:szCs w:val="22"/>
                <w:highlight w:val="none"/>
                <w:lang w:val="en-US" w:eastAsia="zh-CN"/>
              </w:rPr>
              <w:t>所示。</w:t>
            </w:r>
          </w:p>
          <w:p w14:paraId="36DD37A6">
            <w:pPr>
              <w:spacing w:line="360" w:lineRule="auto"/>
              <w:ind w:firstLine="482" w:firstLineChars="200"/>
              <w:jc w:val="center"/>
              <w:rPr>
                <w:rFonts w:hint="default"/>
                <w:b/>
                <w:bCs/>
                <w:color w:val="000000"/>
                <w:sz w:val="24"/>
                <w:szCs w:val="22"/>
                <w:highlight w:val="none"/>
                <w:lang w:val="en-US" w:eastAsia="zh-CN"/>
              </w:rPr>
            </w:pPr>
            <w:r>
              <w:rPr>
                <w:rFonts w:hint="eastAsia"/>
                <w:b/>
                <w:bCs/>
                <w:color w:val="000000"/>
                <w:sz w:val="24"/>
                <w:szCs w:val="22"/>
                <w:highlight w:val="none"/>
                <w:lang w:val="en-US" w:eastAsia="zh-CN"/>
              </w:rPr>
              <w:t>表2-4产排污情况</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987"/>
              <w:gridCol w:w="3567"/>
            </w:tblGrid>
            <w:tr w14:paraId="6E47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Align w:val="center"/>
                </w:tcPr>
                <w:p w14:paraId="76DD604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bCs/>
                      <w:color w:val="000000"/>
                      <w:sz w:val="21"/>
                      <w:szCs w:val="21"/>
                      <w:highlight w:val="none"/>
                      <w:vertAlign w:val="baseline"/>
                      <w:lang w:val="en-US" w:eastAsia="zh-CN"/>
                    </w:rPr>
                  </w:pPr>
                  <w:r>
                    <w:rPr>
                      <w:rFonts w:hint="eastAsia"/>
                      <w:b/>
                      <w:bCs/>
                      <w:color w:val="000000"/>
                      <w:sz w:val="21"/>
                      <w:szCs w:val="21"/>
                      <w:highlight w:val="none"/>
                      <w:vertAlign w:val="baseline"/>
                      <w:lang w:val="en-US" w:eastAsia="zh-CN"/>
                    </w:rPr>
                    <w:t>类型</w:t>
                  </w:r>
                </w:p>
              </w:tc>
              <w:tc>
                <w:tcPr>
                  <w:tcW w:w="1987" w:type="dxa"/>
                  <w:vAlign w:val="center"/>
                </w:tcPr>
                <w:p w14:paraId="4D4AB81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bCs/>
                      <w:color w:val="000000"/>
                      <w:sz w:val="21"/>
                      <w:szCs w:val="21"/>
                      <w:highlight w:val="none"/>
                      <w:vertAlign w:val="baseline"/>
                      <w:lang w:val="en-US" w:eastAsia="zh-CN"/>
                    </w:rPr>
                  </w:pPr>
                  <w:r>
                    <w:rPr>
                      <w:rFonts w:hint="eastAsia"/>
                      <w:b/>
                      <w:bCs/>
                      <w:color w:val="000000"/>
                      <w:sz w:val="21"/>
                      <w:szCs w:val="21"/>
                      <w:highlight w:val="none"/>
                      <w:vertAlign w:val="baseline"/>
                      <w:lang w:val="en-US" w:eastAsia="zh-CN"/>
                    </w:rPr>
                    <w:t>污染源</w:t>
                  </w:r>
                </w:p>
              </w:tc>
              <w:tc>
                <w:tcPr>
                  <w:tcW w:w="3567" w:type="dxa"/>
                  <w:vAlign w:val="center"/>
                </w:tcPr>
                <w:p w14:paraId="48DD402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bCs/>
                      <w:color w:val="000000"/>
                      <w:sz w:val="21"/>
                      <w:szCs w:val="21"/>
                      <w:highlight w:val="none"/>
                      <w:vertAlign w:val="baseline"/>
                      <w:lang w:val="en-US" w:eastAsia="zh-CN"/>
                    </w:rPr>
                  </w:pPr>
                  <w:r>
                    <w:rPr>
                      <w:rFonts w:hint="eastAsia"/>
                      <w:b/>
                      <w:bCs/>
                      <w:color w:val="000000"/>
                      <w:sz w:val="21"/>
                      <w:szCs w:val="21"/>
                      <w:highlight w:val="none"/>
                      <w:vertAlign w:val="baseline"/>
                      <w:lang w:val="en-US" w:eastAsia="zh-CN"/>
                    </w:rPr>
                    <w:t>污染物</w:t>
                  </w:r>
                </w:p>
              </w:tc>
            </w:tr>
            <w:tr w14:paraId="783D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restart"/>
                  <w:vAlign w:val="center"/>
                </w:tcPr>
                <w:p w14:paraId="15D6E6B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废气</w:t>
                  </w:r>
                </w:p>
              </w:tc>
              <w:tc>
                <w:tcPr>
                  <w:tcW w:w="1987" w:type="dxa"/>
                  <w:vAlign w:val="center"/>
                </w:tcPr>
                <w:p w14:paraId="288F802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遗体火化废气</w:t>
                  </w:r>
                </w:p>
              </w:tc>
              <w:tc>
                <w:tcPr>
                  <w:tcW w:w="3567" w:type="dxa"/>
                  <w:vAlign w:val="center"/>
                </w:tcPr>
                <w:p w14:paraId="104643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ascii="瀹嬩綋" w:hAnsi="瀹嬩綋" w:eastAsia="瀹嬩綋" w:cs="瀹嬩綋"/>
                      <w:color w:val="000000"/>
                      <w:kern w:val="0"/>
                      <w:sz w:val="21"/>
                      <w:szCs w:val="21"/>
                      <w:lang w:val="en-US" w:eastAsia="zh-CN" w:bidi="ar"/>
                    </w:rPr>
                    <w:t>颗粒物、</w:t>
                  </w:r>
                  <w:r>
                    <w:rPr>
                      <w:rFonts w:hint="default" w:ascii="Times New Roman" w:hAnsi="Times New Roman" w:eastAsia="宋体" w:cs="Times New Roman"/>
                      <w:color w:val="000000"/>
                      <w:kern w:val="0"/>
                      <w:sz w:val="21"/>
                      <w:szCs w:val="21"/>
                      <w:lang w:val="en-US" w:eastAsia="zh-CN" w:bidi="ar"/>
                    </w:rPr>
                    <w:t>SO</w:t>
                  </w:r>
                  <w:r>
                    <w:rPr>
                      <w:rFonts w:hint="default" w:ascii="Times New Roman" w:hAnsi="Times New Roman" w:eastAsia="宋体" w:cs="Times New Roman"/>
                      <w:color w:val="000000"/>
                      <w:kern w:val="0"/>
                      <w:sz w:val="21"/>
                      <w:szCs w:val="21"/>
                      <w:vertAlign w:val="subscript"/>
                      <w:lang w:val="en-US" w:eastAsia="zh-CN" w:bidi="ar"/>
                    </w:rPr>
                    <w:t>2</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NOx</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CO</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HCl</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Hg</w:t>
                  </w:r>
                  <w:r>
                    <w:rPr>
                      <w:rFonts w:hint="default" w:ascii="瀹嬩綋" w:hAnsi="瀹嬩綋" w:eastAsia="瀹嬩綋" w:cs="瀹嬩綋"/>
                      <w:color w:val="000000"/>
                      <w:kern w:val="0"/>
                      <w:sz w:val="21"/>
                      <w:szCs w:val="21"/>
                      <w:lang w:val="en-US" w:eastAsia="zh-CN" w:bidi="ar"/>
                    </w:rPr>
                    <w:t>、二噁英</w:t>
                  </w:r>
                  <w:r>
                    <w:rPr>
                      <w:rFonts w:hint="eastAsia" w:ascii="瀹嬩綋" w:hAnsi="瀹嬩綋" w:eastAsia="瀹嬩綋" w:cs="瀹嬩綋"/>
                      <w:color w:val="000000"/>
                      <w:kern w:val="0"/>
                      <w:sz w:val="21"/>
                      <w:szCs w:val="21"/>
                      <w:lang w:val="en-US" w:eastAsia="zh-CN" w:bidi="ar"/>
                    </w:rPr>
                    <w:t>、烟气黑度</w:t>
                  </w:r>
                </w:p>
              </w:tc>
            </w:tr>
            <w:tr w14:paraId="6975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continue"/>
                  <w:vAlign w:val="center"/>
                </w:tcPr>
                <w:p w14:paraId="24FAC91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p>
              </w:tc>
              <w:tc>
                <w:tcPr>
                  <w:tcW w:w="1987" w:type="dxa"/>
                  <w:vAlign w:val="center"/>
                </w:tcPr>
                <w:p w14:paraId="546448A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遗物焚烧废气</w:t>
                  </w:r>
                </w:p>
              </w:tc>
              <w:tc>
                <w:tcPr>
                  <w:tcW w:w="3567" w:type="dxa"/>
                  <w:vAlign w:val="center"/>
                </w:tcPr>
                <w:p w14:paraId="7F245A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ascii="瀹嬩綋" w:hAnsi="瀹嬩綋" w:eastAsia="瀹嬩綋" w:cs="瀹嬩綋"/>
                      <w:color w:val="000000"/>
                      <w:kern w:val="0"/>
                      <w:sz w:val="21"/>
                      <w:szCs w:val="21"/>
                      <w:lang w:val="en-US" w:eastAsia="zh-CN" w:bidi="ar"/>
                    </w:rPr>
                    <w:t>颗粒物、</w:t>
                  </w:r>
                  <w:r>
                    <w:rPr>
                      <w:rFonts w:hint="default" w:ascii="Times New Roman" w:hAnsi="Times New Roman" w:eastAsia="宋体" w:cs="Times New Roman"/>
                      <w:color w:val="000000"/>
                      <w:kern w:val="0"/>
                      <w:sz w:val="21"/>
                      <w:szCs w:val="21"/>
                      <w:lang w:val="en-US" w:eastAsia="zh-CN" w:bidi="ar"/>
                    </w:rPr>
                    <w:t>SO</w:t>
                  </w:r>
                  <w:r>
                    <w:rPr>
                      <w:rFonts w:hint="default" w:ascii="Times New Roman" w:hAnsi="Times New Roman" w:eastAsia="宋体" w:cs="Times New Roman"/>
                      <w:color w:val="000000"/>
                      <w:kern w:val="0"/>
                      <w:sz w:val="21"/>
                      <w:szCs w:val="21"/>
                      <w:vertAlign w:val="subscript"/>
                      <w:lang w:val="en-US" w:eastAsia="zh-CN" w:bidi="ar"/>
                    </w:rPr>
                    <w:t>2</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NOx</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CO</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HCl</w:t>
                  </w:r>
                  <w:r>
                    <w:rPr>
                      <w:rFonts w:hint="default" w:ascii="瀹嬩綋" w:hAnsi="瀹嬩綋" w:eastAsia="瀹嬩綋" w:cs="瀹嬩綋"/>
                      <w:color w:val="000000"/>
                      <w:kern w:val="0"/>
                      <w:sz w:val="21"/>
                      <w:szCs w:val="21"/>
                      <w:lang w:val="en-US" w:eastAsia="zh-CN" w:bidi="ar"/>
                    </w:rPr>
                    <w:t>、二噁英</w:t>
                  </w:r>
                  <w:r>
                    <w:rPr>
                      <w:rFonts w:hint="eastAsia" w:ascii="瀹嬩綋" w:hAnsi="瀹嬩綋" w:eastAsia="瀹嬩綋" w:cs="瀹嬩綋"/>
                      <w:color w:val="000000"/>
                      <w:kern w:val="0"/>
                      <w:sz w:val="21"/>
                      <w:szCs w:val="21"/>
                      <w:lang w:val="en-US" w:eastAsia="zh-CN" w:bidi="ar"/>
                    </w:rPr>
                    <w:t>、烟气黑度</w:t>
                  </w:r>
                </w:p>
              </w:tc>
            </w:tr>
            <w:tr w14:paraId="6B13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restart"/>
                  <w:vAlign w:val="center"/>
                </w:tcPr>
                <w:p w14:paraId="4C98F99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废水</w:t>
                  </w:r>
                </w:p>
              </w:tc>
              <w:tc>
                <w:tcPr>
                  <w:tcW w:w="1987" w:type="dxa"/>
                  <w:vAlign w:val="center"/>
                </w:tcPr>
                <w:p w14:paraId="4655309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生活污水</w:t>
                  </w:r>
                </w:p>
              </w:tc>
              <w:tc>
                <w:tcPr>
                  <w:tcW w:w="3567" w:type="dxa"/>
                  <w:vAlign w:val="center"/>
                </w:tcPr>
                <w:p w14:paraId="360B53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default" w:ascii="Times New Roman" w:hAnsi="Times New Roman" w:eastAsia="宋体" w:cs="Times New Roman"/>
                      <w:color w:val="000000"/>
                      <w:kern w:val="0"/>
                      <w:sz w:val="21"/>
                      <w:szCs w:val="21"/>
                      <w:lang w:val="en-US" w:eastAsia="zh-CN" w:bidi="ar"/>
                    </w:rPr>
                    <w:t>COD</w:t>
                  </w:r>
                  <w:r>
                    <w:rPr>
                      <w:rFonts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BOD</w:t>
                  </w:r>
                  <w:r>
                    <w:rPr>
                      <w:rFonts w:hint="default" w:ascii="Times New Roman" w:hAnsi="Times New Roman" w:eastAsia="宋体" w:cs="Times New Roman"/>
                      <w:color w:val="000000"/>
                      <w:kern w:val="0"/>
                      <w:sz w:val="21"/>
                      <w:szCs w:val="21"/>
                      <w:vertAlign w:val="subscript"/>
                      <w:lang w:val="en-US" w:eastAsia="zh-CN" w:bidi="ar"/>
                    </w:rPr>
                    <w:t>5</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SS</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NH</w:t>
                  </w:r>
                  <w:r>
                    <w:rPr>
                      <w:rFonts w:hint="default" w:ascii="Times New Roman" w:hAnsi="Times New Roman" w:eastAsia="宋体" w:cs="Times New Roman"/>
                      <w:color w:val="000000"/>
                      <w:kern w:val="0"/>
                      <w:sz w:val="21"/>
                      <w:szCs w:val="21"/>
                      <w:vertAlign w:val="subscript"/>
                      <w:lang w:val="en-US" w:eastAsia="zh-CN" w:bidi="ar"/>
                    </w:rPr>
                    <w:t>3</w:t>
                  </w:r>
                  <w:r>
                    <w:rPr>
                      <w:rFonts w:hint="default" w:ascii="Times New Roman" w:hAnsi="Times New Roman" w:eastAsia="宋体" w:cs="Times New Roman"/>
                      <w:color w:val="000000"/>
                      <w:kern w:val="0"/>
                      <w:sz w:val="21"/>
                      <w:szCs w:val="21"/>
                      <w:lang w:val="en-US" w:eastAsia="zh-CN" w:bidi="ar"/>
                    </w:rPr>
                    <w:t>-N</w:t>
                  </w:r>
                </w:p>
              </w:tc>
            </w:tr>
            <w:tr w14:paraId="6803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continue"/>
                  <w:vAlign w:val="center"/>
                </w:tcPr>
                <w:p w14:paraId="78E17C9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color w:val="000000"/>
                      <w:sz w:val="21"/>
                      <w:szCs w:val="21"/>
                      <w:highlight w:val="none"/>
                      <w:vertAlign w:val="baseline"/>
                      <w:lang w:val="en-US" w:eastAsia="zh-CN"/>
                    </w:rPr>
                  </w:pPr>
                </w:p>
              </w:tc>
              <w:tc>
                <w:tcPr>
                  <w:tcW w:w="1987" w:type="dxa"/>
                  <w:vAlign w:val="center"/>
                </w:tcPr>
                <w:p w14:paraId="1AA55C2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遗体清洗废水</w:t>
                  </w:r>
                </w:p>
              </w:tc>
              <w:tc>
                <w:tcPr>
                  <w:tcW w:w="3567" w:type="dxa"/>
                  <w:vAlign w:val="center"/>
                </w:tcPr>
                <w:p w14:paraId="3BFA6A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pH值、COD、氨氮、SS、粪大肠菌群</w:t>
                  </w:r>
                </w:p>
              </w:tc>
            </w:tr>
            <w:tr w14:paraId="0C0E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continue"/>
                  <w:vAlign w:val="center"/>
                </w:tcPr>
                <w:p w14:paraId="38E1834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p>
              </w:tc>
              <w:tc>
                <w:tcPr>
                  <w:tcW w:w="1987" w:type="dxa"/>
                  <w:vAlign w:val="center"/>
                </w:tcPr>
                <w:p w14:paraId="2A5D3BA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餐饮废水</w:t>
                  </w:r>
                </w:p>
              </w:tc>
              <w:tc>
                <w:tcPr>
                  <w:tcW w:w="3567" w:type="dxa"/>
                  <w:vAlign w:val="center"/>
                </w:tcPr>
                <w:p w14:paraId="4A75C8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default" w:ascii="Times New Roman" w:hAnsi="Times New Roman" w:eastAsia="宋体" w:cs="Times New Roman"/>
                      <w:color w:val="000000"/>
                      <w:kern w:val="0"/>
                      <w:sz w:val="21"/>
                      <w:szCs w:val="21"/>
                      <w:lang w:val="en-US" w:eastAsia="zh-CN" w:bidi="ar"/>
                    </w:rPr>
                    <w:t>COD</w:t>
                  </w:r>
                  <w:r>
                    <w:rPr>
                      <w:rFonts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BOD</w:t>
                  </w:r>
                  <w:r>
                    <w:rPr>
                      <w:rFonts w:hint="default" w:ascii="Times New Roman" w:hAnsi="Times New Roman" w:eastAsia="宋体" w:cs="Times New Roman"/>
                      <w:color w:val="000000"/>
                      <w:kern w:val="0"/>
                      <w:sz w:val="21"/>
                      <w:szCs w:val="21"/>
                      <w:vertAlign w:val="subscript"/>
                      <w:lang w:val="en-US" w:eastAsia="zh-CN" w:bidi="ar"/>
                    </w:rPr>
                    <w:t>5</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SS</w:t>
                  </w:r>
                  <w:r>
                    <w:rPr>
                      <w:rFonts w:hint="default"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NH</w:t>
                  </w:r>
                  <w:r>
                    <w:rPr>
                      <w:rFonts w:hint="default" w:ascii="Times New Roman" w:hAnsi="Times New Roman" w:eastAsia="宋体" w:cs="Times New Roman"/>
                      <w:color w:val="000000"/>
                      <w:kern w:val="0"/>
                      <w:sz w:val="21"/>
                      <w:szCs w:val="21"/>
                      <w:vertAlign w:val="subscript"/>
                      <w:lang w:val="en-US" w:eastAsia="zh-CN" w:bidi="ar"/>
                    </w:rPr>
                    <w:t>3</w:t>
                  </w:r>
                  <w:r>
                    <w:rPr>
                      <w:rFonts w:hint="default" w:ascii="Times New Roman" w:hAnsi="Times New Roman" w:eastAsia="宋体" w:cs="Times New Roman"/>
                      <w:color w:val="000000"/>
                      <w:kern w:val="0"/>
                      <w:sz w:val="21"/>
                      <w:szCs w:val="21"/>
                      <w:lang w:val="en-US" w:eastAsia="zh-CN" w:bidi="ar"/>
                    </w:rPr>
                    <w:t>-N</w:t>
                  </w:r>
                  <w:r>
                    <w:rPr>
                      <w:rFonts w:hint="default" w:ascii="瀹嬩綋" w:hAnsi="瀹嬩綋" w:eastAsia="瀹嬩綋" w:cs="瀹嬩綋"/>
                      <w:color w:val="000000"/>
                      <w:kern w:val="0"/>
                      <w:sz w:val="21"/>
                      <w:szCs w:val="21"/>
                      <w:lang w:val="en-US" w:eastAsia="zh-CN" w:bidi="ar"/>
                    </w:rPr>
                    <w:t>、动植物油</w:t>
                  </w:r>
                </w:p>
              </w:tc>
            </w:tr>
            <w:tr w14:paraId="7234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Align w:val="center"/>
                </w:tcPr>
                <w:p w14:paraId="5AA104C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噪声</w:t>
                  </w:r>
                </w:p>
              </w:tc>
              <w:tc>
                <w:tcPr>
                  <w:tcW w:w="1987" w:type="dxa"/>
                  <w:vAlign w:val="center"/>
                </w:tcPr>
                <w:p w14:paraId="32D2149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设备噪声</w:t>
                  </w:r>
                </w:p>
              </w:tc>
              <w:tc>
                <w:tcPr>
                  <w:tcW w:w="3567" w:type="dxa"/>
                  <w:vAlign w:val="center"/>
                </w:tcPr>
                <w:p w14:paraId="65CC11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default" w:ascii="Times New Roman" w:hAnsi="Times New Roman" w:eastAsia="宋体" w:cs="Times New Roman"/>
                      <w:color w:val="000000"/>
                      <w:kern w:val="0"/>
                      <w:sz w:val="21"/>
                      <w:szCs w:val="21"/>
                      <w:lang w:val="en-US" w:eastAsia="zh-CN" w:bidi="ar"/>
                    </w:rPr>
                    <w:t>Leq</w:t>
                  </w:r>
                  <w:r>
                    <w:rPr>
                      <w:rFonts w:ascii="瀹嬩綋" w:hAnsi="瀹嬩綋" w:eastAsia="瀹嬩綋" w:cs="瀹嬩綋"/>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A</w:t>
                  </w:r>
                  <w:r>
                    <w:rPr>
                      <w:rFonts w:hint="default" w:ascii="瀹嬩綋" w:hAnsi="瀹嬩綋" w:eastAsia="瀹嬩綋" w:cs="瀹嬩綋"/>
                      <w:color w:val="000000"/>
                      <w:kern w:val="0"/>
                      <w:sz w:val="21"/>
                      <w:szCs w:val="21"/>
                      <w:lang w:val="en-US" w:eastAsia="zh-CN" w:bidi="ar"/>
                    </w:rPr>
                    <w:t>）</w:t>
                  </w:r>
                </w:p>
              </w:tc>
            </w:tr>
            <w:tr w14:paraId="6DDB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restart"/>
                  <w:vAlign w:val="center"/>
                </w:tcPr>
                <w:p w14:paraId="4CC47AE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一般固体废物</w:t>
                  </w:r>
                </w:p>
              </w:tc>
              <w:tc>
                <w:tcPr>
                  <w:tcW w:w="1987" w:type="dxa"/>
                  <w:vAlign w:val="center"/>
                </w:tcPr>
                <w:p w14:paraId="7849B50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遗体火化</w:t>
                  </w:r>
                </w:p>
              </w:tc>
              <w:tc>
                <w:tcPr>
                  <w:tcW w:w="3567" w:type="dxa"/>
                  <w:vAlign w:val="center"/>
                </w:tcPr>
                <w:p w14:paraId="7F8CED3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骨灰</w:t>
                  </w:r>
                </w:p>
              </w:tc>
            </w:tr>
            <w:tr w14:paraId="2CD8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continue"/>
                  <w:vAlign w:val="center"/>
                </w:tcPr>
                <w:p w14:paraId="2356B49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p>
              </w:tc>
              <w:tc>
                <w:tcPr>
                  <w:tcW w:w="1987" w:type="dxa"/>
                  <w:shd w:val="clear" w:color="auto" w:fill="auto"/>
                  <w:vAlign w:val="center"/>
                </w:tcPr>
                <w:p w14:paraId="4FDD5A1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2"/>
                      <w:sz w:val="21"/>
                      <w:szCs w:val="21"/>
                      <w:highlight w:val="none"/>
                      <w:vertAlign w:val="baseline"/>
                      <w:lang w:val="en-US" w:eastAsia="zh-CN" w:bidi="ar-SA"/>
                    </w:rPr>
                  </w:pPr>
                  <w:r>
                    <w:rPr>
                      <w:rFonts w:hint="eastAsia"/>
                      <w:color w:val="000000"/>
                      <w:sz w:val="21"/>
                      <w:szCs w:val="21"/>
                      <w:highlight w:val="none"/>
                      <w:vertAlign w:val="baseline"/>
                      <w:lang w:val="en-US" w:eastAsia="zh-CN"/>
                    </w:rPr>
                    <w:t>人员生活</w:t>
                  </w:r>
                </w:p>
              </w:tc>
              <w:tc>
                <w:tcPr>
                  <w:tcW w:w="3567" w:type="dxa"/>
                  <w:vAlign w:val="center"/>
                </w:tcPr>
                <w:p w14:paraId="081EF29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生活垃圾</w:t>
                  </w:r>
                </w:p>
              </w:tc>
            </w:tr>
            <w:tr w14:paraId="7BDF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continue"/>
                  <w:vAlign w:val="center"/>
                </w:tcPr>
                <w:p w14:paraId="4454A6E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p>
              </w:tc>
              <w:tc>
                <w:tcPr>
                  <w:tcW w:w="1987" w:type="dxa"/>
                  <w:shd w:val="clear" w:color="auto" w:fill="auto"/>
                  <w:vAlign w:val="center"/>
                </w:tcPr>
                <w:p w14:paraId="1D16D70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2"/>
                      <w:sz w:val="21"/>
                      <w:szCs w:val="21"/>
                      <w:highlight w:val="none"/>
                      <w:vertAlign w:val="baseline"/>
                      <w:lang w:val="en-US" w:eastAsia="zh-CN" w:bidi="ar-SA"/>
                    </w:rPr>
                  </w:pPr>
                  <w:r>
                    <w:rPr>
                      <w:rFonts w:hint="eastAsia"/>
                      <w:color w:val="000000"/>
                      <w:sz w:val="21"/>
                      <w:szCs w:val="21"/>
                      <w:highlight w:val="none"/>
                      <w:vertAlign w:val="baseline"/>
                      <w:lang w:val="en-US" w:eastAsia="zh-CN"/>
                    </w:rPr>
                    <w:t>滤袋</w:t>
                  </w:r>
                </w:p>
              </w:tc>
              <w:tc>
                <w:tcPr>
                  <w:tcW w:w="3567" w:type="dxa"/>
                  <w:vAlign w:val="center"/>
                </w:tcPr>
                <w:p w14:paraId="6EB4BFB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更换滤袋</w:t>
                  </w:r>
                </w:p>
              </w:tc>
            </w:tr>
            <w:tr w14:paraId="5C7C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continue"/>
                  <w:vAlign w:val="center"/>
                </w:tcPr>
                <w:p w14:paraId="3C7734D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p>
              </w:tc>
              <w:tc>
                <w:tcPr>
                  <w:tcW w:w="1987" w:type="dxa"/>
                  <w:vAlign w:val="center"/>
                </w:tcPr>
                <w:p w14:paraId="3116383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遗物焚烧</w:t>
                  </w:r>
                </w:p>
              </w:tc>
              <w:tc>
                <w:tcPr>
                  <w:tcW w:w="3567" w:type="dxa"/>
                  <w:vAlign w:val="center"/>
                </w:tcPr>
                <w:p w14:paraId="6717F54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遗物焚烧炉渣</w:t>
                  </w:r>
                </w:p>
              </w:tc>
            </w:tr>
            <w:tr w14:paraId="7885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restart"/>
                  <w:vAlign w:val="center"/>
                </w:tcPr>
                <w:p w14:paraId="03631D9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危险废物</w:t>
                  </w:r>
                </w:p>
              </w:tc>
              <w:tc>
                <w:tcPr>
                  <w:tcW w:w="1987" w:type="dxa"/>
                  <w:vAlign w:val="center"/>
                </w:tcPr>
                <w:p w14:paraId="2146668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遗体、遗物焚烧</w:t>
                  </w:r>
                </w:p>
              </w:tc>
              <w:tc>
                <w:tcPr>
                  <w:tcW w:w="3567" w:type="dxa"/>
                  <w:vAlign w:val="center"/>
                </w:tcPr>
                <w:p w14:paraId="176F9E2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焚烧飞灰</w:t>
                  </w:r>
                </w:p>
              </w:tc>
            </w:tr>
            <w:tr w14:paraId="3A67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7" w:type="dxa"/>
                  <w:vMerge w:val="continue"/>
                  <w:vAlign w:val="center"/>
                </w:tcPr>
                <w:p w14:paraId="17D26C7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p>
              </w:tc>
              <w:tc>
                <w:tcPr>
                  <w:tcW w:w="1987" w:type="dxa"/>
                  <w:vAlign w:val="center"/>
                </w:tcPr>
                <w:p w14:paraId="6DA9949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废气治理</w:t>
                  </w:r>
                </w:p>
              </w:tc>
              <w:tc>
                <w:tcPr>
                  <w:tcW w:w="3567" w:type="dxa"/>
                  <w:vAlign w:val="center"/>
                </w:tcPr>
                <w:p w14:paraId="27A4E7F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000000"/>
                      <w:sz w:val="21"/>
                      <w:szCs w:val="21"/>
                      <w:highlight w:val="none"/>
                      <w:vertAlign w:val="baseline"/>
                      <w:lang w:val="en-US" w:eastAsia="zh-CN"/>
                    </w:rPr>
                  </w:pPr>
                  <w:r>
                    <w:rPr>
                      <w:rFonts w:hint="eastAsia"/>
                      <w:color w:val="000000"/>
                      <w:sz w:val="21"/>
                      <w:szCs w:val="21"/>
                      <w:highlight w:val="none"/>
                      <w:vertAlign w:val="baseline"/>
                      <w:lang w:val="en-US" w:eastAsia="zh-CN"/>
                    </w:rPr>
                    <w:t>废活性炭、废脱硫渣</w:t>
                  </w:r>
                </w:p>
              </w:tc>
            </w:tr>
          </w:tbl>
          <w:p w14:paraId="7638800C">
            <w:pPr>
              <w:pStyle w:val="15"/>
              <w:keepNext w:val="0"/>
              <w:keepLines w:val="0"/>
              <w:pageBreakBefore w:val="0"/>
              <w:widowControl w:val="0"/>
              <w:kinsoku/>
              <w:wordWrap/>
              <w:overflowPunct/>
              <w:topLinePunct w:val="0"/>
              <w:autoSpaceDE/>
              <w:autoSpaceDN/>
              <w:bidi w:val="0"/>
              <w:adjustRightInd w:val="0"/>
              <w:snapToGrid w:val="0"/>
              <w:spacing w:line="360" w:lineRule="auto"/>
              <w:ind w:right="0" w:rightChars="0" w:firstLine="482" w:firstLineChars="200"/>
              <w:textAlignment w:val="auto"/>
              <w:outlineLvl w:val="9"/>
              <w:rPr>
                <w:rFonts w:hint="default" w:ascii="Times New Roman" w:hAnsi="Times New Roman" w:eastAsia="宋体" w:cs="Times New Roman"/>
                <w:b/>
                <w:bCs/>
                <w:snapToGrid w:val="0"/>
                <w:color w:val="000000"/>
                <w:kern w:val="0"/>
                <w:sz w:val="24"/>
                <w:szCs w:val="24"/>
                <w:highlight w:val="none"/>
                <w:lang w:val="en-US" w:eastAsia="zh-CN" w:bidi="ar-SA"/>
              </w:rPr>
            </w:pPr>
            <w:r>
              <w:rPr>
                <w:rFonts w:hint="eastAsia" w:ascii="Times New Roman" w:hAnsi="Times New Roman" w:eastAsia="宋体" w:cs="Times New Roman"/>
                <w:b/>
                <w:bCs/>
                <w:snapToGrid w:val="0"/>
                <w:color w:val="000000"/>
                <w:kern w:val="0"/>
                <w:sz w:val="24"/>
                <w:szCs w:val="24"/>
                <w:highlight w:val="none"/>
                <w:lang w:val="en-US" w:eastAsia="zh-CN" w:bidi="ar-SA"/>
              </w:rPr>
              <w:t>2.2</w:t>
            </w:r>
            <w:r>
              <w:rPr>
                <w:rFonts w:hint="default" w:ascii="Times New Roman" w:hAnsi="Times New Roman" w:eastAsia="宋体" w:cs="Times New Roman"/>
                <w:b/>
                <w:bCs/>
                <w:snapToGrid w:val="0"/>
                <w:color w:val="000000"/>
                <w:kern w:val="0"/>
                <w:sz w:val="24"/>
                <w:szCs w:val="24"/>
                <w:highlight w:val="none"/>
                <w:lang w:val="en-US" w:eastAsia="zh-CN" w:bidi="ar-SA"/>
              </w:rPr>
              <w:t>火化机及尾气处理设备运行原理</w:t>
            </w:r>
          </w:p>
          <w:p w14:paraId="559D2BB2">
            <w:pPr>
              <w:pStyle w:val="15"/>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default" w:ascii="Times New Roman" w:hAnsi="Times New Roman" w:cs="Times New Roman"/>
                <w:color w:val="000000"/>
                <w:sz w:val="24"/>
                <w:szCs w:val="22"/>
                <w:highlight w:val="none"/>
                <w:lang w:val="en-US" w:eastAsia="zh-CN"/>
              </w:rPr>
            </w:pPr>
            <w:r>
              <w:rPr>
                <w:rFonts w:hint="default" w:ascii="Times New Roman" w:hAnsi="Times New Roman" w:cs="Times New Roman"/>
                <w:color w:val="000000"/>
                <w:sz w:val="24"/>
                <w:szCs w:val="22"/>
                <w:highlight w:val="none"/>
                <w:lang w:val="en-US" w:eastAsia="zh-CN"/>
              </w:rPr>
              <w:t>火化机是指用于对遗体进行火化功能的设备，属于焚烧炉的一种。通常包括主燃烧室、再燃烧室、烟气处理系统、供风系统、燃烧系统、电控系统、遗体输送车、取灰及冷却系统等。</w:t>
            </w:r>
          </w:p>
          <w:p w14:paraId="736C4CFD">
            <w:pPr>
              <w:pStyle w:val="15"/>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default" w:ascii="Times New Roman" w:hAnsi="Times New Roman" w:cs="Times New Roman"/>
                <w:color w:val="000000"/>
                <w:sz w:val="24"/>
                <w:szCs w:val="22"/>
                <w:highlight w:val="none"/>
                <w:lang w:val="en-US" w:eastAsia="zh-CN"/>
              </w:rPr>
            </w:pPr>
            <w:r>
              <w:rPr>
                <w:rFonts w:hint="default" w:ascii="Times New Roman" w:hAnsi="Times New Roman" w:cs="Times New Roman"/>
                <w:color w:val="000000"/>
                <w:sz w:val="24"/>
                <w:szCs w:val="22"/>
                <w:highlight w:val="none"/>
                <w:lang w:val="en-US" w:eastAsia="zh-CN"/>
              </w:rPr>
              <w:t>项目安装的废气粉尘处理系统是集除酸、杀菌、除尘等为一体的净化处理系统，采用先进的技术处理工艺，使火化炉尾气排放完全达国家标准。殡葬火化炉尾气的释放当中主要产生着也是二噁因的排放危害，尾气净化处理系统完成烟气的冷却，脱酸和除尘，主要由急冷、中和装置、活性炭喷入装置、布袋除尘装置、引风机、排气筒等部分组成。在除尘器前的烟气管道中加入活性炭，用于加强对二噁英和汞等重金属去除效率的目的。</w:t>
            </w:r>
          </w:p>
          <w:p w14:paraId="456204CA">
            <w:pPr>
              <w:pStyle w:val="15"/>
              <w:keepNext w:val="0"/>
              <w:keepLines w:val="0"/>
              <w:pageBreakBefore w:val="0"/>
              <w:widowControl w:val="0"/>
              <w:kinsoku/>
              <w:wordWrap/>
              <w:overflowPunct/>
              <w:topLinePunct w:val="0"/>
              <w:autoSpaceDE/>
              <w:autoSpaceDN/>
              <w:bidi w:val="0"/>
              <w:adjustRightInd w:val="0"/>
              <w:snapToGrid w:val="0"/>
              <w:spacing w:line="360" w:lineRule="auto"/>
              <w:ind w:right="0" w:rightChars="0" w:firstLine="482" w:firstLineChars="200"/>
              <w:textAlignment w:val="auto"/>
              <w:outlineLvl w:val="9"/>
              <w:rPr>
                <w:rFonts w:hint="eastAsia" w:ascii="Times New Roman" w:hAnsi="Times New Roman" w:cs="Times New Roman"/>
                <w:color w:val="000000"/>
                <w:sz w:val="24"/>
                <w:szCs w:val="22"/>
                <w:highlight w:val="none"/>
                <w:lang w:val="en-US" w:eastAsia="zh-CN"/>
              </w:rPr>
            </w:pPr>
            <w:r>
              <w:rPr>
                <w:rFonts w:hint="eastAsia" w:ascii="Times New Roman" w:hAnsi="Times New Roman" w:eastAsia="宋体" w:cs="Times New Roman"/>
                <w:b/>
                <w:bCs/>
                <w:snapToGrid w:val="0"/>
                <w:color w:val="000000"/>
                <w:kern w:val="0"/>
                <w:sz w:val="24"/>
                <w:szCs w:val="24"/>
                <w:highlight w:val="none"/>
                <w:lang w:val="en-US" w:eastAsia="zh-CN" w:bidi="ar-SA"/>
              </w:rPr>
              <w:t>2.3遗物焚烧炉及尾气处理设备运行原理</w:t>
            </w:r>
          </w:p>
          <w:p w14:paraId="717DA48D">
            <w:pPr>
              <w:pStyle w:val="15"/>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eastAsia" w:ascii="Times New Roman" w:hAnsi="Times New Roman" w:eastAsia="宋体" w:cs="Times New Roman"/>
                <w:color w:val="000000"/>
                <w:kern w:val="0"/>
                <w:sz w:val="24"/>
                <w:szCs w:val="24"/>
                <w:highlight w:val="none"/>
                <w:lang w:val="en-US" w:eastAsia="zh-CN" w:bidi="ar-SA"/>
              </w:rPr>
            </w:pPr>
            <w:r>
              <w:rPr>
                <w:rFonts w:hint="eastAsia" w:ascii="Times New Roman" w:hAnsi="Times New Roman" w:cs="Times New Roman"/>
                <w:color w:val="000000"/>
                <w:sz w:val="24"/>
                <w:szCs w:val="22"/>
                <w:highlight w:val="none"/>
                <w:lang w:val="en-US" w:eastAsia="zh-CN"/>
              </w:rPr>
              <w:t>遗物集中投放指定焚烧地点→可连续性投料焚烧炉→具有自动化控制及手动控制两套系统→首先炉门具有自动开启，开启采用自动升降装置→主燃室焚烧→烟气通过引射排除大气或进入后尾气净化处理设备→焚烧后留下的灰粉落入下方便于收灰。</w:t>
            </w:r>
          </w:p>
        </w:tc>
      </w:tr>
      <w:tr w14:paraId="26B74E40">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6121" w:hRule="atLeast"/>
          <w:jc w:val="center"/>
        </w:trPr>
        <w:tc>
          <w:tcPr>
            <w:tcW w:w="1068" w:type="dxa"/>
            <w:tcBorders>
              <w:top w:val="single" w:color="auto" w:sz="4" w:space="0"/>
            </w:tcBorders>
            <w:noWrap w:val="0"/>
            <w:vAlign w:val="center"/>
          </w:tcPr>
          <w:p w14:paraId="75B8AB54">
            <w:pPr>
              <w:pStyle w:val="23"/>
              <w:pageBreakBefore w:val="0"/>
              <w:kinsoku/>
              <w:wordWrap/>
              <w:overflowPunct/>
              <w:topLinePunct w:val="0"/>
              <w:autoSpaceDE/>
              <w:autoSpaceDN/>
              <w:bidi w:val="0"/>
              <w:adjustRightInd w:val="0"/>
              <w:snapToGrid w:val="0"/>
              <w:spacing w:before="0" w:beforeAutospacing="0" w:after="0" w:afterAutospacing="0" w:line="360" w:lineRule="auto"/>
              <w:ind w:firstLine="0" w:firstLineChars="0"/>
              <w:jc w:val="center"/>
              <w:textAlignment w:val="auto"/>
              <w:rPr>
                <w:rFonts w:hint="default" w:ascii="Times New Roman" w:hAnsi="Times New Roman" w:eastAsia="宋体" w:cs="Times New Roman"/>
                <w:color w:val="000000"/>
                <w:kern w:val="0"/>
                <w:sz w:val="24"/>
                <w:szCs w:val="24"/>
                <w:highlight w:val="none"/>
                <w:lang w:val="en-US" w:eastAsia="zh-CN"/>
              </w:rPr>
            </w:pPr>
            <w:r>
              <w:rPr>
                <w:rFonts w:hint="default" w:ascii="Times New Roman" w:hAnsi="Times New Roman" w:eastAsia="宋体" w:cs="Times New Roman"/>
                <w:color w:val="auto"/>
                <w:kern w:val="2"/>
                <w:szCs w:val="24"/>
                <w:highlight w:val="none"/>
              </w:rPr>
              <w:t>与本项目有关的原有污染情况及主要环境问题</w:t>
            </w:r>
          </w:p>
        </w:tc>
        <w:tc>
          <w:tcPr>
            <w:tcW w:w="7791" w:type="dxa"/>
            <w:tcBorders>
              <w:top w:val="single" w:color="auto" w:sz="4" w:space="0"/>
            </w:tcBorders>
            <w:shd w:val="clear" w:color="auto" w:fill="auto"/>
            <w:noWrap w:val="0"/>
            <w:vAlign w:val="top"/>
          </w:tcPr>
          <w:p w14:paraId="5370EE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color w:val="000000"/>
                <w:sz w:val="24"/>
                <w:highlight w:val="none"/>
                <w:lang w:val="en-US" w:eastAsia="zh-CN"/>
              </w:rPr>
            </w:pPr>
            <w:r>
              <w:rPr>
                <w:rFonts w:hint="eastAsia"/>
                <w:color w:val="000000"/>
                <w:sz w:val="24"/>
                <w:highlight w:val="none"/>
                <w:lang w:val="en-US" w:eastAsia="zh-CN"/>
              </w:rPr>
              <w:t>原有工程殡仪馆建设项目于2016年取得吉木萨尔县环境保护局关于对《殡仪馆建设项目的环境影响报告表》的批复（吉环项发[2016]35号），项目于2026年1月对原有项目进行环保竣工验收并取得专家组验收合格的意见。</w:t>
            </w:r>
          </w:p>
          <w:p w14:paraId="1543041F">
            <w:pPr>
              <w:keepNext w:val="0"/>
              <w:keepLines w:val="0"/>
              <w:pageBreakBefore w:val="0"/>
              <w:kinsoku/>
              <w:wordWrap/>
              <w:overflowPunct/>
              <w:topLinePunct w:val="0"/>
              <w:bidi w:val="0"/>
              <w:spacing w:line="360" w:lineRule="auto"/>
              <w:ind w:left="0" w:leftChars="0" w:right="0" w:rightChars="0" w:firstLine="480" w:firstLineChars="200"/>
              <w:jc w:val="left"/>
              <w:rPr>
                <w:rFonts w:hint="default" w:ascii="Times New Roman" w:hAnsi="Times New Roman" w:eastAsia="宋体" w:cs="Times New Roman"/>
                <w:color w:val="000000"/>
                <w:kern w:val="0"/>
                <w:sz w:val="24"/>
                <w:szCs w:val="24"/>
                <w:highlight w:val="none"/>
                <w:lang w:val="en-US" w:eastAsia="zh-CN" w:bidi="ar-SA"/>
              </w:rPr>
            </w:pPr>
            <w:r>
              <w:rPr>
                <w:rFonts w:hint="eastAsia"/>
                <w:color w:val="000000"/>
                <w:sz w:val="24"/>
                <w:highlight w:val="none"/>
                <w:lang w:val="en-US" w:eastAsia="zh-CN"/>
              </w:rPr>
              <w:t>原有工程仅涉及土葬，按照批复要求，项目在运营过程中油烟废气由油烟净化器处理后，验收时满足《饮食业油烟排放标准》（GB18483-2001）中的标准要求；无组织废气汽车尾气及鞭炮燃烧废气通过馆内绿化吸附不会对环境造成影响；生活污水（餐饮废水设置隔油池）排放能满足《污水综合排放标准》中三级标准要求；殡仪馆内采取禁止鸣笛、限速行驶、贴告知牌，夜问禁止吹奏祭奠，设置鞭炮燃放点，可以满足《工业企业厂界环境噪声排放标准》（GB12348-2008）中的2类标准；一般固体废物（悼念物品、生活垃圾、餐饮垃圾）按要求处置，运营期间未产生医疗垃圾。按照原工程性质，对不含火葬场的殡仪馆无申领排污许可的要求，</w:t>
            </w:r>
            <w:r>
              <w:rPr>
                <w:rFonts w:hint="eastAsia" w:ascii="Times New Roman" w:hAnsi="Times New Roman" w:eastAsia="宋体" w:cs="Times New Roman"/>
                <w:color w:val="000000"/>
                <w:sz w:val="24"/>
                <w:highlight w:val="none"/>
                <w:lang w:val="en-US" w:eastAsia="zh-CN"/>
              </w:rPr>
              <w:t>原有工程无环境污染问题</w:t>
            </w:r>
            <w:r>
              <w:rPr>
                <w:rFonts w:hint="eastAsia" w:cs="Times New Roman"/>
                <w:color w:val="000000"/>
                <w:sz w:val="24"/>
                <w:highlight w:val="none"/>
                <w:lang w:val="en-US" w:eastAsia="zh-CN"/>
              </w:rPr>
              <w:t>，</w:t>
            </w:r>
            <w:r>
              <w:rPr>
                <w:rFonts w:hint="default" w:ascii="Times New Roman" w:hAnsi="Times New Roman" w:eastAsia="宋体" w:cs="Times New Roman"/>
                <w:color w:val="000000"/>
                <w:kern w:val="0"/>
                <w:sz w:val="24"/>
                <w:szCs w:val="24"/>
                <w:highlight w:val="none"/>
                <w:lang w:val="en-US" w:eastAsia="zh-CN" w:bidi="ar-SA"/>
              </w:rPr>
              <w:t>项目运营期间，未发生环境保护相关投诉事件，未受到生态环境监察部门的行政处罚</w:t>
            </w:r>
            <w:r>
              <w:rPr>
                <w:rFonts w:hint="eastAsia"/>
                <w:color w:val="000000"/>
                <w:sz w:val="24"/>
                <w:highlight w:val="none"/>
                <w:lang w:val="en-US" w:eastAsia="zh-CN"/>
              </w:rPr>
              <w:t>。</w:t>
            </w:r>
          </w:p>
        </w:tc>
      </w:tr>
    </w:tbl>
    <w:p w14:paraId="446BACE6">
      <w:pPr>
        <w:rPr>
          <w:rFonts w:hint="default" w:ascii="Times New Roman" w:hAnsi="Times New Roman" w:cs="Times New Roman"/>
          <w:b/>
          <w:color w:val="000000"/>
          <w:sz w:val="32"/>
          <w:highlight w:val="none"/>
        </w:rPr>
      </w:pPr>
      <w:r>
        <w:rPr>
          <w:rFonts w:hint="default" w:ascii="Times New Roman" w:hAnsi="Times New Roman" w:cs="Times New Roman"/>
          <w:b/>
          <w:color w:val="000000"/>
          <w:sz w:val="32"/>
          <w:highlight w:val="none"/>
        </w:rPr>
        <w:br w:type="page"/>
      </w:r>
    </w:p>
    <w:p w14:paraId="06D279C4">
      <w:pPr>
        <w:pStyle w:val="3"/>
        <w:bidi w:val="0"/>
        <w:jc w:val="center"/>
        <w:rPr>
          <w:rFonts w:hint="default"/>
          <w:lang w:val="en-US" w:eastAsia="zh-CN"/>
        </w:rPr>
      </w:pPr>
      <w:bookmarkStart w:id="4" w:name="_Toc30259"/>
      <w:r>
        <w:rPr>
          <w:rFonts w:hint="eastAsia"/>
          <w:lang w:val="en-US" w:eastAsia="zh-CN"/>
        </w:rPr>
        <w:t>三、</w:t>
      </w:r>
      <w:r>
        <w:rPr>
          <w:rFonts w:hint="default"/>
          <w:lang w:val="en-US" w:eastAsia="zh-CN"/>
        </w:rPr>
        <w:t>区域环境质量现状、环境保护目标及评价标准</w:t>
      </w:r>
      <w:bookmarkEnd w:id="4"/>
    </w:p>
    <w:tbl>
      <w:tblPr>
        <w:tblStyle w:val="25"/>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8283"/>
      </w:tblGrid>
      <w:tr w14:paraId="5BCA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97" w:type="dxa"/>
            <w:noWrap w:val="0"/>
            <w:vAlign w:val="center"/>
          </w:tcPr>
          <w:p w14:paraId="2C51192E">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default" w:ascii="Times New Roman" w:hAnsi="Times New Roman" w:eastAsia="宋体" w:cs="Times New Roman"/>
                <w:color w:val="000000"/>
                <w:sz w:val="24"/>
                <w:highlight w:val="none"/>
                <w:lang w:val="en-US" w:eastAsia="zh-CN"/>
              </w:rPr>
            </w:pPr>
            <w:r>
              <w:rPr>
                <w:rFonts w:hint="default" w:ascii="Times New Roman" w:hAnsi="Times New Roman" w:cs="Times New Roman"/>
                <w:color w:val="auto"/>
                <w:kern w:val="2"/>
                <w:sz w:val="24"/>
                <w:szCs w:val="32"/>
                <w:highlight w:val="none"/>
              </w:rPr>
              <w:t>区域环境质量现状</w:t>
            </w:r>
          </w:p>
        </w:tc>
        <w:tc>
          <w:tcPr>
            <w:tcW w:w="8283" w:type="dxa"/>
            <w:shd w:val="clear" w:color="auto" w:fill="auto"/>
            <w:noWrap w:val="0"/>
            <w:vAlign w:val="top"/>
          </w:tcPr>
          <w:p w14:paraId="7F7EC6F4">
            <w:pPr>
              <w:pStyle w:val="15"/>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textAlignment w:val="auto"/>
              <w:outlineLvl w:val="9"/>
              <w:rPr>
                <w:rFonts w:hint="default" w:ascii="Times New Roman" w:hAnsi="Times New Roman" w:cs="Times New Roman"/>
                <w:b/>
                <w:color w:val="000000"/>
                <w:highlight w:val="none"/>
              </w:rPr>
            </w:pPr>
            <w:r>
              <w:rPr>
                <w:rFonts w:hint="default" w:ascii="Times New Roman" w:hAnsi="Times New Roman" w:cs="Times New Roman"/>
                <w:b/>
                <w:color w:val="000000"/>
                <w:highlight w:val="none"/>
              </w:rPr>
              <w:t>建设项目所在地区域环境质量现状及主要环境问题（环境空气、地面水、地下水、声环境、生态环境等）</w:t>
            </w:r>
          </w:p>
          <w:p w14:paraId="67213E44">
            <w:pPr>
              <w:pStyle w:val="4"/>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1.大气环境质量现状</w:t>
            </w:r>
          </w:p>
          <w:p w14:paraId="7A855808">
            <w:pPr>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000000"/>
                <w:sz w:val="24"/>
                <w:highlight w:val="none"/>
              </w:rPr>
            </w:pPr>
            <w:r>
              <w:rPr>
                <w:rFonts w:hint="eastAsia"/>
                <w:b/>
                <w:color w:val="000000"/>
                <w:sz w:val="24"/>
                <w:highlight w:val="none"/>
              </w:rPr>
              <w:t>1</w:t>
            </w:r>
            <w:r>
              <w:rPr>
                <w:rFonts w:hint="eastAsia"/>
                <w:b/>
                <w:color w:val="000000"/>
                <w:sz w:val="24"/>
                <w:highlight w:val="none"/>
                <w:lang w:val="en-US" w:eastAsia="zh-CN"/>
              </w:rPr>
              <w:t>.1区域</w:t>
            </w:r>
            <w:r>
              <w:rPr>
                <w:b/>
                <w:color w:val="000000"/>
                <w:sz w:val="24"/>
                <w:highlight w:val="none"/>
              </w:rPr>
              <w:t>环境质量现状调查及分析</w:t>
            </w:r>
          </w:p>
          <w:p w14:paraId="64A31EBA">
            <w:pPr>
              <w:autoSpaceDE w:val="0"/>
              <w:autoSpaceDN w:val="0"/>
              <w:spacing w:line="360" w:lineRule="auto"/>
              <w:ind w:firstLine="480" w:firstLineChars="200"/>
              <w:jc w:val="left"/>
              <w:rPr>
                <w:b w:val="0"/>
                <w:bCs w:val="0"/>
                <w:color w:val="000000"/>
                <w:spacing w:val="3"/>
                <w:kern w:val="0"/>
                <w:sz w:val="24"/>
                <w:szCs w:val="24"/>
                <w:highlight w:val="none"/>
              </w:rPr>
            </w:pPr>
            <w:r>
              <w:rPr>
                <w:rFonts w:hint="eastAsia"/>
                <w:b w:val="0"/>
                <w:bCs w:val="0"/>
                <w:color w:val="000000"/>
                <w:sz w:val="24"/>
                <w:highlight w:val="none"/>
                <w:lang w:val="en-US" w:eastAsia="zh-CN"/>
              </w:rPr>
              <w:t>（1）</w:t>
            </w:r>
            <w:r>
              <w:rPr>
                <w:rFonts w:hAnsi="宋体"/>
                <w:b w:val="0"/>
                <w:bCs w:val="0"/>
                <w:color w:val="000000"/>
                <w:spacing w:val="3"/>
                <w:kern w:val="0"/>
                <w:sz w:val="24"/>
                <w:szCs w:val="24"/>
                <w:highlight w:val="none"/>
              </w:rPr>
              <w:t>数据来源</w:t>
            </w:r>
          </w:p>
          <w:p w14:paraId="0220C05C">
            <w:pPr>
              <w:spacing w:line="360" w:lineRule="auto"/>
              <w:ind w:firstLine="480" w:firstLineChars="200"/>
              <w:jc w:val="left"/>
              <w:rPr>
                <w:b w:val="0"/>
                <w:bCs w:val="0"/>
                <w:color w:val="000000"/>
                <w:sz w:val="21"/>
                <w:szCs w:val="21"/>
                <w:highlight w:val="none"/>
              </w:rPr>
            </w:pPr>
            <w:r>
              <w:rPr>
                <w:rFonts w:hint="eastAsia" w:ascii="宋体" w:hAnsi="宋体"/>
                <w:b w:val="0"/>
                <w:bCs w:val="0"/>
                <w:color w:val="000000"/>
                <w:sz w:val="24"/>
                <w:szCs w:val="24"/>
                <w:highlight w:val="none"/>
              </w:rPr>
              <w:t>根据《环境影响评价技术导则</w:t>
            </w:r>
            <w:r>
              <w:rPr>
                <w:b w:val="0"/>
                <w:bCs w:val="0"/>
                <w:color w:val="000000"/>
                <w:sz w:val="24"/>
                <w:szCs w:val="24"/>
                <w:highlight w:val="none"/>
              </w:rPr>
              <w:t>-</w:t>
            </w:r>
            <w:r>
              <w:rPr>
                <w:rFonts w:hint="eastAsia" w:ascii="宋体" w:hAnsi="宋体"/>
                <w:b w:val="0"/>
                <w:bCs w:val="0"/>
                <w:color w:val="000000"/>
                <w:sz w:val="24"/>
                <w:szCs w:val="24"/>
                <w:highlight w:val="none"/>
              </w:rPr>
              <w:t>大气环境》（</w:t>
            </w:r>
            <w:r>
              <w:rPr>
                <w:b w:val="0"/>
                <w:bCs w:val="0"/>
                <w:color w:val="000000"/>
                <w:sz w:val="24"/>
                <w:szCs w:val="24"/>
                <w:highlight w:val="none"/>
              </w:rPr>
              <w:t>HJ2.2-2018</w:t>
            </w:r>
            <w:r>
              <w:rPr>
                <w:rFonts w:hint="eastAsia" w:ascii="宋体" w:hAnsi="宋体"/>
                <w:b w:val="0"/>
                <w:bCs w:val="0"/>
                <w:color w:val="000000"/>
                <w:sz w:val="24"/>
                <w:szCs w:val="24"/>
                <w:highlight w:val="none"/>
              </w:rPr>
              <w:t>）对环境质量现状数据的要求，</w:t>
            </w:r>
            <w:r>
              <w:rPr>
                <w:rFonts w:hint="eastAsia" w:ascii="宋体" w:hAnsi="宋体"/>
                <w:b w:val="0"/>
                <w:bCs w:val="0"/>
                <w:color w:val="000000"/>
                <w:sz w:val="24"/>
                <w:szCs w:val="24"/>
                <w:highlight w:val="none"/>
                <w:lang w:val="en-US" w:eastAsia="zh-CN"/>
              </w:rPr>
              <w:t>本次评价引用</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距离本工程最近的大气环境质量监测站城市点吉木萨尔县环境监测站，该监测站2024年1-6月的基本污染物SO</w:t>
            </w:r>
            <w:r>
              <w:rPr>
                <w:rFonts w:hint="default" w:ascii="Times New Roman" w:hAnsi="Times New Roman" w:eastAsia="宋体" w:cs="Times New Roman"/>
                <w:color w:val="000000" w:themeColor="text1"/>
                <w:spacing w:val="-2"/>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、NO</w:t>
            </w:r>
            <w:r>
              <w:rPr>
                <w:rFonts w:hint="default" w:ascii="Times New Roman" w:hAnsi="Times New Roman" w:eastAsia="宋体" w:cs="Times New Roman"/>
                <w:color w:val="000000" w:themeColor="text1"/>
                <w:spacing w:val="-2"/>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、PM</w:t>
            </w:r>
            <w:r>
              <w:rPr>
                <w:rFonts w:hint="default" w:ascii="Times New Roman" w:hAnsi="Times New Roman" w:eastAsia="宋体" w:cs="Times New Roman"/>
                <w:color w:val="000000" w:themeColor="text1"/>
                <w:spacing w:val="-2"/>
                <w:sz w:val="24"/>
                <w:szCs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、PM</w:t>
            </w:r>
            <w:r>
              <w:rPr>
                <w:rFonts w:hint="default" w:ascii="Times New Roman" w:hAnsi="Times New Roman" w:eastAsia="宋体" w:cs="Times New Roman"/>
                <w:color w:val="000000" w:themeColor="text1"/>
                <w:spacing w:val="-2"/>
                <w:sz w:val="24"/>
                <w:szCs w:val="24"/>
                <w:highlight w:val="none"/>
                <w:vertAlign w:val="subscript"/>
                <w14:textFill>
                  <w14:solidFill>
                    <w14:schemeClr w14:val="tx1"/>
                  </w14:solidFill>
                </w14:textFill>
              </w:rPr>
              <w:t>2.5</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、CO和O</w:t>
            </w:r>
            <w:r>
              <w:rPr>
                <w:rFonts w:hint="default" w:ascii="Times New Roman" w:hAnsi="Times New Roman" w:eastAsia="宋体" w:cs="Times New Roman"/>
                <w:color w:val="000000" w:themeColor="text1"/>
                <w:spacing w:val="-2"/>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pacing w:val="-2"/>
                <w:sz w:val="24"/>
                <w:szCs w:val="24"/>
                <w:highlight w:val="none"/>
                <w14:textFill>
                  <w14:solidFill>
                    <w14:schemeClr w14:val="tx1"/>
                  </w14:solidFill>
                </w14:textFill>
              </w:rPr>
              <w:t>的监测数据</w:t>
            </w:r>
            <w:r>
              <w:rPr>
                <w:rFonts w:hint="eastAsia" w:ascii="宋体" w:hAnsi="宋体"/>
                <w:b w:val="0"/>
                <w:bCs w:val="0"/>
                <w:color w:val="000000"/>
                <w:sz w:val="24"/>
                <w:szCs w:val="24"/>
                <w:highlight w:val="none"/>
              </w:rPr>
              <w:t>。</w:t>
            </w:r>
          </w:p>
          <w:p w14:paraId="012DF0CA">
            <w:pPr>
              <w:autoSpaceDE w:val="0"/>
              <w:autoSpaceDN w:val="0"/>
              <w:spacing w:line="360" w:lineRule="auto"/>
              <w:ind w:firstLine="492" w:firstLineChars="200"/>
              <w:jc w:val="left"/>
              <w:rPr>
                <w:rFonts w:hAnsi="宋体"/>
                <w:b w:val="0"/>
                <w:bCs w:val="0"/>
                <w:color w:val="000000"/>
                <w:spacing w:val="3"/>
                <w:kern w:val="0"/>
                <w:sz w:val="24"/>
                <w:szCs w:val="24"/>
                <w:highlight w:val="none"/>
              </w:rPr>
            </w:pPr>
            <w:r>
              <w:rPr>
                <w:rFonts w:hint="eastAsia" w:hAnsi="宋体"/>
                <w:b w:val="0"/>
                <w:bCs w:val="0"/>
                <w:color w:val="000000"/>
                <w:spacing w:val="3"/>
                <w:kern w:val="0"/>
                <w:sz w:val="24"/>
                <w:szCs w:val="24"/>
                <w:highlight w:val="none"/>
                <w:lang w:val="en-US" w:eastAsia="zh-CN"/>
              </w:rPr>
              <w:t>（2）</w:t>
            </w:r>
            <w:r>
              <w:rPr>
                <w:rFonts w:hAnsi="宋体"/>
                <w:b w:val="0"/>
                <w:bCs w:val="0"/>
                <w:color w:val="000000"/>
                <w:spacing w:val="3"/>
                <w:kern w:val="0"/>
                <w:sz w:val="24"/>
                <w:szCs w:val="24"/>
                <w:highlight w:val="none"/>
              </w:rPr>
              <w:t>评价标准</w:t>
            </w:r>
          </w:p>
          <w:p w14:paraId="53D9F2E8">
            <w:pPr>
              <w:autoSpaceDE w:val="0"/>
              <w:autoSpaceDN w:val="0"/>
              <w:spacing w:line="360" w:lineRule="auto"/>
              <w:ind w:firstLine="480" w:firstLineChars="200"/>
              <w:jc w:val="left"/>
              <w:rPr>
                <w:b w:val="0"/>
                <w:bCs w:val="0"/>
                <w:color w:val="000000"/>
                <w:kern w:val="0"/>
                <w:sz w:val="24"/>
                <w:szCs w:val="24"/>
                <w:highlight w:val="none"/>
              </w:rPr>
            </w:pPr>
            <w:r>
              <w:rPr>
                <w:rFonts w:ascii="宋体" w:hAnsi="宋体"/>
                <w:b w:val="0"/>
                <w:bCs w:val="0"/>
                <w:color w:val="000000"/>
                <w:kern w:val="0"/>
                <w:sz w:val="24"/>
                <w:szCs w:val="24"/>
                <w:highlight w:val="none"/>
              </w:rPr>
              <w:t>基本污染物</w:t>
            </w:r>
            <w:r>
              <w:rPr>
                <w:b w:val="0"/>
                <w:bCs w:val="0"/>
                <w:color w:val="000000"/>
                <w:kern w:val="0"/>
                <w:sz w:val="24"/>
                <w:szCs w:val="24"/>
                <w:highlight w:val="none"/>
              </w:rPr>
              <w:t>SO</w:t>
            </w:r>
            <w:r>
              <w:rPr>
                <w:b w:val="0"/>
                <w:bCs w:val="0"/>
                <w:color w:val="000000"/>
                <w:kern w:val="0"/>
                <w:sz w:val="24"/>
                <w:szCs w:val="24"/>
                <w:highlight w:val="none"/>
                <w:vertAlign w:val="subscript"/>
              </w:rPr>
              <w:t>2</w:t>
            </w:r>
            <w:r>
              <w:rPr>
                <w:rFonts w:ascii="宋体" w:hAnsi="宋体"/>
                <w:b w:val="0"/>
                <w:bCs w:val="0"/>
                <w:color w:val="000000"/>
                <w:kern w:val="0"/>
                <w:sz w:val="24"/>
                <w:szCs w:val="24"/>
                <w:highlight w:val="none"/>
              </w:rPr>
              <w:t>、</w:t>
            </w:r>
            <w:r>
              <w:rPr>
                <w:b w:val="0"/>
                <w:bCs w:val="0"/>
                <w:color w:val="000000"/>
                <w:kern w:val="0"/>
                <w:sz w:val="24"/>
                <w:szCs w:val="24"/>
                <w:highlight w:val="none"/>
              </w:rPr>
              <w:t>NO</w:t>
            </w:r>
            <w:r>
              <w:rPr>
                <w:b w:val="0"/>
                <w:bCs w:val="0"/>
                <w:color w:val="000000"/>
                <w:kern w:val="0"/>
                <w:sz w:val="24"/>
                <w:szCs w:val="24"/>
                <w:highlight w:val="none"/>
                <w:vertAlign w:val="subscript"/>
              </w:rPr>
              <w:t>2</w:t>
            </w:r>
            <w:r>
              <w:rPr>
                <w:rFonts w:ascii="宋体" w:hAnsi="宋体"/>
                <w:b w:val="0"/>
                <w:bCs w:val="0"/>
                <w:color w:val="000000"/>
                <w:kern w:val="0"/>
                <w:sz w:val="24"/>
                <w:szCs w:val="24"/>
                <w:highlight w:val="none"/>
              </w:rPr>
              <w:t>、</w:t>
            </w:r>
            <w:r>
              <w:rPr>
                <w:b w:val="0"/>
                <w:bCs w:val="0"/>
                <w:color w:val="000000"/>
                <w:kern w:val="0"/>
                <w:sz w:val="24"/>
                <w:szCs w:val="24"/>
                <w:highlight w:val="none"/>
              </w:rPr>
              <w:t>PM</w:t>
            </w:r>
            <w:r>
              <w:rPr>
                <w:b w:val="0"/>
                <w:bCs w:val="0"/>
                <w:color w:val="000000"/>
                <w:kern w:val="0"/>
                <w:sz w:val="24"/>
                <w:szCs w:val="24"/>
                <w:highlight w:val="none"/>
                <w:vertAlign w:val="subscript"/>
              </w:rPr>
              <w:t>10</w:t>
            </w:r>
            <w:r>
              <w:rPr>
                <w:rFonts w:ascii="宋体" w:hAnsi="宋体"/>
                <w:b w:val="0"/>
                <w:bCs w:val="0"/>
                <w:color w:val="000000"/>
                <w:kern w:val="0"/>
                <w:sz w:val="24"/>
                <w:szCs w:val="24"/>
                <w:highlight w:val="none"/>
              </w:rPr>
              <w:t>、</w:t>
            </w:r>
            <w:r>
              <w:rPr>
                <w:rFonts w:hint="eastAsia"/>
                <w:b w:val="0"/>
                <w:bCs w:val="0"/>
                <w:color w:val="000000"/>
                <w:kern w:val="0"/>
                <w:sz w:val="24"/>
                <w:szCs w:val="24"/>
                <w:highlight w:val="none"/>
              </w:rPr>
              <w:t>P</w:t>
            </w:r>
            <w:r>
              <w:rPr>
                <w:b w:val="0"/>
                <w:bCs w:val="0"/>
                <w:color w:val="000000"/>
                <w:kern w:val="0"/>
                <w:sz w:val="24"/>
                <w:szCs w:val="24"/>
                <w:highlight w:val="none"/>
              </w:rPr>
              <w:t>M</w:t>
            </w:r>
            <w:r>
              <w:rPr>
                <w:b w:val="0"/>
                <w:bCs w:val="0"/>
                <w:color w:val="000000"/>
                <w:kern w:val="0"/>
                <w:sz w:val="24"/>
                <w:szCs w:val="24"/>
                <w:highlight w:val="none"/>
                <w:vertAlign w:val="subscript"/>
              </w:rPr>
              <w:t>2.5</w:t>
            </w:r>
            <w:r>
              <w:rPr>
                <w:b w:val="0"/>
                <w:bCs w:val="0"/>
                <w:color w:val="000000"/>
                <w:kern w:val="0"/>
                <w:sz w:val="24"/>
                <w:szCs w:val="24"/>
                <w:highlight w:val="none"/>
              </w:rPr>
              <w:t>、CO</w:t>
            </w:r>
            <w:r>
              <w:rPr>
                <w:rFonts w:ascii="宋体" w:hAnsi="宋体"/>
                <w:b w:val="0"/>
                <w:bCs w:val="0"/>
                <w:color w:val="000000"/>
                <w:kern w:val="0"/>
                <w:sz w:val="24"/>
                <w:szCs w:val="24"/>
                <w:highlight w:val="none"/>
              </w:rPr>
              <w:t>和</w:t>
            </w:r>
            <w:r>
              <w:rPr>
                <w:b w:val="0"/>
                <w:bCs w:val="0"/>
                <w:color w:val="000000"/>
                <w:kern w:val="0"/>
                <w:sz w:val="24"/>
                <w:szCs w:val="24"/>
                <w:highlight w:val="none"/>
              </w:rPr>
              <w:t>O</w:t>
            </w:r>
            <w:r>
              <w:rPr>
                <w:b w:val="0"/>
                <w:bCs w:val="0"/>
                <w:color w:val="000000"/>
                <w:kern w:val="0"/>
                <w:sz w:val="24"/>
                <w:szCs w:val="24"/>
                <w:highlight w:val="none"/>
                <w:vertAlign w:val="subscript"/>
              </w:rPr>
              <w:t>3</w:t>
            </w:r>
            <w:r>
              <w:rPr>
                <w:rFonts w:ascii="宋体" w:hAnsi="宋体"/>
                <w:b w:val="0"/>
                <w:bCs w:val="0"/>
                <w:color w:val="000000"/>
                <w:kern w:val="0"/>
                <w:sz w:val="24"/>
                <w:szCs w:val="24"/>
                <w:highlight w:val="none"/>
              </w:rPr>
              <w:t>执行《环境空气质量标准》（</w:t>
            </w:r>
            <w:r>
              <w:rPr>
                <w:rFonts w:hint="eastAsia"/>
                <w:b w:val="0"/>
                <w:bCs w:val="0"/>
                <w:color w:val="000000"/>
                <w:kern w:val="0"/>
                <w:sz w:val="24"/>
                <w:szCs w:val="24"/>
                <w:highlight w:val="none"/>
                <w:lang w:eastAsia="zh-CN"/>
              </w:rPr>
              <w:t>GB3095-2026</w:t>
            </w:r>
            <w:r>
              <w:rPr>
                <w:rFonts w:ascii="宋体" w:hAnsi="宋体"/>
                <w:b w:val="0"/>
                <w:bCs w:val="0"/>
                <w:color w:val="000000"/>
                <w:kern w:val="0"/>
                <w:sz w:val="24"/>
                <w:szCs w:val="24"/>
                <w:highlight w:val="none"/>
              </w:rPr>
              <w:t>）中的二级标准。</w:t>
            </w:r>
          </w:p>
          <w:p w14:paraId="683D865B">
            <w:pPr>
              <w:autoSpaceDE w:val="0"/>
              <w:autoSpaceDN w:val="0"/>
              <w:spacing w:line="360" w:lineRule="auto"/>
              <w:ind w:firstLine="492" w:firstLineChars="200"/>
              <w:jc w:val="left"/>
              <w:rPr>
                <w:b w:val="0"/>
                <w:bCs w:val="0"/>
                <w:color w:val="000000"/>
                <w:spacing w:val="3"/>
                <w:kern w:val="0"/>
                <w:sz w:val="24"/>
                <w:szCs w:val="24"/>
                <w:highlight w:val="none"/>
              </w:rPr>
            </w:pPr>
            <w:r>
              <w:rPr>
                <w:rFonts w:hint="eastAsia" w:hAnsi="宋体"/>
                <w:b w:val="0"/>
                <w:bCs w:val="0"/>
                <w:color w:val="000000"/>
                <w:spacing w:val="3"/>
                <w:kern w:val="0"/>
                <w:sz w:val="24"/>
                <w:szCs w:val="24"/>
                <w:highlight w:val="none"/>
                <w:lang w:val="en-US" w:eastAsia="zh-CN"/>
              </w:rPr>
              <w:t>（3）</w:t>
            </w:r>
            <w:r>
              <w:rPr>
                <w:rFonts w:hAnsi="宋体"/>
                <w:b w:val="0"/>
                <w:bCs w:val="0"/>
                <w:color w:val="000000"/>
                <w:spacing w:val="3"/>
                <w:kern w:val="0"/>
                <w:sz w:val="24"/>
                <w:szCs w:val="24"/>
                <w:highlight w:val="none"/>
              </w:rPr>
              <w:t>评价方法</w:t>
            </w:r>
          </w:p>
          <w:p w14:paraId="52CE5A19">
            <w:pPr>
              <w:autoSpaceDE w:val="0"/>
              <w:autoSpaceDN w:val="0"/>
              <w:spacing w:line="360" w:lineRule="auto"/>
              <w:ind w:firstLine="480" w:firstLineChars="200"/>
              <w:jc w:val="left"/>
              <w:rPr>
                <w:rFonts w:ascii="宋体" w:hAnsi="宋体"/>
                <w:color w:val="000000"/>
                <w:kern w:val="0"/>
                <w:sz w:val="24"/>
                <w:szCs w:val="24"/>
                <w:highlight w:val="none"/>
              </w:rPr>
            </w:pPr>
            <w:r>
              <w:rPr>
                <w:rFonts w:ascii="宋体" w:hAnsi="宋体"/>
                <w:color w:val="000000"/>
                <w:kern w:val="0"/>
                <w:sz w:val="24"/>
                <w:szCs w:val="24"/>
                <w:highlight w:val="none"/>
              </w:rPr>
              <w:t>依据《环境影响评价技术导则</w:t>
            </w:r>
            <w:r>
              <w:rPr>
                <w:color w:val="000000"/>
                <w:kern w:val="0"/>
                <w:sz w:val="24"/>
                <w:szCs w:val="24"/>
                <w:highlight w:val="none"/>
              </w:rPr>
              <w:t>-</w:t>
            </w:r>
            <w:r>
              <w:rPr>
                <w:rFonts w:ascii="宋体" w:hAnsi="宋体"/>
                <w:color w:val="000000"/>
                <w:kern w:val="0"/>
                <w:sz w:val="24"/>
                <w:szCs w:val="24"/>
                <w:highlight w:val="none"/>
              </w:rPr>
              <w:t>大气环境》（</w:t>
            </w:r>
            <w:r>
              <w:rPr>
                <w:color w:val="000000"/>
                <w:kern w:val="0"/>
                <w:sz w:val="24"/>
                <w:szCs w:val="24"/>
                <w:highlight w:val="none"/>
              </w:rPr>
              <w:t>H.J2.2-2018</w:t>
            </w:r>
            <w:r>
              <w:rPr>
                <w:rFonts w:ascii="宋体" w:hAnsi="宋体"/>
                <w:color w:val="000000"/>
                <w:kern w:val="0"/>
                <w:sz w:val="24"/>
                <w:szCs w:val="24"/>
                <w:highlight w:val="none"/>
              </w:rPr>
              <w:t>）的相关规定：根据国家或地方生态环境主管部门公开发布的城市环境空气质量达标情况，判断项目所在区域是否属于达标区；如果未发布城市环境空气质量情况，可按照《环境空气质量评价技术</w:t>
            </w:r>
            <w:r>
              <w:rPr>
                <w:rFonts w:hint="eastAsia" w:ascii="宋体" w:hAnsi="宋体" w:eastAsia="宋体" w:cs="宋体"/>
                <w:color w:val="000000"/>
                <w:kern w:val="0"/>
                <w:sz w:val="24"/>
                <w:szCs w:val="24"/>
                <w:highlight w:val="none"/>
              </w:rPr>
              <w:t>规范（试行）》（</w:t>
            </w:r>
            <w:r>
              <w:rPr>
                <w:rFonts w:hint="default" w:ascii="Times New Roman" w:hAnsi="Times New Roman" w:eastAsia="宋体" w:cs="Times New Roman"/>
                <w:color w:val="000000"/>
                <w:kern w:val="0"/>
                <w:sz w:val="24"/>
                <w:szCs w:val="24"/>
                <w:highlight w:val="none"/>
              </w:rPr>
              <w:t>HJ66</w:t>
            </w:r>
            <w:r>
              <w:rPr>
                <w:rFonts w:hint="default" w:ascii="Times New Roman" w:hAnsi="Times New Roman" w:cs="Times New Roman"/>
                <w:color w:val="000000"/>
                <w:kern w:val="0"/>
                <w:sz w:val="24"/>
                <w:szCs w:val="24"/>
                <w:highlight w:val="none"/>
              </w:rPr>
              <w:t>3</w:t>
            </w:r>
            <w:r>
              <w:rPr>
                <w:color w:val="000000"/>
                <w:kern w:val="0"/>
                <w:sz w:val="24"/>
                <w:szCs w:val="24"/>
                <w:highlight w:val="none"/>
              </w:rPr>
              <w:t>-20</w:t>
            </w:r>
            <w:r>
              <w:rPr>
                <w:rFonts w:hint="eastAsia"/>
                <w:color w:val="000000"/>
                <w:kern w:val="0"/>
                <w:sz w:val="24"/>
                <w:szCs w:val="24"/>
                <w:highlight w:val="none"/>
                <w:lang w:val="en-US" w:eastAsia="zh-CN"/>
              </w:rPr>
              <w:t>26</w:t>
            </w:r>
            <w:r>
              <w:rPr>
                <w:rFonts w:ascii="宋体" w:hAnsi="宋体"/>
                <w:color w:val="000000"/>
                <w:kern w:val="0"/>
                <w:sz w:val="24"/>
                <w:szCs w:val="24"/>
                <w:highlight w:val="none"/>
              </w:rPr>
              <w:t>）中各评价项目的年评价指标进行判定。年评价指标中的年均浓度和相应百分位数</w:t>
            </w:r>
            <w:r>
              <w:rPr>
                <w:color w:val="000000"/>
                <w:kern w:val="0"/>
                <w:sz w:val="24"/>
                <w:szCs w:val="24"/>
                <w:highlight w:val="none"/>
              </w:rPr>
              <w:t>24h</w:t>
            </w:r>
            <w:r>
              <w:rPr>
                <w:rFonts w:ascii="宋体" w:hAnsi="宋体"/>
                <w:color w:val="000000"/>
                <w:kern w:val="0"/>
                <w:sz w:val="24"/>
                <w:szCs w:val="24"/>
                <w:highlight w:val="none"/>
              </w:rPr>
              <w:t>平均或</w:t>
            </w:r>
            <w:r>
              <w:rPr>
                <w:color w:val="000000"/>
                <w:kern w:val="0"/>
                <w:sz w:val="24"/>
                <w:szCs w:val="24"/>
                <w:highlight w:val="none"/>
              </w:rPr>
              <w:t>8h</w:t>
            </w:r>
            <w:r>
              <w:rPr>
                <w:rFonts w:ascii="宋体" w:hAnsi="宋体"/>
                <w:color w:val="000000"/>
                <w:kern w:val="0"/>
                <w:sz w:val="24"/>
                <w:szCs w:val="24"/>
                <w:highlight w:val="none"/>
              </w:rPr>
              <w:t>平均质量浓度满足</w:t>
            </w:r>
            <w:r>
              <w:rPr>
                <w:color w:val="000000"/>
                <w:kern w:val="0"/>
                <w:sz w:val="24"/>
                <w:szCs w:val="24"/>
                <w:highlight w:val="none"/>
              </w:rPr>
              <w:t>《环境空气质量标准》（</w:t>
            </w:r>
            <w:r>
              <w:rPr>
                <w:rFonts w:hint="eastAsia"/>
                <w:color w:val="000000"/>
                <w:kern w:val="0"/>
                <w:sz w:val="24"/>
                <w:szCs w:val="24"/>
                <w:highlight w:val="none"/>
                <w:lang w:eastAsia="zh-CN"/>
              </w:rPr>
              <w:t>GB3095-2026</w:t>
            </w:r>
            <w:r>
              <w:rPr>
                <w:color w:val="000000"/>
                <w:kern w:val="0"/>
                <w:sz w:val="24"/>
                <w:szCs w:val="24"/>
                <w:highlight w:val="none"/>
              </w:rPr>
              <w:t>）</w:t>
            </w:r>
            <w:r>
              <w:rPr>
                <w:rFonts w:ascii="宋体" w:hAnsi="宋体"/>
                <w:color w:val="000000"/>
                <w:kern w:val="0"/>
                <w:sz w:val="24"/>
                <w:szCs w:val="24"/>
                <w:highlight w:val="none"/>
              </w:rPr>
              <w:t>中浓度限值要求的即为达标。</w:t>
            </w:r>
          </w:p>
          <w:p w14:paraId="340EA697">
            <w:pPr>
              <w:bidi w:val="0"/>
              <w:adjustRightInd w:val="0"/>
              <w:snapToGrid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本次环境空气质量现状评价采用各取值时间最长占标率和超标率评价达标情况，最大占标率计算公式为：</w:t>
            </w:r>
          </w:p>
          <w:p w14:paraId="70254849">
            <w:pPr>
              <w:bidi w:val="0"/>
              <w:adjustRightInd w:val="0"/>
              <w:snapToGrid w:val="0"/>
              <w:spacing w:line="360" w:lineRule="auto"/>
              <w:ind w:left="0" w:leftChars="0" w:firstLine="0" w:firstLineChars="0"/>
              <w:jc w:val="center"/>
              <w:rPr>
                <w:rFonts w:hint="default" w:ascii="Times New Roman" w:hAnsi="Times New Roman" w:eastAsia="宋体" w:cs="Times New Roman"/>
                <w:color w:val="auto"/>
                <w:kern w:val="2"/>
                <w:sz w:val="24"/>
                <w:szCs w:val="24"/>
                <w:highlight w:val="none"/>
                <w:vertAlign w:val="subscript"/>
                <w:lang w:val="en-US" w:eastAsia="zh-CN" w:bidi="ar-SA"/>
              </w:rPr>
            </w:pPr>
            <w:r>
              <w:rPr>
                <w:rFonts w:hint="default" w:ascii="Times New Roman" w:hAnsi="Times New Roman" w:eastAsia="宋体" w:cs="Times New Roman"/>
                <w:i w:val="0"/>
                <w:color w:val="auto"/>
                <w:kern w:val="2"/>
                <w:position w:val="-12"/>
                <w:sz w:val="24"/>
                <w:szCs w:val="24"/>
                <w:highlight w:val="none"/>
                <w:vertAlign w:val="subscript"/>
                <w:lang w:val="en-US" w:eastAsia="zh-CN" w:bidi="ar-SA"/>
              </w:rPr>
              <w:object>
                <v:shape id="_x0000_i1025" o:spt="75" type="#_x0000_t75" style="height:18pt;width:94pt;" o:ole="t" filled="f" o:preferrelative="t" stroked="f" coordsize="21600,21600">
                  <v:path/>
                  <v:fill on="f" focussize="0,0"/>
                  <v:stroke on="f"/>
                  <v:imagedata r:id="rId25" o:title=""/>
                  <o:lock v:ext="edit" aspectratio="t"/>
                  <w10:wrap type="none"/>
                  <w10:anchorlock/>
                </v:shape>
                <o:OLEObject Type="Embed" ProgID="Equation.KSEE3" ShapeID="_x0000_i1025" DrawAspect="Content" ObjectID="_1468075725" r:id="rId24">
                  <o:LockedField>false</o:LockedField>
                </o:OLEObject>
              </w:object>
            </w:r>
          </w:p>
          <w:p w14:paraId="129D2238">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式中：P</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lang w:val="en-US" w:eastAsia="zh-CN"/>
              </w:rPr>
              <w:t>—污染物i的单项污染指数；</w:t>
            </w:r>
          </w:p>
          <w:p w14:paraId="4232AEF4">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C</w:t>
            </w:r>
            <w:r>
              <w:rPr>
                <w:rFonts w:hint="default" w:ascii="Times New Roman" w:hAnsi="Times New Roman" w:eastAsia="宋体" w:cs="Times New Roman"/>
                <w:color w:val="auto"/>
                <w:kern w:val="2"/>
                <w:sz w:val="24"/>
                <w:szCs w:val="24"/>
                <w:highlight w:val="none"/>
                <w:vertAlign w:val="subscript"/>
                <w:lang w:val="en-US" w:eastAsia="zh-CN" w:bidi="ar-SA"/>
              </w:rPr>
              <w:t>i</w:t>
            </w:r>
            <w:r>
              <w:rPr>
                <w:rFonts w:hint="default" w:ascii="Times New Roman" w:hAnsi="Times New Roman" w:eastAsia="宋体" w:cs="Times New Roman"/>
                <w:color w:val="auto"/>
                <w:kern w:val="2"/>
                <w:sz w:val="24"/>
                <w:szCs w:val="24"/>
                <w:highlight w:val="none"/>
                <w:lang w:val="en-US" w:eastAsia="zh-CN" w:bidi="ar-SA"/>
              </w:rPr>
              <w:t>—污染物i的实测浓度值（mg/m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p>
          <w:p w14:paraId="01F452B1">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C</w:t>
            </w:r>
            <w:r>
              <w:rPr>
                <w:rFonts w:hint="default" w:ascii="Times New Roman" w:hAnsi="Times New Roman" w:eastAsia="宋体" w:cs="Times New Roman"/>
                <w:color w:val="auto"/>
                <w:kern w:val="2"/>
                <w:sz w:val="24"/>
                <w:szCs w:val="24"/>
                <w:highlight w:val="none"/>
                <w:vertAlign w:val="subscript"/>
                <w:lang w:val="en-US" w:eastAsia="zh-CN" w:bidi="ar-SA"/>
              </w:rPr>
              <w:t>0i</w:t>
            </w:r>
            <w:r>
              <w:rPr>
                <w:rFonts w:hint="default" w:ascii="Times New Roman" w:hAnsi="Times New Roman" w:eastAsia="宋体" w:cs="Times New Roman"/>
                <w:color w:val="auto"/>
                <w:kern w:val="2"/>
                <w:sz w:val="24"/>
                <w:szCs w:val="24"/>
                <w:highlight w:val="none"/>
                <w:lang w:val="en-US" w:eastAsia="zh-CN" w:bidi="ar-SA"/>
              </w:rPr>
              <w:t>—污染物i的评价标准（mg/m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p>
          <w:p w14:paraId="4C569B00">
            <w:pPr>
              <w:spacing w:line="360" w:lineRule="auto"/>
              <w:ind w:firstLine="480" w:firstLineChars="200"/>
              <w:jc w:val="left"/>
              <w:rPr>
                <w:color w:val="000000"/>
                <w:sz w:val="24"/>
                <w:szCs w:val="24"/>
                <w:highlight w:val="none"/>
              </w:rPr>
            </w:pPr>
            <w:r>
              <w:rPr>
                <w:rFonts w:hint="eastAsia" w:ascii="宋体" w:hAnsi="宋体"/>
                <w:color w:val="000000"/>
                <w:kern w:val="0"/>
                <w:sz w:val="24"/>
                <w:szCs w:val="24"/>
                <w:highlight w:val="none"/>
                <w:lang w:val="en-US" w:eastAsia="zh-CN"/>
              </w:rPr>
              <w:t>具体</w:t>
            </w:r>
            <w:r>
              <w:rPr>
                <w:rFonts w:hint="eastAsia" w:ascii="宋体" w:hAnsi="宋体"/>
                <w:color w:val="000000"/>
                <w:sz w:val="24"/>
                <w:szCs w:val="24"/>
                <w:highlight w:val="none"/>
                <w:lang w:eastAsia="zh-CN"/>
              </w:rPr>
              <w:t>见</w:t>
            </w:r>
            <w:r>
              <w:rPr>
                <w:rFonts w:ascii="宋体" w:hAnsi="宋体"/>
                <w:color w:val="000000"/>
                <w:sz w:val="24"/>
                <w:szCs w:val="24"/>
                <w:highlight w:val="none"/>
              </w:rPr>
              <w:t>表</w:t>
            </w:r>
            <w:r>
              <w:rPr>
                <w:rFonts w:hint="eastAsia" w:hAnsi="宋体"/>
                <w:color w:val="000000"/>
                <w:sz w:val="24"/>
                <w:szCs w:val="24"/>
                <w:highlight w:val="none"/>
                <w:lang w:val="en-US" w:eastAsia="zh-CN"/>
              </w:rPr>
              <w:t>3-1</w:t>
            </w:r>
            <w:r>
              <w:rPr>
                <w:rFonts w:ascii="宋体" w:hAnsi="宋体"/>
                <w:color w:val="000000"/>
                <w:sz w:val="24"/>
                <w:szCs w:val="24"/>
                <w:highlight w:val="none"/>
              </w:rPr>
              <w:t>。</w:t>
            </w:r>
          </w:p>
          <w:p w14:paraId="5ACC5D60">
            <w:pPr>
              <w:pStyle w:val="17"/>
              <w:adjustRightInd w:val="0"/>
              <w:snapToGrid w:val="0"/>
              <w:spacing w:line="360" w:lineRule="auto"/>
              <w:ind w:firstLine="210"/>
              <w:jc w:val="center"/>
              <w:rPr>
                <w:rFonts w:hint="eastAsia"/>
                <w:b/>
                <w:bCs/>
                <w:color w:val="000000"/>
                <w:sz w:val="21"/>
                <w:szCs w:val="21"/>
                <w:highlight w:val="none"/>
              </w:rPr>
            </w:pPr>
          </w:p>
          <w:p w14:paraId="485FA5FF">
            <w:pPr>
              <w:pStyle w:val="17"/>
              <w:adjustRightInd w:val="0"/>
              <w:snapToGrid w:val="0"/>
              <w:spacing w:line="360" w:lineRule="auto"/>
              <w:ind w:firstLine="210"/>
              <w:jc w:val="center"/>
              <w:rPr>
                <w:b/>
                <w:bCs/>
                <w:color w:val="000000"/>
                <w:sz w:val="21"/>
                <w:szCs w:val="21"/>
                <w:highlight w:val="none"/>
              </w:rPr>
            </w:pPr>
            <w:r>
              <w:rPr>
                <w:rFonts w:hint="eastAsia"/>
                <w:b/>
                <w:bCs/>
                <w:color w:val="000000"/>
                <w:sz w:val="21"/>
                <w:szCs w:val="21"/>
                <w:highlight w:val="none"/>
              </w:rPr>
              <w:t>表</w:t>
            </w:r>
            <w:r>
              <w:rPr>
                <w:rFonts w:hint="eastAsia"/>
                <w:b/>
                <w:bCs/>
                <w:color w:val="000000"/>
                <w:sz w:val="21"/>
                <w:szCs w:val="21"/>
                <w:highlight w:val="none"/>
                <w:lang w:val="en-US" w:eastAsia="zh-CN"/>
              </w:rPr>
              <w:t>3-1</w:t>
            </w:r>
            <w:r>
              <w:rPr>
                <w:rFonts w:hint="eastAsia"/>
                <w:b/>
                <w:bCs/>
                <w:color w:val="000000"/>
                <w:sz w:val="21"/>
                <w:szCs w:val="21"/>
                <w:highlight w:val="none"/>
              </w:rPr>
              <w:t>环境空气质量评价标准限值</w:t>
            </w:r>
          </w:p>
          <w:tbl>
            <w:tblPr>
              <w:tblStyle w:val="26"/>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18"/>
              <w:gridCol w:w="1083"/>
              <w:gridCol w:w="1075"/>
              <w:gridCol w:w="1009"/>
              <w:gridCol w:w="868"/>
              <w:gridCol w:w="1053"/>
            </w:tblGrid>
            <w:tr w14:paraId="3C04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restart"/>
                  <w:tcBorders>
                    <w:tl2br w:val="nil"/>
                    <w:tr2bl w:val="nil"/>
                  </w:tcBorders>
                  <w:vAlign w:val="center"/>
                </w:tcPr>
                <w:p w14:paraId="748891AD">
                  <w:pPr>
                    <w:pStyle w:val="71"/>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b/>
                      <w:bCs/>
                      <w:color w:val="auto"/>
                      <w:sz w:val="21"/>
                      <w:szCs w:val="21"/>
                      <w:highlight w:val="none"/>
                      <w:lang w:val="en-US" w:eastAsia="en-US"/>
                    </w:rPr>
                  </w:pPr>
                  <w:r>
                    <w:rPr>
                      <w:rFonts w:hint="default" w:ascii="Times New Roman" w:hAnsi="Times New Roman" w:cs="Times New Roman"/>
                      <w:b/>
                      <w:bCs/>
                      <w:color w:val="auto"/>
                      <w:sz w:val="21"/>
                      <w:szCs w:val="21"/>
                      <w:highlight w:val="none"/>
                    </w:rPr>
                    <w:t>污染物名称</w:t>
                  </w:r>
                </w:p>
              </w:tc>
              <w:tc>
                <w:tcPr>
                  <w:tcW w:w="1718" w:type="dxa"/>
                  <w:vMerge w:val="restart"/>
                  <w:tcBorders>
                    <w:tl2br w:val="nil"/>
                    <w:tr2bl w:val="nil"/>
                  </w:tcBorders>
                  <w:shd w:val="clear" w:color="auto" w:fill="auto"/>
                  <w:vAlign w:val="center"/>
                </w:tcPr>
                <w:p w14:paraId="493D79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lang w:eastAsia="zh-CN"/>
                    </w:rPr>
                    <w:t>年度</w:t>
                  </w:r>
                  <w:r>
                    <w:rPr>
                      <w:rFonts w:hint="default" w:ascii="Times New Roman" w:hAnsi="Times New Roman" w:eastAsia="宋体" w:cs="Times New Roman"/>
                      <w:b/>
                      <w:bCs/>
                      <w:caps w:val="0"/>
                      <w:smallCaps w:val="0"/>
                      <w:color w:val="auto"/>
                      <w:sz w:val="21"/>
                      <w:szCs w:val="21"/>
                      <w:highlight w:val="none"/>
                    </w:rPr>
                    <w:t>评价指标</w:t>
                  </w:r>
                </w:p>
              </w:tc>
              <w:tc>
                <w:tcPr>
                  <w:tcW w:w="1083" w:type="dxa"/>
                  <w:vMerge w:val="restart"/>
                  <w:tcBorders>
                    <w:tl2br w:val="nil"/>
                    <w:tr2bl w:val="nil"/>
                  </w:tcBorders>
                  <w:shd w:val="clear" w:color="auto" w:fill="auto"/>
                  <w:vAlign w:val="center"/>
                </w:tcPr>
                <w:p w14:paraId="3E645E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评价标准</w:t>
                  </w:r>
                </w:p>
                <w:p w14:paraId="6932CB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（μg/m</w:t>
                  </w:r>
                  <w:r>
                    <w:rPr>
                      <w:rFonts w:hint="default" w:ascii="Times New Roman" w:hAnsi="Times New Roman" w:eastAsia="宋体" w:cs="Times New Roman"/>
                      <w:b/>
                      <w:bCs/>
                      <w:caps w:val="0"/>
                      <w:smallCaps w:val="0"/>
                      <w:color w:val="auto"/>
                      <w:sz w:val="21"/>
                      <w:szCs w:val="21"/>
                      <w:highlight w:val="none"/>
                      <w:vertAlign w:val="superscript"/>
                    </w:rPr>
                    <w:t>3</w:t>
                  </w:r>
                  <w:r>
                    <w:rPr>
                      <w:rFonts w:hint="default" w:ascii="Times New Roman" w:hAnsi="Times New Roman" w:eastAsia="宋体" w:cs="Times New Roman"/>
                      <w:b/>
                      <w:bCs/>
                      <w:caps w:val="0"/>
                      <w:smallCaps w:val="0"/>
                      <w:color w:val="auto"/>
                      <w:sz w:val="21"/>
                      <w:szCs w:val="21"/>
                      <w:highlight w:val="none"/>
                    </w:rPr>
                    <w:t>）</w:t>
                  </w:r>
                </w:p>
              </w:tc>
              <w:tc>
                <w:tcPr>
                  <w:tcW w:w="1075" w:type="dxa"/>
                  <w:vMerge w:val="restart"/>
                  <w:tcBorders>
                    <w:tl2br w:val="nil"/>
                    <w:tr2bl w:val="nil"/>
                  </w:tcBorders>
                  <w:shd w:val="clear" w:color="auto" w:fill="auto"/>
                  <w:vAlign w:val="center"/>
                </w:tcPr>
                <w:p w14:paraId="5B540B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现状浓度</w:t>
                  </w:r>
                </w:p>
                <w:p w14:paraId="7E111C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（μg/m</w:t>
                  </w:r>
                  <w:r>
                    <w:rPr>
                      <w:rFonts w:hint="default" w:ascii="Times New Roman" w:hAnsi="Times New Roman" w:eastAsia="宋体" w:cs="Times New Roman"/>
                      <w:b/>
                      <w:bCs/>
                      <w:caps w:val="0"/>
                      <w:smallCaps w:val="0"/>
                      <w:color w:val="auto"/>
                      <w:sz w:val="21"/>
                      <w:szCs w:val="21"/>
                      <w:highlight w:val="none"/>
                      <w:vertAlign w:val="superscript"/>
                    </w:rPr>
                    <w:t>3</w:t>
                  </w:r>
                  <w:r>
                    <w:rPr>
                      <w:rFonts w:hint="default" w:ascii="Times New Roman" w:hAnsi="Times New Roman" w:eastAsia="宋体" w:cs="Times New Roman"/>
                      <w:b/>
                      <w:bCs/>
                      <w:caps w:val="0"/>
                      <w:smallCaps w:val="0"/>
                      <w:color w:val="auto"/>
                      <w:sz w:val="21"/>
                      <w:szCs w:val="21"/>
                      <w:highlight w:val="none"/>
                    </w:rPr>
                    <w:t>）</w:t>
                  </w:r>
                </w:p>
              </w:tc>
              <w:tc>
                <w:tcPr>
                  <w:tcW w:w="1009" w:type="dxa"/>
                  <w:vMerge w:val="restart"/>
                  <w:tcBorders>
                    <w:tl2br w:val="nil"/>
                    <w:tr2bl w:val="nil"/>
                  </w:tcBorders>
                  <w:shd w:val="clear" w:color="auto" w:fill="auto"/>
                  <w:vAlign w:val="center"/>
                </w:tcPr>
                <w:p w14:paraId="14F9CD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占标率（%）</w:t>
                  </w:r>
                </w:p>
              </w:tc>
              <w:tc>
                <w:tcPr>
                  <w:tcW w:w="868" w:type="dxa"/>
                  <w:vMerge w:val="restart"/>
                  <w:tcBorders>
                    <w:tl2br w:val="nil"/>
                    <w:tr2bl w:val="nil"/>
                  </w:tcBorders>
                  <w:shd w:val="clear" w:color="auto" w:fill="auto"/>
                  <w:vAlign w:val="center"/>
                </w:tcPr>
                <w:p w14:paraId="1122AB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lang w:val="en-US" w:eastAsia="zh-CN"/>
                    </w:rPr>
                    <w:t>超标倍数</w:t>
                  </w:r>
                </w:p>
              </w:tc>
              <w:tc>
                <w:tcPr>
                  <w:tcW w:w="1053" w:type="dxa"/>
                  <w:vMerge w:val="restart"/>
                  <w:tcBorders>
                    <w:tl2br w:val="nil"/>
                    <w:tr2bl w:val="nil"/>
                  </w:tcBorders>
                  <w:shd w:val="clear" w:color="auto" w:fill="auto"/>
                  <w:vAlign w:val="center"/>
                </w:tcPr>
                <w:p w14:paraId="0C1D5E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达标情况</w:t>
                  </w:r>
                </w:p>
              </w:tc>
            </w:tr>
            <w:tr w14:paraId="6EFA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vMerge w:val="continue"/>
                  <w:tcBorders>
                    <w:tl2br w:val="nil"/>
                    <w:tr2bl w:val="nil"/>
                  </w:tcBorders>
                  <w:vAlign w:val="center"/>
                </w:tcPr>
                <w:p w14:paraId="6C05A854">
                  <w:pPr>
                    <w:pStyle w:val="71"/>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highlight w:val="none"/>
                    </w:rPr>
                  </w:pPr>
                </w:p>
              </w:tc>
              <w:tc>
                <w:tcPr>
                  <w:tcW w:w="1718" w:type="dxa"/>
                  <w:vMerge w:val="continue"/>
                  <w:tcBorders>
                    <w:tl2br w:val="nil"/>
                    <w:tr2bl w:val="nil"/>
                  </w:tcBorders>
                  <w:vAlign w:val="center"/>
                </w:tcPr>
                <w:p w14:paraId="4A3F65A0">
                  <w:pPr>
                    <w:pStyle w:val="71"/>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b w:val="0"/>
                      <w:bCs w:val="0"/>
                      <w:color w:val="auto"/>
                      <w:sz w:val="21"/>
                      <w:szCs w:val="21"/>
                      <w:highlight w:val="none"/>
                      <w:lang w:val="en-US" w:eastAsia="en-US"/>
                    </w:rPr>
                  </w:pPr>
                  <w:r>
                    <w:rPr>
                      <w:rFonts w:hint="default" w:ascii="Times New Roman" w:hAnsi="Times New Roman" w:cs="Times New Roman"/>
                      <w:b w:val="0"/>
                      <w:bCs w:val="0"/>
                      <w:color w:val="auto"/>
                      <w:sz w:val="21"/>
                      <w:szCs w:val="21"/>
                      <w:highlight w:val="none"/>
                    </w:rPr>
                    <w:t>年平均</w:t>
                  </w:r>
                </w:p>
              </w:tc>
              <w:tc>
                <w:tcPr>
                  <w:tcW w:w="1083" w:type="dxa"/>
                  <w:vMerge w:val="continue"/>
                  <w:tcBorders>
                    <w:tl2br w:val="nil"/>
                    <w:tr2bl w:val="nil"/>
                  </w:tcBorders>
                  <w:vAlign w:val="center"/>
                </w:tcPr>
                <w:p w14:paraId="42E04D4C">
                  <w:pPr>
                    <w:pStyle w:val="71"/>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b w:val="0"/>
                      <w:bCs w:val="0"/>
                      <w:color w:val="auto"/>
                      <w:sz w:val="21"/>
                      <w:szCs w:val="21"/>
                      <w:highlight w:val="none"/>
                      <w:lang w:val="en-US" w:eastAsia="en-US"/>
                    </w:rPr>
                  </w:pPr>
                  <w:r>
                    <w:rPr>
                      <w:rFonts w:hint="default" w:ascii="Times New Roman" w:hAnsi="Times New Roman" w:cs="Times New Roman"/>
                      <w:b w:val="0"/>
                      <w:bCs w:val="0"/>
                      <w:color w:val="auto"/>
                      <w:sz w:val="21"/>
                      <w:szCs w:val="21"/>
                      <w:highlight w:val="none"/>
                    </w:rPr>
                    <w:t>日平均</w:t>
                  </w:r>
                </w:p>
              </w:tc>
              <w:tc>
                <w:tcPr>
                  <w:tcW w:w="1075" w:type="dxa"/>
                  <w:vMerge w:val="continue"/>
                  <w:tcBorders>
                    <w:tl2br w:val="nil"/>
                    <w:tr2bl w:val="nil"/>
                  </w:tcBorders>
                  <w:vAlign w:val="center"/>
                </w:tcPr>
                <w:p w14:paraId="41EE542A">
                  <w:pPr>
                    <w:pStyle w:val="71"/>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b w:val="0"/>
                      <w:bCs w:val="0"/>
                      <w:color w:val="auto"/>
                      <w:sz w:val="21"/>
                      <w:szCs w:val="21"/>
                      <w:highlight w:val="none"/>
                    </w:rPr>
                  </w:pPr>
                </w:p>
              </w:tc>
              <w:tc>
                <w:tcPr>
                  <w:tcW w:w="1009" w:type="dxa"/>
                  <w:vMerge w:val="continue"/>
                  <w:tcBorders>
                    <w:tl2br w:val="nil"/>
                    <w:tr2bl w:val="nil"/>
                  </w:tcBorders>
                  <w:vAlign w:val="center"/>
                </w:tcPr>
                <w:p w14:paraId="30706F9C">
                  <w:pPr>
                    <w:pStyle w:val="71"/>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b w:val="0"/>
                      <w:bCs w:val="0"/>
                      <w:color w:val="auto"/>
                      <w:sz w:val="21"/>
                      <w:szCs w:val="21"/>
                      <w:highlight w:val="none"/>
                    </w:rPr>
                  </w:pPr>
                </w:p>
              </w:tc>
              <w:tc>
                <w:tcPr>
                  <w:tcW w:w="868" w:type="dxa"/>
                  <w:vMerge w:val="continue"/>
                  <w:tcBorders>
                    <w:tl2br w:val="nil"/>
                    <w:tr2bl w:val="nil"/>
                  </w:tcBorders>
                  <w:vAlign w:val="center"/>
                </w:tcPr>
                <w:p w14:paraId="7E349517">
                  <w:pPr>
                    <w:pStyle w:val="71"/>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b w:val="0"/>
                      <w:bCs w:val="0"/>
                      <w:color w:val="auto"/>
                      <w:sz w:val="21"/>
                      <w:szCs w:val="21"/>
                      <w:highlight w:val="none"/>
                    </w:rPr>
                  </w:pPr>
                </w:p>
              </w:tc>
              <w:tc>
                <w:tcPr>
                  <w:tcW w:w="1053" w:type="dxa"/>
                  <w:vMerge w:val="continue"/>
                  <w:tcBorders>
                    <w:tl2br w:val="nil"/>
                    <w:tr2bl w:val="nil"/>
                  </w:tcBorders>
                  <w:vAlign w:val="center"/>
                </w:tcPr>
                <w:p w14:paraId="6104A8AA">
                  <w:pPr>
                    <w:pStyle w:val="71"/>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b w:val="0"/>
                      <w:bCs w:val="0"/>
                      <w:color w:val="auto"/>
                      <w:sz w:val="21"/>
                      <w:szCs w:val="21"/>
                      <w:highlight w:val="none"/>
                    </w:rPr>
                  </w:pPr>
                </w:p>
              </w:tc>
            </w:tr>
            <w:tr w14:paraId="612F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tcBorders>
                    <w:tl2br w:val="nil"/>
                    <w:tr2bl w:val="nil"/>
                  </w:tcBorders>
                  <w:vAlign w:val="center"/>
                </w:tcPr>
                <w:p w14:paraId="6D9F2B38">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pacing w:val="-5"/>
                      <w:sz w:val="21"/>
                      <w:szCs w:val="21"/>
                      <w:highlight w:val="none"/>
                    </w:rPr>
                    <w:t>SO</w:t>
                  </w:r>
                  <w:r>
                    <w:rPr>
                      <w:rFonts w:hint="default" w:ascii="Times New Roman" w:hAnsi="Times New Roman" w:eastAsia="宋体" w:cs="Times New Roman"/>
                      <w:b w:val="0"/>
                      <w:bCs w:val="0"/>
                      <w:color w:val="auto"/>
                      <w:spacing w:val="-5"/>
                      <w:position w:val="-1"/>
                      <w:sz w:val="21"/>
                      <w:szCs w:val="21"/>
                      <w:highlight w:val="none"/>
                      <w:vertAlign w:val="subscript"/>
                    </w:rPr>
                    <w:t>2</w:t>
                  </w:r>
                </w:p>
              </w:tc>
              <w:tc>
                <w:tcPr>
                  <w:tcW w:w="1718" w:type="dxa"/>
                  <w:tcBorders>
                    <w:tl2br w:val="nil"/>
                    <w:tr2bl w:val="nil"/>
                  </w:tcBorders>
                  <w:shd w:val="clear" w:color="auto" w:fill="auto"/>
                  <w:vAlign w:val="center"/>
                </w:tcPr>
                <w:p w14:paraId="6E475336">
                  <w:pPr>
                    <w:keepNext w:val="0"/>
                    <w:keepLines w:val="0"/>
                    <w:pageBreakBefore w:val="0"/>
                    <w:widowControl/>
                    <w:suppressLineNumbers w:val="0"/>
                    <w:kinsoku/>
                    <w:wordWrap/>
                    <w:overflowPunct/>
                    <w:topLinePunct w:val="0"/>
                    <w:autoSpaceDE/>
                    <w:autoSpaceDN/>
                    <w:bidi w:val="0"/>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宋体" w:hAnsi="宋体" w:eastAsia="宋体" w:cs="宋体"/>
                      <w:color w:val="000000"/>
                      <w:kern w:val="0"/>
                      <w:sz w:val="20"/>
                      <w:szCs w:val="20"/>
                      <w:lang w:val="en-US" w:eastAsia="zh-CN" w:bidi="ar"/>
                    </w:rPr>
                    <w:t>年平均浓度</w:t>
                  </w:r>
                </w:p>
              </w:tc>
              <w:tc>
                <w:tcPr>
                  <w:tcW w:w="1083" w:type="dxa"/>
                  <w:tcBorders>
                    <w:tl2br w:val="nil"/>
                    <w:tr2bl w:val="nil"/>
                  </w:tcBorders>
                  <w:shd w:val="clear" w:color="auto" w:fill="auto"/>
                  <w:vAlign w:val="center"/>
                </w:tcPr>
                <w:p w14:paraId="645146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sz w:val="21"/>
                      <w:szCs w:val="21"/>
                      <w:highlight w:val="none"/>
                      <w:lang w:val="en-US" w:eastAsia="zh-CN"/>
                    </w:rPr>
                    <w:t>60</w:t>
                  </w:r>
                </w:p>
              </w:tc>
              <w:tc>
                <w:tcPr>
                  <w:tcW w:w="1075" w:type="dxa"/>
                  <w:tcBorders>
                    <w:tl2br w:val="nil"/>
                    <w:tr2bl w:val="nil"/>
                  </w:tcBorders>
                  <w:shd w:val="clear" w:color="auto" w:fill="auto"/>
                  <w:vAlign w:val="center"/>
                </w:tcPr>
                <w:p w14:paraId="23D95B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cs="Times New Roman"/>
                      <w:caps w:val="0"/>
                      <w:smallCaps w:val="0"/>
                      <w:color w:val="auto"/>
                      <w:kern w:val="2"/>
                      <w:sz w:val="21"/>
                      <w:szCs w:val="21"/>
                      <w:highlight w:val="none"/>
                      <w:lang w:val="en-US" w:eastAsia="zh-CN" w:bidi="ar-SA"/>
                    </w:rPr>
                    <w:t>6</w:t>
                  </w:r>
                </w:p>
              </w:tc>
              <w:tc>
                <w:tcPr>
                  <w:tcW w:w="1009" w:type="dxa"/>
                  <w:tcBorders>
                    <w:tl2br w:val="nil"/>
                    <w:tr2bl w:val="nil"/>
                  </w:tcBorders>
                  <w:shd w:val="clear" w:color="auto" w:fill="auto"/>
                  <w:vAlign w:val="center"/>
                </w:tcPr>
                <w:p w14:paraId="0F3722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cs="Times New Roman"/>
                      <w:caps w:val="0"/>
                      <w:smallCaps w:val="0"/>
                      <w:color w:val="auto"/>
                      <w:kern w:val="2"/>
                      <w:sz w:val="21"/>
                      <w:szCs w:val="21"/>
                      <w:highlight w:val="none"/>
                      <w:lang w:val="en-US" w:eastAsia="zh-CN" w:bidi="ar-SA"/>
                    </w:rPr>
                    <w:t>10.0</w:t>
                  </w:r>
                </w:p>
              </w:tc>
              <w:tc>
                <w:tcPr>
                  <w:tcW w:w="868" w:type="dxa"/>
                  <w:tcBorders>
                    <w:tl2br w:val="nil"/>
                    <w:tr2bl w:val="nil"/>
                  </w:tcBorders>
                  <w:shd w:val="clear" w:color="auto" w:fill="auto"/>
                  <w:vAlign w:val="center"/>
                </w:tcPr>
                <w:p w14:paraId="1E5A48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1053" w:type="dxa"/>
                  <w:tcBorders>
                    <w:tl2br w:val="nil"/>
                    <w:tr2bl w:val="nil"/>
                  </w:tcBorders>
                  <w:shd w:val="clear" w:color="auto" w:fill="auto"/>
                  <w:vAlign w:val="center"/>
                </w:tcPr>
                <w:p w14:paraId="5676D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r>
            <w:tr w14:paraId="0BC8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tcBorders>
                    <w:tl2br w:val="nil"/>
                    <w:tr2bl w:val="nil"/>
                  </w:tcBorders>
                  <w:vAlign w:val="center"/>
                </w:tcPr>
                <w:p w14:paraId="419F9F28">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NO</w:t>
                  </w:r>
                  <w:r>
                    <w:rPr>
                      <w:rFonts w:hint="default" w:ascii="Times New Roman" w:hAnsi="Times New Roman" w:eastAsia="宋体" w:cs="Times New Roman"/>
                      <w:b w:val="0"/>
                      <w:bCs w:val="0"/>
                      <w:color w:val="auto"/>
                      <w:spacing w:val="2"/>
                      <w:position w:val="-1"/>
                      <w:sz w:val="21"/>
                      <w:szCs w:val="21"/>
                      <w:highlight w:val="none"/>
                      <w:vertAlign w:val="subscript"/>
                    </w:rPr>
                    <w:t>2</w:t>
                  </w:r>
                </w:p>
              </w:tc>
              <w:tc>
                <w:tcPr>
                  <w:tcW w:w="1718" w:type="dxa"/>
                  <w:tcBorders>
                    <w:tl2br w:val="nil"/>
                    <w:tr2bl w:val="nil"/>
                  </w:tcBorders>
                  <w:shd w:val="clear" w:color="auto" w:fill="auto"/>
                  <w:vAlign w:val="center"/>
                </w:tcPr>
                <w:p w14:paraId="359B47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年平均</w:t>
                  </w:r>
                  <w:r>
                    <w:rPr>
                      <w:rFonts w:hint="eastAsia" w:ascii="宋体" w:hAnsi="宋体" w:eastAsia="宋体" w:cs="宋体"/>
                      <w:color w:val="000000"/>
                      <w:kern w:val="0"/>
                      <w:sz w:val="20"/>
                      <w:szCs w:val="20"/>
                      <w:lang w:val="en-US" w:eastAsia="zh-CN" w:bidi="ar"/>
                    </w:rPr>
                    <w:t>浓度</w:t>
                  </w:r>
                </w:p>
              </w:tc>
              <w:tc>
                <w:tcPr>
                  <w:tcW w:w="1083" w:type="dxa"/>
                  <w:tcBorders>
                    <w:tl2br w:val="nil"/>
                    <w:tr2bl w:val="nil"/>
                  </w:tcBorders>
                  <w:shd w:val="clear" w:color="auto" w:fill="auto"/>
                  <w:vAlign w:val="center"/>
                </w:tcPr>
                <w:p w14:paraId="0DB662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40</w:t>
                  </w:r>
                </w:p>
              </w:tc>
              <w:tc>
                <w:tcPr>
                  <w:tcW w:w="1075" w:type="dxa"/>
                  <w:tcBorders>
                    <w:tl2br w:val="nil"/>
                    <w:tr2bl w:val="nil"/>
                  </w:tcBorders>
                  <w:shd w:val="clear" w:color="auto" w:fill="auto"/>
                  <w:vAlign w:val="center"/>
                </w:tcPr>
                <w:p w14:paraId="015DB4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cs="Times New Roman"/>
                      <w:caps w:val="0"/>
                      <w:smallCaps w:val="0"/>
                      <w:color w:val="auto"/>
                      <w:kern w:val="2"/>
                      <w:sz w:val="21"/>
                      <w:szCs w:val="21"/>
                      <w:highlight w:val="none"/>
                      <w:lang w:val="en-US" w:eastAsia="zh-CN" w:bidi="ar-SA"/>
                    </w:rPr>
                    <w:t>17</w:t>
                  </w:r>
                </w:p>
              </w:tc>
              <w:tc>
                <w:tcPr>
                  <w:tcW w:w="1009" w:type="dxa"/>
                  <w:tcBorders>
                    <w:tl2br w:val="nil"/>
                    <w:tr2bl w:val="nil"/>
                  </w:tcBorders>
                  <w:shd w:val="clear" w:color="auto" w:fill="auto"/>
                  <w:vAlign w:val="center"/>
                </w:tcPr>
                <w:p w14:paraId="34D91A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cs="Times New Roman"/>
                      <w:caps w:val="0"/>
                      <w:smallCaps w:val="0"/>
                      <w:color w:val="auto"/>
                      <w:kern w:val="2"/>
                      <w:sz w:val="21"/>
                      <w:szCs w:val="21"/>
                      <w:highlight w:val="none"/>
                      <w:lang w:val="en-US" w:eastAsia="zh-CN" w:bidi="ar-SA"/>
                    </w:rPr>
                    <w:t>42.5</w:t>
                  </w:r>
                </w:p>
              </w:tc>
              <w:tc>
                <w:tcPr>
                  <w:tcW w:w="868" w:type="dxa"/>
                  <w:tcBorders>
                    <w:tl2br w:val="nil"/>
                    <w:tr2bl w:val="nil"/>
                  </w:tcBorders>
                  <w:shd w:val="clear" w:color="auto" w:fill="auto"/>
                  <w:vAlign w:val="center"/>
                </w:tcPr>
                <w:p w14:paraId="1618AD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1053" w:type="dxa"/>
                  <w:tcBorders>
                    <w:tl2br w:val="nil"/>
                    <w:tr2bl w:val="nil"/>
                  </w:tcBorders>
                  <w:shd w:val="clear" w:color="auto" w:fill="auto"/>
                  <w:vAlign w:val="center"/>
                </w:tcPr>
                <w:p w14:paraId="4DA57F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r>
            <w:tr w14:paraId="0663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tcBorders>
                    <w:tl2br w:val="nil"/>
                    <w:tr2bl w:val="nil"/>
                  </w:tcBorders>
                  <w:vAlign w:val="center"/>
                </w:tcPr>
                <w:p w14:paraId="0D2F6759">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PM</w:t>
                  </w:r>
                  <w:r>
                    <w:rPr>
                      <w:rFonts w:hint="default" w:ascii="Times New Roman" w:hAnsi="Times New Roman" w:eastAsia="宋体" w:cs="Times New Roman"/>
                      <w:b w:val="0"/>
                      <w:bCs w:val="0"/>
                      <w:color w:val="auto"/>
                      <w:spacing w:val="2"/>
                      <w:position w:val="-1"/>
                      <w:sz w:val="21"/>
                      <w:szCs w:val="21"/>
                      <w:highlight w:val="none"/>
                      <w:vertAlign w:val="subscript"/>
                    </w:rPr>
                    <w:t>10</w:t>
                  </w:r>
                </w:p>
              </w:tc>
              <w:tc>
                <w:tcPr>
                  <w:tcW w:w="1718" w:type="dxa"/>
                  <w:tcBorders>
                    <w:tl2br w:val="nil"/>
                    <w:tr2bl w:val="nil"/>
                  </w:tcBorders>
                  <w:shd w:val="clear" w:color="auto" w:fill="auto"/>
                  <w:vAlign w:val="center"/>
                </w:tcPr>
                <w:p w14:paraId="514F92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年平均</w:t>
                  </w:r>
                  <w:r>
                    <w:rPr>
                      <w:rFonts w:hint="eastAsia" w:ascii="宋体" w:hAnsi="宋体" w:eastAsia="宋体" w:cs="宋体"/>
                      <w:color w:val="000000"/>
                      <w:kern w:val="0"/>
                      <w:sz w:val="20"/>
                      <w:szCs w:val="20"/>
                      <w:lang w:val="en-US" w:eastAsia="zh-CN" w:bidi="ar"/>
                    </w:rPr>
                    <w:t>浓度</w:t>
                  </w:r>
                </w:p>
              </w:tc>
              <w:tc>
                <w:tcPr>
                  <w:tcW w:w="1083" w:type="dxa"/>
                  <w:tcBorders>
                    <w:tl2br w:val="nil"/>
                    <w:tr2bl w:val="nil"/>
                  </w:tcBorders>
                  <w:shd w:val="clear" w:color="auto" w:fill="auto"/>
                  <w:vAlign w:val="center"/>
                </w:tcPr>
                <w:p w14:paraId="4B92D1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cs="Times New Roman"/>
                      <w:caps w:val="0"/>
                      <w:smallCaps w:val="0"/>
                      <w:color w:val="auto"/>
                      <w:sz w:val="21"/>
                      <w:szCs w:val="21"/>
                      <w:highlight w:val="none"/>
                      <w:lang w:val="en-US" w:eastAsia="zh-CN"/>
                    </w:rPr>
                    <w:t>60</w:t>
                  </w:r>
                </w:p>
              </w:tc>
              <w:tc>
                <w:tcPr>
                  <w:tcW w:w="1075" w:type="dxa"/>
                  <w:tcBorders>
                    <w:tl2br w:val="nil"/>
                    <w:tr2bl w:val="nil"/>
                  </w:tcBorders>
                  <w:shd w:val="clear" w:color="auto" w:fill="auto"/>
                  <w:vAlign w:val="center"/>
                </w:tcPr>
                <w:p w14:paraId="6E875B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cs="Times New Roman"/>
                      <w:caps w:val="0"/>
                      <w:smallCaps w:val="0"/>
                      <w:color w:val="auto"/>
                      <w:kern w:val="2"/>
                      <w:sz w:val="21"/>
                      <w:szCs w:val="21"/>
                      <w:highlight w:val="none"/>
                      <w:lang w:val="en-US" w:eastAsia="zh-CN" w:bidi="ar-SA"/>
                    </w:rPr>
                    <w:t>54</w:t>
                  </w:r>
                </w:p>
              </w:tc>
              <w:tc>
                <w:tcPr>
                  <w:tcW w:w="1009" w:type="dxa"/>
                  <w:tcBorders>
                    <w:tl2br w:val="nil"/>
                    <w:tr2bl w:val="nil"/>
                  </w:tcBorders>
                  <w:shd w:val="clear" w:color="auto" w:fill="auto"/>
                  <w:vAlign w:val="center"/>
                </w:tcPr>
                <w:p w14:paraId="0D68D4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cs="Times New Roman"/>
                      <w:caps w:val="0"/>
                      <w:smallCaps w:val="0"/>
                      <w:color w:val="auto"/>
                      <w:kern w:val="2"/>
                      <w:sz w:val="21"/>
                      <w:szCs w:val="21"/>
                      <w:highlight w:val="none"/>
                      <w:lang w:val="en-US" w:eastAsia="zh-CN" w:bidi="ar-SA"/>
                    </w:rPr>
                    <w:t>90.0</w:t>
                  </w:r>
                </w:p>
              </w:tc>
              <w:tc>
                <w:tcPr>
                  <w:tcW w:w="868" w:type="dxa"/>
                  <w:tcBorders>
                    <w:tl2br w:val="nil"/>
                    <w:tr2bl w:val="nil"/>
                  </w:tcBorders>
                  <w:shd w:val="clear" w:color="auto" w:fill="auto"/>
                  <w:vAlign w:val="center"/>
                </w:tcPr>
                <w:p w14:paraId="126D34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1053" w:type="dxa"/>
                  <w:tcBorders>
                    <w:tl2br w:val="nil"/>
                    <w:tr2bl w:val="nil"/>
                  </w:tcBorders>
                  <w:shd w:val="clear" w:color="auto" w:fill="auto"/>
                  <w:vAlign w:val="center"/>
                </w:tcPr>
                <w:p w14:paraId="7B206C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不达标</w:t>
                  </w:r>
                </w:p>
              </w:tc>
            </w:tr>
            <w:tr w14:paraId="3DDA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tcBorders>
                    <w:tl2br w:val="nil"/>
                    <w:tr2bl w:val="nil"/>
                  </w:tcBorders>
                  <w:vAlign w:val="center"/>
                </w:tcPr>
                <w:p w14:paraId="29FF0217">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pacing w:val="-1"/>
                      <w:sz w:val="21"/>
                      <w:szCs w:val="21"/>
                      <w:highlight w:val="none"/>
                    </w:rPr>
                    <w:t>PM</w:t>
                  </w:r>
                  <w:r>
                    <w:rPr>
                      <w:rFonts w:hint="default" w:ascii="Times New Roman" w:hAnsi="Times New Roman" w:eastAsia="宋体" w:cs="Times New Roman"/>
                      <w:b w:val="0"/>
                      <w:bCs w:val="0"/>
                      <w:color w:val="auto"/>
                      <w:spacing w:val="-1"/>
                      <w:position w:val="-1"/>
                      <w:sz w:val="21"/>
                      <w:szCs w:val="21"/>
                      <w:highlight w:val="none"/>
                      <w:vertAlign w:val="subscript"/>
                    </w:rPr>
                    <w:t>2.5</w:t>
                  </w:r>
                </w:p>
              </w:tc>
              <w:tc>
                <w:tcPr>
                  <w:tcW w:w="1718" w:type="dxa"/>
                  <w:tcBorders>
                    <w:tl2br w:val="nil"/>
                    <w:tr2bl w:val="nil"/>
                  </w:tcBorders>
                  <w:shd w:val="clear" w:color="auto" w:fill="auto"/>
                  <w:vAlign w:val="center"/>
                </w:tcPr>
                <w:p w14:paraId="2DDC90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年平均</w:t>
                  </w:r>
                  <w:r>
                    <w:rPr>
                      <w:rFonts w:hint="eastAsia" w:ascii="宋体" w:hAnsi="宋体" w:eastAsia="宋体" w:cs="宋体"/>
                      <w:color w:val="000000"/>
                      <w:kern w:val="0"/>
                      <w:sz w:val="20"/>
                      <w:szCs w:val="20"/>
                      <w:lang w:val="en-US" w:eastAsia="zh-CN" w:bidi="ar"/>
                    </w:rPr>
                    <w:t>浓度</w:t>
                  </w:r>
                </w:p>
              </w:tc>
              <w:tc>
                <w:tcPr>
                  <w:tcW w:w="1083" w:type="dxa"/>
                  <w:tcBorders>
                    <w:tl2br w:val="nil"/>
                    <w:tr2bl w:val="nil"/>
                  </w:tcBorders>
                  <w:shd w:val="clear" w:color="auto" w:fill="auto"/>
                  <w:vAlign w:val="center"/>
                </w:tcPr>
                <w:p w14:paraId="278D4E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cs="Times New Roman"/>
                      <w:caps w:val="0"/>
                      <w:smallCaps w:val="0"/>
                      <w:color w:val="auto"/>
                      <w:sz w:val="21"/>
                      <w:szCs w:val="21"/>
                      <w:highlight w:val="none"/>
                      <w:lang w:val="en-US" w:eastAsia="zh-CN"/>
                    </w:rPr>
                    <w:t>30</w:t>
                  </w:r>
                </w:p>
              </w:tc>
              <w:tc>
                <w:tcPr>
                  <w:tcW w:w="1075" w:type="dxa"/>
                  <w:tcBorders>
                    <w:tl2br w:val="nil"/>
                    <w:tr2bl w:val="nil"/>
                  </w:tcBorders>
                  <w:shd w:val="clear" w:color="auto" w:fill="auto"/>
                  <w:vAlign w:val="center"/>
                </w:tcPr>
                <w:p w14:paraId="02C5D4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cs="Times New Roman"/>
                      <w:caps w:val="0"/>
                      <w:smallCaps w:val="0"/>
                      <w:color w:val="auto"/>
                      <w:kern w:val="2"/>
                      <w:sz w:val="21"/>
                      <w:szCs w:val="21"/>
                      <w:highlight w:val="none"/>
                      <w:lang w:val="en-US" w:eastAsia="zh-CN" w:bidi="ar-SA"/>
                    </w:rPr>
                    <w:t>34</w:t>
                  </w:r>
                </w:p>
              </w:tc>
              <w:tc>
                <w:tcPr>
                  <w:tcW w:w="1009" w:type="dxa"/>
                  <w:tcBorders>
                    <w:tl2br w:val="nil"/>
                    <w:tr2bl w:val="nil"/>
                  </w:tcBorders>
                  <w:shd w:val="clear" w:color="auto" w:fill="auto"/>
                  <w:vAlign w:val="center"/>
                </w:tcPr>
                <w:p w14:paraId="4B2FD6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cs="Times New Roman"/>
                      <w:caps w:val="0"/>
                      <w:smallCaps w:val="0"/>
                      <w:color w:val="auto"/>
                      <w:kern w:val="2"/>
                      <w:sz w:val="21"/>
                      <w:szCs w:val="21"/>
                      <w:highlight w:val="none"/>
                      <w:lang w:val="en-US" w:eastAsia="zh-CN" w:bidi="ar-SA"/>
                    </w:rPr>
                    <w:t>113.3</w:t>
                  </w:r>
                </w:p>
              </w:tc>
              <w:tc>
                <w:tcPr>
                  <w:tcW w:w="868" w:type="dxa"/>
                  <w:tcBorders>
                    <w:tl2br w:val="nil"/>
                    <w:tr2bl w:val="nil"/>
                  </w:tcBorders>
                  <w:shd w:val="clear" w:color="auto" w:fill="auto"/>
                  <w:vAlign w:val="center"/>
                </w:tcPr>
                <w:p w14:paraId="563994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0.13</w:t>
                  </w:r>
                </w:p>
              </w:tc>
              <w:tc>
                <w:tcPr>
                  <w:tcW w:w="1053" w:type="dxa"/>
                  <w:tcBorders>
                    <w:tl2br w:val="nil"/>
                    <w:tr2bl w:val="nil"/>
                  </w:tcBorders>
                  <w:shd w:val="clear" w:color="auto" w:fill="auto"/>
                  <w:vAlign w:val="center"/>
                </w:tcPr>
                <w:p w14:paraId="328C20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不达标</w:t>
                  </w:r>
                </w:p>
              </w:tc>
            </w:tr>
            <w:tr w14:paraId="3E92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tcBorders>
                    <w:tl2br w:val="nil"/>
                    <w:tr2bl w:val="nil"/>
                  </w:tcBorders>
                  <w:vAlign w:val="center"/>
                </w:tcPr>
                <w:p w14:paraId="481B1F86">
                  <w:pPr>
                    <w:pStyle w:val="66"/>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en-US" w:bidi="ar-SA"/>
                    </w:rPr>
                  </w:pPr>
                  <w:r>
                    <w:rPr>
                      <w:rFonts w:hint="default" w:ascii="Times New Roman" w:hAnsi="Times New Roman" w:eastAsia="宋体" w:cs="Times New Roman"/>
                      <w:b w:val="0"/>
                      <w:bCs w:val="0"/>
                      <w:color w:val="auto"/>
                      <w:spacing w:val="-3"/>
                      <w:sz w:val="21"/>
                      <w:szCs w:val="21"/>
                      <w:highlight w:val="none"/>
                    </w:rPr>
                    <w:t>一氧化碳</w:t>
                  </w:r>
                  <w:r>
                    <w:rPr>
                      <w:rFonts w:hint="default" w:ascii="Times New Roman" w:hAnsi="Times New Roman" w:eastAsia="宋体" w:cs="Times New Roman"/>
                      <w:b w:val="0"/>
                      <w:bCs w:val="0"/>
                      <w:color w:val="auto"/>
                      <w:spacing w:val="-4"/>
                      <w:sz w:val="21"/>
                      <w:szCs w:val="21"/>
                      <w:highlight w:val="none"/>
                    </w:rPr>
                    <w:t>（CO）</w:t>
                  </w:r>
                </w:p>
              </w:tc>
              <w:tc>
                <w:tcPr>
                  <w:tcW w:w="1718" w:type="dxa"/>
                  <w:tcBorders>
                    <w:tl2br w:val="nil"/>
                    <w:tr2bl w:val="nil"/>
                  </w:tcBorders>
                  <w:vAlign w:val="center"/>
                </w:tcPr>
                <w:p w14:paraId="033822C8">
                  <w:pPr>
                    <w:pStyle w:val="66"/>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pacing w:val="-3"/>
                      <w:sz w:val="21"/>
                      <w:szCs w:val="21"/>
                      <w:highlight w:val="none"/>
                      <w:lang w:val="en-US" w:eastAsia="zh-CN"/>
                    </w:rPr>
                    <w:t>日平均第95百分位数</w:t>
                  </w:r>
                </w:p>
              </w:tc>
              <w:tc>
                <w:tcPr>
                  <w:tcW w:w="1083" w:type="dxa"/>
                  <w:tcBorders>
                    <w:tl2br w:val="nil"/>
                    <w:tr2bl w:val="nil"/>
                  </w:tcBorders>
                  <w:shd w:val="clear" w:color="auto" w:fill="auto"/>
                  <w:vAlign w:val="center"/>
                </w:tcPr>
                <w:p w14:paraId="4EAF9A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color w:val="auto"/>
                      <w:kern w:val="2"/>
                      <w:sz w:val="21"/>
                      <w:szCs w:val="21"/>
                      <w:highlight w:val="none"/>
                      <w:lang w:val="en-US" w:eastAsia="zh-CN" w:bidi="ar-SA"/>
                    </w:rPr>
                  </w:pPr>
                  <w:r>
                    <w:rPr>
                      <w:rFonts w:hint="eastAsia" w:ascii="Times New Roman" w:hAnsi="Times New Roman" w:eastAsia="宋体" w:cs="Times New Roman"/>
                      <w:b w:val="0"/>
                      <w:bCs w:val="0"/>
                      <w:caps w:val="0"/>
                      <w:smallCaps w:val="0"/>
                      <w:color w:val="auto"/>
                      <w:kern w:val="2"/>
                      <w:sz w:val="21"/>
                      <w:szCs w:val="21"/>
                      <w:highlight w:val="none"/>
                      <w:lang w:val="en-US" w:eastAsia="zh-CN" w:bidi="ar-SA"/>
                    </w:rPr>
                    <w:t>4</w:t>
                  </w:r>
                  <w:r>
                    <w:rPr>
                      <w:rFonts w:hint="eastAsia" w:cs="Times New Roman"/>
                      <w:b w:val="0"/>
                      <w:bCs w:val="0"/>
                      <w:caps w:val="0"/>
                      <w:smallCaps w:val="0"/>
                      <w:color w:val="auto"/>
                      <w:kern w:val="2"/>
                      <w:sz w:val="21"/>
                      <w:szCs w:val="21"/>
                      <w:highlight w:val="none"/>
                      <w:lang w:val="en-US" w:eastAsia="zh-CN" w:bidi="ar-SA"/>
                    </w:rPr>
                    <w:t>m</w:t>
                  </w:r>
                  <w:r>
                    <w:rPr>
                      <w:rFonts w:hint="default" w:ascii="Times New Roman" w:hAnsi="Times New Roman" w:eastAsia="宋体" w:cs="Times New Roman"/>
                      <w:b w:val="0"/>
                      <w:bCs w:val="0"/>
                      <w:caps w:val="0"/>
                      <w:smallCaps w:val="0"/>
                      <w:color w:val="auto"/>
                      <w:sz w:val="21"/>
                      <w:szCs w:val="21"/>
                      <w:highlight w:val="none"/>
                    </w:rPr>
                    <w:t>g/m</w:t>
                  </w:r>
                  <w:r>
                    <w:rPr>
                      <w:rFonts w:hint="default" w:ascii="Times New Roman" w:hAnsi="Times New Roman" w:eastAsia="宋体" w:cs="Times New Roman"/>
                      <w:b w:val="0"/>
                      <w:bCs w:val="0"/>
                      <w:caps w:val="0"/>
                      <w:smallCaps w:val="0"/>
                      <w:color w:val="auto"/>
                      <w:sz w:val="21"/>
                      <w:szCs w:val="21"/>
                      <w:highlight w:val="none"/>
                      <w:vertAlign w:val="superscript"/>
                    </w:rPr>
                    <w:t>3</w:t>
                  </w:r>
                </w:p>
              </w:tc>
              <w:tc>
                <w:tcPr>
                  <w:tcW w:w="1075" w:type="dxa"/>
                  <w:tcBorders>
                    <w:tl2br w:val="nil"/>
                    <w:tr2bl w:val="nil"/>
                  </w:tcBorders>
                  <w:shd w:val="clear" w:color="auto" w:fill="auto"/>
                  <w:vAlign w:val="center"/>
                </w:tcPr>
                <w:p w14:paraId="5ED8B4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color w:val="auto"/>
                      <w:kern w:val="2"/>
                      <w:sz w:val="21"/>
                      <w:szCs w:val="21"/>
                      <w:highlight w:val="none"/>
                      <w:lang w:val="en-US" w:eastAsia="zh-CN" w:bidi="ar-SA"/>
                    </w:rPr>
                  </w:pPr>
                  <w:r>
                    <w:rPr>
                      <w:rFonts w:hint="eastAsia" w:cs="Times New Roman"/>
                      <w:b w:val="0"/>
                      <w:bCs w:val="0"/>
                      <w:caps w:val="0"/>
                      <w:smallCaps w:val="0"/>
                      <w:color w:val="auto"/>
                      <w:kern w:val="2"/>
                      <w:sz w:val="21"/>
                      <w:szCs w:val="21"/>
                      <w:highlight w:val="none"/>
                      <w:lang w:val="en-US" w:eastAsia="zh-CN" w:bidi="ar-SA"/>
                    </w:rPr>
                    <w:t>0.9m</w:t>
                  </w:r>
                  <w:r>
                    <w:rPr>
                      <w:rFonts w:hint="default" w:ascii="Times New Roman" w:hAnsi="Times New Roman" w:eastAsia="宋体" w:cs="Times New Roman"/>
                      <w:b w:val="0"/>
                      <w:bCs w:val="0"/>
                      <w:caps w:val="0"/>
                      <w:smallCaps w:val="0"/>
                      <w:color w:val="auto"/>
                      <w:sz w:val="21"/>
                      <w:szCs w:val="21"/>
                      <w:highlight w:val="none"/>
                    </w:rPr>
                    <w:t>g/m</w:t>
                  </w:r>
                  <w:r>
                    <w:rPr>
                      <w:rFonts w:hint="default" w:ascii="Times New Roman" w:hAnsi="Times New Roman" w:eastAsia="宋体" w:cs="Times New Roman"/>
                      <w:b w:val="0"/>
                      <w:bCs w:val="0"/>
                      <w:caps w:val="0"/>
                      <w:smallCaps w:val="0"/>
                      <w:color w:val="auto"/>
                      <w:sz w:val="21"/>
                      <w:szCs w:val="21"/>
                      <w:highlight w:val="none"/>
                      <w:vertAlign w:val="superscript"/>
                    </w:rPr>
                    <w:t>3</w:t>
                  </w:r>
                </w:p>
              </w:tc>
              <w:tc>
                <w:tcPr>
                  <w:tcW w:w="1009" w:type="dxa"/>
                  <w:tcBorders>
                    <w:tl2br w:val="nil"/>
                    <w:tr2bl w:val="nil"/>
                  </w:tcBorders>
                  <w:shd w:val="clear" w:color="auto" w:fill="auto"/>
                  <w:vAlign w:val="center"/>
                </w:tcPr>
                <w:p w14:paraId="109E2A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cs="Times New Roman"/>
                      <w:caps w:val="0"/>
                      <w:smallCaps w:val="0"/>
                      <w:color w:val="auto"/>
                      <w:kern w:val="2"/>
                      <w:sz w:val="21"/>
                      <w:szCs w:val="21"/>
                      <w:highlight w:val="none"/>
                      <w:lang w:val="en-US" w:eastAsia="zh-CN" w:bidi="ar-SA"/>
                    </w:rPr>
                    <w:t>22.5</w:t>
                  </w:r>
                </w:p>
              </w:tc>
              <w:tc>
                <w:tcPr>
                  <w:tcW w:w="868" w:type="dxa"/>
                  <w:tcBorders>
                    <w:tl2br w:val="nil"/>
                    <w:tr2bl w:val="nil"/>
                  </w:tcBorders>
                  <w:shd w:val="clear" w:color="auto" w:fill="auto"/>
                  <w:vAlign w:val="center"/>
                </w:tcPr>
                <w:p w14:paraId="68FBAC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1053" w:type="dxa"/>
                  <w:tcBorders>
                    <w:tl2br w:val="nil"/>
                    <w:tr2bl w:val="nil"/>
                  </w:tcBorders>
                  <w:shd w:val="clear" w:color="auto" w:fill="auto"/>
                  <w:vAlign w:val="center"/>
                </w:tcPr>
                <w:p w14:paraId="22D7B7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r>
            <w:tr w14:paraId="5045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3" w:type="dxa"/>
                  <w:tcBorders>
                    <w:tl2br w:val="nil"/>
                    <w:tr2bl w:val="nil"/>
                  </w:tcBorders>
                  <w:vAlign w:val="center"/>
                </w:tcPr>
                <w:p w14:paraId="07FFF4B5">
                  <w:pPr>
                    <w:pStyle w:val="66"/>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en-US" w:bidi="ar-SA"/>
                    </w:rPr>
                  </w:pPr>
                  <w:r>
                    <w:rPr>
                      <w:rFonts w:hint="default" w:ascii="Times New Roman" w:hAnsi="Times New Roman" w:eastAsia="宋体" w:cs="Times New Roman"/>
                      <w:b w:val="0"/>
                      <w:bCs w:val="0"/>
                      <w:color w:val="auto"/>
                      <w:spacing w:val="-2"/>
                      <w:sz w:val="21"/>
                      <w:szCs w:val="21"/>
                      <w:highlight w:val="none"/>
                    </w:rPr>
                    <w:t>臭氧（O</w:t>
                  </w:r>
                  <w:r>
                    <w:rPr>
                      <w:rFonts w:hint="default" w:ascii="Times New Roman" w:hAnsi="Times New Roman" w:eastAsia="宋体" w:cs="Times New Roman"/>
                      <w:b w:val="0"/>
                      <w:bCs w:val="0"/>
                      <w:color w:val="auto"/>
                      <w:spacing w:val="-2"/>
                      <w:position w:val="-1"/>
                      <w:sz w:val="21"/>
                      <w:szCs w:val="21"/>
                      <w:highlight w:val="none"/>
                      <w:vertAlign w:val="subscript"/>
                    </w:rPr>
                    <w:t>3</w:t>
                  </w:r>
                  <w:r>
                    <w:rPr>
                      <w:rFonts w:hint="default" w:ascii="Times New Roman" w:hAnsi="Times New Roman" w:eastAsia="宋体" w:cs="Times New Roman"/>
                      <w:b w:val="0"/>
                      <w:bCs w:val="0"/>
                      <w:color w:val="auto"/>
                      <w:spacing w:val="-2"/>
                      <w:sz w:val="21"/>
                      <w:szCs w:val="21"/>
                      <w:highlight w:val="none"/>
                    </w:rPr>
                    <w:t>）</w:t>
                  </w:r>
                </w:p>
              </w:tc>
              <w:tc>
                <w:tcPr>
                  <w:tcW w:w="1718" w:type="dxa"/>
                  <w:tcBorders>
                    <w:tl2br w:val="nil"/>
                    <w:tr2bl w:val="nil"/>
                  </w:tcBorders>
                  <w:vAlign w:val="center"/>
                </w:tcPr>
                <w:p w14:paraId="1C47FC6B">
                  <w:pPr>
                    <w:pStyle w:val="66"/>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pacing w:val="-3"/>
                      <w:sz w:val="21"/>
                      <w:szCs w:val="21"/>
                      <w:highlight w:val="none"/>
                      <w:lang w:val="en-US" w:eastAsia="zh-CN"/>
                    </w:rPr>
                    <w:t>日最大8小时平均第90百分位数</w:t>
                  </w:r>
                </w:p>
              </w:tc>
              <w:tc>
                <w:tcPr>
                  <w:tcW w:w="1083" w:type="dxa"/>
                  <w:tcBorders>
                    <w:tl2br w:val="nil"/>
                    <w:tr2bl w:val="nil"/>
                  </w:tcBorders>
                  <w:shd w:val="clear" w:color="auto" w:fill="auto"/>
                  <w:vAlign w:val="center"/>
                </w:tcPr>
                <w:p w14:paraId="338B06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160</w:t>
                  </w:r>
                </w:p>
              </w:tc>
              <w:tc>
                <w:tcPr>
                  <w:tcW w:w="1075" w:type="dxa"/>
                  <w:tcBorders>
                    <w:tl2br w:val="nil"/>
                    <w:tr2bl w:val="nil"/>
                  </w:tcBorders>
                  <w:shd w:val="clear" w:color="auto" w:fill="auto"/>
                  <w:vAlign w:val="center"/>
                </w:tcPr>
                <w:p w14:paraId="648B03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cs="Times New Roman"/>
                      <w:caps w:val="0"/>
                      <w:smallCaps w:val="0"/>
                      <w:color w:val="auto"/>
                      <w:kern w:val="2"/>
                      <w:sz w:val="21"/>
                      <w:szCs w:val="21"/>
                      <w:highlight w:val="none"/>
                      <w:lang w:val="en-US" w:eastAsia="zh-CN" w:bidi="ar-SA"/>
                    </w:rPr>
                    <w:t>97</w:t>
                  </w:r>
                </w:p>
              </w:tc>
              <w:tc>
                <w:tcPr>
                  <w:tcW w:w="1009" w:type="dxa"/>
                  <w:tcBorders>
                    <w:tl2br w:val="nil"/>
                    <w:tr2bl w:val="nil"/>
                  </w:tcBorders>
                  <w:shd w:val="clear" w:color="auto" w:fill="auto"/>
                  <w:vAlign w:val="center"/>
                </w:tcPr>
                <w:p w14:paraId="770A14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cs="Times New Roman"/>
                      <w:caps w:val="0"/>
                      <w:smallCaps w:val="0"/>
                      <w:color w:val="auto"/>
                      <w:kern w:val="2"/>
                      <w:sz w:val="21"/>
                      <w:szCs w:val="21"/>
                      <w:highlight w:val="none"/>
                      <w:lang w:val="en-US" w:eastAsia="zh-CN" w:bidi="ar-SA"/>
                    </w:rPr>
                    <w:t>60.6</w:t>
                  </w:r>
                </w:p>
              </w:tc>
              <w:tc>
                <w:tcPr>
                  <w:tcW w:w="868" w:type="dxa"/>
                  <w:tcBorders>
                    <w:tl2br w:val="nil"/>
                    <w:tr2bl w:val="nil"/>
                  </w:tcBorders>
                  <w:shd w:val="clear" w:color="auto" w:fill="auto"/>
                  <w:vAlign w:val="center"/>
                </w:tcPr>
                <w:p w14:paraId="07EDFE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1053" w:type="dxa"/>
                  <w:tcBorders>
                    <w:tl2br w:val="nil"/>
                    <w:tr2bl w:val="nil"/>
                  </w:tcBorders>
                  <w:shd w:val="clear" w:color="auto" w:fill="auto"/>
                  <w:vAlign w:val="center"/>
                </w:tcPr>
                <w:p w14:paraId="288EAC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r>
          </w:tbl>
          <w:p w14:paraId="53E8F433">
            <w:pPr>
              <w:pStyle w:val="23"/>
              <w:shd w:val="clear" w:color="auto" w:fill="auto"/>
              <w:spacing w:before="0" w:beforeAutospacing="0" w:after="0" w:afterAutospacing="0" w:line="360" w:lineRule="auto"/>
              <w:ind w:firstLine="480" w:firstLineChars="200"/>
              <w:rPr>
                <w:rFonts w:hint="default" w:ascii="Times New Roman" w:hAnsi="Times New Roman" w:eastAsia="宋体" w:cs="Times New Roman"/>
                <w:color w:val="000000"/>
                <w:kern w:val="2"/>
                <w:sz w:val="24"/>
                <w:szCs w:val="24"/>
                <w:highlight w:val="none"/>
                <w:lang w:val="en-US" w:eastAsia="zh-CN" w:bidi="ar-SA"/>
              </w:rPr>
            </w:pPr>
            <w:r>
              <w:rPr>
                <w:rFonts w:hint="eastAsia" w:ascii="宋体" w:hAnsi="宋体" w:eastAsia="宋体" w:cs="Times New Roman"/>
                <w:color w:val="000000"/>
                <w:kern w:val="2"/>
                <w:sz w:val="24"/>
                <w:szCs w:val="24"/>
                <w:highlight w:val="none"/>
                <w:lang w:val="en-US" w:eastAsia="zh-CN" w:bidi="ar-SA"/>
              </w:rPr>
              <w:t>由上表可知，区域</w:t>
            </w:r>
            <w:r>
              <w:rPr>
                <w:rFonts w:hint="default" w:ascii="Times New Roman" w:hAnsi="Times New Roman" w:eastAsia="宋体" w:cs="Times New Roman"/>
                <w:color w:val="000000"/>
                <w:kern w:val="2"/>
                <w:sz w:val="24"/>
                <w:szCs w:val="24"/>
                <w:highlight w:val="none"/>
                <w:lang w:val="en-US" w:eastAsia="zh-CN" w:bidi="ar-SA"/>
              </w:rPr>
              <w:t>SO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、NO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、CO、PM</w:t>
            </w:r>
            <w:r>
              <w:rPr>
                <w:rFonts w:hint="default" w:ascii="Times New Roman" w:hAnsi="Times New Roman" w:eastAsia="宋体" w:cs="Times New Roman"/>
                <w:color w:val="000000"/>
                <w:kern w:val="2"/>
                <w:sz w:val="24"/>
                <w:szCs w:val="24"/>
                <w:highlight w:val="none"/>
                <w:vertAlign w:val="subscript"/>
                <w:lang w:val="en-US" w:eastAsia="zh-CN" w:bidi="ar-SA"/>
              </w:rPr>
              <w:t>10</w:t>
            </w:r>
            <w:r>
              <w:rPr>
                <w:rFonts w:hint="default" w:ascii="Times New Roman" w:hAnsi="Times New Roman" w:eastAsia="宋体" w:cs="Times New Roman"/>
                <w:color w:val="000000"/>
                <w:kern w:val="2"/>
                <w:sz w:val="24"/>
                <w:szCs w:val="24"/>
                <w:highlight w:val="none"/>
                <w:lang w:val="en-US" w:eastAsia="zh-CN" w:bidi="ar-SA"/>
              </w:rPr>
              <w:t>和O</w:t>
            </w:r>
            <w:r>
              <w:rPr>
                <w:rFonts w:hint="default" w:ascii="Times New Roman" w:hAnsi="Times New Roman" w:eastAsia="宋体" w:cs="Times New Roman"/>
                <w:color w:val="000000"/>
                <w:kern w:val="2"/>
                <w:sz w:val="24"/>
                <w:szCs w:val="24"/>
                <w:highlight w:val="none"/>
                <w:vertAlign w:val="subscript"/>
                <w:lang w:val="en-US" w:eastAsia="zh-CN" w:bidi="ar-SA"/>
              </w:rPr>
              <w:t>3</w:t>
            </w:r>
            <w:r>
              <w:rPr>
                <w:rFonts w:hint="eastAsia" w:ascii="宋体" w:hAnsi="宋体" w:eastAsia="宋体" w:cs="Times New Roman"/>
                <w:color w:val="000000"/>
                <w:kern w:val="2"/>
                <w:sz w:val="24"/>
                <w:szCs w:val="24"/>
                <w:highlight w:val="none"/>
                <w:lang w:val="en-US" w:eastAsia="zh-CN" w:bidi="ar-SA"/>
              </w:rPr>
              <w:t>等</w:t>
            </w:r>
            <w:r>
              <w:rPr>
                <w:rFonts w:hint="eastAsia" w:eastAsia="宋体" w:cs="Times New Roman"/>
                <w:color w:val="000000"/>
                <w:kern w:val="2"/>
                <w:sz w:val="24"/>
                <w:szCs w:val="24"/>
                <w:highlight w:val="none"/>
                <w:lang w:val="en-US" w:eastAsia="zh-CN" w:bidi="ar-SA"/>
              </w:rPr>
              <w:t>四</w:t>
            </w:r>
            <w:r>
              <w:rPr>
                <w:rFonts w:hint="eastAsia" w:ascii="宋体" w:hAnsi="宋体" w:eastAsia="宋体" w:cs="Times New Roman"/>
                <w:color w:val="000000"/>
                <w:kern w:val="2"/>
                <w:sz w:val="24"/>
                <w:szCs w:val="24"/>
                <w:highlight w:val="none"/>
                <w:lang w:val="en-US" w:eastAsia="zh-CN" w:bidi="ar-SA"/>
              </w:rPr>
              <w:t>项污染物达标，</w:t>
            </w:r>
            <w:r>
              <w:rPr>
                <w:rFonts w:hint="default" w:ascii="Times New Roman" w:hAnsi="Times New Roman" w:eastAsia="宋体" w:cs="Times New Roman"/>
                <w:color w:val="000000"/>
                <w:kern w:val="2"/>
                <w:sz w:val="24"/>
                <w:szCs w:val="24"/>
                <w:highlight w:val="none"/>
                <w:lang w:val="en-US" w:eastAsia="zh-CN" w:bidi="ar-SA"/>
              </w:rPr>
              <w:t>PM</w:t>
            </w:r>
            <w:r>
              <w:rPr>
                <w:rFonts w:hint="default" w:ascii="Times New Roman" w:hAnsi="Times New Roman" w:eastAsia="宋体" w:cs="Times New Roman"/>
                <w:color w:val="000000"/>
                <w:kern w:val="2"/>
                <w:sz w:val="24"/>
                <w:szCs w:val="24"/>
                <w:highlight w:val="none"/>
                <w:vertAlign w:val="subscript"/>
                <w:lang w:val="en-US" w:eastAsia="zh-CN" w:bidi="ar-SA"/>
              </w:rPr>
              <w:t>2.5</w:t>
            </w:r>
            <w:r>
              <w:rPr>
                <w:rFonts w:hint="default" w:ascii="Times New Roman" w:hAnsi="Times New Roman" w:eastAsia="宋体" w:cs="Times New Roman"/>
                <w:color w:val="000000"/>
                <w:kern w:val="2"/>
                <w:sz w:val="24"/>
                <w:szCs w:val="24"/>
                <w:highlight w:val="none"/>
                <w:lang w:val="en-US" w:eastAsia="zh-CN" w:bidi="ar-SA"/>
              </w:rPr>
              <w:t>不达标。根据《环境影响评价技术导则大气环境》（HJ2.2-2018），SO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、NO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、PM</w:t>
            </w:r>
            <w:r>
              <w:rPr>
                <w:rFonts w:hint="default" w:ascii="Times New Roman" w:hAnsi="Times New Roman" w:eastAsia="宋体" w:cs="Times New Roman"/>
                <w:color w:val="000000"/>
                <w:kern w:val="2"/>
                <w:sz w:val="24"/>
                <w:szCs w:val="24"/>
                <w:highlight w:val="none"/>
                <w:vertAlign w:val="subscript"/>
                <w:lang w:val="en-US" w:eastAsia="zh-CN" w:bidi="ar-SA"/>
              </w:rPr>
              <w:t>10</w:t>
            </w:r>
            <w:r>
              <w:rPr>
                <w:rFonts w:hint="default" w:ascii="Times New Roman" w:hAnsi="Times New Roman" w:eastAsia="宋体" w:cs="Times New Roman"/>
                <w:color w:val="000000"/>
                <w:kern w:val="2"/>
                <w:sz w:val="24"/>
                <w:szCs w:val="24"/>
                <w:highlight w:val="none"/>
                <w:lang w:val="en-US" w:eastAsia="zh-CN" w:bidi="ar-SA"/>
              </w:rPr>
              <w:t>、PM</w:t>
            </w:r>
            <w:r>
              <w:rPr>
                <w:rFonts w:hint="default" w:ascii="Times New Roman" w:hAnsi="Times New Roman" w:eastAsia="宋体" w:cs="Times New Roman"/>
                <w:color w:val="000000"/>
                <w:kern w:val="2"/>
                <w:sz w:val="24"/>
                <w:szCs w:val="24"/>
                <w:highlight w:val="none"/>
                <w:vertAlign w:val="subscript"/>
                <w:lang w:val="en-US" w:eastAsia="zh-CN" w:bidi="ar-SA"/>
              </w:rPr>
              <w:t>2.5</w:t>
            </w:r>
            <w:r>
              <w:rPr>
                <w:rFonts w:hint="default" w:ascii="Times New Roman" w:hAnsi="Times New Roman" w:eastAsia="宋体" w:cs="Times New Roman"/>
                <w:color w:val="000000"/>
                <w:kern w:val="2"/>
                <w:sz w:val="24"/>
                <w:szCs w:val="24"/>
                <w:highlight w:val="none"/>
                <w:lang w:val="en-US" w:eastAsia="zh-CN" w:bidi="ar-SA"/>
              </w:rPr>
              <w:t>、CO和O</w:t>
            </w:r>
            <w:r>
              <w:rPr>
                <w:rFonts w:hint="default" w:ascii="Times New Roman" w:hAnsi="Times New Roman" w:eastAsia="宋体" w:cs="Times New Roman"/>
                <w:color w:val="000000"/>
                <w:kern w:val="2"/>
                <w:sz w:val="24"/>
                <w:szCs w:val="24"/>
                <w:highlight w:val="none"/>
                <w:vertAlign w:val="subscript"/>
                <w:lang w:val="en-US" w:eastAsia="zh-CN" w:bidi="ar-SA"/>
              </w:rPr>
              <w:t>3</w:t>
            </w:r>
            <w:r>
              <w:rPr>
                <w:rFonts w:hint="default" w:ascii="Times New Roman" w:hAnsi="Times New Roman" w:eastAsia="宋体" w:cs="Times New Roman"/>
                <w:color w:val="000000"/>
                <w:kern w:val="2"/>
                <w:sz w:val="24"/>
                <w:szCs w:val="24"/>
                <w:highlight w:val="none"/>
                <w:lang w:val="en-US" w:eastAsia="zh-CN" w:bidi="ar-SA"/>
              </w:rPr>
              <w:t>等六项污染物全部达标即为城市环境空气质量达标，由表</w:t>
            </w:r>
            <w:r>
              <w:rPr>
                <w:rFonts w:hint="eastAsia" w:ascii="Times New Roman" w:hAnsi="Times New Roman" w:cs="Times New Roman"/>
                <w:color w:val="000000"/>
                <w:kern w:val="2"/>
                <w:sz w:val="24"/>
                <w:szCs w:val="24"/>
                <w:highlight w:val="none"/>
                <w:lang w:val="en-US" w:eastAsia="zh-CN" w:bidi="ar-SA"/>
              </w:rPr>
              <w:t>3-1</w:t>
            </w:r>
            <w:r>
              <w:rPr>
                <w:rFonts w:hint="default" w:ascii="Times New Roman" w:hAnsi="Times New Roman" w:eastAsia="宋体" w:cs="Times New Roman"/>
                <w:color w:val="000000"/>
                <w:kern w:val="2"/>
                <w:sz w:val="24"/>
                <w:szCs w:val="24"/>
                <w:highlight w:val="none"/>
                <w:lang w:val="en-US" w:eastAsia="zh-CN" w:bidi="ar-SA"/>
              </w:rPr>
              <w:t>可知，项目所在区域为不达标区。</w:t>
            </w:r>
          </w:p>
          <w:p w14:paraId="390E401F">
            <w:pPr>
              <w:pStyle w:val="46"/>
              <w:adjustRightInd w:val="0"/>
              <w:snapToGrid w:val="0"/>
              <w:ind w:firstLine="480" w:firstLineChars="200"/>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由评价结果可知，各项评价因子中除PM</w:t>
            </w:r>
            <w:r>
              <w:rPr>
                <w:rFonts w:hint="default" w:ascii="Times New Roman" w:hAnsi="Times New Roman" w:eastAsia="宋体" w:cs="Times New Roman"/>
                <w:color w:val="000000"/>
                <w:kern w:val="2"/>
                <w:sz w:val="24"/>
                <w:szCs w:val="24"/>
                <w:highlight w:val="none"/>
                <w:vertAlign w:val="subscript"/>
                <w:lang w:val="en-US" w:eastAsia="zh-CN" w:bidi="ar-SA"/>
              </w:rPr>
              <w:t>2.5</w:t>
            </w:r>
            <w:r>
              <w:rPr>
                <w:rFonts w:hint="default" w:ascii="Times New Roman" w:hAnsi="Times New Roman" w:eastAsia="宋体" w:cs="Times New Roman"/>
                <w:color w:val="000000"/>
                <w:kern w:val="2"/>
                <w:sz w:val="24"/>
                <w:szCs w:val="24"/>
                <w:highlight w:val="none"/>
                <w:lang w:val="en-US" w:eastAsia="zh-CN" w:bidi="ar-SA"/>
              </w:rPr>
              <w:t>超标外，其他常规因子均满足《环境空气质量标准》（</w:t>
            </w:r>
            <w:r>
              <w:rPr>
                <w:rFonts w:hint="eastAsia" w:cs="Times New Roman"/>
                <w:color w:val="000000"/>
                <w:kern w:val="2"/>
                <w:sz w:val="24"/>
                <w:szCs w:val="24"/>
                <w:highlight w:val="none"/>
                <w:lang w:val="en-US" w:eastAsia="zh-CN" w:bidi="ar-SA"/>
              </w:rPr>
              <w:t>GB3095-2026</w:t>
            </w:r>
            <w:r>
              <w:rPr>
                <w:rFonts w:hint="default" w:ascii="Times New Roman" w:hAnsi="Times New Roman" w:eastAsia="宋体" w:cs="Times New Roman"/>
                <w:color w:val="000000"/>
                <w:kern w:val="2"/>
                <w:sz w:val="24"/>
                <w:szCs w:val="24"/>
                <w:highlight w:val="none"/>
                <w:lang w:val="en-US" w:eastAsia="zh-CN" w:bidi="ar-SA"/>
              </w:rPr>
              <w:t>）二级标准。</w:t>
            </w:r>
          </w:p>
          <w:p w14:paraId="33F5C3CA">
            <w:pPr>
              <w:widowControl w:val="0"/>
              <w:bidi w:val="0"/>
              <w:adjustRightInd w:val="0"/>
              <w:snapToGrid w:val="0"/>
              <w:spacing w:beforeAutospacing="0" w:afterAutospacing="0" w:line="360" w:lineRule="auto"/>
              <w:ind w:left="0" w:leftChars="0" w:firstLine="482" w:firstLineChars="200"/>
              <w:jc w:val="left"/>
              <w:outlineLvl w:val="2"/>
              <w:rPr>
                <w:rFonts w:hint="default" w:ascii="Times New Roman" w:hAnsi="Times New Roman" w:eastAsia="宋体" w:cs="Times New Roman"/>
                <w:b/>
                <w:color w:val="auto"/>
                <w:kern w:val="0"/>
                <w:sz w:val="24"/>
                <w:szCs w:val="27"/>
                <w:highlight w:val="none"/>
                <w:lang w:val="en-US" w:eastAsia="zh-CN" w:bidi="ar-SA"/>
              </w:rPr>
            </w:pPr>
            <w:r>
              <w:rPr>
                <w:rFonts w:hint="default" w:ascii="Times New Roman" w:hAnsi="Times New Roman" w:eastAsia="宋体" w:cs="Times New Roman"/>
                <w:b/>
                <w:color w:val="auto"/>
                <w:kern w:val="0"/>
                <w:sz w:val="24"/>
                <w:szCs w:val="27"/>
                <w:highlight w:val="none"/>
                <w:lang w:val="en-US" w:eastAsia="zh-CN" w:bidi="ar-SA"/>
              </w:rPr>
              <w:t>1.2其他污染物补充监测</w:t>
            </w:r>
          </w:p>
          <w:p w14:paraId="2A16440E">
            <w:pPr>
              <w:pStyle w:val="46"/>
              <w:adjustRightInd w:val="0"/>
              <w:snapToGrid w:val="0"/>
              <w:ind w:firstLine="480" w:firstLineChars="200"/>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根据《建设项目环境影响报告表编制技术指南（污染影响类）</w:t>
            </w:r>
            <w:r>
              <w:rPr>
                <w:rFonts w:hint="eastAsia" w:cs="Times New Roman"/>
                <w:color w:val="000000"/>
                <w:kern w:val="0"/>
                <w:sz w:val="24"/>
                <w:szCs w:val="24"/>
                <w:highlight w:val="none"/>
                <w:lang w:val="en-US" w:eastAsia="zh-CN" w:bidi="ar"/>
              </w:rPr>
              <w:t>（试行）》</w:t>
            </w:r>
            <w:r>
              <w:rPr>
                <w:rFonts w:hint="eastAsia" w:ascii="Times New Roman" w:hAnsi="Times New Roman" w:eastAsia="宋体" w:cs="Times New Roman"/>
                <w:color w:val="000000"/>
                <w:kern w:val="0"/>
                <w:sz w:val="24"/>
                <w:szCs w:val="24"/>
                <w:highlight w:val="none"/>
                <w:lang w:val="en-US" w:eastAsia="zh-CN" w:bidi="ar"/>
              </w:rPr>
              <w:t>及</w:t>
            </w:r>
            <w:r>
              <w:rPr>
                <w:rFonts w:hint="default" w:ascii="Times New Roman" w:hAnsi="Times New Roman" w:eastAsia="宋体" w:cs="Times New Roman"/>
                <w:color w:val="000000"/>
                <w:kern w:val="0"/>
                <w:sz w:val="24"/>
                <w:szCs w:val="24"/>
                <w:highlight w:val="none"/>
                <w:lang w:val="en-US" w:eastAsia="zh-CN" w:bidi="ar"/>
              </w:rPr>
              <w:t>《环境影响评价技术导则大气环境》HJ2.2-2018，</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以近20年统计的当地主导风向为轴向，在厂址及主导风向下风向5km范围内设置1~2个监测点</w:t>
            </w:r>
            <w:r>
              <w:rPr>
                <w:rFonts w:hint="eastAsia" w:cs="Times New Roman"/>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，本项目废气特征污染物为汞、氯化氢、TSP、二噁英类，本次评价需补充特征因子监测结果，在项目所在地布设1个监测点，如下：</w:t>
            </w:r>
          </w:p>
          <w:p w14:paraId="00C34E9E">
            <w:pPr>
              <w:pStyle w:val="46"/>
              <w:adjustRightInd w:val="0"/>
              <w:snapToGrid w:val="0"/>
              <w:ind w:firstLine="480" w:firstLineChars="200"/>
              <w:rPr>
                <w:rFonts w:hint="eastAsia" w:cs="Times New Roman"/>
                <w:color w:val="000000"/>
                <w:spacing w:val="0"/>
                <w:kern w:val="0"/>
                <w:sz w:val="24"/>
                <w:szCs w:val="24"/>
                <w:highlight w:val="none"/>
                <w:lang w:eastAsia="zh-CN" w:bidi="ar"/>
              </w:rPr>
            </w:pPr>
            <w:r>
              <w:rPr>
                <w:rFonts w:hint="eastAsia" w:ascii="Times New Roman" w:hAnsi="Times New Roman" w:eastAsia="宋体" w:cs="Times New Roman"/>
                <w:color w:val="000000"/>
                <w:kern w:val="0"/>
                <w:sz w:val="24"/>
                <w:szCs w:val="24"/>
                <w:highlight w:val="none"/>
                <w:lang w:val="en-US" w:eastAsia="zh-CN" w:bidi="ar"/>
              </w:rPr>
              <w:t>2025年9月委托新疆壹诺环保科技有限公司司对项目所在地汞、氯化氢、TSP进行监测</w:t>
            </w:r>
            <w:r>
              <w:rPr>
                <w:rFonts w:hint="eastAsia" w:cs="Times New Roman"/>
                <w:color w:val="000000"/>
                <w:spacing w:val="0"/>
                <w:kern w:val="0"/>
                <w:sz w:val="24"/>
                <w:szCs w:val="24"/>
                <w:highlight w:val="none"/>
                <w:lang w:eastAsia="zh-CN" w:bidi="ar"/>
              </w:rPr>
              <w:t>（</w:t>
            </w:r>
            <w:r>
              <w:rPr>
                <w:rFonts w:hint="eastAsia" w:cs="Times New Roman"/>
                <w:color w:val="000000"/>
                <w:spacing w:val="0"/>
                <w:kern w:val="0"/>
                <w:sz w:val="24"/>
                <w:szCs w:val="24"/>
                <w:highlight w:val="none"/>
                <w:lang w:bidi="ar"/>
              </w:rPr>
              <w:t>对仅有</w:t>
            </w:r>
            <w:r>
              <w:rPr>
                <w:rFonts w:hint="eastAsia" w:ascii="Times New Roman" w:hAnsi="Times New Roman" w:eastAsia="宋体" w:cs="Times New Roman"/>
                <w:color w:val="000000"/>
                <w:spacing w:val="0"/>
                <w:kern w:val="0"/>
                <w:sz w:val="24"/>
                <w:szCs w:val="24"/>
                <w:highlight w:val="none"/>
                <w:lang w:bidi="ar"/>
              </w:rPr>
              <w:t>8h</w:t>
            </w:r>
            <w:r>
              <w:rPr>
                <w:rFonts w:hint="eastAsia" w:cs="Times New Roman"/>
                <w:color w:val="000000"/>
                <w:spacing w:val="0"/>
                <w:kern w:val="0"/>
                <w:sz w:val="24"/>
                <w:szCs w:val="24"/>
                <w:highlight w:val="none"/>
                <w:lang w:bidi="ar"/>
              </w:rPr>
              <w:t>平均质量浓度限值、日平均质量浓度限值或年平均质量浓度限值的，可分别按</w:t>
            </w:r>
            <w:r>
              <w:rPr>
                <w:rFonts w:hint="eastAsia" w:ascii="Times New Roman" w:hAnsi="Times New Roman" w:eastAsia="宋体" w:cs="Times New Roman"/>
                <w:color w:val="000000"/>
                <w:spacing w:val="0"/>
                <w:kern w:val="0"/>
                <w:sz w:val="24"/>
                <w:szCs w:val="24"/>
                <w:highlight w:val="none"/>
                <w:lang w:bidi="ar"/>
              </w:rPr>
              <w:t>2</w:t>
            </w:r>
            <w:r>
              <w:rPr>
                <w:rFonts w:hint="eastAsia" w:cs="Times New Roman"/>
                <w:color w:val="000000"/>
                <w:spacing w:val="0"/>
                <w:kern w:val="0"/>
                <w:sz w:val="24"/>
                <w:szCs w:val="24"/>
                <w:highlight w:val="none"/>
                <w:lang w:bidi="ar"/>
              </w:rPr>
              <w:t>倍、</w:t>
            </w:r>
            <w:r>
              <w:rPr>
                <w:rFonts w:hint="eastAsia" w:ascii="Times New Roman" w:hAnsi="Times New Roman" w:eastAsia="宋体" w:cs="Times New Roman"/>
                <w:color w:val="000000"/>
                <w:spacing w:val="0"/>
                <w:kern w:val="0"/>
                <w:sz w:val="24"/>
                <w:szCs w:val="24"/>
                <w:highlight w:val="none"/>
                <w:lang w:bidi="ar"/>
              </w:rPr>
              <w:t>3</w:t>
            </w:r>
            <w:r>
              <w:rPr>
                <w:rFonts w:hint="eastAsia" w:cs="Times New Roman"/>
                <w:color w:val="000000"/>
                <w:spacing w:val="0"/>
                <w:kern w:val="0"/>
                <w:sz w:val="24"/>
                <w:szCs w:val="24"/>
                <w:highlight w:val="none"/>
                <w:lang w:bidi="ar"/>
              </w:rPr>
              <w:t>倍、</w:t>
            </w:r>
            <w:r>
              <w:rPr>
                <w:rFonts w:hint="eastAsia" w:ascii="Times New Roman" w:hAnsi="Times New Roman" w:eastAsia="宋体" w:cs="Times New Roman"/>
                <w:color w:val="000000"/>
                <w:spacing w:val="0"/>
                <w:kern w:val="0"/>
                <w:sz w:val="24"/>
                <w:szCs w:val="24"/>
                <w:highlight w:val="none"/>
                <w:lang w:bidi="ar"/>
              </w:rPr>
              <w:t>6</w:t>
            </w:r>
            <w:r>
              <w:rPr>
                <w:rFonts w:hint="eastAsia" w:cs="Times New Roman"/>
                <w:color w:val="000000"/>
                <w:spacing w:val="0"/>
                <w:kern w:val="0"/>
                <w:sz w:val="24"/>
                <w:szCs w:val="24"/>
                <w:highlight w:val="none"/>
                <w:lang w:bidi="ar"/>
              </w:rPr>
              <w:t>倍折算为</w:t>
            </w:r>
            <w:r>
              <w:rPr>
                <w:rFonts w:hint="eastAsia" w:ascii="Times New Roman" w:hAnsi="Times New Roman" w:eastAsia="宋体" w:cs="Times New Roman"/>
                <w:color w:val="000000"/>
                <w:spacing w:val="0"/>
                <w:kern w:val="0"/>
                <w:sz w:val="24"/>
                <w:szCs w:val="24"/>
                <w:highlight w:val="none"/>
                <w:lang w:bidi="ar"/>
              </w:rPr>
              <w:t>1h</w:t>
            </w:r>
            <w:r>
              <w:rPr>
                <w:rFonts w:hint="eastAsia" w:cs="Times New Roman"/>
                <w:color w:val="000000"/>
                <w:spacing w:val="0"/>
                <w:kern w:val="0"/>
                <w:sz w:val="24"/>
                <w:szCs w:val="24"/>
                <w:highlight w:val="none"/>
                <w:lang w:bidi="ar"/>
              </w:rPr>
              <w:t>平均质量浓度限值</w:t>
            </w:r>
            <w:r>
              <w:rPr>
                <w:rFonts w:hint="eastAsia" w:cs="Times New Roman"/>
                <w:color w:val="000000"/>
                <w:spacing w:val="0"/>
                <w:kern w:val="0"/>
                <w:sz w:val="24"/>
                <w:szCs w:val="24"/>
                <w:highlight w:val="none"/>
                <w:lang w:eastAsia="zh-CN" w:bidi="ar"/>
              </w:rPr>
              <w:t>）。</w:t>
            </w:r>
          </w:p>
          <w:p w14:paraId="2E33263F">
            <w:pPr>
              <w:pStyle w:val="17"/>
              <w:adjustRightInd w:val="0"/>
              <w:snapToGrid w:val="0"/>
              <w:spacing w:line="360" w:lineRule="auto"/>
              <w:ind w:firstLine="210"/>
              <w:jc w:val="center"/>
              <w:rPr>
                <w:rFonts w:hint="eastAsia"/>
                <w:b/>
                <w:bCs/>
                <w:color w:val="000000"/>
                <w:sz w:val="21"/>
                <w:szCs w:val="21"/>
                <w:highlight w:val="none"/>
              </w:rPr>
            </w:pPr>
            <w:r>
              <w:rPr>
                <w:rFonts w:hint="eastAsia"/>
                <w:b/>
                <w:bCs/>
                <w:color w:val="000000"/>
                <w:sz w:val="21"/>
                <w:szCs w:val="21"/>
                <w:highlight w:val="none"/>
              </w:rPr>
              <w:t>表</w:t>
            </w:r>
            <w:r>
              <w:rPr>
                <w:rFonts w:hint="eastAsia"/>
                <w:b/>
                <w:bCs/>
                <w:color w:val="000000"/>
                <w:sz w:val="21"/>
                <w:szCs w:val="21"/>
                <w:highlight w:val="none"/>
                <w:lang w:val="en-US" w:eastAsia="zh-CN"/>
              </w:rPr>
              <w:t>3-2</w:t>
            </w:r>
            <w:r>
              <w:rPr>
                <w:rFonts w:hint="eastAsia"/>
                <w:b/>
                <w:bCs/>
                <w:color w:val="000000"/>
                <w:sz w:val="21"/>
                <w:szCs w:val="21"/>
                <w:highlight w:val="none"/>
              </w:rPr>
              <w:t>环境空气检测结果表单位：mg/m³</w:t>
            </w:r>
          </w:p>
          <w:tbl>
            <w:tblPr>
              <w:tblStyle w:val="26"/>
              <w:tblW w:w="8067"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1613"/>
              <w:gridCol w:w="1613"/>
              <w:gridCol w:w="1614"/>
              <w:gridCol w:w="1614"/>
            </w:tblGrid>
            <w:tr w14:paraId="3523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3" w:type="dxa"/>
                  <w:shd w:val="clear" w:color="auto" w:fill="auto"/>
                  <w:vAlign w:val="center"/>
                </w:tcPr>
                <w:p w14:paraId="3761387B">
                  <w:pPr>
                    <w:pStyle w:val="66"/>
                    <w:spacing w:before="0" w:line="240" w:lineRule="auto"/>
                    <w:ind w:left="0" w:leftChars="0"/>
                    <w:jc w:val="center"/>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b/>
                      <w:bCs/>
                      <w:spacing w:val="3"/>
                      <w:sz w:val="21"/>
                      <w:szCs w:val="21"/>
                    </w:rPr>
                    <w:t>点位名称</w:t>
                  </w:r>
                </w:p>
              </w:tc>
              <w:tc>
                <w:tcPr>
                  <w:tcW w:w="1613" w:type="dxa"/>
                  <w:shd w:val="clear" w:color="auto" w:fill="auto"/>
                  <w:vAlign w:val="center"/>
                </w:tcPr>
                <w:p w14:paraId="58F9900D">
                  <w:pPr>
                    <w:pStyle w:val="66"/>
                    <w:spacing w:before="0" w:line="240" w:lineRule="auto"/>
                    <w:ind w:left="0" w:leftChars="0"/>
                    <w:jc w:val="center"/>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b/>
                      <w:bCs/>
                      <w:spacing w:val="6"/>
                      <w:sz w:val="21"/>
                      <w:szCs w:val="21"/>
                    </w:rPr>
                    <w:t>采样时间</w:t>
                  </w:r>
                </w:p>
              </w:tc>
              <w:tc>
                <w:tcPr>
                  <w:tcW w:w="1613" w:type="dxa"/>
                  <w:shd w:val="clear" w:color="auto" w:fill="auto"/>
                  <w:vAlign w:val="center"/>
                </w:tcPr>
                <w:p w14:paraId="4A5405EF">
                  <w:pPr>
                    <w:pStyle w:val="66"/>
                    <w:spacing w:before="0" w:line="240" w:lineRule="auto"/>
                    <w:ind w:left="0" w:leftChars="0"/>
                    <w:jc w:val="center"/>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b/>
                      <w:bCs/>
                      <w:spacing w:val="6"/>
                      <w:sz w:val="21"/>
                      <w:szCs w:val="21"/>
                    </w:rPr>
                    <w:t>总悬浮颗粒物</w:t>
                  </w:r>
                </w:p>
              </w:tc>
              <w:tc>
                <w:tcPr>
                  <w:tcW w:w="1614" w:type="dxa"/>
                  <w:shd w:val="clear" w:color="auto" w:fill="auto"/>
                  <w:vAlign w:val="center"/>
                </w:tcPr>
                <w:p w14:paraId="61F6C4CB">
                  <w:pPr>
                    <w:pStyle w:val="66"/>
                    <w:spacing w:before="0" w:line="240" w:lineRule="auto"/>
                    <w:ind w:left="0" w:leftChars="0"/>
                    <w:jc w:val="center"/>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b/>
                      <w:bCs/>
                      <w:spacing w:val="5"/>
                      <w:sz w:val="21"/>
                      <w:szCs w:val="21"/>
                    </w:rPr>
                    <w:t>标准值</w:t>
                  </w:r>
                </w:p>
              </w:tc>
              <w:tc>
                <w:tcPr>
                  <w:tcW w:w="1614" w:type="dxa"/>
                  <w:shd w:val="clear" w:color="auto" w:fill="auto"/>
                  <w:vAlign w:val="center"/>
                </w:tcPr>
                <w:p w14:paraId="799080A4">
                  <w:pPr>
                    <w:pStyle w:val="66"/>
                    <w:spacing w:before="0" w:line="240" w:lineRule="auto"/>
                    <w:ind w:left="0" w:leftChars="0"/>
                    <w:jc w:val="center"/>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b/>
                      <w:bCs/>
                      <w:spacing w:val="6"/>
                      <w:sz w:val="21"/>
                      <w:szCs w:val="21"/>
                    </w:rPr>
                    <w:t>达标分析</w:t>
                  </w:r>
                </w:p>
              </w:tc>
            </w:tr>
            <w:tr w14:paraId="37F8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3" w:type="dxa"/>
                  <w:vMerge w:val="restart"/>
                  <w:vAlign w:val="center"/>
                </w:tcPr>
                <w:p w14:paraId="1333F50F">
                  <w:pPr>
                    <w:pStyle w:val="17"/>
                    <w:adjustRightInd w:val="0"/>
                    <w:snapToGrid w:val="0"/>
                    <w:spacing w:line="240" w:lineRule="auto"/>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7"/>
                      <w:sz w:val="21"/>
                      <w:szCs w:val="21"/>
                    </w:rPr>
                    <w:t>殡仪馆</w:t>
                  </w:r>
                  <w:r>
                    <w:rPr>
                      <w:rFonts w:hint="default" w:ascii="Times New Roman" w:hAnsi="Times New Roman" w:eastAsia="宋体" w:cs="Times New Roman"/>
                      <w:spacing w:val="3"/>
                      <w:sz w:val="21"/>
                      <w:szCs w:val="21"/>
                    </w:rPr>
                    <w:t>厂界下风向</w:t>
                  </w:r>
                  <w:r>
                    <w:rPr>
                      <w:rFonts w:hint="eastAsia" w:cs="Times New Roman"/>
                      <w:spacing w:val="3"/>
                      <w:sz w:val="21"/>
                      <w:szCs w:val="21"/>
                      <w:lang w:val="en-US" w:eastAsia="zh-CN"/>
                    </w:rPr>
                    <w:t>500m处</w:t>
                  </w:r>
                  <w:r>
                    <w:rPr>
                      <w:rFonts w:hint="default" w:ascii="Times New Roman" w:hAnsi="Times New Roman" w:eastAsia="宋体" w:cs="Times New Roman"/>
                      <w:spacing w:val="3"/>
                      <w:sz w:val="21"/>
                      <w:szCs w:val="21"/>
                    </w:rPr>
                    <w:t>1#</w:t>
                  </w:r>
                </w:p>
              </w:tc>
              <w:tc>
                <w:tcPr>
                  <w:tcW w:w="1613" w:type="dxa"/>
                  <w:vAlign w:val="center"/>
                </w:tcPr>
                <w:p w14:paraId="2C170921">
                  <w:pPr>
                    <w:pStyle w:val="17"/>
                    <w:adjustRightInd w:val="0"/>
                    <w:snapToGrid w:val="0"/>
                    <w:spacing w:line="240" w:lineRule="auto"/>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2025.09.2</w:t>
                  </w:r>
                  <w:r>
                    <w:rPr>
                      <w:rFonts w:hint="eastAsia" w:cs="Times New Roman"/>
                      <w:b w:val="0"/>
                      <w:bCs w:val="0"/>
                      <w:color w:val="000000"/>
                      <w:sz w:val="21"/>
                      <w:szCs w:val="21"/>
                      <w:highlight w:val="none"/>
                      <w:vertAlign w:val="baseline"/>
                      <w:lang w:val="en-US" w:eastAsia="zh-CN"/>
                    </w:rPr>
                    <w:t>5~</w:t>
                  </w:r>
                  <w:r>
                    <w:rPr>
                      <w:rFonts w:hint="default" w:ascii="Times New Roman" w:hAnsi="Times New Roman" w:eastAsia="宋体" w:cs="Times New Roman"/>
                      <w:b w:val="0"/>
                      <w:bCs w:val="0"/>
                      <w:color w:val="000000"/>
                      <w:sz w:val="21"/>
                      <w:szCs w:val="21"/>
                      <w:highlight w:val="none"/>
                      <w:vertAlign w:val="baseline"/>
                      <w:lang w:val="en-US" w:eastAsia="zh-CN"/>
                    </w:rPr>
                    <w:t>2025.09.2</w:t>
                  </w:r>
                  <w:r>
                    <w:rPr>
                      <w:rFonts w:hint="eastAsia" w:cs="Times New Roman"/>
                      <w:b w:val="0"/>
                      <w:bCs w:val="0"/>
                      <w:color w:val="000000"/>
                      <w:sz w:val="21"/>
                      <w:szCs w:val="21"/>
                      <w:highlight w:val="none"/>
                      <w:vertAlign w:val="baseline"/>
                      <w:lang w:val="en-US" w:eastAsia="zh-CN"/>
                    </w:rPr>
                    <w:t>6</w:t>
                  </w:r>
                </w:p>
              </w:tc>
              <w:tc>
                <w:tcPr>
                  <w:tcW w:w="1613" w:type="dxa"/>
                  <w:shd w:val="clear" w:color="auto" w:fill="auto"/>
                  <w:vAlign w:val="center"/>
                </w:tcPr>
                <w:p w14:paraId="3DDFB00D">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0.145</w:t>
                  </w:r>
                </w:p>
              </w:tc>
              <w:tc>
                <w:tcPr>
                  <w:tcW w:w="1614" w:type="dxa"/>
                  <w:vMerge w:val="restart"/>
                  <w:vAlign w:val="center"/>
                </w:tcPr>
                <w:p w14:paraId="70847A30">
                  <w:pPr>
                    <w:pStyle w:val="17"/>
                    <w:adjustRightInd w:val="0"/>
                    <w:snapToGrid w:val="0"/>
                    <w:spacing w:line="240" w:lineRule="auto"/>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2"/>
                      <w:sz w:val="21"/>
                      <w:szCs w:val="21"/>
                    </w:rPr>
                    <w:t>日平均0.3</w:t>
                  </w:r>
                </w:p>
              </w:tc>
              <w:tc>
                <w:tcPr>
                  <w:tcW w:w="1614" w:type="dxa"/>
                  <w:vAlign w:val="center"/>
                </w:tcPr>
                <w:p w14:paraId="138DC80B">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5"/>
                      <w:sz w:val="21"/>
                      <w:szCs w:val="21"/>
                    </w:rPr>
                    <w:t>达标</w:t>
                  </w:r>
                </w:p>
              </w:tc>
            </w:tr>
            <w:tr w14:paraId="5E35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3" w:type="dxa"/>
                  <w:vMerge w:val="continue"/>
                  <w:vAlign w:val="center"/>
                </w:tcPr>
                <w:p w14:paraId="348E5648">
                  <w:pPr>
                    <w:pStyle w:val="17"/>
                    <w:adjustRightInd w:val="0"/>
                    <w:snapToGrid w:val="0"/>
                    <w:spacing w:line="240" w:lineRule="auto"/>
                    <w:jc w:val="center"/>
                    <w:rPr>
                      <w:rFonts w:hint="default" w:ascii="Times New Roman" w:hAnsi="Times New Roman" w:eastAsia="宋体" w:cs="Times New Roman"/>
                      <w:b/>
                      <w:bCs/>
                      <w:color w:val="000000"/>
                      <w:sz w:val="21"/>
                      <w:szCs w:val="21"/>
                      <w:highlight w:val="none"/>
                      <w:vertAlign w:val="baseline"/>
                    </w:rPr>
                  </w:pPr>
                </w:p>
              </w:tc>
              <w:tc>
                <w:tcPr>
                  <w:tcW w:w="1613" w:type="dxa"/>
                  <w:vAlign w:val="center"/>
                </w:tcPr>
                <w:p w14:paraId="0AAF8AFE">
                  <w:pPr>
                    <w:pStyle w:val="17"/>
                    <w:adjustRightInd w:val="0"/>
                    <w:snapToGrid w:val="0"/>
                    <w:spacing w:line="240" w:lineRule="auto"/>
                    <w:jc w:val="center"/>
                    <w:rPr>
                      <w:rFonts w:hint="default" w:ascii="Times New Roman" w:hAnsi="Times New Roman" w:eastAsia="宋体" w:cs="Times New Roman"/>
                      <w:b w:val="0"/>
                      <w:bCs w:val="0"/>
                      <w:color w:val="000000"/>
                      <w:sz w:val="21"/>
                      <w:szCs w:val="21"/>
                      <w:highlight w:val="none"/>
                      <w:vertAlign w:val="baseline"/>
                      <w:lang w:val="en-US"/>
                    </w:rPr>
                  </w:pPr>
                  <w:r>
                    <w:rPr>
                      <w:rFonts w:hint="default" w:ascii="Times New Roman" w:hAnsi="Times New Roman" w:eastAsia="宋体" w:cs="Times New Roman"/>
                      <w:b w:val="0"/>
                      <w:bCs w:val="0"/>
                      <w:color w:val="000000"/>
                      <w:sz w:val="21"/>
                      <w:szCs w:val="21"/>
                      <w:highlight w:val="none"/>
                      <w:vertAlign w:val="baseline"/>
                      <w:lang w:val="en-US" w:eastAsia="zh-CN"/>
                    </w:rPr>
                    <w:t>2025.09.2</w:t>
                  </w:r>
                  <w:r>
                    <w:rPr>
                      <w:rFonts w:hint="eastAsia" w:cs="Times New Roman"/>
                      <w:b w:val="0"/>
                      <w:bCs w:val="0"/>
                      <w:color w:val="000000"/>
                      <w:sz w:val="21"/>
                      <w:szCs w:val="21"/>
                      <w:highlight w:val="none"/>
                      <w:vertAlign w:val="baseline"/>
                      <w:lang w:val="en-US" w:eastAsia="zh-CN"/>
                    </w:rPr>
                    <w:t>6~</w:t>
                  </w:r>
                  <w:r>
                    <w:rPr>
                      <w:rFonts w:hint="default" w:ascii="Times New Roman" w:hAnsi="Times New Roman" w:eastAsia="宋体" w:cs="Times New Roman"/>
                      <w:b w:val="0"/>
                      <w:bCs w:val="0"/>
                      <w:color w:val="000000"/>
                      <w:sz w:val="21"/>
                      <w:szCs w:val="21"/>
                      <w:highlight w:val="none"/>
                      <w:vertAlign w:val="baseline"/>
                      <w:lang w:val="en-US" w:eastAsia="zh-CN"/>
                    </w:rPr>
                    <w:t>2025.09.2</w:t>
                  </w:r>
                  <w:r>
                    <w:rPr>
                      <w:rFonts w:hint="eastAsia" w:cs="Times New Roman"/>
                      <w:b w:val="0"/>
                      <w:bCs w:val="0"/>
                      <w:color w:val="000000"/>
                      <w:sz w:val="21"/>
                      <w:szCs w:val="21"/>
                      <w:highlight w:val="none"/>
                      <w:vertAlign w:val="baseline"/>
                      <w:lang w:val="en-US" w:eastAsia="zh-CN"/>
                    </w:rPr>
                    <w:t>7</w:t>
                  </w:r>
                </w:p>
              </w:tc>
              <w:tc>
                <w:tcPr>
                  <w:tcW w:w="1613" w:type="dxa"/>
                  <w:shd w:val="clear" w:color="auto" w:fill="auto"/>
                  <w:vAlign w:val="center"/>
                </w:tcPr>
                <w:p w14:paraId="13FAA526">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0.168</w:t>
                  </w:r>
                </w:p>
              </w:tc>
              <w:tc>
                <w:tcPr>
                  <w:tcW w:w="1614" w:type="dxa"/>
                  <w:vMerge w:val="continue"/>
                  <w:vAlign w:val="center"/>
                </w:tcPr>
                <w:p w14:paraId="26BEC5CE">
                  <w:pPr>
                    <w:pStyle w:val="17"/>
                    <w:adjustRightInd w:val="0"/>
                    <w:snapToGrid w:val="0"/>
                    <w:spacing w:line="240" w:lineRule="auto"/>
                    <w:jc w:val="center"/>
                    <w:rPr>
                      <w:rFonts w:hint="default"/>
                      <w:b/>
                      <w:bCs/>
                      <w:color w:val="000000"/>
                      <w:sz w:val="21"/>
                      <w:szCs w:val="21"/>
                      <w:highlight w:val="none"/>
                      <w:vertAlign w:val="baseline"/>
                    </w:rPr>
                  </w:pPr>
                </w:p>
              </w:tc>
              <w:tc>
                <w:tcPr>
                  <w:tcW w:w="1614" w:type="dxa"/>
                  <w:vAlign w:val="center"/>
                </w:tcPr>
                <w:p w14:paraId="78003562">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5"/>
                      <w:sz w:val="21"/>
                      <w:szCs w:val="21"/>
                    </w:rPr>
                    <w:t>达标</w:t>
                  </w:r>
                </w:p>
              </w:tc>
            </w:tr>
            <w:tr w14:paraId="6F5C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3" w:type="dxa"/>
                  <w:vMerge w:val="continue"/>
                  <w:vAlign w:val="center"/>
                </w:tcPr>
                <w:p w14:paraId="6ED43E59">
                  <w:pPr>
                    <w:pStyle w:val="17"/>
                    <w:adjustRightInd w:val="0"/>
                    <w:snapToGrid w:val="0"/>
                    <w:spacing w:line="240" w:lineRule="auto"/>
                    <w:jc w:val="center"/>
                    <w:rPr>
                      <w:rFonts w:hint="default" w:ascii="Times New Roman" w:hAnsi="Times New Roman" w:eastAsia="宋体" w:cs="Times New Roman"/>
                      <w:b/>
                      <w:bCs/>
                      <w:color w:val="000000"/>
                      <w:sz w:val="21"/>
                      <w:szCs w:val="21"/>
                      <w:highlight w:val="none"/>
                      <w:vertAlign w:val="baseline"/>
                    </w:rPr>
                  </w:pPr>
                </w:p>
              </w:tc>
              <w:tc>
                <w:tcPr>
                  <w:tcW w:w="1613" w:type="dxa"/>
                  <w:vAlign w:val="center"/>
                </w:tcPr>
                <w:p w14:paraId="1C3D74DC">
                  <w:pPr>
                    <w:pStyle w:val="17"/>
                    <w:adjustRightInd w:val="0"/>
                    <w:snapToGrid w:val="0"/>
                    <w:spacing w:line="240" w:lineRule="auto"/>
                    <w:jc w:val="center"/>
                    <w:rPr>
                      <w:rFonts w:hint="default" w:ascii="Times New Roman" w:hAnsi="Times New Roman" w:eastAsia="宋体" w:cs="Times New Roman"/>
                      <w:b w:val="0"/>
                      <w:bCs w:val="0"/>
                      <w:color w:val="000000"/>
                      <w:sz w:val="21"/>
                      <w:szCs w:val="21"/>
                      <w:highlight w:val="none"/>
                      <w:vertAlign w:val="baseline"/>
                      <w:lang w:val="en-US"/>
                    </w:rPr>
                  </w:pPr>
                  <w:r>
                    <w:rPr>
                      <w:rFonts w:hint="default" w:ascii="Times New Roman" w:hAnsi="Times New Roman" w:eastAsia="宋体" w:cs="Times New Roman"/>
                      <w:b w:val="0"/>
                      <w:bCs w:val="0"/>
                      <w:color w:val="000000"/>
                      <w:sz w:val="21"/>
                      <w:szCs w:val="21"/>
                      <w:highlight w:val="none"/>
                      <w:vertAlign w:val="baseline"/>
                      <w:lang w:val="en-US" w:eastAsia="zh-CN"/>
                    </w:rPr>
                    <w:t>2025.09.2</w:t>
                  </w:r>
                  <w:r>
                    <w:rPr>
                      <w:rFonts w:hint="eastAsia" w:cs="Times New Roman"/>
                      <w:b w:val="0"/>
                      <w:bCs w:val="0"/>
                      <w:color w:val="000000"/>
                      <w:sz w:val="21"/>
                      <w:szCs w:val="21"/>
                      <w:highlight w:val="none"/>
                      <w:vertAlign w:val="baseline"/>
                      <w:lang w:val="en-US" w:eastAsia="zh-CN"/>
                    </w:rPr>
                    <w:t>7~</w:t>
                  </w:r>
                  <w:r>
                    <w:rPr>
                      <w:rFonts w:hint="default" w:ascii="Times New Roman" w:hAnsi="Times New Roman" w:eastAsia="宋体" w:cs="Times New Roman"/>
                      <w:b w:val="0"/>
                      <w:bCs w:val="0"/>
                      <w:color w:val="000000"/>
                      <w:sz w:val="21"/>
                      <w:szCs w:val="21"/>
                      <w:highlight w:val="none"/>
                      <w:vertAlign w:val="baseline"/>
                      <w:lang w:val="en-US" w:eastAsia="zh-CN"/>
                    </w:rPr>
                    <w:t>2025.09.2</w:t>
                  </w:r>
                  <w:r>
                    <w:rPr>
                      <w:rFonts w:hint="eastAsia" w:cs="Times New Roman"/>
                      <w:b w:val="0"/>
                      <w:bCs w:val="0"/>
                      <w:color w:val="000000"/>
                      <w:sz w:val="21"/>
                      <w:szCs w:val="21"/>
                      <w:highlight w:val="none"/>
                      <w:vertAlign w:val="baseline"/>
                      <w:lang w:val="en-US" w:eastAsia="zh-CN"/>
                    </w:rPr>
                    <w:t>8</w:t>
                  </w:r>
                </w:p>
              </w:tc>
              <w:tc>
                <w:tcPr>
                  <w:tcW w:w="1613" w:type="dxa"/>
                  <w:shd w:val="clear" w:color="auto" w:fill="auto"/>
                  <w:vAlign w:val="center"/>
                </w:tcPr>
                <w:p w14:paraId="6C7C87CC">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0.153</w:t>
                  </w:r>
                </w:p>
              </w:tc>
              <w:tc>
                <w:tcPr>
                  <w:tcW w:w="1614" w:type="dxa"/>
                  <w:vMerge w:val="continue"/>
                  <w:vAlign w:val="center"/>
                </w:tcPr>
                <w:p w14:paraId="7123E56B">
                  <w:pPr>
                    <w:pStyle w:val="17"/>
                    <w:adjustRightInd w:val="0"/>
                    <w:snapToGrid w:val="0"/>
                    <w:spacing w:line="240" w:lineRule="auto"/>
                    <w:jc w:val="center"/>
                    <w:rPr>
                      <w:rFonts w:hint="default"/>
                      <w:b/>
                      <w:bCs/>
                      <w:color w:val="000000"/>
                      <w:sz w:val="21"/>
                      <w:szCs w:val="21"/>
                      <w:highlight w:val="none"/>
                      <w:vertAlign w:val="baseline"/>
                    </w:rPr>
                  </w:pPr>
                </w:p>
              </w:tc>
              <w:tc>
                <w:tcPr>
                  <w:tcW w:w="1614" w:type="dxa"/>
                  <w:vAlign w:val="center"/>
                </w:tcPr>
                <w:p w14:paraId="1F0C6E93">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5"/>
                      <w:sz w:val="21"/>
                      <w:szCs w:val="21"/>
                    </w:rPr>
                    <w:t>达标</w:t>
                  </w:r>
                </w:p>
              </w:tc>
            </w:tr>
          </w:tbl>
          <w:p w14:paraId="3A88A4F8">
            <w:pPr>
              <w:pStyle w:val="17"/>
              <w:keepNext w:val="0"/>
              <w:keepLines w:val="0"/>
              <w:pageBreakBefore w:val="0"/>
              <w:widowControl w:val="0"/>
              <w:kinsoku/>
              <w:wordWrap/>
              <w:overflowPunct/>
              <w:topLinePunct w:val="0"/>
              <w:autoSpaceDE/>
              <w:autoSpaceDN/>
              <w:bidi w:val="0"/>
              <w:adjustRightInd w:val="0"/>
              <w:snapToGrid w:val="0"/>
              <w:spacing w:line="360" w:lineRule="auto"/>
              <w:ind w:firstLine="0"/>
              <w:jc w:val="center"/>
              <w:textAlignment w:val="auto"/>
              <w:rPr>
                <w:rFonts w:hint="eastAsia"/>
                <w:b/>
                <w:bCs/>
                <w:color w:val="000000"/>
                <w:sz w:val="21"/>
                <w:szCs w:val="21"/>
                <w:highlight w:val="none"/>
              </w:rPr>
            </w:pPr>
            <w:r>
              <w:rPr>
                <w:rFonts w:hint="eastAsia"/>
                <w:b/>
                <w:bCs/>
                <w:color w:val="000000"/>
                <w:sz w:val="21"/>
                <w:szCs w:val="21"/>
                <w:highlight w:val="none"/>
              </w:rPr>
              <w:t>表</w:t>
            </w:r>
            <w:r>
              <w:rPr>
                <w:rFonts w:hint="eastAsia"/>
                <w:b/>
                <w:bCs/>
                <w:color w:val="000000"/>
                <w:sz w:val="21"/>
                <w:szCs w:val="21"/>
                <w:highlight w:val="none"/>
                <w:lang w:val="en-US" w:eastAsia="zh-CN"/>
              </w:rPr>
              <w:t>3-3</w:t>
            </w:r>
            <w:r>
              <w:rPr>
                <w:rFonts w:hint="eastAsia"/>
                <w:b/>
                <w:bCs/>
                <w:color w:val="000000"/>
                <w:sz w:val="21"/>
                <w:szCs w:val="21"/>
                <w:highlight w:val="none"/>
              </w:rPr>
              <w:t>环境空气检测结果表单位：mg/m³</w:t>
            </w:r>
          </w:p>
          <w:tbl>
            <w:tblPr>
              <w:tblStyle w:val="26"/>
              <w:tblW w:w="8067"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1373"/>
              <w:gridCol w:w="1094"/>
              <w:gridCol w:w="1326"/>
              <w:gridCol w:w="1614"/>
              <w:gridCol w:w="1614"/>
            </w:tblGrid>
            <w:tr w14:paraId="663F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shd w:val="clear" w:color="auto" w:fill="auto"/>
                  <w:vAlign w:val="center"/>
                </w:tcPr>
                <w:p w14:paraId="281A6194">
                  <w:pPr>
                    <w:pStyle w:val="66"/>
                    <w:spacing w:before="0" w:line="240" w:lineRule="auto"/>
                    <w:ind w:left="0" w:leftChars="0"/>
                    <w:jc w:val="center"/>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b/>
                      <w:bCs/>
                      <w:spacing w:val="3"/>
                      <w:sz w:val="21"/>
                      <w:szCs w:val="21"/>
                    </w:rPr>
                    <w:t>点位名称</w:t>
                  </w:r>
                </w:p>
              </w:tc>
              <w:tc>
                <w:tcPr>
                  <w:tcW w:w="2467" w:type="dxa"/>
                  <w:gridSpan w:val="2"/>
                  <w:shd w:val="clear" w:color="auto" w:fill="auto"/>
                  <w:vAlign w:val="center"/>
                </w:tcPr>
                <w:p w14:paraId="6FB1F5DD">
                  <w:pPr>
                    <w:pStyle w:val="66"/>
                    <w:spacing w:before="0" w:line="240" w:lineRule="auto"/>
                    <w:ind w:left="0" w:leftChars="0"/>
                    <w:jc w:val="center"/>
                    <w:rPr>
                      <w:rFonts w:hint="default" w:ascii="Times New Roman" w:hAnsi="Times New Roman" w:eastAsia="宋体" w:cs="Times New Roman"/>
                      <w:b/>
                      <w:bCs/>
                      <w:spacing w:val="6"/>
                      <w:sz w:val="21"/>
                      <w:szCs w:val="21"/>
                    </w:rPr>
                  </w:pPr>
                  <w:r>
                    <w:rPr>
                      <w:rFonts w:hint="default" w:ascii="Times New Roman" w:hAnsi="Times New Roman" w:eastAsia="宋体" w:cs="Times New Roman"/>
                      <w:b/>
                      <w:bCs/>
                      <w:spacing w:val="6"/>
                      <w:sz w:val="21"/>
                      <w:szCs w:val="21"/>
                    </w:rPr>
                    <w:t>采样时间</w:t>
                  </w:r>
                </w:p>
              </w:tc>
              <w:tc>
                <w:tcPr>
                  <w:tcW w:w="1326" w:type="dxa"/>
                  <w:shd w:val="clear" w:color="auto" w:fill="auto"/>
                  <w:vAlign w:val="center"/>
                </w:tcPr>
                <w:p w14:paraId="21F02132">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
                      <w:bCs/>
                      <w:spacing w:val="6"/>
                      <w:sz w:val="21"/>
                      <w:szCs w:val="21"/>
                      <w:lang w:val="en-US" w:eastAsia="zh-CN"/>
                    </w:rPr>
                    <w:t>汞</w:t>
                  </w:r>
                </w:p>
              </w:tc>
              <w:tc>
                <w:tcPr>
                  <w:tcW w:w="1614" w:type="dxa"/>
                  <w:shd w:val="clear" w:color="auto" w:fill="auto"/>
                  <w:vAlign w:val="center"/>
                </w:tcPr>
                <w:p w14:paraId="324EAB78">
                  <w:pPr>
                    <w:pStyle w:val="66"/>
                    <w:spacing w:before="0" w:line="240" w:lineRule="auto"/>
                    <w:ind w:left="0" w:leftChars="0"/>
                    <w:jc w:val="center"/>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b/>
                      <w:bCs/>
                      <w:spacing w:val="5"/>
                      <w:sz w:val="21"/>
                      <w:szCs w:val="21"/>
                    </w:rPr>
                    <w:t>标准值</w:t>
                  </w:r>
                </w:p>
              </w:tc>
              <w:tc>
                <w:tcPr>
                  <w:tcW w:w="1614" w:type="dxa"/>
                  <w:shd w:val="clear" w:color="auto" w:fill="auto"/>
                  <w:vAlign w:val="center"/>
                </w:tcPr>
                <w:p w14:paraId="6E17EE48">
                  <w:pPr>
                    <w:pStyle w:val="66"/>
                    <w:spacing w:before="0" w:line="240" w:lineRule="auto"/>
                    <w:ind w:left="0" w:leftChars="0"/>
                    <w:jc w:val="center"/>
                    <w:rPr>
                      <w:rFonts w:hint="default" w:ascii="Times New Roman" w:hAnsi="Times New Roman" w:eastAsia="宋体" w:cs="Times New Roman"/>
                      <w:kern w:val="2"/>
                      <w:sz w:val="21"/>
                      <w:szCs w:val="21"/>
                      <w:lang w:val="en-US" w:eastAsia="en-US" w:bidi="ar-SA"/>
                    </w:rPr>
                  </w:pPr>
                  <w:r>
                    <w:rPr>
                      <w:rFonts w:hint="default" w:ascii="Times New Roman" w:hAnsi="Times New Roman" w:eastAsia="宋体" w:cs="Times New Roman"/>
                      <w:b/>
                      <w:bCs/>
                      <w:spacing w:val="6"/>
                      <w:sz w:val="21"/>
                      <w:szCs w:val="21"/>
                    </w:rPr>
                    <w:t>达标分析</w:t>
                  </w:r>
                </w:p>
              </w:tc>
            </w:tr>
            <w:tr w14:paraId="0EC9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restart"/>
                  <w:vAlign w:val="center"/>
                </w:tcPr>
                <w:p w14:paraId="01A8C843">
                  <w:pPr>
                    <w:pStyle w:val="17"/>
                    <w:adjustRightInd w:val="0"/>
                    <w:snapToGrid w:val="0"/>
                    <w:spacing w:line="240" w:lineRule="auto"/>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7"/>
                      <w:sz w:val="21"/>
                      <w:szCs w:val="21"/>
                    </w:rPr>
                    <w:t>殡仪馆</w:t>
                  </w:r>
                  <w:r>
                    <w:rPr>
                      <w:rFonts w:hint="default" w:ascii="Times New Roman" w:hAnsi="Times New Roman" w:eastAsia="宋体" w:cs="Times New Roman"/>
                      <w:spacing w:val="3"/>
                      <w:sz w:val="21"/>
                      <w:szCs w:val="21"/>
                    </w:rPr>
                    <w:t>厂界下风向</w:t>
                  </w:r>
                  <w:r>
                    <w:rPr>
                      <w:rFonts w:hint="eastAsia" w:cs="Times New Roman"/>
                      <w:spacing w:val="3"/>
                      <w:sz w:val="21"/>
                      <w:szCs w:val="21"/>
                      <w:lang w:val="en-US" w:eastAsia="zh-CN"/>
                    </w:rPr>
                    <w:t>500m处</w:t>
                  </w:r>
                  <w:r>
                    <w:rPr>
                      <w:rFonts w:hint="default" w:ascii="Times New Roman" w:hAnsi="Times New Roman" w:eastAsia="宋体" w:cs="Times New Roman"/>
                      <w:spacing w:val="3"/>
                      <w:sz w:val="21"/>
                      <w:szCs w:val="21"/>
                    </w:rPr>
                    <w:t>1#</w:t>
                  </w:r>
                </w:p>
              </w:tc>
              <w:tc>
                <w:tcPr>
                  <w:tcW w:w="1373" w:type="dxa"/>
                  <w:vMerge w:val="restart"/>
                  <w:vAlign w:val="center"/>
                </w:tcPr>
                <w:p w14:paraId="7A369012">
                  <w:pPr>
                    <w:pStyle w:val="17"/>
                    <w:adjustRightInd w:val="0"/>
                    <w:snapToGrid w:val="0"/>
                    <w:spacing w:line="240" w:lineRule="auto"/>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2025.09.2</w:t>
                  </w:r>
                  <w:r>
                    <w:rPr>
                      <w:rFonts w:hint="eastAsia" w:cs="Times New Roman"/>
                      <w:b w:val="0"/>
                      <w:bCs w:val="0"/>
                      <w:color w:val="000000"/>
                      <w:sz w:val="21"/>
                      <w:szCs w:val="21"/>
                      <w:highlight w:val="none"/>
                      <w:vertAlign w:val="baseline"/>
                      <w:lang w:val="en-US" w:eastAsia="zh-CN"/>
                    </w:rPr>
                    <w:t>5</w:t>
                  </w:r>
                </w:p>
              </w:tc>
              <w:tc>
                <w:tcPr>
                  <w:tcW w:w="1094" w:type="dxa"/>
                  <w:shd w:val="clear" w:color="auto" w:fill="auto"/>
                  <w:vAlign w:val="center"/>
                </w:tcPr>
                <w:p w14:paraId="610754FF">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第一次</w:t>
                  </w:r>
                </w:p>
              </w:tc>
              <w:tc>
                <w:tcPr>
                  <w:tcW w:w="1326" w:type="dxa"/>
                  <w:shd w:val="clear" w:color="auto" w:fill="auto"/>
                  <w:vAlign w:val="center"/>
                </w:tcPr>
                <w:p w14:paraId="171A077A">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restart"/>
                  <w:vAlign w:val="center"/>
                </w:tcPr>
                <w:p w14:paraId="15A2D101">
                  <w:pPr>
                    <w:pStyle w:val="66"/>
                    <w:spacing w:before="0" w:line="240" w:lineRule="auto"/>
                    <w:ind w:left="0"/>
                    <w:jc w:val="center"/>
                    <w:rPr>
                      <w:rFonts w:hint="default" w:ascii="Times New Roman" w:hAnsi="Times New Roman" w:eastAsia="宋体" w:cs="Times New Roman"/>
                      <w:sz w:val="21"/>
                      <w:szCs w:val="21"/>
                    </w:rPr>
                  </w:pPr>
                  <w:r>
                    <w:rPr>
                      <w:rFonts w:hint="default" w:ascii="Times New Roman" w:hAnsi="Times New Roman" w:eastAsia="宋体" w:cs="Times New Roman"/>
                      <w:spacing w:val="4"/>
                      <w:sz w:val="21"/>
                      <w:szCs w:val="21"/>
                    </w:rPr>
                    <w:t>年平均6倍折</w:t>
                  </w:r>
                </w:p>
                <w:p w14:paraId="34BBED94">
                  <w:pPr>
                    <w:pStyle w:val="17"/>
                    <w:adjustRightInd w:val="0"/>
                    <w:snapToGrid w:val="0"/>
                    <w:spacing w:line="240" w:lineRule="auto"/>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2"/>
                      <w:sz w:val="21"/>
                      <w:szCs w:val="21"/>
                    </w:rPr>
                    <w:t>算0.0003</w:t>
                  </w:r>
                </w:p>
              </w:tc>
              <w:tc>
                <w:tcPr>
                  <w:tcW w:w="1614" w:type="dxa"/>
                  <w:vAlign w:val="center"/>
                </w:tcPr>
                <w:p w14:paraId="79406567">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5"/>
                      <w:sz w:val="21"/>
                      <w:szCs w:val="21"/>
                    </w:rPr>
                    <w:t>达标</w:t>
                  </w:r>
                </w:p>
              </w:tc>
            </w:tr>
            <w:tr w14:paraId="6FEF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0700D461">
                  <w:pPr>
                    <w:pStyle w:val="66"/>
                    <w:spacing w:before="0" w:line="240" w:lineRule="auto"/>
                    <w:ind w:left="0" w:leftChars="0"/>
                    <w:jc w:val="center"/>
                    <w:rPr>
                      <w:rFonts w:hint="default" w:ascii="Times New Roman" w:hAnsi="Times New Roman" w:eastAsia="宋体" w:cs="Times New Roman"/>
                      <w:sz w:val="21"/>
                      <w:szCs w:val="21"/>
                    </w:rPr>
                  </w:pPr>
                </w:p>
              </w:tc>
              <w:tc>
                <w:tcPr>
                  <w:tcW w:w="1373" w:type="dxa"/>
                  <w:vMerge w:val="continue"/>
                  <w:vAlign w:val="center"/>
                </w:tcPr>
                <w:p w14:paraId="15753F1C">
                  <w:pPr>
                    <w:pStyle w:val="66"/>
                    <w:spacing w:before="0" w:line="240" w:lineRule="auto"/>
                    <w:ind w:left="0" w:leftChars="0"/>
                    <w:jc w:val="center"/>
                    <w:rPr>
                      <w:rFonts w:hint="default" w:ascii="Times New Roman" w:hAnsi="Times New Roman" w:eastAsia="宋体" w:cs="Times New Roman"/>
                      <w:sz w:val="21"/>
                      <w:szCs w:val="21"/>
                    </w:rPr>
                  </w:pPr>
                </w:p>
              </w:tc>
              <w:tc>
                <w:tcPr>
                  <w:tcW w:w="1094" w:type="dxa"/>
                  <w:shd w:val="clear" w:color="auto" w:fill="auto"/>
                  <w:vAlign w:val="center"/>
                </w:tcPr>
                <w:p w14:paraId="674CA7AC">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第二次</w:t>
                  </w:r>
                </w:p>
              </w:tc>
              <w:tc>
                <w:tcPr>
                  <w:tcW w:w="1326" w:type="dxa"/>
                  <w:shd w:val="clear" w:color="auto" w:fill="auto"/>
                  <w:vAlign w:val="center"/>
                </w:tcPr>
                <w:p w14:paraId="648903E8">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66F39C95">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1A2F3665">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5243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6840C5A6">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308FDAE6">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094" w:type="dxa"/>
                  <w:shd w:val="clear" w:color="auto" w:fill="auto"/>
                  <w:vAlign w:val="center"/>
                </w:tcPr>
                <w:p w14:paraId="35E2BF49">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第三次</w:t>
                  </w:r>
                </w:p>
              </w:tc>
              <w:tc>
                <w:tcPr>
                  <w:tcW w:w="1326" w:type="dxa"/>
                  <w:shd w:val="clear" w:color="auto" w:fill="auto"/>
                  <w:vAlign w:val="center"/>
                </w:tcPr>
                <w:p w14:paraId="7FADE8EE">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77AFFBE5">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18225292">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0DEA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36FAD629">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781A570F">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094" w:type="dxa"/>
                  <w:shd w:val="clear" w:color="auto" w:fill="auto"/>
                  <w:vAlign w:val="center"/>
                </w:tcPr>
                <w:p w14:paraId="2C39A92A">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第四次</w:t>
                  </w:r>
                </w:p>
              </w:tc>
              <w:tc>
                <w:tcPr>
                  <w:tcW w:w="1326" w:type="dxa"/>
                  <w:shd w:val="clear" w:color="auto" w:fill="auto"/>
                  <w:vAlign w:val="center"/>
                </w:tcPr>
                <w:p w14:paraId="4266B1A9">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46AB7D2B">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530B4FCA">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6FCB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25ABA976">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2FC97B4E">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094" w:type="dxa"/>
                  <w:shd w:val="clear" w:color="auto" w:fill="auto"/>
                  <w:vAlign w:val="center"/>
                </w:tcPr>
                <w:p w14:paraId="21281C52">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7"/>
                      <w:sz w:val="21"/>
                      <w:szCs w:val="21"/>
                    </w:rPr>
                    <w:t>平均值</w:t>
                  </w:r>
                </w:p>
              </w:tc>
              <w:tc>
                <w:tcPr>
                  <w:tcW w:w="1326" w:type="dxa"/>
                  <w:shd w:val="clear" w:color="auto" w:fill="auto"/>
                  <w:vAlign w:val="center"/>
                </w:tcPr>
                <w:p w14:paraId="2FC4A09B">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6FBB2C5A">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2AD36029">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72F7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1AA3EA90">
                  <w:pPr>
                    <w:pStyle w:val="17"/>
                    <w:adjustRightInd w:val="0"/>
                    <w:snapToGrid w:val="0"/>
                    <w:spacing w:line="240" w:lineRule="auto"/>
                    <w:jc w:val="center"/>
                    <w:rPr>
                      <w:rFonts w:hint="default"/>
                      <w:b/>
                      <w:bCs/>
                      <w:color w:val="000000"/>
                      <w:sz w:val="21"/>
                      <w:szCs w:val="21"/>
                      <w:highlight w:val="none"/>
                      <w:vertAlign w:val="baseline"/>
                    </w:rPr>
                  </w:pPr>
                </w:p>
              </w:tc>
              <w:tc>
                <w:tcPr>
                  <w:tcW w:w="1373" w:type="dxa"/>
                  <w:vMerge w:val="restart"/>
                  <w:vAlign w:val="center"/>
                </w:tcPr>
                <w:p w14:paraId="61444443">
                  <w:pPr>
                    <w:pStyle w:val="17"/>
                    <w:adjustRightInd w:val="0"/>
                    <w:snapToGrid w:val="0"/>
                    <w:spacing w:line="240" w:lineRule="auto"/>
                    <w:jc w:val="center"/>
                    <w:rPr>
                      <w:rFonts w:hint="default"/>
                      <w:b w:val="0"/>
                      <w:bCs w:val="0"/>
                      <w:color w:val="000000"/>
                      <w:sz w:val="21"/>
                      <w:szCs w:val="21"/>
                      <w:highlight w:val="none"/>
                      <w:vertAlign w:val="baseline"/>
                      <w:lang w:val="en-US"/>
                    </w:rPr>
                  </w:pPr>
                  <w:r>
                    <w:rPr>
                      <w:rFonts w:hint="default"/>
                      <w:b w:val="0"/>
                      <w:bCs w:val="0"/>
                      <w:color w:val="000000"/>
                      <w:sz w:val="21"/>
                      <w:szCs w:val="21"/>
                      <w:highlight w:val="none"/>
                      <w:vertAlign w:val="baseline"/>
                      <w:lang w:val="en-US" w:eastAsia="zh-CN"/>
                    </w:rPr>
                    <w:t>2025.09.2</w:t>
                  </w:r>
                  <w:r>
                    <w:rPr>
                      <w:rFonts w:hint="eastAsia"/>
                      <w:b w:val="0"/>
                      <w:bCs w:val="0"/>
                      <w:color w:val="000000"/>
                      <w:sz w:val="21"/>
                      <w:szCs w:val="21"/>
                      <w:highlight w:val="none"/>
                      <w:vertAlign w:val="baseline"/>
                      <w:lang w:val="en-US" w:eastAsia="zh-CN"/>
                    </w:rPr>
                    <w:t>6</w:t>
                  </w:r>
                </w:p>
              </w:tc>
              <w:tc>
                <w:tcPr>
                  <w:tcW w:w="1094" w:type="dxa"/>
                  <w:shd w:val="clear" w:color="auto" w:fill="auto"/>
                  <w:vAlign w:val="center"/>
                </w:tcPr>
                <w:p w14:paraId="1236A241">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第一次</w:t>
                  </w:r>
                </w:p>
              </w:tc>
              <w:tc>
                <w:tcPr>
                  <w:tcW w:w="1326" w:type="dxa"/>
                  <w:shd w:val="clear" w:color="auto" w:fill="auto"/>
                  <w:vAlign w:val="center"/>
                </w:tcPr>
                <w:p w14:paraId="7CA50474">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7AB5B2EA">
                  <w:pPr>
                    <w:pStyle w:val="17"/>
                    <w:adjustRightInd w:val="0"/>
                    <w:snapToGrid w:val="0"/>
                    <w:spacing w:line="240" w:lineRule="auto"/>
                    <w:jc w:val="center"/>
                    <w:rPr>
                      <w:rFonts w:hint="default" w:ascii="Times New Roman" w:hAnsi="Times New Roman" w:eastAsia="宋体" w:cs="Times New Roman"/>
                      <w:b/>
                      <w:bCs/>
                      <w:color w:val="000000"/>
                      <w:sz w:val="21"/>
                      <w:szCs w:val="21"/>
                      <w:highlight w:val="none"/>
                      <w:vertAlign w:val="baseline"/>
                    </w:rPr>
                  </w:pPr>
                </w:p>
              </w:tc>
              <w:tc>
                <w:tcPr>
                  <w:tcW w:w="1614" w:type="dxa"/>
                  <w:vAlign w:val="center"/>
                </w:tcPr>
                <w:p w14:paraId="447B19C6">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5"/>
                      <w:sz w:val="21"/>
                      <w:szCs w:val="21"/>
                    </w:rPr>
                    <w:t>达标</w:t>
                  </w:r>
                </w:p>
              </w:tc>
            </w:tr>
            <w:tr w14:paraId="3602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2856DBB5">
                  <w:pPr>
                    <w:pStyle w:val="66"/>
                    <w:spacing w:before="0" w:line="240" w:lineRule="auto"/>
                    <w:ind w:left="0" w:leftChars="0"/>
                    <w:jc w:val="center"/>
                    <w:rPr>
                      <w:rFonts w:hint="default" w:ascii="Times New Roman" w:hAnsi="Times New Roman" w:eastAsia="宋体" w:cs="Times New Roman"/>
                      <w:sz w:val="21"/>
                      <w:szCs w:val="21"/>
                    </w:rPr>
                  </w:pPr>
                </w:p>
              </w:tc>
              <w:tc>
                <w:tcPr>
                  <w:tcW w:w="1373" w:type="dxa"/>
                  <w:vMerge w:val="continue"/>
                  <w:vAlign w:val="center"/>
                </w:tcPr>
                <w:p w14:paraId="739F3F09">
                  <w:pPr>
                    <w:pStyle w:val="66"/>
                    <w:spacing w:before="0" w:line="240" w:lineRule="auto"/>
                    <w:ind w:left="0" w:leftChars="0"/>
                    <w:jc w:val="center"/>
                    <w:rPr>
                      <w:rFonts w:hint="default" w:ascii="Times New Roman" w:hAnsi="Times New Roman" w:eastAsia="宋体" w:cs="Times New Roman"/>
                      <w:sz w:val="21"/>
                      <w:szCs w:val="21"/>
                    </w:rPr>
                  </w:pPr>
                </w:p>
              </w:tc>
              <w:tc>
                <w:tcPr>
                  <w:tcW w:w="1094" w:type="dxa"/>
                  <w:shd w:val="clear" w:color="auto" w:fill="auto"/>
                  <w:vAlign w:val="center"/>
                </w:tcPr>
                <w:p w14:paraId="7888312B">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第二次</w:t>
                  </w:r>
                </w:p>
              </w:tc>
              <w:tc>
                <w:tcPr>
                  <w:tcW w:w="1326" w:type="dxa"/>
                  <w:shd w:val="clear" w:color="auto" w:fill="auto"/>
                  <w:vAlign w:val="center"/>
                </w:tcPr>
                <w:p w14:paraId="050E9CCF">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37915428">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05719F60">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197A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728C6E96">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1C3C57BA">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094" w:type="dxa"/>
                  <w:shd w:val="clear" w:color="auto" w:fill="auto"/>
                  <w:vAlign w:val="center"/>
                </w:tcPr>
                <w:p w14:paraId="4C0C9BD2">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第三次</w:t>
                  </w:r>
                </w:p>
              </w:tc>
              <w:tc>
                <w:tcPr>
                  <w:tcW w:w="1326" w:type="dxa"/>
                  <w:shd w:val="clear" w:color="auto" w:fill="auto"/>
                  <w:vAlign w:val="center"/>
                </w:tcPr>
                <w:p w14:paraId="7F0162D9">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450E2F1A">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5214446F">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12EC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481698FB">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034A299A">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094" w:type="dxa"/>
                  <w:shd w:val="clear" w:color="auto" w:fill="auto"/>
                  <w:vAlign w:val="center"/>
                </w:tcPr>
                <w:p w14:paraId="4BEAA932">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第四次</w:t>
                  </w:r>
                </w:p>
              </w:tc>
              <w:tc>
                <w:tcPr>
                  <w:tcW w:w="1326" w:type="dxa"/>
                  <w:shd w:val="clear" w:color="auto" w:fill="auto"/>
                  <w:vAlign w:val="center"/>
                </w:tcPr>
                <w:p w14:paraId="0111F253">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48FB1750">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54F89789">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7445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3266578D">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0174DD8D">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094" w:type="dxa"/>
                  <w:shd w:val="clear" w:color="auto" w:fill="auto"/>
                  <w:vAlign w:val="center"/>
                </w:tcPr>
                <w:p w14:paraId="3AF5ECD1">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7"/>
                      <w:sz w:val="21"/>
                      <w:szCs w:val="21"/>
                    </w:rPr>
                    <w:t>平均值</w:t>
                  </w:r>
                </w:p>
              </w:tc>
              <w:tc>
                <w:tcPr>
                  <w:tcW w:w="1326" w:type="dxa"/>
                  <w:shd w:val="clear" w:color="auto" w:fill="auto"/>
                  <w:vAlign w:val="center"/>
                </w:tcPr>
                <w:p w14:paraId="7077DE2B">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6E007029">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026F5C27">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1D2E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7A486E19">
                  <w:pPr>
                    <w:pStyle w:val="17"/>
                    <w:adjustRightInd w:val="0"/>
                    <w:snapToGrid w:val="0"/>
                    <w:spacing w:line="240" w:lineRule="auto"/>
                    <w:jc w:val="center"/>
                    <w:rPr>
                      <w:rFonts w:hint="default"/>
                      <w:b/>
                      <w:bCs/>
                      <w:color w:val="000000"/>
                      <w:sz w:val="21"/>
                      <w:szCs w:val="21"/>
                      <w:highlight w:val="none"/>
                      <w:vertAlign w:val="baseline"/>
                    </w:rPr>
                  </w:pPr>
                </w:p>
              </w:tc>
              <w:tc>
                <w:tcPr>
                  <w:tcW w:w="1373" w:type="dxa"/>
                  <w:vMerge w:val="restart"/>
                  <w:vAlign w:val="center"/>
                </w:tcPr>
                <w:p w14:paraId="472A92FC">
                  <w:pPr>
                    <w:pStyle w:val="17"/>
                    <w:adjustRightInd w:val="0"/>
                    <w:snapToGrid w:val="0"/>
                    <w:spacing w:line="240" w:lineRule="auto"/>
                    <w:jc w:val="center"/>
                    <w:rPr>
                      <w:rFonts w:hint="default"/>
                      <w:b w:val="0"/>
                      <w:bCs w:val="0"/>
                      <w:color w:val="000000"/>
                      <w:sz w:val="21"/>
                      <w:szCs w:val="21"/>
                      <w:highlight w:val="none"/>
                      <w:vertAlign w:val="baseline"/>
                      <w:lang w:val="en-US"/>
                    </w:rPr>
                  </w:pPr>
                  <w:r>
                    <w:rPr>
                      <w:rFonts w:hint="default"/>
                      <w:b w:val="0"/>
                      <w:bCs w:val="0"/>
                      <w:color w:val="000000"/>
                      <w:sz w:val="21"/>
                      <w:szCs w:val="21"/>
                      <w:highlight w:val="none"/>
                      <w:vertAlign w:val="baseline"/>
                      <w:lang w:val="en-US" w:eastAsia="zh-CN"/>
                    </w:rPr>
                    <w:t>2025.09.2</w:t>
                  </w:r>
                  <w:r>
                    <w:rPr>
                      <w:rFonts w:hint="eastAsia"/>
                      <w:b w:val="0"/>
                      <w:bCs w:val="0"/>
                      <w:color w:val="000000"/>
                      <w:sz w:val="21"/>
                      <w:szCs w:val="21"/>
                      <w:highlight w:val="none"/>
                      <w:vertAlign w:val="baseline"/>
                      <w:lang w:val="en-US" w:eastAsia="zh-CN"/>
                    </w:rPr>
                    <w:t>7~</w:t>
                  </w:r>
                  <w:r>
                    <w:rPr>
                      <w:rFonts w:hint="default"/>
                      <w:b w:val="0"/>
                      <w:bCs w:val="0"/>
                      <w:color w:val="000000"/>
                      <w:sz w:val="21"/>
                      <w:szCs w:val="21"/>
                      <w:highlight w:val="none"/>
                      <w:vertAlign w:val="baseline"/>
                      <w:lang w:val="en-US" w:eastAsia="zh-CN"/>
                    </w:rPr>
                    <w:t>2025.09.2</w:t>
                  </w:r>
                  <w:r>
                    <w:rPr>
                      <w:rFonts w:hint="eastAsia"/>
                      <w:b w:val="0"/>
                      <w:bCs w:val="0"/>
                      <w:color w:val="000000"/>
                      <w:sz w:val="21"/>
                      <w:szCs w:val="21"/>
                      <w:highlight w:val="none"/>
                      <w:vertAlign w:val="baseline"/>
                      <w:lang w:val="en-US" w:eastAsia="zh-CN"/>
                    </w:rPr>
                    <w:t>8</w:t>
                  </w:r>
                </w:p>
              </w:tc>
              <w:tc>
                <w:tcPr>
                  <w:tcW w:w="1094" w:type="dxa"/>
                  <w:shd w:val="clear" w:color="auto" w:fill="auto"/>
                  <w:vAlign w:val="center"/>
                </w:tcPr>
                <w:p w14:paraId="477DF754">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第一次</w:t>
                  </w:r>
                </w:p>
              </w:tc>
              <w:tc>
                <w:tcPr>
                  <w:tcW w:w="1326" w:type="dxa"/>
                  <w:shd w:val="clear" w:color="auto" w:fill="auto"/>
                  <w:vAlign w:val="center"/>
                </w:tcPr>
                <w:p w14:paraId="01AF86A5">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451F4293">
                  <w:pPr>
                    <w:pStyle w:val="17"/>
                    <w:adjustRightInd w:val="0"/>
                    <w:snapToGrid w:val="0"/>
                    <w:spacing w:line="240" w:lineRule="auto"/>
                    <w:jc w:val="center"/>
                    <w:rPr>
                      <w:rFonts w:hint="default" w:ascii="Times New Roman" w:hAnsi="Times New Roman" w:eastAsia="宋体" w:cs="Times New Roman"/>
                      <w:b/>
                      <w:bCs/>
                      <w:color w:val="000000"/>
                      <w:sz w:val="21"/>
                      <w:szCs w:val="21"/>
                      <w:highlight w:val="none"/>
                      <w:vertAlign w:val="baseline"/>
                    </w:rPr>
                  </w:pPr>
                </w:p>
              </w:tc>
              <w:tc>
                <w:tcPr>
                  <w:tcW w:w="1614" w:type="dxa"/>
                  <w:vAlign w:val="center"/>
                </w:tcPr>
                <w:p w14:paraId="0434A8A6">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rPr>
                  </w:pPr>
                  <w:r>
                    <w:rPr>
                      <w:rFonts w:hint="default" w:ascii="Times New Roman" w:hAnsi="Times New Roman" w:eastAsia="宋体" w:cs="Times New Roman"/>
                      <w:spacing w:val="5"/>
                      <w:sz w:val="21"/>
                      <w:szCs w:val="21"/>
                    </w:rPr>
                    <w:t>达标</w:t>
                  </w:r>
                </w:p>
              </w:tc>
            </w:tr>
            <w:tr w14:paraId="43F9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0AAEA580">
                  <w:pPr>
                    <w:pStyle w:val="66"/>
                    <w:spacing w:before="0" w:line="240" w:lineRule="auto"/>
                    <w:ind w:left="0" w:leftChars="0"/>
                    <w:jc w:val="center"/>
                    <w:rPr>
                      <w:rFonts w:hint="default" w:ascii="Times New Roman" w:hAnsi="Times New Roman" w:eastAsia="宋体" w:cs="Times New Roman"/>
                      <w:sz w:val="21"/>
                      <w:szCs w:val="21"/>
                    </w:rPr>
                  </w:pPr>
                </w:p>
              </w:tc>
              <w:tc>
                <w:tcPr>
                  <w:tcW w:w="1373" w:type="dxa"/>
                  <w:vMerge w:val="continue"/>
                  <w:vAlign w:val="center"/>
                </w:tcPr>
                <w:p w14:paraId="492CDC87">
                  <w:pPr>
                    <w:pStyle w:val="66"/>
                    <w:spacing w:before="0" w:line="240" w:lineRule="auto"/>
                    <w:ind w:left="0" w:leftChars="0"/>
                    <w:jc w:val="center"/>
                    <w:rPr>
                      <w:rFonts w:hint="default" w:ascii="Times New Roman" w:hAnsi="Times New Roman" w:eastAsia="宋体" w:cs="Times New Roman"/>
                      <w:sz w:val="21"/>
                      <w:szCs w:val="21"/>
                    </w:rPr>
                  </w:pPr>
                </w:p>
              </w:tc>
              <w:tc>
                <w:tcPr>
                  <w:tcW w:w="1094" w:type="dxa"/>
                  <w:shd w:val="clear" w:color="auto" w:fill="auto"/>
                  <w:vAlign w:val="center"/>
                </w:tcPr>
                <w:p w14:paraId="4923286D">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第二次</w:t>
                  </w:r>
                </w:p>
              </w:tc>
              <w:tc>
                <w:tcPr>
                  <w:tcW w:w="1326" w:type="dxa"/>
                  <w:shd w:val="clear" w:color="auto" w:fill="auto"/>
                  <w:vAlign w:val="center"/>
                </w:tcPr>
                <w:p w14:paraId="59907A28">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10CA4716">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0D2E20F3">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77BA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299CF65B">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5544156A">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094" w:type="dxa"/>
                  <w:shd w:val="clear" w:color="auto" w:fill="auto"/>
                  <w:vAlign w:val="center"/>
                </w:tcPr>
                <w:p w14:paraId="1DFF9C56">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第三次</w:t>
                  </w:r>
                </w:p>
              </w:tc>
              <w:tc>
                <w:tcPr>
                  <w:tcW w:w="1326" w:type="dxa"/>
                  <w:shd w:val="clear" w:color="auto" w:fill="auto"/>
                  <w:vAlign w:val="center"/>
                </w:tcPr>
                <w:p w14:paraId="55548690">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2EB25973">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2DB5D767">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1157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4C911ABE">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1D7C3D43">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094" w:type="dxa"/>
                  <w:shd w:val="clear" w:color="auto" w:fill="auto"/>
                  <w:vAlign w:val="center"/>
                </w:tcPr>
                <w:p w14:paraId="4E19D726">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6"/>
                      <w:sz w:val="21"/>
                      <w:szCs w:val="21"/>
                    </w:rPr>
                    <w:t>第四次</w:t>
                  </w:r>
                </w:p>
              </w:tc>
              <w:tc>
                <w:tcPr>
                  <w:tcW w:w="1326" w:type="dxa"/>
                  <w:shd w:val="clear" w:color="auto" w:fill="auto"/>
                  <w:vAlign w:val="center"/>
                </w:tcPr>
                <w:p w14:paraId="5A9A0372">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6FAE83E9">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6F06882C">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r w14:paraId="64C6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6" w:type="dxa"/>
                  <w:vMerge w:val="continue"/>
                  <w:vAlign w:val="center"/>
                </w:tcPr>
                <w:p w14:paraId="27C8E9A9">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373" w:type="dxa"/>
                  <w:vMerge w:val="continue"/>
                  <w:vAlign w:val="center"/>
                </w:tcPr>
                <w:p w14:paraId="624DB456">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094" w:type="dxa"/>
                  <w:shd w:val="clear" w:color="auto" w:fill="auto"/>
                  <w:vAlign w:val="center"/>
                </w:tcPr>
                <w:p w14:paraId="31BF92B6">
                  <w:pPr>
                    <w:pStyle w:val="66"/>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7"/>
                      <w:sz w:val="21"/>
                      <w:szCs w:val="21"/>
                    </w:rPr>
                    <w:t>平均值</w:t>
                  </w:r>
                </w:p>
              </w:tc>
              <w:tc>
                <w:tcPr>
                  <w:tcW w:w="1326" w:type="dxa"/>
                  <w:shd w:val="clear" w:color="auto" w:fill="auto"/>
                  <w:vAlign w:val="center"/>
                </w:tcPr>
                <w:p w14:paraId="05530A9C">
                  <w:pPr>
                    <w:spacing w:before="0" w:line="240" w:lineRule="auto"/>
                    <w:ind w:left="0" w:lef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3"/>
                      <w:sz w:val="21"/>
                      <w:szCs w:val="21"/>
                    </w:rPr>
                    <w:t>6.6×10</w:t>
                  </w:r>
                  <w:r>
                    <w:rPr>
                      <w:rFonts w:hint="eastAsia" w:cs="Times New Roman"/>
                      <w:spacing w:val="3"/>
                      <w:sz w:val="21"/>
                      <w:szCs w:val="21"/>
                      <w:vertAlign w:val="superscript"/>
                      <w:lang w:val="en-US" w:eastAsia="zh-CN"/>
                    </w:rPr>
                    <w:t>-6</w:t>
                  </w:r>
                  <w:r>
                    <w:rPr>
                      <w:rFonts w:hint="default" w:ascii="Times New Roman" w:hAnsi="Times New Roman" w:eastAsia="宋体" w:cs="Times New Roman"/>
                      <w:spacing w:val="3"/>
                      <w:sz w:val="21"/>
                      <w:szCs w:val="21"/>
                    </w:rPr>
                    <w:t>L</w:t>
                  </w:r>
                </w:p>
              </w:tc>
              <w:tc>
                <w:tcPr>
                  <w:tcW w:w="1614" w:type="dxa"/>
                  <w:vMerge w:val="continue"/>
                  <w:vAlign w:val="center"/>
                </w:tcPr>
                <w:p w14:paraId="0DAE07E3">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p>
              </w:tc>
              <w:tc>
                <w:tcPr>
                  <w:tcW w:w="1614" w:type="dxa"/>
                  <w:vAlign w:val="center"/>
                </w:tcPr>
                <w:p w14:paraId="6554E2E5">
                  <w:pPr>
                    <w:pStyle w:val="66"/>
                    <w:spacing w:before="0" w:line="240" w:lineRule="auto"/>
                    <w:ind w:left="0" w:leftChars="0"/>
                    <w:jc w:val="center"/>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spacing w:val="5"/>
                      <w:sz w:val="21"/>
                      <w:szCs w:val="21"/>
                    </w:rPr>
                    <w:t>达标</w:t>
                  </w:r>
                </w:p>
              </w:tc>
            </w:tr>
          </w:tbl>
          <w:p w14:paraId="6863EBC3">
            <w:pPr>
              <w:pStyle w:val="17"/>
              <w:adjustRightInd w:val="0"/>
              <w:snapToGrid w:val="0"/>
              <w:spacing w:line="360" w:lineRule="auto"/>
              <w:ind w:firstLine="210"/>
              <w:jc w:val="center"/>
              <w:rPr>
                <w:rFonts w:hint="eastAsia"/>
                <w:b/>
                <w:bCs/>
                <w:color w:val="000000"/>
                <w:sz w:val="21"/>
                <w:szCs w:val="21"/>
                <w:highlight w:val="none"/>
              </w:rPr>
            </w:pPr>
            <w:r>
              <w:rPr>
                <w:rFonts w:hint="eastAsia"/>
                <w:b/>
                <w:bCs/>
                <w:color w:val="000000"/>
                <w:sz w:val="21"/>
                <w:szCs w:val="21"/>
                <w:highlight w:val="none"/>
              </w:rPr>
              <w:t>表</w:t>
            </w:r>
            <w:r>
              <w:rPr>
                <w:rFonts w:hint="eastAsia"/>
                <w:b/>
                <w:bCs/>
                <w:color w:val="000000"/>
                <w:sz w:val="21"/>
                <w:szCs w:val="21"/>
                <w:highlight w:val="none"/>
                <w:lang w:val="en-US" w:eastAsia="zh-CN"/>
              </w:rPr>
              <w:t>3-4</w:t>
            </w:r>
            <w:r>
              <w:rPr>
                <w:rFonts w:hint="eastAsia"/>
                <w:b/>
                <w:bCs/>
                <w:color w:val="000000"/>
                <w:sz w:val="21"/>
                <w:szCs w:val="21"/>
                <w:highlight w:val="none"/>
              </w:rPr>
              <w:t>环境空气检测结果表单位：mg/m³</w:t>
            </w:r>
          </w:p>
          <w:tbl>
            <w:tblPr>
              <w:tblStyle w:val="26"/>
              <w:tblW w:w="8067"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395"/>
              <w:gridCol w:w="1260"/>
              <w:gridCol w:w="1160"/>
              <w:gridCol w:w="1614"/>
              <w:gridCol w:w="1614"/>
            </w:tblGrid>
            <w:tr w14:paraId="5E73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shd w:val="clear" w:color="auto" w:fill="auto"/>
                  <w:vAlign w:val="center"/>
                </w:tcPr>
                <w:p w14:paraId="54177780">
                  <w:pPr>
                    <w:pStyle w:val="66"/>
                    <w:spacing w:before="0" w:line="240" w:lineRule="auto"/>
                    <w:ind w:left="0" w:left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spacing w:val="3"/>
                      <w:sz w:val="21"/>
                      <w:szCs w:val="21"/>
                    </w:rPr>
                    <w:t>点位名称</w:t>
                  </w:r>
                </w:p>
              </w:tc>
              <w:tc>
                <w:tcPr>
                  <w:tcW w:w="2655" w:type="dxa"/>
                  <w:gridSpan w:val="2"/>
                  <w:shd w:val="clear" w:color="auto" w:fill="auto"/>
                  <w:vAlign w:val="center"/>
                </w:tcPr>
                <w:p w14:paraId="5D783684">
                  <w:pPr>
                    <w:pStyle w:val="66"/>
                    <w:spacing w:before="0" w:line="240" w:lineRule="auto"/>
                    <w:ind w:left="0" w:leftChars="0"/>
                    <w:jc w:val="center"/>
                    <w:rPr>
                      <w:rFonts w:hint="default" w:ascii="Times New Roman" w:hAnsi="Times New Roman" w:eastAsia="宋体" w:cs="Times New Roman"/>
                      <w:b/>
                      <w:bCs/>
                      <w:spacing w:val="6"/>
                      <w:sz w:val="21"/>
                      <w:szCs w:val="21"/>
                    </w:rPr>
                  </w:pPr>
                  <w:r>
                    <w:rPr>
                      <w:rFonts w:hint="default" w:ascii="Times New Roman" w:hAnsi="Times New Roman" w:eastAsia="宋体" w:cs="Times New Roman"/>
                      <w:b/>
                      <w:bCs/>
                      <w:spacing w:val="6"/>
                      <w:sz w:val="21"/>
                      <w:szCs w:val="21"/>
                    </w:rPr>
                    <w:t>采样时间</w:t>
                  </w:r>
                </w:p>
              </w:tc>
              <w:tc>
                <w:tcPr>
                  <w:tcW w:w="1160" w:type="dxa"/>
                  <w:shd w:val="clear" w:color="auto" w:fill="auto"/>
                  <w:vAlign w:val="center"/>
                </w:tcPr>
                <w:p w14:paraId="5ECE2564">
                  <w:pPr>
                    <w:pStyle w:val="66"/>
                    <w:spacing w:before="0" w:line="240" w:lineRule="auto"/>
                    <w:ind w:left="0" w:left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spacing w:val="6"/>
                      <w:sz w:val="21"/>
                      <w:szCs w:val="21"/>
                      <w:lang w:val="en-US" w:eastAsia="zh-CN"/>
                    </w:rPr>
                    <w:t>氯化氢</w:t>
                  </w:r>
                </w:p>
              </w:tc>
              <w:tc>
                <w:tcPr>
                  <w:tcW w:w="1614" w:type="dxa"/>
                  <w:shd w:val="clear" w:color="auto" w:fill="auto"/>
                  <w:vAlign w:val="center"/>
                </w:tcPr>
                <w:p w14:paraId="2D989254">
                  <w:pPr>
                    <w:pStyle w:val="66"/>
                    <w:spacing w:before="0" w:line="240" w:lineRule="auto"/>
                    <w:ind w:left="0" w:left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spacing w:val="5"/>
                      <w:sz w:val="21"/>
                      <w:szCs w:val="21"/>
                    </w:rPr>
                    <w:t>标准值</w:t>
                  </w:r>
                </w:p>
              </w:tc>
              <w:tc>
                <w:tcPr>
                  <w:tcW w:w="1614" w:type="dxa"/>
                  <w:shd w:val="clear" w:color="auto" w:fill="auto"/>
                  <w:vAlign w:val="center"/>
                </w:tcPr>
                <w:p w14:paraId="14744648">
                  <w:pPr>
                    <w:pStyle w:val="66"/>
                    <w:spacing w:before="0" w:line="240" w:lineRule="auto"/>
                    <w:ind w:left="0" w:leftChars="0"/>
                    <w:jc w:val="center"/>
                    <w:rPr>
                      <w:rFonts w:hint="default" w:ascii="Times New Roman" w:hAnsi="Times New Roman" w:eastAsia="宋体" w:cs="Times New Roman"/>
                      <w:b/>
                      <w:bCs/>
                      <w:kern w:val="2"/>
                      <w:sz w:val="21"/>
                      <w:szCs w:val="21"/>
                      <w:lang w:val="en-US" w:eastAsia="en-US" w:bidi="ar-SA"/>
                    </w:rPr>
                  </w:pPr>
                  <w:r>
                    <w:rPr>
                      <w:rFonts w:hint="default" w:ascii="Times New Roman" w:hAnsi="Times New Roman" w:eastAsia="宋体" w:cs="Times New Roman"/>
                      <w:b/>
                      <w:bCs/>
                      <w:spacing w:val="6"/>
                      <w:sz w:val="21"/>
                      <w:szCs w:val="21"/>
                    </w:rPr>
                    <w:t>达标分析</w:t>
                  </w:r>
                </w:p>
              </w:tc>
            </w:tr>
            <w:tr w14:paraId="0889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restart"/>
                  <w:vAlign w:val="center"/>
                </w:tcPr>
                <w:p w14:paraId="32AC8631">
                  <w:pPr>
                    <w:pStyle w:val="17"/>
                    <w:adjustRightInd w:val="0"/>
                    <w:snapToGrid w:val="0"/>
                    <w:spacing w:line="240" w:lineRule="auto"/>
                    <w:jc w:val="center"/>
                    <w:rPr>
                      <w:rFonts w:hint="default" w:ascii="Times New Roman" w:hAnsi="Times New Roman" w:eastAsia="宋体" w:cs="Times New Roman"/>
                      <w:b w:val="0"/>
                      <w:bCs w:val="0"/>
                      <w:color w:val="000000"/>
                      <w:sz w:val="21"/>
                      <w:szCs w:val="21"/>
                      <w:highlight w:val="none"/>
                      <w:vertAlign w:val="baseline"/>
                    </w:rPr>
                  </w:pPr>
                  <w:r>
                    <w:rPr>
                      <w:rFonts w:hint="default" w:ascii="Times New Roman" w:hAnsi="Times New Roman" w:eastAsia="宋体" w:cs="Times New Roman"/>
                      <w:spacing w:val="7"/>
                      <w:sz w:val="21"/>
                      <w:szCs w:val="21"/>
                    </w:rPr>
                    <w:t>殡仪馆</w:t>
                  </w:r>
                  <w:r>
                    <w:rPr>
                      <w:rFonts w:hint="default" w:ascii="Times New Roman" w:hAnsi="Times New Roman" w:eastAsia="宋体" w:cs="Times New Roman"/>
                      <w:spacing w:val="3"/>
                      <w:sz w:val="21"/>
                      <w:szCs w:val="21"/>
                    </w:rPr>
                    <w:t>厂界下风向</w:t>
                  </w:r>
                  <w:r>
                    <w:rPr>
                      <w:rFonts w:hint="eastAsia" w:cs="Times New Roman"/>
                      <w:spacing w:val="3"/>
                      <w:sz w:val="21"/>
                      <w:szCs w:val="21"/>
                      <w:lang w:val="en-US" w:eastAsia="zh-CN"/>
                    </w:rPr>
                    <w:t>500m处</w:t>
                  </w:r>
                  <w:r>
                    <w:rPr>
                      <w:rFonts w:hint="default" w:ascii="Times New Roman" w:hAnsi="Times New Roman" w:eastAsia="宋体" w:cs="Times New Roman"/>
                      <w:spacing w:val="3"/>
                      <w:sz w:val="21"/>
                      <w:szCs w:val="21"/>
                    </w:rPr>
                    <w:t>1#</w:t>
                  </w:r>
                </w:p>
              </w:tc>
              <w:tc>
                <w:tcPr>
                  <w:tcW w:w="1395" w:type="dxa"/>
                  <w:vMerge w:val="restart"/>
                  <w:shd w:val="clear" w:color="auto" w:fill="auto"/>
                  <w:vAlign w:val="center"/>
                </w:tcPr>
                <w:p w14:paraId="39407812">
                  <w:pPr>
                    <w:pStyle w:val="17"/>
                    <w:adjustRightInd w:val="0"/>
                    <w:snapToGrid w:val="0"/>
                    <w:spacing w:line="240" w:lineRule="auto"/>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2025.09.2</w:t>
                  </w:r>
                  <w:r>
                    <w:rPr>
                      <w:rFonts w:hint="eastAsia" w:cs="Times New Roman"/>
                      <w:b w:val="0"/>
                      <w:bCs w:val="0"/>
                      <w:color w:val="000000"/>
                      <w:sz w:val="21"/>
                      <w:szCs w:val="21"/>
                      <w:highlight w:val="none"/>
                      <w:vertAlign w:val="baseline"/>
                      <w:lang w:val="en-US" w:eastAsia="zh-CN"/>
                    </w:rPr>
                    <w:t>5</w:t>
                  </w:r>
                </w:p>
              </w:tc>
              <w:tc>
                <w:tcPr>
                  <w:tcW w:w="1260" w:type="dxa"/>
                  <w:shd w:val="clear" w:color="auto" w:fill="auto"/>
                  <w:vAlign w:val="center"/>
                </w:tcPr>
                <w:p w14:paraId="27E12858">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第一次</w:t>
                  </w:r>
                </w:p>
              </w:tc>
              <w:tc>
                <w:tcPr>
                  <w:tcW w:w="1160" w:type="dxa"/>
                  <w:shd w:val="clear" w:color="auto" w:fill="auto"/>
                  <w:vAlign w:val="center"/>
                </w:tcPr>
                <w:p w14:paraId="7FAD49E2">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restart"/>
                  <w:vAlign w:val="center"/>
                </w:tcPr>
                <w:p w14:paraId="70AAABEB">
                  <w:pPr>
                    <w:pStyle w:val="17"/>
                    <w:adjustRightInd w:val="0"/>
                    <w:snapToGrid w:val="0"/>
                    <w:spacing w:line="240" w:lineRule="auto"/>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4"/>
                      <w:sz w:val="21"/>
                      <w:szCs w:val="21"/>
                      <w:lang w:val="en-US" w:eastAsia="zh-CN"/>
                    </w:rPr>
                    <w:t>0.05</w:t>
                  </w:r>
                </w:p>
              </w:tc>
              <w:tc>
                <w:tcPr>
                  <w:tcW w:w="1614" w:type="dxa"/>
                  <w:vAlign w:val="center"/>
                </w:tcPr>
                <w:p w14:paraId="5253853C">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rPr>
                  </w:pPr>
                  <w:r>
                    <w:rPr>
                      <w:rFonts w:hint="default" w:ascii="Times New Roman" w:hAnsi="Times New Roman" w:eastAsia="宋体" w:cs="Times New Roman"/>
                      <w:b w:val="0"/>
                      <w:bCs w:val="0"/>
                      <w:spacing w:val="5"/>
                      <w:sz w:val="21"/>
                      <w:szCs w:val="21"/>
                    </w:rPr>
                    <w:t>达标</w:t>
                  </w:r>
                </w:p>
              </w:tc>
            </w:tr>
            <w:tr w14:paraId="6FB5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3E1BBC95">
                  <w:pPr>
                    <w:pStyle w:val="66"/>
                    <w:spacing w:before="0" w:line="240" w:lineRule="auto"/>
                    <w:ind w:left="0" w:leftChars="0"/>
                    <w:jc w:val="center"/>
                    <w:rPr>
                      <w:rFonts w:hint="default" w:ascii="Times New Roman" w:hAnsi="Times New Roman" w:eastAsia="宋体" w:cs="Times New Roman"/>
                      <w:b w:val="0"/>
                      <w:bCs w:val="0"/>
                      <w:sz w:val="21"/>
                      <w:szCs w:val="21"/>
                    </w:rPr>
                  </w:pPr>
                </w:p>
              </w:tc>
              <w:tc>
                <w:tcPr>
                  <w:tcW w:w="1395" w:type="dxa"/>
                  <w:vMerge w:val="continue"/>
                  <w:vAlign w:val="center"/>
                </w:tcPr>
                <w:p w14:paraId="4982C501">
                  <w:pPr>
                    <w:pStyle w:val="66"/>
                    <w:spacing w:before="0" w:line="240" w:lineRule="auto"/>
                    <w:ind w:left="0" w:leftChars="0"/>
                    <w:jc w:val="center"/>
                    <w:rPr>
                      <w:rFonts w:hint="default" w:ascii="Times New Roman" w:hAnsi="Times New Roman" w:eastAsia="宋体" w:cs="Times New Roman"/>
                      <w:b w:val="0"/>
                      <w:bCs w:val="0"/>
                      <w:sz w:val="21"/>
                      <w:szCs w:val="21"/>
                    </w:rPr>
                  </w:pPr>
                </w:p>
              </w:tc>
              <w:tc>
                <w:tcPr>
                  <w:tcW w:w="1260" w:type="dxa"/>
                  <w:shd w:val="clear" w:color="auto" w:fill="auto"/>
                  <w:vAlign w:val="center"/>
                </w:tcPr>
                <w:p w14:paraId="207B89F6">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第二次</w:t>
                  </w:r>
                </w:p>
              </w:tc>
              <w:tc>
                <w:tcPr>
                  <w:tcW w:w="1160" w:type="dxa"/>
                  <w:shd w:val="clear" w:color="auto" w:fill="auto"/>
                  <w:vAlign w:val="center"/>
                </w:tcPr>
                <w:p w14:paraId="634B1571">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15CD3E02">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588F6355">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7C31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74126FD6">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3790E2DC">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4983B901">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第三次</w:t>
                  </w:r>
                </w:p>
              </w:tc>
              <w:tc>
                <w:tcPr>
                  <w:tcW w:w="1160" w:type="dxa"/>
                  <w:shd w:val="clear" w:color="auto" w:fill="auto"/>
                  <w:vAlign w:val="center"/>
                </w:tcPr>
                <w:p w14:paraId="07D9C772">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4491143F">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2BF6B17E">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7E14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067006C7">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21555AD1">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75320ECE">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第四次</w:t>
                  </w:r>
                </w:p>
              </w:tc>
              <w:tc>
                <w:tcPr>
                  <w:tcW w:w="1160" w:type="dxa"/>
                  <w:shd w:val="clear" w:color="auto" w:fill="auto"/>
                  <w:vAlign w:val="center"/>
                </w:tcPr>
                <w:p w14:paraId="554E6C28">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6D625F8A">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741DD642">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67B6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3B65AAFB">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3662FE2A">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71788F10">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7"/>
                      <w:sz w:val="21"/>
                      <w:szCs w:val="21"/>
                    </w:rPr>
                    <w:t>平均值</w:t>
                  </w:r>
                </w:p>
              </w:tc>
              <w:tc>
                <w:tcPr>
                  <w:tcW w:w="1160" w:type="dxa"/>
                  <w:shd w:val="clear" w:color="auto" w:fill="auto"/>
                  <w:vAlign w:val="center"/>
                </w:tcPr>
                <w:p w14:paraId="0A7F4A3F">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3A62F07F">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73587047">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3681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62F278F0">
                  <w:pPr>
                    <w:pStyle w:val="17"/>
                    <w:adjustRightInd w:val="0"/>
                    <w:snapToGrid w:val="0"/>
                    <w:spacing w:line="240" w:lineRule="auto"/>
                    <w:jc w:val="center"/>
                    <w:rPr>
                      <w:rFonts w:hint="default"/>
                      <w:b w:val="0"/>
                      <w:bCs w:val="0"/>
                      <w:color w:val="000000"/>
                      <w:sz w:val="21"/>
                      <w:szCs w:val="21"/>
                      <w:highlight w:val="none"/>
                      <w:vertAlign w:val="baseline"/>
                    </w:rPr>
                  </w:pPr>
                </w:p>
              </w:tc>
              <w:tc>
                <w:tcPr>
                  <w:tcW w:w="1395" w:type="dxa"/>
                  <w:vMerge w:val="restart"/>
                  <w:shd w:val="clear" w:color="auto" w:fill="auto"/>
                  <w:vAlign w:val="center"/>
                </w:tcPr>
                <w:p w14:paraId="1F874904">
                  <w:pPr>
                    <w:pStyle w:val="17"/>
                    <w:adjustRightInd w:val="0"/>
                    <w:snapToGrid w:val="0"/>
                    <w:spacing w:line="240" w:lineRule="auto"/>
                    <w:jc w:val="center"/>
                    <w:rPr>
                      <w:rFonts w:hint="default"/>
                      <w:b w:val="0"/>
                      <w:bCs w:val="0"/>
                      <w:color w:val="000000"/>
                      <w:sz w:val="21"/>
                      <w:szCs w:val="21"/>
                      <w:highlight w:val="none"/>
                      <w:vertAlign w:val="baseline"/>
                      <w:lang w:val="en-US"/>
                    </w:rPr>
                  </w:pPr>
                  <w:r>
                    <w:rPr>
                      <w:rFonts w:hint="default"/>
                      <w:b w:val="0"/>
                      <w:bCs w:val="0"/>
                      <w:color w:val="000000"/>
                      <w:sz w:val="21"/>
                      <w:szCs w:val="21"/>
                      <w:highlight w:val="none"/>
                      <w:vertAlign w:val="baseline"/>
                      <w:lang w:val="en-US" w:eastAsia="zh-CN"/>
                    </w:rPr>
                    <w:t>2025.09.2</w:t>
                  </w:r>
                  <w:r>
                    <w:rPr>
                      <w:rFonts w:hint="eastAsia"/>
                      <w:b w:val="0"/>
                      <w:bCs w:val="0"/>
                      <w:color w:val="000000"/>
                      <w:sz w:val="21"/>
                      <w:szCs w:val="21"/>
                      <w:highlight w:val="none"/>
                      <w:vertAlign w:val="baseline"/>
                      <w:lang w:val="en-US" w:eastAsia="zh-CN"/>
                    </w:rPr>
                    <w:t>6</w:t>
                  </w:r>
                </w:p>
              </w:tc>
              <w:tc>
                <w:tcPr>
                  <w:tcW w:w="1260" w:type="dxa"/>
                  <w:shd w:val="clear" w:color="auto" w:fill="auto"/>
                  <w:vAlign w:val="center"/>
                </w:tcPr>
                <w:p w14:paraId="76A92F5B">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第一次</w:t>
                  </w:r>
                </w:p>
              </w:tc>
              <w:tc>
                <w:tcPr>
                  <w:tcW w:w="1160" w:type="dxa"/>
                  <w:shd w:val="clear" w:color="auto" w:fill="auto"/>
                  <w:vAlign w:val="center"/>
                </w:tcPr>
                <w:p w14:paraId="698F8C38">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2E4BDD1B">
                  <w:pPr>
                    <w:pStyle w:val="17"/>
                    <w:adjustRightInd w:val="0"/>
                    <w:snapToGrid w:val="0"/>
                    <w:spacing w:line="240" w:lineRule="auto"/>
                    <w:jc w:val="center"/>
                    <w:rPr>
                      <w:rFonts w:hint="default"/>
                      <w:b w:val="0"/>
                      <w:bCs w:val="0"/>
                      <w:color w:val="000000"/>
                      <w:sz w:val="21"/>
                      <w:szCs w:val="21"/>
                      <w:highlight w:val="none"/>
                      <w:vertAlign w:val="baseline"/>
                    </w:rPr>
                  </w:pPr>
                </w:p>
              </w:tc>
              <w:tc>
                <w:tcPr>
                  <w:tcW w:w="1614" w:type="dxa"/>
                  <w:vAlign w:val="center"/>
                </w:tcPr>
                <w:p w14:paraId="479EE08F">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rPr>
                  </w:pPr>
                  <w:r>
                    <w:rPr>
                      <w:rFonts w:hint="default" w:ascii="Times New Roman" w:hAnsi="Times New Roman" w:eastAsia="宋体" w:cs="Times New Roman"/>
                      <w:b w:val="0"/>
                      <w:bCs w:val="0"/>
                      <w:spacing w:val="5"/>
                      <w:sz w:val="21"/>
                      <w:szCs w:val="21"/>
                    </w:rPr>
                    <w:t>达标</w:t>
                  </w:r>
                </w:p>
              </w:tc>
            </w:tr>
            <w:tr w14:paraId="0F0E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7D77A888">
                  <w:pPr>
                    <w:pStyle w:val="66"/>
                    <w:spacing w:before="0" w:line="240" w:lineRule="auto"/>
                    <w:ind w:left="0" w:leftChars="0"/>
                    <w:jc w:val="center"/>
                    <w:rPr>
                      <w:rFonts w:hint="default" w:ascii="Times New Roman" w:hAnsi="Times New Roman" w:eastAsia="宋体" w:cs="Times New Roman"/>
                      <w:b w:val="0"/>
                      <w:bCs w:val="0"/>
                      <w:sz w:val="21"/>
                      <w:szCs w:val="21"/>
                    </w:rPr>
                  </w:pPr>
                </w:p>
              </w:tc>
              <w:tc>
                <w:tcPr>
                  <w:tcW w:w="1395" w:type="dxa"/>
                  <w:vMerge w:val="continue"/>
                  <w:vAlign w:val="center"/>
                </w:tcPr>
                <w:p w14:paraId="0050B2D2">
                  <w:pPr>
                    <w:pStyle w:val="66"/>
                    <w:spacing w:before="0" w:line="240" w:lineRule="auto"/>
                    <w:ind w:left="0" w:leftChars="0"/>
                    <w:jc w:val="center"/>
                    <w:rPr>
                      <w:rFonts w:hint="default" w:ascii="Times New Roman" w:hAnsi="Times New Roman" w:eastAsia="宋体" w:cs="Times New Roman"/>
                      <w:b w:val="0"/>
                      <w:bCs w:val="0"/>
                      <w:sz w:val="21"/>
                      <w:szCs w:val="21"/>
                    </w:rPr>
                  </w:pPr>
                </w:p>
              </w:tc>
              <w:tc>
                <w:tcPr>
                  <w:tcW w:w="1260" w:type="dxa"/>
                  <w:shd w:val="clear" w:color="auto" w:fill="auto"/>
                  <w:vAlign w:val="center"/>
                </w:tcPr>
                <w:p w14:paraId="4E83B62E">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第二次</w:t>
                  </w:r>
                </w:p>
              </w:tc>
              <w:tc>
                <w:tcPr>
                  <w:tcW w:w="1160" w:type="dxa"/>
                  <w:shd w:val="clear" w:color="auto" w:fill="auto"/>
                  <w:vAlign w:val="center"/>
                </w:tcPr>
                <w:p w14:paraId="4192B73D">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4995AA46">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02D82CFB">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4868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57DA5CCA">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14A9CD80">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643DBA63">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第三次</w:t>
                  </w:r>
                </w:p>
              </w:tc>
              <w:tc>
                <w:tcPr>
                  <w:tcW w:w="1160" w:type="dxa"/>
                  <w:shd w:val="clear" w:color="auto" w:fill="auto"/>
                  <w:vAlign w:val="center"/>
                </w:tcPr>
                <w:p w14:paraId="2330FB41">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5300F4A8">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32B8CBB4">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46A7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2961A2D7">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5D97DB86">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76BE4EBF">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第四次</w:t>
                  </w:r>
                </w:p>
              </w:tc>
              <w:tc>
                <w:tcPr>
                  <w:tcW w:w="1160" w:type="dxa"/>
                  <w:shd w:val="clear" w:color="auto" w:fill="auto"/>
                  <w:vAlign w:val="center"/>
                </w:tcPr>
                <w:p w14:paraId="488632D3">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6D34B803">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3FA52A4F">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0E47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6DDF73D7">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12749000">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6D18BACE">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7"/>
                      <w:sz w:val="21"/>
                      <w:szCs w:val="21"/>
                    </w:rPr>
                    <w:t>平均值</w:t>
                  </w:r>
                </w:p>
              </w:tc>
              <w:tc>
                <w:tcPr>
                  <w:tcW w:w="1160" w:type="dxa"/>
                  <w:shd w:val="clear" w:color="auto" w:fill="auto"/>
                  <w:vAlign w:val="center"/>
                </w:tcPr>
                <w:p w14:paraId="5623CDDB">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069AF7D5">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138F4E32">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293B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0496DD64">
                  <w:pPr>
                    <w:pStyle w:val="17"/>
                    <w:adjustRightInd w:val="0"/>
                    <w:snapToGrid w:val="0"/>
                    <w:spacing w:line="240" w:lineRule="auto"/>
                    <w:jc w:val="center"/>
                    <w:rPr>
                      <w:rFonts w:hint="default"/>
                      <w:b w:val="0"/>
                      <w:bCs w:val="0"/>
                      <w:color w:val="000000"/>
                      <w:sz w:val="21"/>
                      <w:szCs w:val="21"/>
                      <w:highlight w:val="none"/>
                      <w:vertAlign w:val="baseline"/>
                    </w:rPr>
                  </w:pPr>
                </w:p>
              </w:tc>
              <w:tc>
                <w:tcPr>
                  <w:tcW w:w="1395" w:type="dxa"/>
                  <w:vMerge w:val="restart"/>
                  <w:shd w:val="clear" w:color="auto" w:fill="auto"/>
                  <w:vAlign w:val="center"/>
                </w:tcPr>
                <w:p w14:paraId="0F162765">
                  <w:pPr>
                    <w:pStyle w:val="17"/>
                    <w:adjustRightInd w:val="0"/>
                    <w:snapToGrid w:val="0"/>
                    <w:spacing w:line="240" w:lineRule="auto"/>
                    <w:jc w:val="center"/>
                    <w:rPr>
                      <w:rFonts w:hint="default" w:ascii="Times New Roman" w:hAnsi="Times New Roman" w:eastAsia="宋体" w:cs="Times New Roman"/>
                      <w:b w:val="0"/>
                      <w:bCs w:val="0"/>
                      <w:color w:val="000000"/>
                      <w:kern w:val="2"/>
                      <w:sz w:val="21"/>
                      <w:szCs w:val="21"/>
                      <w:highlight w:val="none"/>
                      <w:vertAlign w:val="baseline"/>
                      <w:lang w:val="en-US" w:eastAsia="zh-CN" w:bidi="ar-SA"/>
                    </w:rPr>
                  </w:pPr>
                  <w:r>
                    <w:rPr>
                      <w:rFonts w:hint="default"/>
                      <w:b w:val="0"/>
                      <w:bCs w:val="0"/>
                      <w:color w:val="000000"/>
                      <w:sz w:val="21"/>
                      <w:szCs w:val="21"/>
                      <w:highlight w:val="none"/>
                      <w:vertAlign w:val="baseline"/>
                      <w:lang w:val="en-US" w:eastAsia="zh-CN"/>
                    </w:rPr>
                    <w:t>2025.09.2</w:t>
                  </w:r>
                  <w:r>
                    <w:rPr>
                      <w:rFonts w:hint="eastAsia"/>
                      <w:b w:val="0"/>
                      <w:bCs w:val="0"/>
                      <w:color w:val="000000"/>
                      <w:sz w:val="21"/>
                      <w:szCs w:val="21"/>
                      <w:highlight w:val="none"/>
                      <w:vertAlign w:val="baseline"/>
                      <w:lang w:val="en-US" w:eastAsia="zh-CN"/>
                    </w:rPr>
                    <w:t>7~</w:t>
                  </w:r>
                  <w:r>
                    <w:rPr>
                      <w:rFonts w:hint="default"/>
                      <w:b w:val="0"/>
                      <w:bCs w:val="0"/>
                      <w:color w:val="000000"/>
                      <w:sz w:val="21"/>
                      <w:szCs w:val="21"/>
                      <w:highlight w:val="none"/>
                      <w:vertAlign w:val="baseline"/>
                      <w:lang w:val="en-US" w:eastAsia="zh-CN"/>
                    </w:rPr>
                    <w:t>2025.09.2</w:t>
                  </w:r>
                  <w:r>
                    <w:rPr>
                      <w:rFonts w:hint="eastAsia"/>
                      <w:b w:val="0"/>
                      <w:bCs w:val="0"/>
                      <w:color w:val="000000"/>
                      <w:sz w:val="21"/>
                      <w:szCs w:val="21"/>
                      <w:highlight w:val="none"/>
                      <w:vertAlign w:val="baseline"/>
                      <w:lang w:val="en-US" w:eastAsia="zh-CN"/>
                    </w:rPr>
                    <w:t>8</w:t>
                  </w:r>
                </w:p>
              </w:tc>
              <w:tc>
                <w:tcPr>
                  <w:tcW w:w="1260" w:type="dxa"/>
                  <w:shd w:val="clear" w:color="auto" w:fill="auto"/>
                  <w:vAlign w:val="center"/>
                </w:tcPr>
                <w:p w14:paraId="536482B8">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第一次</w:t>
                  </w:r>
                </w:p>
              </w:tc>
              <w:tc>
                <w:tcPr>
                  <w:tcW w:w="1160" w:type="dxa"/>
                  <w:shd w:val="clear" w:color="auto" w:fill="auto"/>
                  <w:vAlign w:val="center"/>
                </w:tcPr>
                <w:p w14:paraId="6B9A243F">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6608EC42">
                  <w:pPr>
                    <w:pStyle w:val="17"/>
                    <w:adjustRightInd w:val="0"/>
                    <w:snapToGrid w:val="0"/>
                    <w:spacing w:line="240" w:lineRule="auto"/>
                    <w:jc w:val="center"/>
                    <w:rPr>
                      <w:rFonts w:hint="default"/>
                      <w:b w:val="0"/>
                      <w:bCs w:val="0"/>
                      <w:color w:val="000000"/>
                      <w:sz w:val="21"/>
                      <w:szCs w:val="21"/>
                      <w:highlight w:val="none"/>
                      <w:vertAlign w:val="baseline"/>
                    </w:rPr>
                  </w:pPr>
                </w:p>
              </w:tc>
              <w:tc>
                <w:tcPr>
                  <w:tcW w:w="1614" w:type="dxa"/>
                  <w:vAlign w:val="center"/>
                </w:tcPr>
                <w:p w14:paraId="2924CBB3">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rPr>
                  </w:pPr>
                  <w:r>
                    <w:rPr>
                      <w:rFonts w:hint="default" w:ascii="Times New Roman" w:hAnsi="Times New Roman" w:eastAsia="宋体" w:cs="Times New Roman"/>
                      <w:b w:val="0"/>
                      <w:bCs w:val="0"/>
                      <w:spacing w:val="5"/>
                      <w:sz w:val="21"/>
                      <w:szCs w:val="21"/>
                    </w:rPr>
                    <w:t>达标</w:t>
                  </w:r>
                </w:p>
              </w:tc>
            </w:tr>
            <w:tr w14:paraId="3D73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4C7A4237">
                  <w:pPr>
                    <w:pStyle w:val="66"/>
                    <w:spacing w:before="0" w:line="240" w:lineRule="auto"/>
                    <w:ind w:left="0" w:leftChars="0"/>
                    <w:jc w:val="center"/>
                    <w:rPr>
                      <w:rFonts w:hint="default" w:ascii="Times New Roman" w:hAnsi="Times New Roman" w:eastAsia="宋体" w:cs="Times New Roman"/>
                      <w:b w:val="0"/>
                      <w:bCs w:val="0"/>
                      <w:sz w:val="21"/>
                      <w:szCs w:val="21"/>
                    </w:rPr>
                  </w:pPr>
                </w:p>
              </w:tc>
              <w:tc>
                <w:tcPr>
                  <w:tcW w:w="1395" w:type="dxa"/>
                  <w:vMerge w:val="continue"/>
                  <w:vAlign w:val="center"/>
                </w:tcPr>
                <w:p w14:paraId="56A5C557">
                  <w:pPr>
                    <w:pStyle w:val="66"/>
                    <w:spacing w:before="0" w:line="240" w:lineRule="auto"/>
                    <w:ind w:left="0" w:leftChars="0"/>
                    <w:jc w:val="center"/>
                    <w:rPr>
                      <w:rFonts w:hint="default" w:ascii="Times New Roman" w:hAnsi="Times New Roman" w:eastAsia="宋体" w:cs="Times New Roman"/>
                      <w:b w:val="0"/>
                      <w:bCs w:val="0"/>
                      <w:sz w:val="21"/>
                      <w:szCs w:val="21"/>
                    </w:rPr>
                  </w:pPr>
                </w:p>
              </w:tc>
              <w:tc>
                <w:tcPr>
                  <w:tcW w:w="1260" w:type="dxa"/>
                  <w:shd w:val="clear" w:color="auto" w:fill="auto"/>
                  <w:vAlign w:val="center"/>
                </w:tcPr>
                <w:p w14:paraId="0CD3858E">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第二次</w:t>
                  </w:r>
                </w:p>
              </w:tc>
              <w:tc>
                <w:tcPr>
                  <w:tcW w:w="1160" w:type="dxa"/>
                  <w:shd w:val="clear" w:color="auto" w:fill="auto"/>
                  <w:vAlign w:val="center"/>
                </w:tcPr>
                <w:p w14:paraId="5EB00630">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7F0C9F71">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4B957C87">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14AF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455678B9">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7686464F">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4956289A">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第三次</w:t>
                  </w:r>
                </w:p>
              </w:tc>
              <w:tc>
                <w:tcPr>
                  <w:tcW w:w="1160" w:type="dxa"/>
                  <w:shd w:val="clear" w:color="auto" w:fill="auto"/>
                  <w:vAlign w:val="center"/>
                </w:tcPr>
                <w:p w14:paraId="1E570159">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62C3DACE">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4686A175">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0970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25241740">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64F7CE23">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2AFA4309">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6"/>
                      <w:sz w:val="21"/>
                      <w:szCs w:val="21"/>
                    </w:rPr>
                    <w:t>第四次</w:t>
                  </w:r>
                </w:p>
              </w:tc>
              <w:tc>
                <w:tcPr>
                  <w:tcW w:w="1160" w:type="dxa"/>
                  <w:shd w:val="clear" w:color="auto" w:fill="auto"/>
                  <w:vAlign w:val="center"/>
                </w:tcPr>
                <w:p w14:paraId="13DCDF17">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2E40A252">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523FFA75">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r w14:paraId="38C4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4" w:type="dxa"/>
                  <w:vMerge w:val="continue"/>
                  <w:vAlign w:val="center"/>
                </w:tcPr>
                <w:p w14:paraId="6061E6CE">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395" w:type="dxa"/>
                  <w:vMerge w:val="continue"/>
                  <w:vAlign w:val="center"/>
                </w:tcPr>
                <w:p w14:paraId="15AA5E9C">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260" w:type="dxa"/>
                  <w:shd w:val="clear" w:color="auto" w:fill="auto"/>
                  <w:vAlign w:val="center"/>
                </w:tcPr>
                <w:p w14:paraId="1B3BD0EA">
                  <w:pPr>
                    <w:pStyle w:val="66"/>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7"/>
                      <w:sz w:val="21"/>
                      <w:szCs w:val="21"/>
                    </w:rPr>
                    <w:t>平均值</w:t>
                  </w:r>
                </w:p>
              </w:tc>
              <w:tc>
                <w:tcPr>
                  <w:tcW w:w="1160" w:type="dxa"/>
                  <w:shd w:val="clear" w:color="auto" w:fill="auto"/>
                  <w:vAlign w:val="center"/>
                </w:tcPr>
                <w:p w14:paraId="1FA8DBC4">
                  <w:pPr>
                    <w:spacing w:before="0" w:line="240" w:lineRule="auto"/>
                    <w:ind w:left="0" w:leftChars="0"/>
                    <w:jc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pacing w:val="3"/>
                      <w:sz w:val="21"/>
                      <w:szCs w:val="21"/>
                    </w:rPr>
                    <w:t>0.02</w:t>
                  </w:r>
                  <w:r>
                    <w:rPr>
                      <w:rFonts w:hint="default" w:ascii="Times New Roman" w:hAnsi="Times New Roman" w:eastAsia="宋体" w:cs="Times New Roman"/>
                      <w:spacing w:val="3"/>
                      <w:sz w:val="21"/>
                      <w:szCs w:val="21"/>
                    </w:rPr>
                    <w:t>L</w:t>
                  </w:r>
                </w:p>
              </w:tc>
              <w:tc>
                <w:tcPr>
                  <w:tcW w:w="1614" w:type="dxa"/>
                  <w:vMerge w:val="continue"/>
                  <w:vAlign w:val="center"/>
                </w:tcPr>
                <w:p w14:paraId="037ACC15">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p>
              </w:tc>
              <w:tc>
                <w:tcPr>
                  <w:tcW w:w="1614" w:type="dxa"/>
                  <w:vAlign w:val="center"/>
                </w:tcPr>
                <w:p w14:paraId="7FB6B4CE">
                  <w:pPr>
                    <w:pStyle w:val="66"/>
                    <w:spacing w:before="0" w:line="240" w:lineRule="auto"/>
                    <w:ind w:left="0" w:left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spacing w:val="5"/>
                      <w:sz w:val="21"/>
                      <w:szCs w:val="21"/>
                    </w:rPr>
                    <w:t>达标</w:t>
                  </w:r>
                </w:p>
              </w:tc>
            </w:tr>
          </w:tbl>
          <w:p w14:paraId="1E1E7ECC">
            <w:pPr>
              <w:pStyle w:val="66"/>
              <w:spacing w:before="26" w:line="359" w:lineRule="auto"/>
              <w:ind w:left="106" w:right="90" w:firstLine="465"/>
              <w:jc w:val="both"/>
              <w:rPr>
                <w:rFonts w:hint="eastAsia" w:ascii="Times New Roman" w:hAnsi="Times New Roman" w:eastAsia="宋体" w:cs="Times New Roman"/>
                <w:bCs/>
                <w:color w:val="auto"/>
                <w:highlight w:val="none"/>
                <w:lang w:eastAsia="zh-CN"/>
              </w:rPr>
            </w:pPr>
            <w:r>
              <w:rPr>
                <w:rFonts w:hint="eastAsia" w:ascii="Times New Roman" w:hAnsi="Times New Roman" w:eastAsia="宋体" w:cs="Times New Roman"/>
                <w:bCs/>
                <w:color w:val="auto"/>
                <w:kern w:val="2"/>
                <w:sz w:val="24"/>
                <w:szCs w:val="24"/>
                <w:highlight w:val="none"/>
                <w:lang w:val="en-US" w:eastAsia="zh-CN" w:bidi="ar-SA"/>
              </w:rPr>
              <w:t>根据检测结果可知，</w:t>
            </w:r>
            <w:r>
              <w:rPr>
                <w:rFonts w:hint="eastAsia" w:ascii="Times New Roman" w:hAnsi="Times New Roman" w:eastAsia="宋体" w:cs="Times New Roman"/>
                <w:bCs/>
                <w:color w:val="auto"/>
                <w:spacing w:val="0"/>
                <w:highlight w:val="none"/>
                <w:lang w:eastAsia="zh-CN"/>
              </w:rPr>
              <w:t>根据特征因子委托监测数据可知，氯化氢达到《环境影响评价技术导则大气环境》（HJ2.2-2018）附录D标准，总悬浮颗粒物、汞达到《环境空气质量标准》（GB3095-2026）二级标准及其2018年修改单二级标准，项目所在区域为达标区。</w:t>
            </w:r>
          </w:p>
          <w:p w14:paraId="2C87180E">
            <w:pPr>
              <w:pStyle w:val="46"/>
              <w:ind w:firstLine="0" w:firstLineChars="0"/>
              <w:rPr>
                <w:rFonts w:hint="default" w:ascii="Times New Roman" w:hAnsi="Times New Roman" w:cs="Times New Roman"/>
                <w:b/>
                <w:bCs/>
                <w:color w:val="000000"/>
                <w:sz w:val="24"/>
                <w:szCs w:val="22"/>
                <w:highlight w:val="none"/>
              </w:rPr>
            </w:pPr>
            <w:r>
              <w:rPr>
                <w:rFonts w:hint="eastAsia" w:cs="Times New Roman"/>
                <w:b/>
                <w:bCs/>
                <w:color w:val="000000"/>
                <w:sz w:val="24"/>
                <w:szCs w:val="22"/>
                <w:highlight w:val="none"/>
                <w:lang w:val="en-US" w:eastAsia="zh-CN"/>
              </w:rPr>
              <w:t>2.地表</w:t>
            </w:r>
            <w:r>
              <w:rPr>
                <w:rFonts w:hint="default" w:ascii="Times New Roman" w:hAnsi="Times New Roman" w:cs="Times New Roman"/>
                <w:b/>
                <w:bCs/>
                <w:color w:val="000000"/>
                <w:sz w:val="24"/>
                <w:szCs w:val="22"/>
                <w:highlight w:val="none"/>
              </w:rPr>
              <w:t>水环境质量现状</w:t>
            </w:r>
          </w:p>
          <w:p w14:paraId="6A4E1D12">
            <w:pPr>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b w:val="0"/>
                <w:bCs/>
                <w:color w:val="auto"/>
                <w:sz w:val="24"/>
                <w:szCs w:val="24"/>
                <w:highlight w:val="none"/>
                <w:lang w:val="en-US" w:eastAsia="zh-CN"/>
              </w:rPr>
            </w:pPr>
            <w:r>
              <w:rPr>
                <w:rFonts w:hint="eastAsia"/>
                <w:b w:val="0"/>
                <w:bCs/>
                <w:color w:val="auto"/>
                <w:sz w:val="24"/>
                <w:szCs w:val="24"/>
                <w:highlight w:val="none"/>
                <w:lang w:val="en-US" w:eastAsia="zh-CN"/>
              </w:rPr>
              <w:t>根据现场调查，本工程所在区域评价范围内无地表水，在此不对地表水做水环境现状监测与评价。所以，本项目不对地表水环境现状进行监测与评价。</w:t>
            </w:r>
          </w:p>
          <w:p w14:paraId="444432F3">
            <w:pPr>
              <w:pStyle w:val="4"/>
              <w:keepLines w:val="0"/>
              <w:pageBreakBefore w:val="0"/>
              <w:widowControl w:val="0"/>
              <w:kinsoku/>
              <w:wordWrap/>
              <w:overflowPunct/>
              <w:topLinePunct w:val="0"/>
              <w:bidi w:val="0"/>
              <w:textAlignment w:val="auto"/>
              <w:rPr>
                <w:rFonts w:hint="default" w:ascii="Times New Roman" w:hAnsi="Times New Roman" w:cs="Times New Roman"/>
                <w:color w:val="auto"/>
                <w:highlight w:val="none"/>
              </w:rPr>
            </w:pPr>
            <w:r>
              <w:rPr>
                <w:rFonts w:hint="eastAsia"/>
                <w:b/>
                <w:color w:val="auto"/>
                <w:sz w:val="24"/>
                <w:szCs w:val="24"/>
                <w:highlight w:val="none"/>
                <w:lang w:val="en-US" w:eastAsia="zh-CN"/>
              </w:rPr>
              <w:t>3.地下水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土壤</w:t>
            </w:r>
            <w:r>
              <w:rPr>
                <w:rFonts w:hint="default" w:ascii="Times New Roman" w:hAnsi="Times New Roman" w:cs="Times New Roman"/>
                <w:color w:val="auto"/>
                <w:highlight w:val="none"/>
              </w:rPr>
              <w:t>环境质量现状</w:t>
            </w:r>
          </w:p>
          <w:p w14:paraId="3F0C3A02">
            <w:pPr>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sz w:val="24"/>
                <w:highlight w:val="none"/>
              </w:rPr>
              <w:t>根据《建设项目环境影响报告表编制技术指南</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污染影响类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试行</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原则上不开展环境质量现状调查。建设项目存在土壤、地下水环境污染途径的，应结合污染源、保护目标分布情况开展现状调查以留作背景值。本项目不存在地下水</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土壤</w:t>
            </w:r>
            <w:r>
              <w:rPr>
                <w:rFonts w:hint="default" w:ascii="Times New Roman" w:hAnsi="Times New Roman" w:cs="Times New Roman"/>
                <w:color w:val="auto"/>
                <w:sz w:val="24"/>
                <w:highlight w:val="none"/>
              </w:rPr>
              <w:t>污染途径，因此不进行地下水</w:t>
            </w:r>
            <w:r>
              <w:rPr>
                <w:rFonts w:hint="default" w:ascii="Times New Roman" w:hAnsi="Times New Roman" w:cs="Times New Roman"/>
                <w:color w:val="auto"/>
                <w:sz w:val="24"/>
                <w:highlight w:val="none"/>
                <w:lang w:val="en-US" w:eastAsia="zh-CN"/>
              </w:rPr>
              <w:t>和地下水</w:t>
            </w:r>
            <w:r>
              <w:rPr>
                <w:rFonts w:hint="default" w:ascii="Times New Roman" w:hAnsi="Times New Roman" w:cs="Times New Roman"/>
                <w:color w:val="auto"/>
                <w:sz w:val="24"/>
                <w:highlight w:val="none"/>
              </w:rPr>
              <w:t>环境质量现状评价。</w:t>
            </w:r>
          </w:p>
          <w:p w14:paraId="68EB1310">
            <w:pPr>
              <w:keepNext w:val="0"/>
              <w:keepLines w:val="0"/>
              <w:pageBreakBefore w:val="0"/>
              <w:widowControl w:val="0"/>
              <w:kinsoku/>
              <w:wordWrap/>
              <w:overflowPunct/>
              <w:topLinePunct w:val="0"/>
              <w:bidi w:val="0"/>
              <w:adjustRightInd w:val="0"/>
              <w:snapToGrid w:val="0"/>
              <w:spacing w:line="360" w:lineRule="auto"/>
              <w:textAlignment w:val="auto"/>
              <w:rPr>
                <w:rFonts w:hint="default" w:ascii="Times New Roman" w:hAnsi="Times New Roman" w:cs="Times New Roman"/>
                <w:b/>
                <w:color w:val="000000"/>
                <w:sz w:val="24"/>
                <w:highlight w:val="none"/>
              </w:rPr>
            </w:pPr>
            <w:r>
              <w:rPr>
                <w:rFonts w:hint="eastAsia" w:cs="Times New Roman"/>
                <w:b/>
                <w:color w:val="000000"/>
                <w:sz w:val="24"/>
                <w:highlight w:val="none"/>
                <w:lang w:val="en-US" w:eastAsia="zh-CN"/>
              </w:rPr>
              <w:t>4.</w:t>
            </w:r>
            <w:r>
              <w:rPr>
                <w:rFonts w:hint="default" w:ascii="Times New Roman" w:hAnsi="Times New Roman" w:cs="Times New Roman"/>
                <w:b/>
                <w:color w:val="000000"/>
                <w:sz w:val="24"/>
                <w:highlight w:val="none"/>
              </w:rPr>
              <w:t>声环境质量现状</w:t>
            </w:r>
          </w:p>
          <w:p w14:paraId="62B5AEE5">
            <w:pPr>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根据《建设项目环境影响报告表编制技术指南（污染影响类）（试行）》的要求，本项目界外周边50m范围无声环境保护目标，故本项目可不进行声环境质量监测。</w:t>
            </w:r>
          </w:p>
          <w:p w14:paraId="50C0A1F0">
            <w:pPr>
              <w:pStyle w:val="4"/>
              <w:keepLines w:val="0"/>
              <w:pageBreakBefore w:val="0"/>
              <w:widowControl w:val="0"/>
              <w:kinsoku/>
              <w:wordWrap/>
              <w:overflowPunct/>
              <w:topLinePunct w:val="0"/>
              <w:bidi w:val="0"/>
              <w:textAlignment w:val="auto"/>
              <w:rPr>
                <w:rFonts w:hint="default" w:ascii="Times New Roman" w:hAnsi="Times New Roman" w:eastAsia="宋体" w:cs="Times New Roman"/>
                <w:color w:val="auto"/>
                <w:highlight w:val="none"/>
                <w:lang w:val="en-US" w:eastAsia="zh-CN"/>
              </w:rPr>
            </w:pPr>
            <w:r>
              <w:rPr>
                <w:rFonts w:hint="eastAsia" w:cs="Times New Roman"/>
                <w:b/>
                <w:bCs/>
                <w:color w:val="auto"/>
                <w:highlight w:val="none"/>
                <w:lang w:val="en-US" w:eastAsia="zh-CN"/>
              </w:rPr>
              <w:t>5.</w:t>
            </w:r>
            <w:r>
              <w:rPr>
                <w:rFonts w:hint="default" w:ascii="Times New Roman" w:hAnsi="Times New Roman" w:cs="Times New Roman"/>
                <w:color w:val="auto"/>
                <w:highlight w:val="none"/>
              </w:rPr>
              <w:t>生态环境</w:t>
            </w:r>
            <w:r>
              <w:rPr>
                <w:rFonts w:hint="default" w:ascii="Times New Roman" w:hAnsi="Times New Roman" w:cs="Times New Roman"/>
                <w:color w:val="auto"/>
                <w:highlight w:val="none"/>
                <w:lang w:val="en-US" w:eastAsia="zh-CN"/>
              </w:rPr>
              <w:t>现状</w:t>
            </w:r>
          </w:p>
          <w:p w14:paraId="35D0C5A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kern w:val="2"/>
                <w:sz w:val="24"/>
                <w:highlight w:val="none"/>
                <w:lang w:val="en-US" w:eastAsia="zh-CN" w:bidi="ar-SA"/>
              </w:rPr>
            </w:pP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color w:val="auto"/>
                <w:sz w:val="24"/>
                <w:szCs w:val="24"/>
                <w:highlight w:val="none"/>
                <w:lang w:eastAsia="zh-CN"/>
              </w:rPr>
              <w:t>《建设项目环境影响报告表编制技术指南（污染影响类）（试行）》，</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产业园区外建设项目新增用地且用地范围内含有生态环境保护目标时，应进行生态现状调查。</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本项目在原有项目厂址内新建火化间，不新增用地</w:t>
            </w:r>
            <w:r>
              <w:rPr>
                <w:rFonts w:hint="default" w:ascii="Times New Roman" w:hAnsi="Times New Roman" w:eastAsia="宋体" w:cs="Times New Roman"/>
                <w:color w:val="auto"/>
                <w:sz w:val="24"/>
                <w:szCs w:val="24"/>
                <w:highlight w:val="none"/>
              </w:rPr>
              <w:t>，根据现场踏勘，用地范围内</w:t>
            </w:r>
            <w:r>
              <w:rPr>
                <w:rFonts w:hint="default" w:ascii="Times New Roman" w:hAnsi="Times New Roman" w:eastAsia="宋体" w:cs="Times New Roman"/>
                <w:color w:val="auto"/>
                <w:sz w:val="24"/>
                <w:szCs w:val="24"/>
                <w:highlight w:val="none"/>
                <w:lang w:val="en-US" w:eastAsia="zh-CN"/>
              </w:rPr>
              <w:t>项目不涉及国家公园、自然保护区、世界自然遗产、重要生境以及自然公园、生态保护红线；不涉及天然林、公益林、湿地等生态保护目标</w:t>
            </w:r>
            <w:r>
              <w:rPr>
                <w:rFonts w:hint="default" w:ascii="Times New Roman" w:hAnsi="Times New Roman" w:eastAsia="宋体" w:cs="Times New Roman"/>
                <w:color w:val="auto"/>
                <w:sz w:val="24"/>
                <w:szCs w:val="24"/>
                <w:highlight w:val="none"/>
              </w:rPr>
              <w:t>，因此本项目</w:t>
            </w:r>
            <w:r>
              <w:rPr>
                <w:rFonts w:hint="default" w:ascii="Times New Roman" w:hAnsi="Times New Roman" w:eastAsia="宋体" w:cs="Times New Roman"/>
                <w:color w:val="auto"/>
                <w:sz w:val="24"/>
                <w:szCs w:val="24"/>
                <w:highlight w:val="none"/>
                <w:lang w:val="en-US" w:eastAsia="zh-CN"/>
              </w:rPr>
              <w:t>不</w:t>
            </w:r>
            <w:r>
              <w:rPr>
                <w:rFonts w:hint="default" w:ascii="Times New Roman" w:hAnsi="Times New Roman" w:eastAsia="宋体" w:cs="Times New Roman"/>
                <w:color w:val="auto"/>
                <w:sz w:val="24"/>
                <w:szCs w:val="24"/>
                <w:highlight w:val="none"/>
              </w:rPr>
              <w:t>进行生态现状调查。</w:t>
            </w:r>
          </w:p>
        </w:tc>
      </w:tr>
      <w:tr w14:paraId="7A24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4" w:hRule="atLeast"/>
          <w:jc w:val="center"/>
        </w:trPr>
        <w:tc>
          <w:tcPr>
            <w:tcW w:w="897" w:type="dxa"/>
            <w:noWrap w:val="0"/>
            <w:vAlign w:val="center"/>
          </w:tcPr>
          <w:p w14:paraId="7D89F02F">
            <w:pPr>
              <w:ind w:firstLine="0" w:firstLineChars="0"/>
              <w:jc w:val="center"/>
              <w:rPr>
                <w:rFonts w:hint="default" w:ascii="Times New Roman" w:hAnsi="Times New Roman" w:cs="Times New Roman"/>
                <w:color w:val="000000"/>
                <w:sz w:val="24"/>
                <w:szCs w:val="24"/>
                <w:highlight w:val="none"/>
              </w:rPr>
            </w:pPr>
            <w:r>
              <w:rPr>
                <w:rFonts w:hint="default" w:ascii="Times New Roman" w:hAnsi="Times New Roman" w:cs="Times New Roman"/>
                <w:color w:val="auto"/>
                <w:sz w:val="24"/>
                <w:szCs w:val="24"/>
                <w:highlight w:val="none"/>
              </w:rPr>
              <w:t>环境保护目标</w:t>
            </w:r>
          </w:p>
        </w:tc>
        <w:tc>
          <w:tcPr>
            <w:tcW w:w="8283" w:type="dxa"/>
            <w:noWrap w:val="0"/>
            <w:vAlign w:val="top"/>
          </w:tcPr>
          <w:p w14:paraId="2A0014B7">
            <w:pPr>
              <w:pStyle w:val="4"/>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1.大气环境</w:t>
            </w:r>
          </w:p>
          <w:p w14:paraId="7B7F5203">
            <w:pPr>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本项目厂界外500m范围内无自然保护区、风景名胜区、居住区、文化区和农村地区中人群集中的区域</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无大气环境敏感区域</w:t>
            </w:r>
            <w:r>
              <w:rPr>
                <w:rFonts w:hint="default" w:ascii="Times New Roman" w:hAnsi="Times New Roman" w:cs="Times New Roman"/>
                <w:color w:val="auto"/>
                <w:sz w:val="24"/>
                <w:szCs w:val="24"/>
                <w:highlight w:val="none"/>
              </w:rPr>
              <w:t>。</w:t>
            </w:r>
          </w:p>
          <w:p w14:paraId="2D40E3F6">
            <w:pPr>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cs="Times New Roman"/>
                <w:b/>
                <w:color w:val="auto"/>
                <w:kern w:val="2"/>
                <w:sz w:val="24"/>
                <w:szCs w:val="24"/>
                <w:highlight w:val="none"/>
                <w:lang w:val="en-US" w:eastAsia="zh-CN" w:bidi="ar-SA"/>
              </w:rPr>
              <w:t>2.水环境</w:t>
            </w:r>
          </w:p>
          <w:p w14:paraId="68610B2E">
            <w:pPr>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本项目厂界外500m范围内无地下水集中式饮用水水源和热水、矿泉水、温泉等特殊地下水资源</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无水环境敏感区域</w:t>
            </w:r>
            <w:r>
              <w:rPr>
                <w:rFonts w:hint="default" w:ascii="Times New Roman" w:hAnsi="Times New Roman" w:cs="Times New Roman"/>
                <w:color w:val="auto"/>
                <w:sz w:val="24"/>
                <w:szCs w:val="24"/>
                <w:highlight w:val="none"/>
              </w:rPr>
              <w:t>。</w:t>
            </w:r>
          </w:p>
          <w:p w14:paraId="04465175">
            <w:pPr>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color w:val="auto"/>
                <w:kern w:val="2"/>
                <w:sz w:val="24"/>
                <w:szCs w:val="24"/>
                <w:highlight w:val="none"/>
                <w:lang w:val="en-US" w:eastAsia="zh-CN" w:bidi="ar-SA"/>
              </w:rPr>
            </w:pPr>
            <w:r>
              <w:rPr>
                <w:rFonts w:hint="default" w:ascii="Times New Roman" w:hAnsi="Times New Roman" w:cs="Times New Roman"/>
                <w:b/>
                <w:color w:val="auto"/>
                <w:kern w:val="2"/>
                <w:sz w:val="24"/>
                <w:szCs w:val="24"/>
                <w:highlight w:val="none"/>
                <w:lang w:val="en-US" w:eastAsia="zh-CN" w:bidi="ar-SA"/>
              </w:rPr>
              <w:t>3.声环境</w:t>
            </w:r>
          </w:p>
          <w:p w14:paraId="51012B97">
            <w:pPr>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本项目厂界外50m范围内无声环境保护目标。</w:t>
            </w:r>
          </w:p>
          <w:p w14:paraId="6E4EB112">
            <w:pPr>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color w:val="auto"/>
                <w:kern w:val="2"/>
                <w:sz w:val="24"/>
                <w:szCs w:val="24"/>
                <w:highlight w:val="none"/>
                <w:lang w:val="en-US" w:eastAsia="zh-CN" w:bidi="ar-SA"/>
              </w:rPr>
            </w:pPr>
            <w:r>
              <w:rPr>
                <w:rFonts w:hint="default" w:ascii="Times New Roman" w:hAnsi="Times New Roman" w:cs="Times New Roman"/>
                <w:b/>
                <w:color w:val="auto"/>
                <w:kern w:val="2"/>
                <w:sz w:val="24"/>
                <w:szCs w:val="24"/>
                <w:highlight w:val="none"/>
                <w:lang w:val="en-US" w:eastAsia="zh-CN" w:bidi="ar-SA"/>
              </w:rPr>
              <w:t>4.生态环境</w:t>
            </w:r>
          </w:p>
          <w:p w14:paraId="61209CF0">
            <w:pPr>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cs="Times New Roman"/>
                <w:color w:val="000000"/>
                <w:sz w:val="28"/>
                <w:szCs w:val="28"/>
                <w:highlight w:val="none"/>
              </w:rPr>
            </w:pPr>
            <w:r>
              <w:rPr>
                <w:rFonts w:hint="default" w:ascii="Times New Roman" w:hAnsi="Times New Roman" w:cs="Times New Roman"/>
                <w:color w:val="auto"/>
                <w:sz w:val="24"/>
                <w:szCs w:val="24"/>
                <w:highlight w:val="none"/>
              </w:rPr>
              <w:t>本项目周边500m无生态环境保护目标。</w:t>
            </w:r>
          </w:p>
        </w:tc>
      </w:tr>
      <w:tr w14:paraId="78AE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6" w:hRule="atLeast"/>
          <w:jc w:val="center"/>
        </w:trPr>
        <w:tc>
          <w:tcPr>
            <w:tcW w:w="897" w:type="dxa"/>
            <w:shd w:val="clear" w:color="auto" w:fill="auto"/>
            <w:noWrap w:val="0"/>
            <w:vAlign w:val="center"/>
          </w:tcPr>
          <w:p w14:paraId="482F0CD6">
            <w:pPr>
              <w:ind w:firstLine="0" w:firstLineChars="0"/>
              <w:jc w:val="center"/>
              <w:rPr>
                <w:rFonts w:hint="default" w:ascii="Times New Roman" w:hAnsi="Times New Roman" w:eastAsia="宋体" w:cs="Times New Roman"/>
                <w:b/>
                <w:color w:val="000000"/>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污染物排放标准</w:t>
            </w:r>
          </w:p>
        </w:tc>
        <w:tc>
          <w:tcPr>
            <w:tcW w:w="8283" w:type="dxa"/>
            <w:shd w:val="clear" w:color="auto" w:fill="auto"/>
            <w:noWrap w:val="0"/>
            <w:vAlign w:val="center"/>
          </w:tcPr>
          <w:p w14:paraId="3AB21929">
            <w:pPr>
              <w:keepNext/>
              <w:keepLines/>
              <w:widowControl w:val="0"/>
              <w:numPr>
                <w:ilvl w:val="0"/>
                <w:numId w:val="5"/>
              </w:numPr>
              <w:bidi w:val="0"/>
              <w:adjustRightInd w:val="0"/>
              <w:snapToGrid w:val="0"/>
              <w:spacing w:line="360" w:lineRule="auto"/>
              <w:ind w:firstLine="0" w:firstLineChars="0"/>
              <w:jc w:val="left"/>
              <w:outlineLvl w:val="1"/>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废气污染物排放标准</w:t>
            </w:r>
          </w:p>
          <w:p w14:paraId="32FBAB05">
            <w:pPr>
              <w:widowControl w:val="0"/>
              <w:numPr>
                <w:ilvl w:val="0"/>
                <w:numId w:val="0"/>
              </w:numPr>
              <w:adjustRightInd w:val="0"/>
              <w:snapToGrid w:val="0"/>
              <w:spacing w:line="360" w:lineRule="auto"/>
              <w:ind w:firstLine="480" w:firstLineChars="200"/>
              <w:jc w:val="both"/>
              <w:outlineLvl w:val="0"/>
              <w:rPr>
                <w:rFonts w:hint="default" w:ascii="Times New Roman" w:hAnsi="Times New Roman" w:eastAsia="宋体" w:cs="Times New Roman"/>
                <w:color w:val="auto"/>
                <w:kern w:val="2"/>
                <w:sz w:val="24"/>
                <w:szCs w:val="24"/>
                <w:highlight w:val="none"/>
                <w:lang w:val="en-US" w:eastAsia="zh-CN" w:bidi="ar-SA"/>
              </w:rPr>
            </w:pPr>
            <w:bookmarkStart w:id="5" w:name="_Toc19944"/>
            <w:bookmarkStart w:id="6" w:name="_Toc8151"/>
            <w:r>
              <w:rPr>
                <w:rFonts w:hint="default" w:ascii="Times New Roman" w:hAnsi="Times New Roman" w:eastAsia="宋体" w:cs="Times New Roman"/>
                <w:color w:val="auto"/>
                <w:kern w:val="2"/>
                <w:sz w:val="24"/>
                <w:szCs w:val="24"/>
                <w:highlight w:val="none"/>
                <w:lang w:val="en-US" w:eastAsia="zh-CN" w:bidi="ar-SA"/>
              </w:rPr>
              <w:t>本项目废气营运期产生的废气主要为遗体火化废气、遗物焚烧废气</w:t>
            </w:r>
            <w:r>
              <w:rPr>
                <w:rFonts w:hint="eastAsia" w:ascii="Times New Roman" w:hAnsi="Times New Roman" w:eastAsia="宋体" w:cs="Times New Roman"/>
                <w:color w:val="auto"/>
                <w:kern w:val="2"/>
                <w:sz w:val="24"/>
                <w:szCs w:val="24"/>
                <w:highlight w:val="none"/>
                <w:lang w:val="en-US" w:eastAsia="zh-CN" w:bidi="ar-SA"/>
              </w:rPr>
              <w:t>及食堂饮食业油烟</w:t>
            </w:r>
            <w:r>
              <w:rPr>
                <w:rFonts w:hint="default" w:ascii="Times New Roman" w:hAnsi="Times New Roman" w:eastAsia="宋体" w:cs="Times New Roman"/>
                <w:color w:val="auto"/>
                <w:kern w:val="2"/>
                <w:sz w:val="24"/>
                <w:szCs w:val="24"/>
                <w:highlight w:val="none"/>
                <w:lang w:val="en-US" w:eastAsia="zh-CN" w:bidi="ar-SA"/>
              </w:rPr>
              <w:t>，遗体火化废气和遗物焚烧废气执行《火葬场大气污染物排放标准》（GB13801-2015）中表</w:t>
            </w:r>
            <w:r>
              <w:rPr>
                <w:rFonts w:hint="eastAsia" w:cs="Times New Roman"/>
                <w:color w:val="auto"/>
                <w:kern w:val="2"/>
                <w:sz w:val="24"/>
                <w:szCs w:val="24"/>
                <w:highlight w:val="none"/>
                <w:lang w:val="en-US" w:eastAsia="zh-CN" w:bidi="ar-SA"/>
              </w:rPr>
              <w:t>3-5</w:t>
            </w:r>
            <w:r>
              <w:rPr>
                <w:rFonts w:hint="default" w:ascii="Times New Roman" w:hAnsi="Times New Roman" w:eastAsia="宋体" w:cs="Times New Roman"/>
                <w:color w:val="auto"/>
                <w:kern w:val="2"/>
                <w:sz w:val="24"/>
                <w:szCs w:val="24"/>
                <w:highlight w:val="none"/>
                <w:lang w:val="en-US" w:eastAsia="zh-CN" w:bidi="ar-SA"/>
              </w:rPr>
              <w:t>污染物排放限值</w:t>
            </w:r>
            <w:r>
              <w:rPr>
                <w:rFonts w:hint="eastAsia" w:ascii="Times New Roman" w:hAnsi="Times New Roman" w:eastAsia="宋体" w:cs="Times New Roman"/>
                <w:color w:val="auto"/>
                <w:kern w:val="2"/>
                <w:sz w:val="24"/>
                <w:szCs w:val="24"/>
                <w:highlight w:val="none"/>
                <w:lang w:val="en-US" w:eastAsia="zh-CN" w:bidi="ar-SA"/>
              </w:rPr>
              <w:t>。</w:t>
            </w:r>
            <w:bookmarkEnd w:id="5"/>
            <w:bookmarkEnd w:id="6"/>
          </w:p>
          <w:p w14:paraId="04E0E0C6">
            <w:pPr>
              <w:widowControl w:val="0"/>
              <w:bidi w:val="0"/>
              <w:adjustRightInd w:val="0"/>
              <w:snapToGrid w:val="0"/>
              <w:spacing w:line="240" w:lineRule="auto"/>
              <w:ind w:firstLine="0" w:firstLineChars="0"/>
              <w:jc w:val="center"/>
              <w:rPr>
                <w:rFonts w:hint="default" w:ascii="Times New Roman" w:hAnsi="Times New Roman" w:eastAsia="宋体" w:cs="Times New Roman"/>
                <w:b/>
                <w:bCs/>
                <w:color w:val="auto"/>
                <w:spacing w:val="6"/>
                <w:kern w:val="2"/>
                <w:position w:val="10"/>
                <w:sz w:val="21"/>
                <w:szCs w:val="20"/>
                <w:highlight w:val="none"/>
                <w:lang w:val="en-US" w:eastAsia="zh-CN" w:bidi="ar-SA"/>
              </w:rPr>
            </w:pPr>
            <w:r>
              <w:rPr>
                <w:rFonts w:hint="default" w:ascii="Times New Roman" w:hAnsi="Times New Roman" w:eastAsia="宋体" w:cs="Times New Roman"/>
                <w:b/>
                <w:bCs/>
                <w:color w:val="auto"/>
                <w:spacing w:val="6"/>
                <w:kern w:val="2"/>
                <w:position w:val="10"/>
                <w:sz w:val="21"/>
                <w:szCs w:val="20"/>
                <w:highlight w:val="none"/>
                <w:lang w:val="en-US" w:eastAsia="zh-CN" w:bidi="ar-SA"/>
              </w:rPr>
              <w:t>表3-</w:t>
            </w:r>
            <w:r>
              <w:rPr>
                <w:rFonts w:hint="eastAsia" w:cs="Times New Roman"/>
                <w:b/>
                <w:bCs/>
                <w:color w:val="auto"/>
                <w:spacing w:val="6"/>
                <w:kern w:val="2"/>
                <w:position w:val="10"/>
                <w:sz w:val="21"/>
                <w:szCs w:val="20"/>
                <w:highlight w:val="none"/>
                <w:lang w:val="en-US" w:eastAsia="zh-CN" w:bidi="ar-SA"/>
              </w:rPr>
              <w:t>5</w:t>
            </w:r>
            <w:r>
              <w:rPr>
                <w:rFonts w:hint="default" w:ascii="Times New Roman" w:hAnsi="Times New Roman" w:eastAsia="宋体" w:cs="Times New Roman"/>
                <w:b/>
                <w:bCs/>
                <w:color w:val="auto"/>
                <w:spacing w:val="6"/>
                <w:kern w:val="2"/>
                <w:position w:val="10"/>
                <w:sz w:val="21"/>
                <w:szCs w:val="20"/>
                <w:highlight w:val="none"/>
                <w:lang w:val="en-US" w:eastAsia="zh-CN" w:bidi="ar-SA"/>
              </w:rPr>
              <w:t>大气污染物排放限值</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223"/>
              <w:gridCol w:w="1869"/>
              <w:gridCol w:w="1869"/>
              <w:gridCol w:w="1871"/>
            </w:tblGrid>
            <w:tr w14:paraId="331E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tcBorders>
                    <w:tl2br w:val="nil"/>
                    <w:tr2bl w:val="nil"/>
                  </w:tcBorders>
                  <w:vAlign w:val="center"/>
                </w:tcPr>
                <w:p w14:paraId="1A4CE4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类别</w:t>
                  </w:r>
                </w:p>
              </w:tc>
              <w:tc>
                <w:tcPr>
                  <w:tcW w:w="759" w:type="pct"/>
                  <w:tcBorders>
                    <w:tl2br w:val="nil"/>
                    <w:tr2bl w:val="nil"/>
                  </w:tcBorders>
                  <w:vAlign w:val="center"/>
                </w:tcPr>
                <w:p w14:paraId="04DFB4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160" w:type="pct"/>
                  <w:tcBorders>
                    <w:tl2br w:val="nil"/>
                    <w:tr2bl w:val="nil"/>
                  </w:tcBorders>
                  <w:vAlign w:val="center"/>
                </w:tcPr>
                <w:p w14:paraId="3F372B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遗体火化</w:t>
                  </w:r>
                  <w:r>
                    <w:rPr>
                      <w:rFonts w:hint="default" w:ascii="Times New Roman" w:hAnsi="Times New Roman" w:eastAsia="宋体" w:cs="Times New Roman"/>
                      <w:b/>
                      <w:bCs/>
                      <w:color w:val="auto"/>
                      <w:sz w:val="21"/>
                      <w:szCs w:val="21"/>
                      <w:highlight w:val="none"/>
                      <w:lang w:val="en-US" w:eastAsia="zh-CN"/>
                    </w:rPr>
                    <w:t>标准限值</w:t>
                  </w:r>
                </w:p>
              </w:tc>
              <w:tc>
                <w:tcPr>
                  <w:tcW w:w="1160" w:type="pct"/>
                  <w:tcBorders>
                    <w:tl2br w:val="nil"/>
                    <w:tr2bl w:val="nil"/>
                  </w:tcBorders>
                  <w:vAlign w:val="center"/>
                </w:tcPr>
                <w:p w14:paraId="0A0005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遗物焚烧</w:t>
                  </w:r>
                  <w:r>
                    <w:rPr>
                      <w:rFonts w:hint="default" w:ascii="Times New Roman" w:hAnsi="Times New Roman" w:eastAsia="宋体" w:cs="Times New Roman"/>
                      <w:b/>
                      <w:bCs/>
                      <w:color w:val="auto"/>
                      <w:sz w:val="21"/>
                      <w:szCs w:val="21"/>
                      <w:highlight w:val="none"/>
                      <w:lang w:val="en-US" w:eastAsia="zh-CN"/>
                    </w:rPr>
                    <w:t>标准限值</w:t>
                  </w:r>
                </w:p>
              </w:tc>
              <w:tc>
                <w:tcPr>
                  <w:tcW w:w="1161" w:type="pct"/>
                  <w:tcBorders>
                    <w:tl2br w:val="nil"/>
                    <w:tr2bl w:val="nil"/>
                  </w:tcBorders>
                  <w:vAlign w:val="center"/>
                </w:tcPr>
                <w:p w14:paraId="1AEB65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监控位置</w:t>
                  </w:r>
                </w:p>
              </w:tc>
            </w:tr>
            <w:tr w14:paraId="6C21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vMerge w:val="restart"/>
                  <w:tcBorders>
                    <w:tl2br w:val="nil"/>
                    <w:tr2bl w:val="nil"/>
                  </w:tcBorders>
                  <w:vAlign w:val="center"/>
                </w:tcPr>
                <w:p w14:paraId="2BA1E0B9">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有组织废气</w:t>
                  </w:r>
                </w:p>
              </w:tc>
              <w:tc>
                <w:tcPr>
                  <w:tcW w:w="759" w:type="pct"/>
                  <w:tcBorders>
                    <w:tl2br w:val="nil"/>
                    <w:tr2bl w:val="nil"/>
                  </w:tcBorders>
                  <w:vAlign w:val="center"/>
                </w:tcPr>
                <w:p w14:paraId="222601C8">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颗粒物</w:t>
                  </w:r>
                </w:p>
              </w:tc>
              <w:tc>
                <w:tcPr>
                  <w:tcW w:w="1160" w:type="pct"/>
                  <w:tcBorders>
                    <w:tl2br w:val="nil"/>
                    <w:tr2bl w:val="nil"/>
                  </w:tcBorders>
                  <w:vAlign w:val="center"/>
                </w:tcPr>
                <w:p w14:paraId="2A0EFE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0" w:type="pct"/>
                  <w:tcBorders>
                    <w:tl2br w:val="nil"/>
                    <w:tr2bl w:val="nil"/>
                  </w:tcBorders>
                  <w:vAlign w:val="center"/>
                </w:tcPr>
                <w:p w14:paraId="6C9C01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1" w:type="pct"/>
                  <w:vMerge w:val="restart"/>
                  <w:tcBorders>
                    <w:tl2br w:val="nil"/>
                    <w:tr2bl w:val="nil"/>
                  </w:tcBorders>
                  <w:shd w:val="clear" w:color="auto" w:fill="auto"/>
                  <w:vAlign w:val="center"/>
                </w:tcPr>
                <w:p w14:paraId="792BBD8D">
                  <w:pPr>
                    <w:pStyle w:val="2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yellow"/>
                      <w:lang w:val="en-US" w:eastAsia="zh-CN"/>
                    </w:rPr>
                  </w:pPr>
                  <w:r>
                    <w:rPr>
                      <w:rFonts w:hint="eastAsia" w:ascii="Times New Roman" w:hAnsi="Times New Roman" w:eastAsia="宋体" w:cs="Times New Roman"/>
                      <w:color w:val="auto"/>
                      <w:spacing w:val="4"/>
                      <w:sz w:val="21"/>
                      <w:szCs w:val="21"/>
                      <w:u w:val="none" w:color="auto"/>
                      <w:lang w:eastAsia="zh-CN"/>
                    </w:rPr>
                    <w:t>火化</w:t>
                  </w:r>
                  <w:r>
                    <w:rPr>
                      <w:rFonts w:hint="eastAsia" w:ascii="Times New Roman" w:hAnsi="Times New Roman" w:eastAsia="宋体" w:cs="Times New Roman"/>
                      <w:color w:val="auto"/>
                      <w:spacing w:val="4"/>
                      <w:sz w:val="21"/>
                      <w:szCs w:val="21"/>
                      <w:u w:val="none" w:color="auto"/>
                      <w:lang w:val="en-US" w:eastAsia="zh-CN"/>
                    </w:rPr>
                    <w:t>炉</w:t>
                  </w:r>
                  <w:r>
                    <w:rPr>
                      <w:rFonts w:hint="default" w:ascii="Times New Roman" w:hAnsi="Times New Roman" w:eastAsia="宋体" w:cs="Times New Roman"/>
                      <w:color w:val="auto"/>
                      <w:spacing w:val="4"/>
                      <w:sz w:val="21"/>
                      <w:szCs w:val="21"/>
                      <w:u w:val="none" w:color="auto"/>
                    </w:rPr>
                    <w:t>排气筒出口</w:t>
                  </w:r>
                  <w:r>
                    <w:rPr>
                      <w:rFonts w:hint="eastAsia" w:ascii="Times New Roman" w:cs="Times New Roman"/>
                      <w:color w:val="auto"/>
                      <w:spacing w:val="4"/>
                      <w:sz w:val="21"/>
                      <w:szCs w:val="21"/>
                      <w:u w:val="none" w:color="auto"/>
                      <w:lang w:val="en-US" w:eastAsia="zh-CN"/>
                    </w:rPr>
                    <w:t>DA001</w:t>
                  </w:r>
                  <w:r>
                    <w:rPr>
                      <w:rFonts w:hint="eastAsia" w:ascii="Times New Roman" w:cs="Times New Roman"/>
                      <w:color w:val="auto"/>
                      <w:spacing w:val="4"/>
                      <w:sz w:val="21"/>
                      <w:szCs w:val="21"/>
                      <w:u w:val="none" w:color="auto"/>
                      <w:lang w:eastAsia="zh-CN"/>
                    </w:rPr>
                    <w:t>、</w:t>
                  </w:r>
                  <w:r>
                    <w:rPr>
                      <w:rFonts w:hint="default" w:ascii="Times New Roman" w:hAnsi="Times New Roman" w:eastAsia="宋体" w:cs="Times New Roman"/>
                      <w:bCs w:val="0"/>
                      <w:color w:val="auto"/>
                      <w:spacing w:val="4"/>
                      <w:sz w:val="21"/>
                      <w:szCs w:val="21"/>
                      <w:u w:val="none" w:color="auto"/>
                      <w:lang w:eastAsia="zh-CN"/>
                    </w:rPr>
                    <w:t>遗物焚烧炉</w:t>
                  </w:r>
                  <w:r>
                    <w:rPr>
                      <w:rFonts w:hint="default" w:ascii="Times New Roman" w:hAnsi="Times New Roman" w:eastAsia="宋体" w:cs="Times New Roman"/>
                      <w:color w:val="auto"/>
                      <w:spacing w:val="4"/>
                      <w:sz w:val="21"/>
                      <w:szCs w:val="21"/>
                      <w:u w:val="none" w:color="auto"/>
                    </w:rPr>
                    <w:t>排气筒出口</w:t>
                  </w:r>
                  <w:r>
                    <w:rPr>
                      <w:rFonts w:hint="eastAsia" w:ascii="Times New Roman" w:cs="Times New Roman"/>
                      <w:color w:val="auto"/>
                      <w:spacing w:val="4"/>
                      <w:sz w:val="21"/>
                      <w:szCs w:val="21"/>
                      <w:u w:val="none" w:color="auto"/>
                      <w:lang w:val="en-US" w:eastAsia="zh-CN"/>
                    </w:rPr>
                    <w:t>DA002（不含汞）</w:t>
                  </w:r>
                </w:p>
              </w:tc>
            </w:tr>
            <w:tr w14:paraId="5D24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vMerge w:val="continue"/>
                  <w:tcBorders>
                    <w:tl2br w:val="nil"/>
                    <w:tr2bl w:val="nil"/>
                  </w:tcBorders>
                  <w:vAlign w:val="center"/>
                </w:tcPr>
                <w:p w14:paraId="6A1A1191">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759" w:type="pct"/>
                  <w:tcBorders>
                    <w:tl2br w:val="nil"/>
                    <w:tr2bl w:val="nil"/>
                  </w:tcBorders>
                  <w:vAlign w:val="center"/>
                </w:tcPr>
                <w:p w14:paraId="783B5ABE">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SO</w:t>
                  </w:r>
                  <w:r>
                    <w:rPr>
                      <w:rFonts w:hint="default" w:ascii="Times New Roman" w:hAnsi="Times New Roman" w:eastAsia="宋体" w:cs="Times New Roman"/>
                      <w:color w:val="auto"/>
                      <w:kern w:val="2"/>
                      <w:sz w:val="24"/>
                      <w:szCs w:val="24"/>
                      <w:highlight w:val="none"/>
                      <w:vertAlign w:val="subscript"/>
                      <w:lang w:val="en-US" w:eastAsia="zh-CN" w:bidi="ar-SA"/>
                    </w:rPr>
                    <w:t>2</w:t>
                  </w:r>
                </w:p>
              </w:tc>
              <w:tc>
                <w:tcPr>
                  <w:tcW w:w="1160" w:type="pct"/>
                  <w:tcBorders>
                    <w:tl2br w:val="nil"/>
                    <w:tr2bl w:val="nil"/>
                  </w:tcBorders>
                  <w:vAlign w:val="center"/>
                </w:tcPr>
                <w:p w14:paraId="439265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0" w:type="pct"/>
                  <w:tcBorders>
                    <w:tl2br w:val="nil"/>
                    <w:tr2bl w:val="nil"/>
                  </w:tcBorders>
                  <w:vAlign w:val="center"/>
                </w:tcPr>
                <w:p w14:paraId="148E84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1" w:type="pct"/>
                  <w:vMerge w:val="continue"/>
                  <w:tcBorders>
                    <w:tl2br w:val="nil"/>
                    <w:tr2bl w:val="nil"/>
                  </w:tcBorders>
                  <w:shd w:val="clear" w:color="auto" w:fill="auto"/>
                  <w:vAlign w:val="center"/>
                </w:tcPr>
                <w:p w14:paraId="61764E3C">
                  <w:pPr>
                    <w:pStyle w:val="2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4"/>
                      <w:kern w:val="2"/>
                      <w:sz w:val="21"/>
                      <w:szCs w:val="21"/>
                      <w:u w:val="none" w:color="auto"/>
                      <w:lang w:val="en-US" w:eastAsia="zh-CN" w:bidi="ar-SA"/>
                    </w:rPr>
                  </w:pPr>
                </w:p>
              </w:tc>
            </w:tr>
            <w:tr w14:paraId="3FF3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vMerge w:val="continue"/>
                  <w:tcBorders>
                    <w:tl2br w:val="nil"/>
                    <w:tr2bl w:val="nil"/>
                  </w:tcBorders>
                  <w:vAlign w:val="center"/>
                </w:tcPr>
                <w:p w14:paraId="31E0632B">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759" w:type="pct"/>
                  <w:tcBorders>
                    <w:tl2br w:val="nil"/>
                    <w:tr2bl w:val="nil"/>
                  </w:tcBorders>
                  <w:vAlign w:val="center"/>
                </w:tcPr>
                <w:p w14:paraId="51C9772C">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NO</w:t>
                  </w:r>
                  <w:r>
                    <w:rPr>
                      <w:rFonts w:hint="eastAsia" w:ascii="Times New Roman" w:hAnsi="Times New Roman" w:eastAsia="宋体" w:cs="Times New Roman"/>
                      <w:color w:val="auto"/>
                      <w:kern w:val="2"/>
                      <w:sz w:val="24"/>
                      <w:szCs w:val="24"/>
                      <w:highlight w:val="none"/>
                      <w:vertAlign w:val="subscript"/>
                      <w:lang w:val="en-US" w:eastAsia="zh-CN" w:bidi="ar-SA"/>
                    </w:rPr>
                    <w:t>X</w:t>
                  </w:r>
                </w:p>
              </w:tc>
              <w:tc>
                <w:tcPr>
                  <w:tcW w:w="1160" w:type="pct"/>
                  <w:tcBorders>
                    <w:tl2br w:val="nil"/>
                    <w:tr2bl w:val="nil"/>
                  </w:tcBorders>
                  <w:vAlign w:val="center"/>
                </w:tcPr>
                <w:p w14:paraId="2B520F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0" w:type="pct"/>
                  <w:tcBorders>
                    <w:tl2br w:val="nil"/>
                    <w:tr2bl w:val="nil"/>
                  </w:tcBorders>
                  <w:vAlign w:val="center"/>
                </w:tcPr>
                <w:p w14:paraId="4A0F86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1" w:type="pct"/>
                  <w:vMerge w:val="continue"/>
                  <w:tcBorders>
                    <w:tl2br w:val="nil"/>
                    <w:tr2bl w:val="nil"/>
                  </w:tcBorders>
                  <w:vAlign w:val="center"/>
                </w:tcPr>
                <w:p w14:paraId="3F130B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yellow"/>
                      <w:lang w:val="en-US" w:eastAsia="zh-CN"/>
                    </w:rPr>
                  </w:pPr>
                </w:p>
              </w:tc>
            </w:tr>
            <w:tr w14:paraId="7303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vMerge w:val="continue"/>
                  <w:tcBorders>
                    <w:tl2br w:val="nil"/>
                    <w:tr2bl w:val="nil"/>
                  </w:tcBorders>
                  <w:vAlign w:val="center"/>
                </w:tcPr>
                <w:p w14:paraId="0924632A">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759" w:type="pct"/>
                  <w:tcBorders>
                    <w:tl2br w:val="nil"/>
                    <w:tr2bl w:val="nil"/>
                  </w:tcBorders>
                  <w:vAlign w:val="center"/>
                </w:tcPr>
                <w:p w14:paraId="67A9227A">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CO</w:t>
                  </w:r>
                </w:p>
              </w:tc>
              <w:tc>
                <w:tcPr>
                  <w:tcW w:w="1160" w:type="pct"/>
                  <w:tcBorders>
                    <w:tl2br w:val="nil"/>
                    <w:tr2bl w:val="nil"/>
                  </w:tcBorders>
                  <w:vAlign w:val="center"/>
                </w:tcPr>
                <w:p w14:paraId="43FE2F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0" w:type="pct"/>
                  <w:tcBorders>
                    <w:tl2br w:val="nil"/>
                    <w:tr2bl w:val="nil"/>
                  </w:tcBorders>
                  <w:vAlign w:val="center"/>
                </w:tcPr>
                <w:p w14:paraId="66503B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1" w:type="pct"/>
                  <w:vMerge w:val="continue"/>
                  <w:tcBorders>
                    <w:tl2br w:val="nil"/>
                    <w:tr2bl w:val="nil"/>
                  </w:tcBorders>
                  <w:vAlign w:val="center"/>
                </w:tcPr>
                <w:p w14:paraId="29BD8E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yellow"/>
                      <w:lang w:val="en-US" w:eastAsia="zh-CN"/>
                    </w:rPr>
                  </w:pPr>
                </w:p>
              </w:tc>
            </w:tr>
            <w:tr w14:paraId="1F4A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vMerge w:val="continue"/>
                  <w:tcBorders>
                    <w:tl2br w:val="nil"/>
                    <w:tr2bl w:val="nil"/>
                  </w:tcBorders>
                  <w:vAlign w:val="center"/>
                </w:tcPr>
                <w:p w14:paraId="50A13F1F">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759" w:type="pct"/>
                  <w:tcBorders>
                    <w:tl2br w:val="nil"/>
                    <w:tr2bl w:val="nil"/>
                  </w:tcBorders>
                  <w:vAlign w:val="center"/>
                </w:tcPr>
                <w:p w14:paraId="2958E133">
                  <w:pPr>
                    <w:widowControl w:val="0"/>
                    <w:adjustRightInd w:val="0"/>
                    <w:snapToGrid w:val="0"/>
                    <w:spacing w:line="240" w:lineRule="auto"/>
                    <w:ind w:firstLine="0" w:firstLineChars="0"/>
                    <w:jc w:val="center"/>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HCl</w:t>
                  </w:r>
                </w:p>
              </w:tc>
              <w:tc>
                <w:tcPr>
                  <w:tcW w:w="1160" w:type="pct"/>
                  <w:tcBorders>
                    <w:tl2br w:val="nil"/>
                    <w:tr2bl w:val="nil"/>
                  </w:tcBorders>
                  <w:vAlign w:val="center"/>
                </w:tcPr>
                <w:p w14:paraId="0E13AD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0" w:type="pct"/>
                  <w:tcBorders>
                    <w:tl2br w:val="nil"/>
                    <w:tr2bl w:val="nil"/>
                  </w:tcBorders>
                  <w:vAlign w:val="center"/>
                </w:tcPr>
                <w:p w14:paraId="40BDAC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500</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1" w:type="pct"/>
                  <w:vMerge w:val="continue"/>
                  <w:tcBorders>
                    <w:tl2br w:val="nil"/>
                    <w:tr2bl w:val="nil"/>
                  </w:tcBorders>
                  <w:vAlign w:val="center"/>
                </w:tcPr>
                <w:p w14:paraId="696A32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14:paraId="5CDE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vMerge w:val="continue"/>
                  <w:tcBorders>
                    <w:tl2br w:val="nil"/>
                    <w:tr2bl w:val="nil"/>
                  </w:tcBorders>
                  <w:vAlign w:val="center"/>
                </w:tcPr>
                <w:p w14:paraId="6393B732">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759" w:type="pct"/>
                  <w:tcBorders>
                    <w:tl2br w:val="nil"/>
                    <w:tr2bl w:val="nil"/>
                  </w:tcBorders>
                  <w:vAlign w:val="center"/>
                </w:tcPr>
                <w:p w14:paraId="225482DE">
                  <w:pPr>
                    <w:widowControl w:val="0"/>
                    <w:adjustRightInd w:val="0"/>
                    <w:snapToGrid w:val="0"/>
                    <w:spacing w:line="240" w:lineRule="auto"/>
                    <w:ind w:firstLine="0" w:firstLineChars="0"/>
                    <w:jc w:val="center"/>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Hg</w:t>
                  </w:r>
                </w:p>
              </w:tc>
              <w:tc>
                <w:tcPr>
                  <w:tcW w:w="1160" w:type="pct"/>
                  <w:tcBorders>
                    <w:tl2br w:val="nil"/>
                    <w:tr2bl w:val="nil"/>
                  </w:tcBorders>
                  <w:vAlign w:val="center"/>
                </w:tcPr>
                <w:p w14:paraId="4A4C59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160" w:type="pct"/>
                  <w:tcBorders>
                    <w:tl2br w:val="nil"/>
                    <w:tr2bl w:val="nil"/>
                  </w:tcBorders>
                  <w:vAlign w:val="center"/>
                </w:tcPr>
                <w:p w14:paraId="2A309D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161" w:type="pct"/>
                  <w:vMerge w:val="continue"/>
                  <w:tcBorders>
                    <w:tl2br w:val="nil"/>
                    <w:tr2bl w:val="nil"/>
                  </w:tcBorders>
                  <w:vAlign w:val="center"/>
                </w:tcPr>
                <w:p w14:paraId="59DFD5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14:paraId="2700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vMerge w:val="continue"/>
                  <w:tcBorders>
                    <w:tl2br w:val="nil"/>
                    <w:tr2bl w:val="nil"/>
                  </w:tcBorders>
                  <w:vAlign w:val="center"/>
                </w:tcPr>
                <w:p w14:paraId="22CD74E7">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759" w:type="pct"/>
                  <w:tcBorders>
                    <w:tl2br w:val="nil"/>
                    <w:tr2bl w:val="nil"/>
                  </w:tcBorders>
                  <w:vAlign w:val="center"/>
                </w:tcPr>
                <w:p w14:paraId="699C69D7">
                  <w:pPr>
                    <w:widowControl w:val="0"/>
                    <w:adjustRightInd w:val="0"/>
                    <w:snapToGrid w:val="0"/>
                    <w:spacing w:line="240" w:lineRule="auto"/>
                    <w:ind w:firstLine="0" w:firstLineChars="0"/>
                    <w:jc w:val="center"/>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二噁英类</w:t>
                  </w:r>
                </w:p>
              </w:tc>
              <w:tc>
                <w:tcPr>
                  <w:tcW w:w="1160" w:type="pct"/>
                  <w:tcBorders>
                    <w:tl2br w:val="nil"/>
                    <w:tr2bl w:val="nil"/>
                  </w:tcBorders>
                  <w:vAlign w:val="center"/>
                </w:tcPr>
                <w:p w14:paraId="66B336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0.5ng-TEQ/m</w:t>
                  </w:r>
                  <w:r>
                    <w:rPr>
                      <w:rFonts w:hint="eastAsia" w:ascii="Times New Roman" w:hAnsi="Times New Roman" w:eastAsia="宋体" w:cs="Times New Roman"/>
                      <w:color w:val="auto"/>
                      <w:sz w:val="21"/>
                      <w:szCs w:val="21"/>
                      <w:highlight w:val="none"/>
                      <w:vertAlign w:val="superscript"/>
                      <w:lang w:val="en-US" w:eastAsia="zh-CN"/>
                    </w:rPr>
                    <w:t>3</w:t>
                  </w:r>
                </w:p>
              </w:tc>
              <w:tc>
                <w:tcPr>
                  <w:tcW w:w="1160" w:type="pct"/>
                  <w:tcBorders>
                    <w:tl2br w:val="nil"/>
                    <w:tr2bl w:val="nil"/>
                  </w:tcBorders>
                  <w:vAlign w:val="center"/>
                </w:tcPr>
                <w:p w14:paraId="59181D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1.0ng-TEQ/m</w:t>
                  </w:r>
                  <w:r>
                    <w:rPr>
                      <w:rFonts w:hint="eastAsia" w:ascii="Times New Roman" w:hAnsi="Times New Roman" w:eastAsia="宋体" w:cs="Times New Roman"/>
                      <w:color w:val="auto"/>
                      <w:sz w:val="21"/>
                      <w:szCs w:val="21"/>
                      <w:highlight w:val="none"/>
                      <w:vertAlign w:val="superscript"/>
                      <w:lang w:val="en-US" w:eastAsia="zh-CN"/>
                    </w:rPr>
                    <w:t>3</w:t>
                  </w:r>
                </w:p>
              </w:tc>
              <w:tc>
                <w:tcPr>
                  <w:tcW w:w="1161" w:type="pct"/>
                  <w:vMerge w:val="continue"/>
                  <w:tcBorders>
                    <w:tl2br w:val="nil"/>
                    <w:tr2bl w:val="nil"/>
                  </w:tcBorders>
                  <w:vAlign w:val="center"/>
                </w:tcPr>
                <w:p w14:paraId="0E4675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14:paraId="6AD6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9" w:type="pct"/>
                  <w:vMerge w:val="continue"/>
                  <w:tcBorders>
                    <w:tl2br w:val="nil"/>
                    <w:tr2bl w:val="nil"/>
                  </w:tcBorders>
                  <w:vAlign w:val="center"/>
                </w:tcPr>
                <w:p w14:paraId="4E001814">
                  <w:pPr>
                    <w:widowControl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759" w:type="pct"/>
                  <w:tcBorders>
                    <w:tl2br w:val="nil"/>
                    <w:tr2bl w:val="nil"/>
                  </w:tcBorders>
                  <w:vAlign w:val="center"/>
                </w:tcPr>
                <w:p w14:paraId="23330943">
                  <w:pPr>
                    <w:widowControl w:val="0"/>
                    <w:adjustRightInd w:val="0"/>
                    <w:snapToGrid w:val="0"/>
                    <w:spacing w:line="240" w:lineRule="auto"/>
                    <w:ind w:firstLine="0" w:firstLineChars="0"/>
                    <w:jc w:val="center"/>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烟气黑度</w:t>
                  </w:r>
                </w:p>
              </w:tc>
              <w:tc>
                <w:tcPr>
                  <w:tcW w:w="1160" w:type="pct"/>
                  <w:tcBorders>
                    <w:tl2br w:val="nil"/>
                    <w:tr2bl w:val="nil"/>
                  </w:tcBorders>
                  <w:vAlign w:val="center"/>
                </w:tcPr>
                <w:p w14:paraId="741FEF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1级</w:t>
                  </w:r>
                </w:p>
              </w:tc>
              <w:tc>
                <w:tcPr>
                  <w:tcW w:w="1160" w:type="pct"/>
                  <w:tcBorders>
                    <w:tl2br w:val="nil"/>
                    <w:tr2bl w:val="nil"/>
                  </w:tcBorders>
                  <w:vAlign w:val="center"/>
                </w:tcPr>
                <w:p w14:paraId="1C50E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1级</w:t>
                  </w:r>
                </w:p>
              </w:tc>
              <w:tc>
                <w:tcPr>
                  <w:tcW w:w="1161" w:type="pct"/>
                  <w:tcBorders>
                    <w:tl2br w:val="nil"/>
                    <w:tr2bl w:val="nil"/>
                  </w:tcBorders>
                  <w:vAlign w:val="center"/>
                </w:tcPr>
                <w:p w14:paraId="40BAC3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烟囱排放口</w:t>
                  </w:r>
                </w:p>
              </w:tc>
            </w:tr>
          </w:tbl>
          <w:p w14:paraId="358036A6">
            <w:pPr>
              <w:bidi w:val="0"/>
              <w:adjustRightInd w:val="0"/>
              <w:snapToGrid w:val="0"/>
              <w:spacing w:line="360" w:lineRule="auto"/>
              <w:ind w:left="0" w:leftChars="0" w:firstLine="0" w:firstLineChars="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2.废水</w:t>
            </w:r>
          </w:p>
          <w:p w14:paraId="01F8F00C">
            <w:pPr>
              <w:bidi w:val="0"/>
              <w:adjustRightInd w:val="0"/>
              <w:snapToGrid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施工期废水为车辆冲洗废水，均蒸发消散，不外排，</w:t>
            </w:r>
            <w:r>
              <w:rPr>
                <w:rFonts w:hint="default" w:ascii="Times New Roman" w:hAnsi="Times New Roman" w:eastAsia="宋体" w:cs="Times New Roman"/>
                <w:b w:val="0"/>
                <w:bCs w:val="0"/>
                <w:i w:val="0"/>
                <w:iCs w:val="0"/>
                <w:color w:val="auto"/>
                <w:sz w:val="24"/>
                <w:szCs w:val="24"/>
                <w:lang w:val="en-US" w:eastAsia="zh-CN"/>
              </w:rPr>
              <w:t>生活污水排入园区管网；本项目运营期</w:t>
            </w:r>
            <w:r>
              <w:rPr>
                <w:rFonts w:hint="eastAsia" w:ascii="Times New Roman" w:hAnsi="Times New Roman" w:eastAsia="宋体" w:cs="Times New Roman"/>
                <w:b w:val="0"/>
                <w:bCs w:val="0"/>
                <w:i w:val="0"/>
                <w:iCs w:val="0"/>
                <w:color w:val="auto"/>
                <w:sz w:val="24"/>
                <w:szCs w:val="24"/>
                <w:lang w:val="en-US" w:eastAsia="zh-CN"/>
              </w:rPr>
              <w:t>不产生</w:t>
            </w:r>
            <w:r>
              <w:rPr>
                <w:rFonts w:hint="default" w:ascii="Times New Roman" w:hAnsi="Times New Roman" w:eastAsia="宋体" w:cs="Times New Roman"/>
                <w:color w:val="auto"/>
                <w:sz w:val="24"/>
                <w:szCs w:val="24"/>
                <w:highlight w:val="none"/>
                <w:lang w:val="en-US" w:eastAsia="zh-CN"/>
              </w:rPr>
              <w:t>生产废水，</w:t>
            </w:r>
            <w:r>
              <w:rPr>
                <w:rFonts w:hint="default" w:ascii="Times New Roman" w:hAnsi="Times New Roman" w:eastAsia="宋体" w:cs="Times New Roman"/>
                <w:b w:val="0"/>
                <w:bCs w:val="0"/>
                <w:i w:val="0"/>
                <w:iCs w:val="0"/>
                <w:color w:val="auto"/>
                <w:sz w:val="24"/>
                <w:szCs w:val="24"/>
                <w:lang w:val="en-US" w:eastAsia="zh-CN"/>
              </w:rPr>
              <w:t>生活污水</w:t>
            </w:r>
            <w:r>
              <w:rPr>
                <w:rFonts w:hint="eastAsia" w:ascii="Times New Roman" w:hAnsi="Times New Roman" w:eastAsia="宋体" w:cs="Times New Roman"/>
                <w:b w:val="0"/>
                <w:bCs w:val="0"/>
                <w:i w:val="0"/>
                <w:iCs w:val="0"/>
                <w:color w:val="auto"/>
                <w:sz w:val="24"/>
                <w:szCs w:val="24"/>
                <w:lang w:val="en-US" w:eastAsia="zh-CN"/>
              </w:rPr>
              <w:t>及食堂用水均</w:t>
            </w:r>
            <w:r>
              <w:rPr>
                <w:rFonts w:hint="default" w:ascii="Times New Roman" w:hAnsi="Times New Roman" w:eastAsia="宋体" w:cs="Times New Roman"/>
                <w:b w:val="0"/>
                <w:bCs w:val="0"/>
                <w:i w:val="0"/>
                <w:iCs w:val="0"/>
                <w:color w:val="auto"/>
                <w:sz w:val="24"/>
                <w:szCs w:val="24"/>
                <w:lang w:val="en-US" w:eastAsia="zh-CN"/>
              </w:rPr>
              <w:t>排入</w:t>
            </w:r>
            <w:r>
              <w:rPr>
                <w:rFonts w:hint="eastAsia" w:ascii="Times New Roman" w:hAnsi="Times New Roman" w:eastAsia="宋体" w:cs="Times New Roman"/>
                <w:b w:val="0"/>
                <w:bCs w:val="0"/>
                <w:i w:val="0"/>
                <w:iCs w:val="0"/>
                <w:color w:val="auto"/>
                <w:sz w:val="24"/>
                <w:szCs w:val="24"/>
                <w:lang w:val="en-US" w:eastAsia="zh-CN"/>
              </w:rPr>
              <w:t>市政</w:t>
            </w:r>
            <w:r>
              <w:rPr>
                <w:rFonts w:hint="default" w:ascii="Times New Roman" w:hAnsi="Times New Roman" w:eastAsia="宋体" w:cs="Times New Roman"/>
                <w:b w:val="0"/>
                <w:bCs w:val="0"/>
                <w:i w:val="0"/>
                <w:iCs w:val="0"/>
                <w:color w:val="auto"/>
                <w:sz w:val="24"/>
                <w:szCs w:val="24"/>
                <w:lang w:val="en-US" w:eastAsia="zh-CN"/>
              </w:rPr>
              <w:t>管网，最终排入污水处理厂集中处理</w:t>
            </w:r>
            <w:r>
              <w:rPr>
                <w:rFonts w:hint="default" w:ascii="Times New Roman" w:hAnsi="Times New Roman" w:eastAsia="宋体" w:cs="Times New Roman"/>
                <w:color w:val="auto"/>
                <w:sz w:val="24"/>
                <w:szCs w:val="24"/>
                <w:highlight w:val="none"/>
              </w:rPr>
              <w:t>。</w:t>
            </w:r>
          </w:p>
          <w:p w14:paraId="23A2E5A6">
            <w:pPr>
              <w:bidi w:val="0"/>
              <w:adjustRightInd w:val="0"/>
              <w:snapToGrid w:val="0"/>
              <w:spacing w:line="360" w:lineRule="auto"/>
              <w:ind w:left="0" w:leftChars="0" w:firstLine="0" w:firstLineChars="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3.噪声</w:t>
            </w:r>
          </w:p>
          <w:p w14:paraId="0D6DE492">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施工期执行《</w:t>
            </w:r>
            <w:r>
              <w:rPr>
                <w:rFonts w:hint="default" w:ascii="Times New Roman" w:hAnsi="Times New Roman" w:eastAsia="宋体" w:cs="Times New Roman"/>
                <w:color w:val="000000"/>
                <w:kern w:val="0"/>
                <w:sz w:val="24"/>
                <w:szCs w:val="24"/>
                <w:lang w:val="en-US" w:eastAsia="zh-CN" w:bidi="ar"/>
              </w:rPr>
              <w:t>建筑施工场界环境噪声排放标准</w:t>
            </w:r>
            <w:r>
              <w:rPr>
                <w:rFonts w:hint="default" w:ascii="Times New Roman" w:hAnsi="Times New Roman" w:eastAsia="宋体" w:cs="Times New Roman"/>
                <w:color w:val="auto"/>
                <w:sz w:val="24"/>
                <w:szCs w:val="24"/>
                <w:highlight w:val="none"/>
                <w:lang w:val="en-US" w:eastAsia="zh-CN"/>
              </w:rPr>
              <w:t>》（</w:t>
            </w:r>
            <w:r>
              <w:rPr>
                <w:rFonts w:hint="eastAsia" w:cs="Times New Roman"/>
                <w:color w:val="000000"/>
                <w:kern w:val="0"/>
                <w:sz w:val="24"/>
                <w:szCs w:val="24"/>
                <w:lang w:val="en-US" w:eastAsia="zh-CN" w:bidi="ar"/>
              </w:rPr>
              <w:t>GB12523-2025</w:t>
            </w:r>
            <w:r>
              <w:rPr>
                <w:rFonts w:hint="default" w:ascii="Times New Roman" w:hAnsi="Times New Roman" w:eastAsia="宋体" w:cs="Times New Roman"/>
                <w:color w:val="000000"/>
                <w:kern w:val="0"/>
                <w:sz w:val="24"/>
                <w:szCs w:val="24"/>
                <w:lang w:val="en-US" w:eastAsia="zh-CN" w:bidi="ar"/>
              </w:rPr>
              <w:t>）</w:t>
            </w:r>
          </w:p>
          <w:p w14:paraId="71B9BBFF">
            <w:pPr>
              <w:keepNext w:val="0"/>
              <w:keepLines w:val="0"/>
              <w:widowControl/>
              <w:suppressLineNumbers w:val="0"/>
              <w:adjustRightInd w:val="0"/>
              <w:snapToGrid w:val="0"/>
              <w:spacing w:line="360" w:lineRule="auto"/>
              <w:ind w:left="0" w:leftChars="0"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表1排放限值；运营期</w:t>
            </w:r>
            <w:r>
              <w:rPr>
                <w:rFonts w:hint="default" w:ascii="Times New Roman" w:hAnsi="Times New Roman" w:eastAsia="宋体" w:cs="Times New Roman"/>
                <w:color w:val="auto"/>
                <w:sz w:val="24"/>
                <w:szCs w:val="24"/>
                <w:highlight w:val="none"/>
              </w:rPr>
              <w:t>噪声</w:t>
            </w:r>
            <w:r>
              <w:rPr>
                <w:rFonts w:hint="default" w:ascii="Times New Roman" w:hAnsi="Times New Roman" w:eastAsia="宋体" w:cs="Times New Roman"/>
                <w:color w:val="auto"/>
                <w:sz w:val="24"/>
                <w:szCs w:val="24"/>
                <w:highlight w:val="none"/>
                <w:lang w:val="en-US" w:eastAsia="zh-CN"/>
              </w:rPr>
              <w:t>执行</w:t>
            </w:r>
            <w:r>
              <w:rPr>
                <w:rFonts w:hint="default" w:ascii="Times New Roman" w:hAnsi="Times New Roman" w:eastAsia="宋体" w:cs="Times New Roman"/>
                <w:color w:val="auto"/>
                <w:sz w:val="24"/>
                <w:szCs w:val="24"/>
                <w:highlight w:val="none"/>
              </w:rPr>
              <w:t>《工业企业厂界环境噪声排放标准》（GB12348-2008）</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类声功能区</w:t>
            </w:r>
            <w:r>
              <w:rPr>
                <w:rFonts w:hint="default" w:ascii="Times New Roman" w:hAnsi="Times New Roman" w:eastAsia="宋体" w:cs="Times New Roman"/>
                <w:color w:val="auto"/>
                <w:sz w:val="24"/>
                <w:szCs w:val="24"/>
                <w:highlight w:val="none"/>
                <w:lang w:val="en-US" w:eastAsia="zh-CN"/>
              </w:rPr>
              <w:t>标准</w:t>
            </w:r>
            <w:r>
              <w:rPr>
                <w:rFonts w:hint="default" w:ascii="Times New Roman" w:hAnsi="Times New Roman" w:eastAsia="宋体" w:cs="Times New Roman"/>
                <w:color w:val="auto"/>
                <w:sz w:val="24"/>
                <w:szCs w:val="24"/>
                <w:highlight w:val="none"/>
              </w:rPr>
              <w:t>，详见表</w:t>
            </w:r>
            <w:r>
              <w:rPr>
                <w:rFonts w:hint="default"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w:t>
            </w:r>
          </w:p>
          <w:p w14:paraId="1E35D4B6">
            <w:pPr>
              <w:widowControl w:val="0"/>
              <w:bidi w:val="0"/>
              <w:adjustRightInd w:val="0"/>
              <w:snapToGrid w:val="0"/>
              <w:spacing w:line="240" w:lineRule="auto"/>
              <w:ind w:firstLine="0" w:firstLineChars="0"/>
              <w:jc w:val="center"/>
              <w:rPr>
                <w:rFonts w:hint="default" w:ascii="Times New Roman" w:hAnsi="Times New Roman" w:eastAsia="宋体" w:cs="Times New Roman"/>
                <w:b/>
                <w:bCs/>
                <w:color w:val="auto"/>
                <w:spacing w:val="6"/>
                <w:kern w:val="2"/>
                <w:position w:val="10"/>
                <w:sz w:val="21"/>
                <w:szCs w:val="20"/>
                <w:highlight w:val="none"/>
                <w:lang w:val="en-US" w:eastAsia="zh-CN" w:bidi="ar-SA"/>
              </w:rPr>
            </w:pPr>
            <w:r>
              <w:rPr>
                <w:rFonts w:hint="default" w:ascii="Times New Roman" w:hAnsi="Times New Roman" w:eastAsia="宋体" w:cs="Times New Roman"/>
                <w:b/>
                <w:bCs/>
                <w:color w:val="auto"/>
                <w:spacing w:val="6"/>
                <w:kern w:val="2"/>
                <w:position w:val="10"/>
                <w:sz w:val="21"/>
                <w:szCs w:val="20"/>
                <w:highlight w:val="none"/>
                <w:lang w:val="en-US" w:eastAsia="zh-CN" w:bidi="ar-SA"/>
              </w:rPr>
              <w:t>表3-</w:t>
            </w:r>
            <w:r>
              <w:rPr>
                <w:rFonts w:hint="eastAsia" w:cs="Times New Roman"/>
                <w:b/>
                <w:bCs/>
                <w:color w:val="auto"/>
                <w:spacing w:val="6"/>
                <w:kern w:val="2"/>
                <w:position w:val="10"/>
                <w:sz w:val="21"/>
                <w:szCs w:val="20"/>
                <w:highlight w:val="none"/>
                <w:lang w:val="en-US" w:eastAsia="zh-CN" w:bidi="ar-SA"/>
              </w:rPr>
              <w:t>6</w:t>
            </w:r>
            <w:r>
              <w:rPr>
                <w:rFonts w:hint="default" w:ascii="Times New Roman" w:hAnsi="Times New Roman" w:eastAsia="宋体" w:cs="Times New Roman"/>
                <w:b/>
                <w:bCs/>
                <w:color w:val="auto"/>
                <w:spacing w:val="6"/>
                <w:kern w:val="2"/>
                <w:position w:val="10"/>
                <w:sz w:val="21"/>
                <w:szCs w:val="20"/>
                <w:highlight w:val="none"/>
                <w:lang w:val="en-US" w:eastAsia="zh-CN" w:bidi="ar-SA"/>
              </w:rPr>
              <w:t>噪声排放标准</w:t>
            </w:r>
          </w:p>
          <w:tbl>
            <w:tblPr>
              <w:tblStyle w:val="26"/>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1059"/>
              <w:gridCol w:w="1011"/>
              <w:gridCol w:w="4103"/>
            </w:tblGrid>
            <w:tr w14:paraId="5F72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vMerge w:val="restart"/>
                  <w:tcBorders>
                    <w:tl2br w:val="nil"/>
                    <w:tr2bl w:val="nil"/>
                  </w:tcBorders>
                  <w:vAlign w:val="center"/>
                </w:tcPr>
                <w:p w14:paraId="37BB3C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污染源类型</w:t>
                  </w:r>
                </w:p>
              </w:tc>
              <w:tc>
                <w:tcPr>
                  <w:tcW w:w="1284" w:type="pct"/>
                  <w:gridSpan w:val="2"/>
                  <w:tcBorders>
                    <w:tl2br w:val="nil"/>
                    <w:tr2bl w:val="nil"/>
                  </w:tcBorders>
                  <w:vAlign w:val="center"/>
                </w:tcPr>
                <w:p w14:paraId="32EF5E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时段（dB</w:t>
                  </w:r>
                  <w:r>
                    <w:rPr>
                      <w:rFonts w:hint="eastAsia"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eastAsia"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w:t>
                  </w:r>
                </w:p>
              </w:tc>
              <w:tc>
                <w:tcPr>
                  <w:tcW w:w="2546" w:type="pct"/>
                  <w:vMerge w:val="restart"/>
                  <w:tcBorders>
                    <w:tl2br w:val="nil"/>
                    <w:tr2bl w:val="nil"/>
                  </w:tcBorders>
                  <w:vAlign w:val="center"/>
                </w:tcPr>
                <w:p w14:paraId="5D2AF3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标准来源</w:t>
                  </w:r>
                </w:p>
              </w:tc>
            </w:tr>
            <w:tr w14:paraId="09A9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vMerge w:val="continue"/>
                  <w:tcBorders>
                    <w:tl2br w:val="nil"/>
                    <w:tr2bl w:val="nil"/>
                  </w:tcBorders>
                  <w:vAlign w:val="center"/>
                </w:tcPr>
                <w:p w14:paraId="5E83AD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656" w:type="pct"/>
                  <w:tcBorders>
                    <w:tl2br w:val="nil"/>
                    <w:tr2bl w:val="nil"/>
                  </w:tcBorders>
                  <w:vAlign w:val="center"/>
                </w:tcPr>
                <w:p w14:paraId="2DF008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昼间</w:t>
                  </w:r>
                </w:p>
              </w:tc>
              <w:tc>
                <w:tcPr>
                  <w:tcW w:w="627" w:type="pct"/>
                  <w:tcBorders>
                    <w:tl2br w:val="nil"/>
                    <w:tr2bl w:val="nil"/>
                  </w:tcBorders>
                  <w:vAlign w:val="center"/>
                </w:tcPr>
                <w:p w14:paraId="43E5F9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夜间</w:t>
                  </w:r>
                </w:p>
              </w:tc>
              <w:tc>
                <w:tcPr>
                  <w:tcW w:w="2546" w:type="pct"/>
                  <w:vMerge w:val="continue"/>
                  <w:tcBorders>
                    <w:tl2br w:val="nil"/>
                    <w:tr2bl w:val="nil"/>
                  </w:tcBorders>
                  <w:vAlign w:val="center"/>
                </w:tcPr>
                <w:p w14:paraId="68C7E3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rPr>
                  </w:pPr>
                </w:p>
              </w:tc>
            </w:tr>
            <w:tr w14:paraId="60EC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tcBorders>
                    <w:tl2br w:val="nil"/>
                    <w:tr2bl w:val="nil"/>
                  </w:tcBorders>
                  <w:vAlign w:val="center"/>
                </w:tcPr>
                <w:p w14:paraId="350324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施工期噪声</w:t>
                  </w:r>
                </w:p>
              </w:tc>
              <w:tc>
                <w:tcPr>
                  <w:tcW w:w="656" w:type="pct"/>
                  <w:tcBorders>
                    <w:tl2br w:val="nil"/>
                    <w:tr2bl w:val="nil"/>
                  </w:tcBorders>
                  <w:vAlign w:val="center"/>
                </w:tcPr>
                <w:p w14:paraId="4D9E9A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70</w:t>
                  </w:r>
                </w:p>
              </w:tc>
              <w:tc>
                <w:tcPr>
                  <w:tcW w:w="627" w:type="pct"/>
                  <w:tcBorders>
                    <w:tl2br w:val="nil"/>
                    <w:tr2bl w:val="nil"/>
                  </w:tcBorders>
                  <w:vAlign w:val="center"/>
                </w:tcPr>
                <w:p w14:paraId="3AE13A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2546" w:type="pct"/>
                  <w:tcBorders>
                    <w:tl2br w:val="nil"/>
                    <w:tr2bl w:val="nil"/>
                  </w:tcBorders>
                  <w:vAlign w:val="center"/>
                </w:tcPr>
                <w:p w14:paraId="294EC6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《建筑施工场界环境噪声排放标准》（</w:t>
                  </w:r>
                  <w:r>
                    <w:rPr>
                      <w:rFonts w:hint="eastAsia" w:cs="Times New Roman"/>
                      <w:b w:val="0"/>
                      <w:bCs w:val="0"/>
                      <w:color w:val="auto"/>
                      <w:sz w:val="21"/>
                      <w:szCs w:val="21"/>
                      <w:highlight w:val="none"/>
                      <w:lang w:val="en-US" w:eastAsia="zh-CN"/>
                    </w:rPr>
                    <w:t>GB12523-2025</w:t>
                  </w:r>
                  <w:r>
                    <w:rPr>
                      <w:rFonts w:hint="default" w:ascii="Times New Roman" w:hAnsi="Times New Roman" w:eastAsia="宋体" w:cs="Times New Roman"/>
                      <w:b w:val="0"/>
                      <w:bCs w:val="0"/>
                      <w:color w:val="auto"/>
                      <w:sz w:val="21"/>
                      <w:szCs w:val="21"/>
                      <w:highlight w:val="none"/>
                      <w:lang w:val="en-US" w:eastAsia="zh-CN"/>
                    </w:rPr>
                    <w:t>）表1排放限值</w:t>
                  </w:r>
                </w:p>
              </w:tc>
            </w:tr>
            <w:tr w14:paraId="7336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tcBorders>
                    <w:tl2br w:val="nil"/>
                    <w:tr2bl w:val="nil"/>
                  </w:tcBorders>
                  <w:vAlign w:val="center"/>
                </w:tcPr>
                <w:p w14:paraId="61207A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运营期噪声</w:t>
                  </w:r>
                </w:p>
              </w:tc>
              <w:tc>
                <w:tcPr>
                  <w:tcW w:w="656" w:type="pct"/>
                  <w:tcBorders>
                    <w:tl2br w:val="nil"/>
                    <w:tr2bl w:val="nil"/>
                  </w:tcBorders>
                  <w:shd w:val="clear" w:color="auto" w:fill="auto"/>
                  <w:vAlign w:val="center"/>
                </w:tcPr>
                <w:p w14:paraId="4245BC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6</w:t>
                  </w:r>
                  <w:r>
                    <w:rPr>
                      <w:rFonts w:hint="eastAsia" w:cs="Times New Roman"/>
                      <w:b w:val="0"/>
                      <w:bCs w:val="0"/>
                      <w:color w:val="auto"/>
                      <w:sz w:val="21"/>
                      <w:szCs w:val="21"/>
                      <w:highlight w:val="none"/>
                      <w:lang w:val="en-US" w:eastAsia="zh-CN"/>
                    </w:rPr>
                    <w:t>0</w:t>
                  </w:r>
                </w:p>
              </w:tc>
              <w:tc>
                <w:tcPr>
                  <w:tcW w:w="627" w:type="pct"/>
                  <w:tcBorders>
                    <w:tl2br w:val="nil"/>
                    <w:tr2bl w:val="nil"/>
                  </w:tcBorders>
                  <w:shd w:val="clear" w:color="auto" w:fill="auto"/>
                  <w:vAlign w:val="center"/>
                </w:tcPr>
                <w:p w14:paraId="4E34C1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2546" w:type="pct"/>
                  <w:tcBorders>
                    <w:tl2br w:val="nil"/>
                    <w:tr2bl w:val="nil"/>
                  </w:tcBorders>
                  <w:shd w:val="clear" w:color="auto" w:fill="auto"/>
                  <w:vAlign w:val="center"/>
                </w:tcPr>
                <w:p w14:paraId="0911F7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《工业企业厂界环境噪声排放标准》（GB12348-2008）中的</w:t>
                  </w:r>
                  <w:r>
                    <w:rPr>
                      <w:rFonts w:hint="eastAsia"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rPr>
                    <w:t>类声功能区</w:t>
                  </w:r>
                </w:p>
              </w:tc>
            </w:tr>
          </w:tbl>
          <w:p w14:paraId="5B583AA2">
            <w:pPr>
              <w:widowControl w:val="0"/>
              <w:numPr>
                <w:ilvl w:val="0"/>
                <w:numId w:val="0"/>
              </w:numPr>
              <w:adjustRightInd w:val="0"/>
              <w:snapToGrid w:val="0"/>
              <w:spacing w:beforeAutospacing="0" w:afterAutospacing="0" w:line="360" w:lineRule="auto"/>
              <w:jc w:val="left"/>
              <w:outlineLvl w:val="2"/>
              <w:rPr>
                <w:rFonts w:hint="default" w:ascii="Times New Roman" w:hAnsi="Times New Roman" w:eastAsia="宋体" w:cs="Times New Roman"/>
                <w:b/>
                <w:color w:val="auto"/>
                <w:kern w:val="0"/>
                <w:sz w:val="24"/>
                <w:szCs w:val="27"/>
                <w:highlight w:val="none"/>
                <w:lang w:val="en-US" w:eastAsia="zh-CN" w:bidi="ar-SA"/>
              </w:rPr>
            </w:pPr>
            <w:r>
              <w:rPr>
                <w:rFonts w:hint="default" w:ascii="Times New Roman" w:hAnsi="Times New Roman" w:eastAsia="宋体" w:cs="Times New Roman"/>
                <w:b/>
                <w:color w:val="auto"/>
                <w:kern w:val="0"/>
                <w:sz w:val="24"/>
                <w:szCs w:val="27"/>
                <w:highlight w:val="none"/>
                <w:lang w:val="en-US" w:eastAsia="zh-CN" w:bidi="ar-SA"/>
              </w:rPr>
              <w:t>4.固体废物</w:t>
            </w:r>
          </w:p>
          <w:p w14:paraId="79281026">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24"/>
                <w:lang w:eastAsia="zh-CN"/>
              </w:rPr>
            </w:pPr>
            <w:r>
              <w:rPr>
                <w:rFonts w:hint="default" w:ascii="Times New Roman" w:hAnsi="Times New Roman" w:eastAsia="宋体" w:cs="Times New Roman"/>
                <w:bCs/>
                <w:color w:val="auto"/>
                <w:sz w:val="24"/>
                <w:szCs w:val="24"/>
                <w:lang w:val="en-US" w:eastAsia="zh-CN"/>
              </w:rPr>
              <w:t>1、</w:t>
            </w:r>
            <w:r>
              <w:rPr>
                <w:rFonts w:hint="default" w:ascii="Times New Roman" w:hAnsi="Times New Roman" w:eastAsia="宋体" w:cs="Times New Roman"/>
                <w:bCs/>
                <w:color w:val="auto"/>
                <w:sz w:val="24"/>
                <w:szCs w:val="24"/>
              </w:rPr>
              <w:t>《一般工业固体废物贮存</w:t>
            </w:r>
            <w:r>
              <w:rPr>
                <w:rFonts w:hint="default" w:ascii="Times New Roman" w:hAnsi="Times New Roman" w:eastAsia="宋体" w:cs="Times New Roman"/>
                <w:bCs/>
                <w:color w:val="auto"/>
                <w:sz w:val="24"/>
                <w:szCs w:val="24"/>
                <w:lang w:val="en-US" w:eastAsia="zh-CN"/>
              </w:rPr>
              <w:t>和填埋</w:t>
            </w:r>
            <w:r>
              <w:rPr>
                <w:rFonts w:hint="default" w:ascii="Times New Roman" w:hAnsi="Times New Roman" w:eastAsia="宋体" w:cs="Times New Roman"/>
                <w:bCs/>
                <w:color w:val="auto"/>
                <w:sz w:val="24"/>
                <w:szCs w:val="24"/>
              </w:rPr>
              <w:t>污染控制标准》（GB18599-20</w:t>
            </w:r>
            <w:r>
              <w:rPr>
                <w:rFonts w:hint="default" w:ascii="Times New Roman" w:hAnsi="Times New Roman" w:eastAsia="宋体" w:cs="Times New Roman"/>
                <w:bCs/>
                <w:color w:val="auto"/>
                <w:sz w:val="24"/>
                <w:szCs w:val="24"/>
                <w:lang w:val="en-US" w:eastAsia="zh-CN"/>
              </w:rPr>
              <w:t>20</w:t>
            </w:r>
            <w:r>
              <w:rPr>
                <w:rFonts w:hint="default" w:ascii="Times New Roman" w:hAnsi="Times New Roman" w:eastAsia="宋体" w:cs="Times New Roman"/>
                <w:bCs/>
                <w:color w:val="auto"/>
                <w:sz w:val="24"/>
                <w:szCs w:val="24"/>
              </w:rPr>
              <w:t>）</w:t>
            </w:r>
            <w:r>
              <w:rPr>
                <w:rFonts w:hint="default" w:ascii="Times New Roman" w:hAnsi="Times New Roman" w:eastAsia="宋体" w:cs="Times New Roman"/>
                <w:bCs/>
                <w:color w:val="auto"/>
                <w:sz w:val="24"/>
                <w:szCs w:val="24"/>
                <w:lang w:eastAsia="zh-CN"/>
              </w:rPr>
              <w:t>。</w:t>
            </w:r>
          </w:p>
          <w:p w14:paraId="23BA4591">
            <w:pPr>
              <w:pStyle w:val="47"/>
              <w:keepNext w:val="0"/>
              <w:keepLines w:val="0"/>
              <w:pageBreakBefore w:val="0"/>
              <w:widowControl w:val="0"/>
              <w:kinsoku/>
              <w:wordWrap/>
              <w:overflowPunct/>
              <w:topLinePunct w:val="0"/>
              <w:autoSpaceDE/>
              <w:autoSpaceDN/>
              <w:bidi w:val="0"/>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auto"/>
                <w:sz w:val="24"/>
                <w:szCs w:val="24"/>
                <w:lang w:val="en-US" w:eastAsia="zh-CN"/>
              </w:rPr>
              <w:t>2、《危险废物贮存污染控制标准》（GB18597-2023）。</w:t>
            </w:r>
          </w:p>
        </w:tc>
      </w:tr>
      <w:tr w14:paraId="1A2D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4" w:hRule="atLeast"/>
          <w:jc w:val="center"/>
        </w:trPr>
        <w:tc>
          <w:tcPr>
            <w:tcW w:w="897" w:type="dxa"/>
            <w:shd w:val="clear" w:color="auto" w:fill="auto"/>
            <w:noWrap w:val="0"/>
            <w:vAlign w:val="center"/>
          </w:tcPr>
          <w:p w14:paraId="08243622">
            <w:pPr>
              <w:ind w:left="-123" w:leftChars="0" w:right="-113" w:rightChars="0"/>
              <w:jc w:val="center"/>
              <w:rPr>
                <w:rFonts w:hint="default" w:ascii="Times New Roman" w:hAnsi="Times New Roman" w:eastAsia="宋体" w:cs="Times New Roman"/>
                <w:b w:val="0"/>
                <w:bCs/>
                <w:color w:val="auto"/>
                <w:sz w:val="24"/>
                <w:szCs w:val="24"/>
                <w:highlight w:val="none"/>
              </w:rPr>
            </w:pPr>
            <w:r>
              <w:rPr>
                <w:rFonts w:hint="default" w:ascii="Times New Roman" w:hAnsi="Times New Roman" w:cs="Times New Roman"/>
                <w:b w:val="0"/>
                <w:bCs/>
                <w:color w:val="000000"/>
                <w:sz w:val="24"/>
                <w:szCs w:val="24"/>
                <w:highlight w:val="none"/>
              </w:rPr>
              <w:t>总量控制指标</w:t>
            </w:r>
          </w:p>
        </w:tc>
        <w:tc>
          <w:tcPr>
            <w:tcW w:w="8283" w:type="dxa"/>
            <w:shd w:val="clear" w:color="auto" w:fill="auto"/>
            <w:noWrap w:val="0"/>
            <w:vAlign w:val="top"/>
          </w:tcPr>
          <w:p w14:paraId="13148A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000000"/>
                <w:sz w:val="24"/>
                <w:szCs w:val="24"/>
                <w:highlight w:val="none"/>
              </w:rPr>
              <w:t>根据</w:t>
            </w:r>
            <w:r>
              <w:rPr>
                <w:rFonts w:hint="default" w:ascii="Times New Roman" w:hAnsi="Times New Roman" w:eastAsia="宋体" w:cs="Times New Roman"/>
                <w:color w:val="000000"/>
                <w:sz w:val="24"/>
                <w:szCs w:val="24"/>
                <w:highlight w:val="none"/>
                <w:lang w:eastAsia="zh-CN"/>
              </w:rPr>
              <w:t>《自治区</w:t>
            </w:r>
            <w:r>
              <w:rPr>
                <w:rFonts w:hint="eastAsia" w:ascii="Times New Roman" w:hAnsi="Times New Roman" w:eastAsia="宋体" w:cs="Times New Roman"/>
                <w:color w:val="000000"/>
                <w:sz w:val="24"/>
                <w:szCs w:val="24"/>
                <w:highlight w:val="none"/>
                <w:lang w:eastAsia="zh-CN"/>
              </w:rPr>
              <w:t>打赢</w:t>
            </w:r>
            <w:r>
              <w:rPr>
                <w:rFonts w:hint="default" w:ascii="Times New Roman" w:hAnsi="Times New Roman" w:eastAsia="宋体" w:cs="Times New Roman"/>
                <w:color w:val="000000"/>
                <w:sz w:val="24"/>
                <w:szCs w:val="24"/>
                <w:highlight w:val="none"/>
                <w:lang w:eastAsia="zh-CN"/>
              </w:rPr>
              <w:t>蓝天保卫战三年行动计划（</w:t>
            </w:r>
            <w:r>
              <w:rPr>
                <w:rFonts w:hint="default" w:ascii="Times New Roman" w:hAnsi="Times New Roman" w:eastAsia="宋体" w:cs="Times New Roman"/>
                <w:color w:val="000000"/>
                <w:sz w:val="24"/>
                <w:szCs w:val="24"/>
                <w:highlight w:val="none"/>
                <w:lang w:val="en-US" w:eastAsia="zh-CN"/>
              </w:rPr>
              <w:t>2018-2020</w:t>
            </w:r>
            <w:r>
              <w:rPr>
                <w:rFonts w:hint="default" w:ascii="Times New Roman" w:hAnsi="Times New Roman" w:eastAsia="宋体" w:cs="Times New Roman"/>
                <w:color w:val="000000"/>
                <w:sz w:val="24"/>
                <w:szCs w:val="24"/>
                <w:highlight w:val="none"/>
                <w:lang w:eastAsia="zh-CN"/>
              </w:rPr>
              <w:t>）》（新政发</w:t>
            </w:r>
            <w:r>
              <w:rPr>
                <w:rFonts w:hint="eastAsia" w:ascii="Times New Roman" w:hAnsi="Times New Roman" w:eastAsia="宋体" w:cs="Times New Roman"/>
                <w:color w:val="000000"/>
                <w:sz w:val="24"/>
                <w:szCs w:val="24"/>
                <w:highlight w:val="none"/>
                <w:lang w:eastAsia="zh-CN"/>
              </w:rPr>
              <w:t>〔2018〕66号</w:t>
            </w:r>
            <w:r>
              <w:rPr>
                <w:rFonts w:hint="default" w:ascii="Times New Roman" w:hAnsi="Times New Roman" w:eastAsia="宋体" w:cs="Times New Roman"/>
                <w:color w:val="000000"/>
                <w:sz w:val="24"/>
                <w:szCs w:val="24"/>
                <w:highlight w:val="none"/>
                <w:lang w:eastAsia="zh-CN"/>
              </w:rPr>
              <w:t>），</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乌</w:t>
            </w:r>
            <w:r>
              <w:rPr>
                <w:rFonts w:hint="default"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eastAsia="zh-CN"/>
              </w:rPr>
              <w:t>昌</w:t>
            </w:r>
            <w:r>
              <w:rPr>
                <w:rFonts w:hint="default" w:ascii="Times New Roman" w:hAnsi="Times New Roman" w:eastAsia="宋体"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eastAsia="zh-CN"/>
              </w:rPr>
              <w:t>石</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eastAsia="zh-CN"/>
              </w:rPr>
              <w:t>区域内所有新（改、扩）建项目应落实二氧化硫、氮氧化物、烟粉尘、挥发性有机物</w:t>
            </w:r>
            <w:r>
              <w:rPr>
                <w:rFonts w:hint="default" w:ascii="Times New Roman" w:hAnsi="Times New Roman" w:eastAsia="宋体" w:cs="Times New Roman"/>
                <w:color w:val="000000"/>
                <w:sz w:val="24"/>
                <w:szCs w:val="24"/>
                <w:highlight w:val="none"/>
                <w:lang w:val="en-US" w:eastAsia="zh-CN"/>
              </w:rPr>
              <w:t>（VOC</w:t>
            </w:r>
            <w:r>
              <w:rPr>
                <w:rFonts w:hint="default" w:ascii="Times New Roman" w:hAnsi="Times New Roman" w:eastAsia="宋体" w:cs="Times New Roman"/>
                <w:color w:val="000000"/>
                <w:sz w:val="24"/>
                <w:szCs w:val="24"/>
                <w:highlight w:val="none"/>
                <w:vertAlign w:val="subscript"/>
                <w:lang w:val="en-US" w:eastAsia="zh-CN"/>
              </w:rPr>
              <w:t>S</w:t>
            </w:r>
            <w:r>
              <w:rPr>
                <w:rFonts w:hint="default" w:ascii="Times New Roman" w:hAnsi="Times New Roman" w:eastAsia="宋体" w:cs="Times New Roman"/>
                <w:color w:val="000000"/>
                <w:sz w:val="24"/>
                <w:szCs w:val="24"/>
                <w:highlight w:val="none"/>
                <w:lang w:val="en-US" w:eastAsia="zh-CN"/>
              </w:rPr>
              <w:t>）等四项的大气污染物总量指标替代。</w:t>
            </w:r>
            <w:r>
              <w:rPr>
                <w:rFonts w:hint="default" w:ascii="Times New Roman" w:hAnsi="Times New Roman" w:eastAsia="宋体" w:cs="Times New Roman"/>
                <w:color w:val="auto"/>
                <w:sz w:val="24"/>
                <w:highlight w:val="none"/>
                <w:lang w:val="en-US" w:eastAsia="zh-CN"/>
              </w:rPr>
              <w:t>本项目的总量控制指标分析如下：</w:t>
            </w:r>
          </w:p>
          <w:p w14:paraId="475464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color w:val="000000"/>
                <w:sz w:val="24"/>
                <w:szCs w:val="24"/>
                <w:highlight w:val="none"/>
                <w:lang w:val="en-US" w:eastAsia="zh-CN"/>
              </w:rPr>
            </w:pPr>
            <w:r>
              <w:rPr>
                <w:rFonts w:hint="eastAsia" w:ascii="Times New Roman" w:hAnsi="Times New Roman" w:cs="Times New Roman"/>
                <w:b w:val="0"/>
                <w:bCs/>
                <w:color w:val="000000"/>
                <w:sz w:val="24"/>
                <w:szCs w:val="24"/>
                <w:highlight w:val="none"/>
                <w:lang w:val="en-US" w:eastAsia="zh-CN"/>
              </w:rPr>
              <w:t>NO</w:t>
            </w:r>
            <w:r>
              <w:rPr>
                <w:rFonts w:hint="eastAsia" w:ascii="Times New Roman" w:hAnsi="Times New Roman" w:cs="Times New Roman"/>
                <w:b w:val="0"/>
                <w:bCs/>
                <w:color w:val="000000"/>
                <w:sz w:val="24"/>
                <w:szCs w:val="24"/>
                <w:highlight w:val="none"/>
                <w:vertAlign w:val="subscript"/>
                <w:lang w:val="en-US" w:eastAsia="zh-CN"/>
              </w:rPr>
              <w:t>X</w:t>
            </w:r>
            <w:r>
              <w:rPr>
                <w:rFonts w:hint="eastAsia" w:ascii="Times New Roman" w:hAnsi="Times New Roman" w:cs="Times New Roman"/>
                <w:b w:val="0"/>
                <w:bCs/>
                <w:color w:val="000000"/>
                <w:sz w:val="24"/>
                <w:szCs w:val="24"/>
                <w:highlight w:val="none"/>
                <w:lang w:val="en-US" w:eastAsia="zh-CN"/>
              </w:rPr>
              <w:t>：0.</w:t>
            </w:r>
            <w:r>
              <w:rPr>
                <w:rFonts w:hint="eastAsia" w:cs="Times New Roman"/>
                <w:b w:val="0"/>
                <w:bCs/>
                <w:color w:val="000000"/>
                <w:sz w:val="24"/>
                <w:szCs w:val="24"/>
                <w:highlight w:val="none"/>
                <w:lang w:val="en-US" w:eastAsia="zh-CN"/>
              </w:rPr>
              <w:t>1198</w:t>
            </w:r>
            <w:r>
              <w:rPr>
                <w:rFonts w:hint="eastAsia" w:ascii="Times New Roman" w:hAnsi="Times New Roman" w:cs="Times New Roman"/>
                <w:b w:val="0"/>
                <w:bCs/>
                <w:color w:val="000000"/>
                <w:sz w:val="24"/>
                <w:szCs w:val="24"/>
                <w:highlight w:val="none"/>
                <w:lang w:val="en-US" w:eastAsia="zh-CN"/>
              </w:rPr>
              <w:t>t/a；</w:t>
            </w:r>
            <w:r>
              <w:rPr>
                <w:rFonts w:hint="eastAsia" w:cs="Times New Roman"/>
                <w:b w:val="0"/>
                <w:bCs/>
                <w:color w:val="000000"/>
                <w:sz w:val="24"/>
                <w:szCs w:val="24"/>
                <w:highlight w:val="none"/>
                <w:lang w:val="en-US" w:eastAsia="zh-CN"/>
              </w:rPr>
              <w:t>颗粒物：0.0062</w:t>
            </w:r>
            <w:r>
              <w:rPr>
                <w:rFonts w:hint="eastAsia" w:ascii="Times New Roman" w:hAnsi="Times New Roman" w:cs="Times New Roman"/>
                <w:b w:val="0"/>
                <w:bCs/>
                <w:color w:val="000000"/>
                <w:sz w:val="24"/>
                <w:szCs w:val="24"/>
                <w:highlight w:val="none"/>
                <w:lang w:val="en-US" w:eastAsia="zh-CN"/>
              </w:rPr>
              <w:t>t/a</w:t>
            </w:r>
            <w:r>
              <w:rPr>
                <w:rFonts w:hint="eastAsia" w:cs="Times New Roman"/>
                <w:b w:val="0"/>
                <w:bCs/>
                <w:color w:val="000000"/>
                <w:sz w:val="24"/>
                <w:szCs w:val="24"/>
                <w:highlight w:val="none"/>
                <w:lang w:val="en-US" w:eastAsia="zh-CN"/>
              </w:rPr>
              <w:t>。</w:t>
            </w:r>
          </w:p>
          <w:p w14:paraId="2CF4BDC0">
            <w:pPr>
              <w:pStyle w:val="2"/>
              <w:spacing w:line="360" w:lineRule="auto"/>
              <w:ind w:firstLine="480" w:firstLineChars="200"/>
              <w:jc w:val="left"/>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Cs/>
                <w:color w:val="auto"/>
                <w:kern w:val="2"/>
                <w:sz w:val="24"/>
                <w:szCs w:val="24"/>
                <w:highlight w:val="none"/>
                <w:lang w:val="en-US" w:eastAsia="zh-CN" w:bidi="ar-SA"/>
              </w:rPr>
              <w:t>项目所在区域位于</w:t>
            </w:r>
            <w:r>
              <w:rPr>
                <w:rFonts w:hint="eastAsia"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乌-昌-石</w:t>
            </w:r>
            <w:r>
              <w:rPr>
                <w:rFonts w:hint="eastAsia" w:cs="Times New Roman"/>
                <w:bCs/>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大气污染联防联控区，为不达标区域，需落实重点区域大气污染物总量控制指标2倍削减替代的要求。倍量替代量颗粒物排放量：0.0</w:t>
            </w:r>
            <w:r>
              <w:rPr>
                <w:rFonts w:hint="eastAsia" w:ascii="Times New Roman" w:hAnsi="Times New Roman" w:cs="Times New Roman"/>
                <w:bCs/>
                <w:color w:val="auto"/>
                <w:kern w:val="2"/>
                <w:sz w:val="24"/>
                <w:szCs w:val="24"/>
                <w:highlight w:val="none"/>
                <w:lang w:val="en-US" w:eastAsia="zh-CN" w:bidi="ar-SA"/>
              </w:rPr>
              <w:t>124</w:t>
            </w:r>
            <w:r>
              <w:rPr>
                <w:rFonts w:hint="default" w:ascii="Times New Roman" w:hAnsi="Times New Roman" w:eastAsia="宋体" w:cs="Times New Roman"/>
                <w:bCs/>
                <w:color w:val="auto"/>
                <w:kern w:val="2"/>
                <w:sz w:val="24"/>
                <w:szCs w:val="24"/>
                <w:highlight w:val="none"/>
                <w:lang w:val="en-US" w:eastAsia="zh-CN" w:bidi="ar-SA"/>
              </w:rPr>
              <w:t>t/a</w:t>
            </w:r>
            <w:r>
              <w:rPr>
                <w:rFonts w:hint="eastAsia" w:ascii="Times New Roman" w:hAnsi="Times New Roman" w:cs="Times New Roman"/>
                <w:bCs/>
                <w:color w:val="auto"/>
                <w:kern w:val="2"/>
                <w:sz w:val="24"/>
                <w:szCs w:val="24"/>
                <w:highlight w:val="none"/>
                <w:lang w:val="en-US" w:eastAsia="zh-CN" w:bidi="ar-SA"/>
              </w:rPr>
              <w:t>，</w:t>
            </w:r>
            <w:r>
              <w:rPr>
                <w:rFonts w:hint="eastAsia" w:ascii="Times New Roman" w:hAnsi="Times New Roman" w:cs="Times New Roman"/>
                <w:b w:val="0"/>
                <w:bCs/>
                <w:color w:val="000000"/>
                <w:sz w:val="24"/>
                <w:szCs w:val="24"/>
                <w:highlight w:val="none"/>
                <w:lang w:val="en-US" w:eastAsia="zh-CN"/>
              </w:rPr>
              <w:t>NO</w:t>
            </w:r>
            <w:r>
              <w:rPr>
                <w:rFonts w:hint="eastAsia" w:ascii="Times New Roman" w:hAnsi="Times New Roman" w:cs="Times New Roman"/>
                <w:b w:val="0"/>
                <w:bCs/>
                <w:color w:val="000000"/>
                <w:sz w:val="24"/>
                <w:szCs w:val="24"/>
                <w:highlight w:val="none"/>
                <w:vertAlign w:val="subscript"/>
                <w:lang w:val="en-US" w:eastAsia="zh-CN"/>
              </w:rPr>
              <w:t>X</w:t>
            </w:r>
            <w:r>
              <w:rPr>
                <w:rFonts w:hint="default" w:ascii="Times New Roman" w:hAnsi="Times New Roman" w:eastAsia="宋体" w:cs="Times New Roman"/>
                <w:bCs/>
                <w:color w:val="auto"/>
                <w:kern w:val="2"/>
                <w:sz w:val="24"/>
                <w:szCs w:val="24"/>
                <w:highlight w:val="none"/>
                <w:lang w:val="en-US" w:eastAsia="zh-CN" w:bidi="ar-SA"/>
              </w:rPr>
              <w:t>排放量</w:t>
            </w:r>
            <w:r>
              <w:rPr>
                <w:rFonts w:hint="eastAsia" w:ascii="Times New Roman" w:hAnsi="Times New Roman" w:cs="Times New Roman"/>
                <w:b w:val="0"/>
                <w:bCs/>
                <w:color w:val="000000"/>
                <w:sz w:val="24"/>
                <w:szCs w:val="24"/>
                <w:highlight w:val="none"/>
                <w:lang w:val="en-US" w:eastAsia="zh-CN"/>
              </w:rPr>
              <w:t>：0.2396t/a</w:t>
            </w:r>
            <w:r>
              <w:rPr>
                <w:rFonts w:hint="default" w:ascii="Times New Roman" w:hAnsi="Times New Roman" w:eastAsia="宋体" w:cs="Times New Roman"/>
                <w:bCs/>
                <w:color w:val="auto"/>
                <w:kern w:val="2"/>
                <w:sz w:val="24"/>
                <w:szCs w:val="24"/>
                <w:highlight w:val="none"/>
                <w:lang w:val="en-US" w:eastAsia="zh-CN" w:bidi="ar-SA"/>
              </w:rPr>
              <w:t>。</w:t>
            </w:r>
          </w:p>
        </w:tc>
      </w:tr>
    </w:tbl>
    <w:p w14:paraId="18D793A1">
      <w:pPr>
        <w:rPr>
          <w:rFonts w:hint="default" w:ascii="Times New Roman" w:hAnsi="Times New Roman" w:cs="Times New Roman"/>
          <w:b/>
          <w:color w:val="000000"/>
          <w:sz w:val="32"/>
          <w:highlight w:val="none"/>
        </w:rPr>
      </w:pPr>
    </w:p>
    <w:p w14:paraId="3B094D09">
      <w:pPr>
        <w:rPr>
          <w:rFonts w:hint="default" w:ascii="Times New Roman" w:hAnsi="Times New Roman" w:cs="Times New Roman"/>
          <w:b/>
          <w:bCs/>
          <w:color w:val="auto"/>
          <w:sz w:val="28"/>
          <w:szCs w:val="28"/>
          <w:highlight w:val="none"/>
        </w:rPr>
      </w:pPr>
      <w:bookmarkStart w:id="7" w:name="_Toc81809519"/>
      <w:r>
        <w:rPr>
          <w:rFonts w:hint="default" w:ascii="Times New Roman" w:hAnsi="Times New Roman" w:cs="Times New Roman"/>
          <w:b/>
          <w:bCs/>
          <w:color w:val="auto"/>
          <w:sz w:val="28"/>
          <w:szCs w:val="28"/>
          <w:highlight w:val="none"/>
        </w:rPr>
        <w:br w:type="page"/>
      </w:r>
    </w:p>
    <w:p w14:paraId="73CD6D2E">
      <w:pPr>
        <w:pStyle w:val="3"/>
        <w:bidi w:val="0"/>
        <w:jc w:val="center"/>
        <w:rPr>
          <w:rFonts w:hint="default"/>
          <w:lang w:val="en-US" w:eastAsia="zh-CN"/>
        </w:rPr>
      </w:pPr>
      <w:bookmarkStart w:id="8" w:name="_Toc21958"/>
      <w:r>
        <w:rPr>
          <w:rFonts w:hint="default"/>
          <w:lang w:val="en-US" w:eastAsia="zh-CN"/>
        </w:rPr>
        <w:t>四、主要环境影响和保护措施</w:t>
      </w:r>
      <w:bookmarkEnd w:id="7"/>
      <w:bookmarkEnd w:id="8"/>
    </w:p>
    <w:tbl>
      <w:tblPr>
        <w:tblStyle w:val="25"/>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7814"/>
      </w:tblGrid>
      <w:tr w14:paraId="6FFC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3" w:hRule="atLeast"/>
          <w:jc w:val="center"/>
        </w:trPr>
        <w:tc>
          <w:tcPr>
            <w:tcW w:w="980" w:type="dxa"/>
            <w:noWrap w:val="0"/>
            <w:vAlign w:val="center"/>
          </w:tcPr>
          <w:p w14:paraId="2C81EFD5">
            <w:pPr>
              <w:widowControl/>
              <w:adjustRightInd w:val="0"/>
              <w:snapToGrid w:val="0"/>
              <w:spacing w:line="360" w:lineRule="auto"/>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施工期环境保护措施</w:t>
            </w:r>
          </w:p>
        </w:tc>
        <w:tc>
          <w:tcPr>
            <w:tcW w:w="7814" w:type="dxa"/>
            <w:noWrap w:val="0"/>
            <w:vAlign w:val="top"/>
          </w:tcPr>
          <w:p w14:paraId="4B054EA8">
            <w:pPr>
              <w:keepNext/>
              <w:keepLines/>
              <w:widowControl w:val="0"/>
              <w:bidi w:val="0"/>
              <w:adjustRightInd w:val="0"/>
              <w:snapToGrid w:val="0"/>
              <w:spacing w:line="360" w:lineRule="auto"/>
              <w:ind w:firstLine="0" w:firstLineChars="0"/>
              <w:jc w:val="left"/>
              <w:outlineLvl w:val="1"/>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1.施工期</w:t>
            </w:r>
            <w:r>
              <w:rPr>
                <w:rFonts w:hint="default" w:ascii="Times New Roman" w:hAnsi="Times New Roman" w:eastAsia="宋体" w:cs="Times New Roman"/>
                <w:b/>
                <w:color w:val="auto"/>
                <w:kern w:val="2"/>
                <w:sz w:val="24"/>
                <w:szCs w:val="24"/>
                <w:highlight w:val="none"/>
                <w:lang w:val="zh-CN" w:eastAsia="zh-CN" w:bidi="ar-SA"/>
              </w:rPr>
              <w:t>大气污染防治措施</w:t>
            </w:r>
          </w:p>
          <w:p w14:paraId="7E81FE68">
            <w:pPr>
              <w:keepNext/>
              <w:keepLines/>
              <w:widowControl w:val="0"/>
              <w:bidi w:val="0"/>
              <w:adjustRightInd w:val="0"/>
              <w:snapToGrid w:val="0"/>
              <w:spacing w:line="360" w:lineRule="auto"/>
              <w:ind w:firstLine="482" w:firstLineChars="200"/>
              <w:jc w:val="left"/>
              <w:outlineLvl w:val="1"/>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1.1施工扬尘</w:t>
            </w:r>
          </w:p>
          <w:p w14:paraId="2197A244">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lang w:val="en-US"/>
              </w:rPr>
            </w:pPr>
            <w:r>
              <w:rPr>
                <w:rFonts w:hint="default" w:ascii="Times New Roman" w:hAnsi="Times New Roman" w:eastAsia="宋体" w:cs="Times New Roman"/>
                <w:color w:val="000000"/>
                <w:kern w:val="0"/>
                <w:sz w:val="24"/>
                <w:szCs w:val="24"/>
                <w:lang w:val="en-US" w:eastAsia="zh-CN" w:bidi="ar"/>
              </w:rPr>
              <w:t>本项目建设内容为一般土建工程，其基础工程、主体工程、装饰工程、设备安装、工程验收等建设工序以噪声、扬尘、固体废弃物、少量污水和废气等污染物为主，其排放量随工期和施工强度不同而有所变化。防治措施如下：</w:t>
            </w:r>
          </w:p>
          <w:p w14:paraId="142648FE">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eastAsia="zh-CN"/>
              </w:rPr>
              <w:t>（1）</w:t>
            </w:r>
            <w:r>
              <w:rPr>
                <w:rFonts w:hint="default" w:ascii="Times New Roman" w:hAnsi="Times New Roman" w:eastAsia="宋体" w:cs="Times New Roman"/>
                <w:color w:val="auto"/>
                <w:kern w:val="0"/>
                <w:sz w:val="24"/>
                <w:szCs w:val="24"/>
                <w:highlight w:val="none"/>
                <w:lang w:val="en-US" w:eastAsia="zh-CN"/>
              </w:rPr>
              <w:t>扬尘</w:t>
            </w:r>
          </w:p>
          <w:p w14:paraId="234FEE96">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在施工阶段，产生扬尘的作业主要有建材运输、装卸等过程，为减轻施工期扬尘对大气环境的影响，施工单位必须严格按照《防治城市扬尘污染技术规范》（HJ/T393-2007）进行施工，采取以下扬尘防治措施：</w:t>
            </w:r>
          </w:p>
          <w:p w14:paraId="057D068D">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①施工单位文明施工，定期对地面洒水，并对撒落在路面的渣土及时清除，清理阶段做到先洒水后清扫，避免产生扬尘。</w:t>
            </w:r>
          </w:p>
          <w:p w14:paraId="01060EA8">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②运输车辆严禁超载行驶，必须采取密闭运输，装卸作业时必须采取有效防护措施，不得遗撒、泄漏、违规倾倒；运输时应选择对周围环境影响较小的运输路线，定时对运输路线进行清扫。</w:t>
            </w:r>
          </w:p>
          <w:p w14:paraId="05BCECD9">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③建材堆放地点要相对集中，建筑垃圾应及时清运，并对堆场以防尘布覆盖，禁止露天堆放。</w:t>
            </w:r>
          </w:p>
          <w:p w14:paraId="475719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 w:val="0"/>
                <w:bCs w:val="0"/>
                <w:color w:val="auto"/>
                <w:kern w:val="0"/>
                <w:sz w:val="24"/>
                <w:szCs w:val="24"/>
                <w:highlight w:val="none"/>
                <w:lang w:eastAsia="zh-CN"/>
              </w:rPr>
            </w:pPr>
            <w:r>
              <w:rPr>
                <w:rFonts w:hint="default" w:ascii="Times New Roman" w:hAnsi="Times New Roman" w:eastAsia="宋体" w:cs="Times New Roman"/>
                <w:color w:val="000000"/>
                <w:kern w:val="0"/>
                <w:sz w:val="24"/>
                <w:szCs w:val="24"/>
                <w:lang w:val="en-US" w:eastAsia="zh-CN" w:bidi="ar"/>
              </w:rPr>
              <w:t>④</w:t>
            </w:r>
            <w:r>
              <w:rPr>
                <w:rFonts w:hint="default" w:ascii="Times New Roman" w:hAnsi="Times New Roman" w:eastAsia="宋体" w:cs="Times New Roman"/>
                <w:color w:val="auto"/>
                <w:kern w:val="0"/>
                <w:sz w:val="24"/>
                <w:szCs w:val="24"/>
                <w:highlight w:val="none"/>
                <w:lang w:eastAsia="zh-CN"/>
              </w:rPr>
              <w:t>使</w:t>
            </w:r>
            <w:r>
              <w:rPr>
                <w:rFonts w:hint="default" w:ascii="Times New Roman" w:hAnsi="Times New Roman" w:eastAsia="宋体" w:cs="Times New Roman"/>
                <w:b w:val="0"/>
                <w:bCs w:val="0"/>
                <w:color w:val="auto"/>
                <w:kern w:val="0"/>
                <w:sz w:val="24"/>
                <w:szCs w:val="24"/>
                <w:highlight w:val="none"/>
                <w:lang w:eastAsia="zh-CN"/>
              </w:rPr>
              <w:t>用节能低耗的运输车辆，减少汽车尾气产生量。</w:t>
            </w:r>
          </w:p>
          <w:p w14:paraId="06D1ABE0">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auto"/>
                <w:kern w:val="0"/>
                <w:sz w:val="24"/>
                <w:szCs w:val="24"/>
                <w:highlight w:val="none"/>
                <w:lang w:eastAsia="zh-CN"/>
              </w:rPr>
              <w:t>（</w:t>
            </w:r>
            <w:r>
              <w:rPr>
                <w:rFonts w:hint="default" w:ascii="Times New Roman" w:hAnsi="Times New Roman" w:eastAsia="宋体" w:cs="Times New Roman"/>
                <w:b w:val="0"/>
                <w:bCs w:val="0"/>
                <w:color w:val="auto"/>
                <w:kern w:val="0"/>
                <w:sz w:val="24"/>
                <w:szCs w:val="24"/>
                <w:highlight w:val="none"/>
                <w:lang w:val="en-US" w:eastAsia="zh-CN"/>
              </w:rPr>
              <w:t>2</w:t>
            </w:r>
            <w:r>
              <w:rPr>
                <w:rFonts w:hint="default" w:ascii="Times New Roman" w:hAnsi="Times New Roman" w:eastAsia="宋体" w:cs="Times New Roman"/>
                <w:b w:val="0"/>
                <w:bCs w:val="0"/>
                <w:color w:val="auto"/>
                <w:kern w:val="0"/>
                <w:sz w:val="24"/>
                <w:szCs w:val="24"/>
                <w:highlight w:val="none"/>
                <w:lang w:eastAsia="zh-CN"/>
              </w:rPr>
              <w:t>）</w:t>
            </w:r>
            <w:r>
              <w:rPr>
                <w:rFonts w:hint="default" w:ascii="Times New Roman" w:hAnsi="Times New Roman" w:eastAsia="宋体" w:cs="Times New Roman"/>
                <w:b w:val="0"/>
                <w:bCs w:val="0"/>
                <w:color w:val="000000"/>
                <w:kern w:val="0"/>
                <w:sz w:val="24"/>
                <w:szCs w:val="24"/>
                <w:lang w:val="en-US" w:eastAsia="zh-CN" w:bidi="ar"/>
              </w:rPr>
              <w:t>施工机械废气</w:t>
            </w:r>
          </w:p>
          <w:p w14:paraId="36E0F1CC">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kern w:val="0"/>
                <w:sz w:val="24"/>
                <w:szCs w:val="24"/>
                <w:lang w:val="en-US" w:eastAsia="zh-CN" w:bidi="ar"/>
              </w:rPr>
              <w:t>本项目施工期工程量小，施工设备和建筑机械设备的运转，会排放一定量的CO、NOx以及未完全燃烧的THC等。由于其属间断性无组织排放，特点是排放量小，加之施工场地开阔，扩散条件良好，对其不加处理也可达到相应的排放标准。在施工期内应多加注意施工设备的维护，使其能够正常的运行，提高设备原料的利用率。</w:t>
            </w:r>
          </w:p>
          <w:p w14:paraId="05B1AE9D">
            <w:pPr>
              <w:keepNext/>
              <w:keepLines/>
              <w:widowControl w:val="0"/>
              <w:bidi w:val="0"/>
              <w:adjustRightInd w:val="0"/>
              <w:snapToGrid w:val="0"/>
              <w:spacing w:line="360" w:lineRule="auto"/>
              <w:ind w:firstLine="0" w:firstLineChars="0"/>
              <w:jc w:val="left"/>
              <w:outlineLvl w:val="1"/>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2.施工期废水防治措施</w:t>
            </w:r>
          </w:p>
          <w:p w14:paraId="687B799B">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000000"/>
                <w:kern w:val="0"/>
                <w:sz w:val="24"/>
                <w:szCs w:val="24"/>
                <w:highlight w:val="none"/>
                <w:lang w:val="en-US" w:eastAsia="zh-CN" w:bidi="ar"/>
              </w:rPr>
              <w:t>本项目施工期施工人员预计约8人，施工人员生活用水量按100L/d，生活污水产生量按用水量的80%计，则施工期生活污水产生量为57.6m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/d。</w:t>
            </w:r>
          </w:p>
          <w:p w14:paraId="1CF30873">
            <w:pPr>
              <w:keepNext/>
              <w:keepLines/>
              <w:widowControl w:val="0"/>
              <w:bidi w:val="0"/>
              <w:adjustRightInd w:val="0"/>
              <w:snapToGrid w:val="0"/>
              <w:spacing w:line="360" w:lineRule="auto"/>
              <w:ind w:firstLine="0" w:firstLineChars="0"/>
              <w:jc w:val="left"/>
              <w:outlineLvl w:val="1"/>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3.施工期固体废物防治措施</w:t>
            </w:r>
          </w:p>
          <w:p w14:paraId="780FBB1D">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施工期</w:t>
            </w:r>
            <w:r>
              <w:rPr>
                <w:rFonts w:hint="default" w:ascii="Times New Roman" w:hAnsi="Times New Roman" w:eastAsia="宋体" w:cs="Times New Roman"/>
                <w:color w:val="auto"/>
                <w:kern w:val="0"/>
                <w:sz w:val="24"/>
                <w:szCs w:val="24"/>
                <w:highlight w:val="none"/>
                <w:lang w:val="en-US" w:eastAsia="zh-CN"/>
              </w:rPr>
              <w:t>产生的固体废物主要为建材垃圾、包装垃圾</w:t>
            </w:r>
            <w:r>
              <w:rPr>
                <w:rFonts w:hint="default" w:ascii="Times New Roman" w:hAnsi="Times New Roman" w:eastAsia="宋体" w:cs="Times New Roman"/>
                <w:color w:val="auto"/>
                <w:kern w:val="0"/>
                <w:sz w:val="24"/>
                <w:szCs w:val="24"/>
                <w:highlight w:val="none"/>
                <w:lang w:eastAsia="zh-CN"/>
              </w:rPr>
              <w:t>、生活垃圾。</w:t>
            </w:r>
          </w:p>
          <w:p w14:paraId="559D113A">
            <w:pPr>
              <w:keepNext w:val="0"/>
              <w:keepLines w:val="0"/>
              <w:widowControl/>
              <w:suppressLineNumbers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highlight w:val="yellow"/>
                <w:lang w:eastAsia="zh-CN"/>
              </w:rPr>
            </w:pPr>
            <w:r>
              <w:rPr>
                <w:rFonts w:hint="default" w:ascii="Times New Roman" w:hAnsi="Times New Roman" w:eastAsia="宋体" w:cs="Times New Roman"/>
                <w:color w:val="000000"/>
                <w:kern w:val="0"/>
                <w:sz w:val="24"/>
                <w:szCs w:val="24"/>
                <w:lang w:val="en-US" w:eastAsia="zh-CN" w:bidi="ar"/>
              </w:rPr>
              <w:t>建材垃圾以砖瓦为主；废包装材料以塑料、纸板、木板等为主，应分类收集后与建材垃圾统一外售至废旧物资回收站；</w:t>
            </w:r>
            <w:r>
              <w:rPr>
                <w:rFonts w:hint="default" w:ascii="Times New Roman" w:hAnsi="Times New Roman" w:eastAsia="宋体" w:cs="Times New Roman"/>
                <w:color w:val="auto"/>
                <w:kern w:val="0"/>
                <w:sz w:val="24"/>
                <w:szCs w:val="24"/>
                <w:highlight w:val="none"/>
                <w:lang w:eastAsia="zh-CN"/>
              </w:rPr>
              <w:t>生活垃圾</w:t>
            </w:r>
            <w:r>
              <w:rPr>
                <w:rFonts w:hint="default" w:ascii="Times New Roman" w:hAnsi="Times New Roman" w:eastAsia="宋体" w:cs="Times New Roman"/>
                <w:color w:val="auto"/>
                <w:kern w:val="0"/>
                <w:sz w:val="24"/>
                <w:szCs w:val="24"/>
                <w:highlight w:val="none"/>
                <w:lang w:val="en-US" w:eastAsia="zh-CN"/>
              </w:rPr>
              <w:t>产生量少，统一收集至封闭垃圾箱，由环卫部门定期清运处理</w:t>
            </w:r>
            <w:r>
              <w:rPr>
                <w:rFonts w:hint="default" w:ascii="Times New Roman" w:hAnsi="Times New Roman" w:eastAsia="宋体" w:cs="Times New Roman"/>
                <w:color w:val="auto"/>
                <w:kern w:val="0"/>
                <w:sz w:val="24"/>
                <w:szCs w:val="24"/>
                <w:highlight w:val="none"/>
                <w:lang w:eastAsia="zh-CN"/>
              </w:rPr>
              <w:t>。</w:t>
            </w:r>
          </w:p>
          <w:p w14:paraId="26E78B76">
            <w:pPr>
              <w:keepNext/>
              <w:keepLines/>
              <w:widowControl w:val="0"/>
              <w:numPr>
                <w:ilvl w:val="0"/>
                <w:numId w:val="0"/>
              </w:numPr>
              <w:bidi w:val="0"/>
              <w:adjustRightInd w:val="0"/>
              <w:snapToGrid w:val="0"/>
              <w:spacing w:line="360" w:lineRule="auto"/>
              <w:ind w:firstLine="0" w:firstLineChars="0"/>
              <w:jc w:val="left"/>
              <w:outlineLvl w:val="1"/>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4.施工期噪声防治措施</w:t>
            </w:r>
          </w:p>
          <w:p w14:paraId="0E9F7F48">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本项目施工期产污环节主要为</w:t>
            </w:r>
            <w:r>
              <w:rPr>
                <w:rFonts w:hint="default" w:ascii="Times New Roman" w:hAnsi="Times New Roman" w:eastAsia="宋体" w:cs="Times New Roman"/>
                <w:color w:val="auto"/>
                <w:kern w:val="0"/>
                <w:sz w:val="24"/>
                <w:szCs w:val="24"/>
                <w:highlight w:val="none"/>
                <w:lang w:val="en-US" w:eastAsia="zh-CN"/>
              </w:rPr>
              <w:t>机械噪声、</w:t>
            </w:r>
            <w:r>
              <w:rPr>
                <w:rFonts w:hint="default" w:ascii="Times New Roman" w:hAnsi="Times New Roman" w:eastAsia="宋体" w:cs="Times New Roman"/>
                <w:color w:val="auto"/>
                <w:kern w:val="0"/>
                <w:sz w:val="24"/>
                <w:szCs w:val="24"/>
                <w:highlight w:val="none"/>
                <w:lang w:eastAsia="zh-CN"/>
              </w:rPr>
              <w:t>设备安装、调试</w:t>
            </w:r>
            <w:r>
              <w:rPr>
                <w:rFonts w:hint="default" w:ascii="Times New Roman" w:hAnsi="Times New Roman" w:eastAsia="宋体" w:cs="Times New Roman"/>
                <w:color w:val="auto"/>
                <w:kern w:val="0"/>
                <w:sz w:val="24"/>
                <w:szCs w:val="24"/>
                <w:highlight w:val="none"/>
                <w:lang w:val="en-US" w:eastAsia="zh-CN"/>
              </w:rPr>
              <w:t>和</w:t>
            </w:r>
            <w:r>
              <w:rPr>
                <w:rFonts w:hint="default" w:ascii="Times New Roman" w:hAnsi="Times New Roman" w:eastAsia="宋体" w:cs="Times New Roman"/>
                <w:color w:val="auto"/>
                <w:kern w:val="0"/>
                <w:sz w:val="24"/>
                <w:szCs w:val="24"/>
                <w:highlight w:val="none"/>
                <w:lang w:eastAsia="zh-CN"/>
              </w:rPr>
              <w:t>运输车辆产生的噪声，</w:t>
            </w:r>
            <w:r>
              <w:rPr>
                <w:rFonts w:hint="default" w:ascii="Times New Roman" w:hAnsi="Times New Roman" w:eastAsia="宋体" w:cs="Times New Roman"/>
                <w:color w:val="auto"/>
                <w:kern w:val="0"/>
                <w:sz w:val="24"/>
                <w:szCs w:val="24"/>
                <w:highlight w:val="none"/>
                <w:lang w:val="en-US" w:eastAsia="zh-CN"/>
              </w:rPr>
              <w:t>夜间不进行施工</w:t>
            </w:r>
            <w:r>
              <w:rPr>
                <w:rFonts w:hint="default" w:ascii="Times New Roman" w:hAnsi="Times New Roman" w:eastAsia="宋体" w:cs="Times New Roman"/>
                <w:color w:val="auto"/>
                <w:kern w:val="0"/>
                <w:sz w:val="24"/>
                <w:szCs w:val="24"/>
                <w:highlight w:val="none"/>
                <w:lang w:eastAsia="zh-CN"/>
              </w:rPr>
              <w:t>。根据《中华人民共和国噪声污染防治法》相关规定，结合</w:t>
            </w:r>
            <w:r>
              <w:rPr>
                <w:rFonts w:hint="default" w:ascii="Times New Roman" w:hAnsi="Times New Roman" w:eastAsia="宋体" w:cs="Times New Roman"/>
                <w:color w:val="auto"/>
                <w:kern w:val="0"/>
                <w:sz w:val="24"/>
                <w:szCs w:val="24"/>
                <w:highlight w:val="none"/>
                <w:lang w:val="en-US" w:eastAsia="zh-CN"/>
              </w:rPr>
              <w:t>项目</w:t>
            </w:r>
            <w:r>
              <w:rPr>
                <w:rFonts w:hint="default" w:ascii="Times New Roman" w:hAnsi="Times New Roman" w:eastAsia="宋体" w:cs="Times New Roman"/>
                <w:color w:val="auto"/>
                <w:kern w:val="0"/>
                <w:sz w:val="24"/>
                <w:szCs w:val="24"/>
                <w:highlight w:val="none"/>
                <w:lang w:eastAsia="zh-CN"/>
              </w:rPr>
              <w:t>实际情况，对施工期噪声环境影响提出以下措施：</w:t>
            </w:r>
          </w:p>
          <w:p w14:paraId="4560B184">
            <w:pPr>
              <w:adjustRightInd w:val="0"/>
              <w:snapToGrid w:val="0"/>
              <w:spacing w:line="360" w:lineRule="auto"/>
              <w:ind w:firstLine="480" w:firstLineChars="200"/>
              <w:contextualSpacing/>
              <w:rPr>
                <w:rFonts w:hint="default" w:ascii="Times New Roman" w:hAnsi="Times New Roman" w:eastAsia="宋体" w:cs="Times New Roman"/>
                <w:snapToGrid w:val="0"/>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rPr>
              <w:t>严格操作规程，加强</w:t>
            </w:r>
            <w:r>
              <w:rPr>
                <w:rFonts w:hint="default" w:ascii="Times New Roman" w:hAnsi="Times New Roman" w:eastAsia="宋体" w:cs="Times New Roman"/>
                <w:snapToGrid w:val="0"/>
                <w:color w:val="auto"/>
                <w:kern w:val="0"/>
                <w:sz w:val="24"/>
                <w:szCs w:val="24"/>
                <w:highlight w:val="none"/>
                <w:lang w:val="en-US" w:eastAsia="zh-CN"/>
              </w:rPr>
              <w:t>安装</w:t>
            </w:r>
            <w:r>
              <w:rPr>
                <w:rFonts w:hint="default" w:ascii="Times New Roman" w:hAnsi="Times New Roman" w:eastAsia="宋体" w:cs="Times New Roman"/>
                <w:snapToGrid w:val="0"/>
                <w:color w:val="auto"/>
                <w:kern w:val="0"/>
                <w:sz w:val="24"/>
                <w:szCs w:val="24"/>
                <w:highlight w:val="none"/>
              </w:rPr>
              <w:t>机械管理，降低人为噪声影响</w:t>
            </w:r>
            <w:r>
              <w:rPr>
                <w:rFonts w:hint="default" w:ascii="Times New Roman" w:hAnsi="Times New Roman" w:eastAsia="宋体" w:cs="Times New Roman"/>
                <w:snapToGrid w:val="0"/>
                <w:color w:val="auto"/>
                <w:kern w:val="0"/>
                <w:sz w:val="24"/>
                <w:szCs w:val="24"/>
                <w:highlight w:val="none"/>
                <w:lang w:eastAsia="zh-CN"/>
              </w:rPr>
              <w:t>；</w:t>
            </w:r>
          </w:p>
          <w:p w14:paraId="397F7609">
            <w:pPr>
              <w:adjustRightInd w:val="0"/>
              <w:snapToGrid w:val="0"/>
              <w:spacing w:line="360" w:lineRule="auto"/>
              <w:ind w:firstLine="480" w:firstLineChars="200"/>
              <w:contextualSpacing/>
              <w:rPr>
                <w:rFonts w:hint="default" w:ascii="Times New Roman" w:hAnsi="Times New Roman" w:eastAsia="宋体" w:cs="Times New Roman"/>
                <w:snapToGrid w:val="0"/>
                <w:color w:val="auto"/>
                <w:kern w:val="0"/>
                <w:sz w:val="24"/>
                <w:szCs w:val="24"/>
                <w:highlight w:val="none"/>
                <w:lang w:eastAsia="zh-CN"/>
              </w:rPr>
            </w:pPr>
            <w:r>
              <w:rPr>
                <w:rFonts w:hint="default" w:ascii="Times New Roman" w:hAnsi="Times New Roman" w:eastAsia="宋体" w:cs="Times New Roman"/>
                <w:snapToGrid w:val="0"/>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eastAsia="zh-CN"/>
              </w:rPr>
              <w:t>）</w:t>
            </w:r>
            <w:r>
              <w:rPr>
                <w:rFonts w:hint="default" w:ascii="Times New Roman" w:hAnsi="Times New Roman" w:eastAsia="宋体" w:cs="Times New Roman"/>
                <w:snapToGrid w:val="0"/>
                <w:color w:val="auto"/>
                <w:kern w:val="0"/>
                <w:sz w:val="24"/>
                <w:szCs w:val="24"/>
                <w:highlight w:val="none"/>
              </w:rPr>
              <w:t>采取有效的隔音、减振、消声措施，降低噪声级</w:t>
            </w:r>
            <w:r>
              <w:rPr>
                <w:rFonts w:hint="default" w:ascii="Times New Roman" w:hAnsi="Times New Roman" w:eastAsia="宋体" w:cs="Times New Roman"/>
                <w:snapToGrid w:val="0"/>
                <w:color w:val="auto"/>
                <w:kern w:val="0"/>
                <w:sz w:val="24"/>
                <w:szCs w:val="24"/>
                <w:highlight w:val="none"/>
                <w:lang w:eastAsia="zh-CN"/>
              </w:rPr>
              <w:t>；</w:t>
            </w:r>
          </w:p>
          <w:p w14:paraId="53D10DD2">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3）对安装设备装卸时</w:t>
            </w:r>
            <w:r>
              <w:rPr>
                <w:rFonts w:hint="default" w:ascii="Times New Roman" w:hAnsi="Times New Roman" w:eastAsia="宋体" w:cs="Times New Roman"/>
                <w:color w:val="auto"/>
                <w:kern w:val="0"/>
                <w:sz w:val="24"/>
                <w:szCs w:val="24"/>
                <w:highlight w:val="none"/>
              </w:rPr>
              <w:t>轻拿轻放；</w:t>
            </w:r>
          </w:p>
          <w:p w14:paraId="4339F087">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4）</w:t>
            </w:r>
            <w:r>
              <w:rPr>
                <w:rFonts w:hint="default" w:ascii="Times New Roman" w:hAnsi="Times New Roman" w:eastAsia="宋体" w:cs="Times New Roman"/>
                <w:color w:val="auto"/>
                <w:kern w:val="0"/>
                <w:sz w:val="24"/>
                <w:szCs w:val="24"/>
                <w:highlight w:val="none"/>
              </w:rPr>
              <w:t>承担设备运输的车辆，进出施工场地时要做到减速慢行，禁止鸣笛</w:t>
            </w:r>
            <w:r>
              <w:rPr>
                <w:rFonts w:hint="default" w:ascii="Times New Roman" w:hAnsi="Times New Roman" w:eastAsia="宋体" w:cs="Times New Roman"/>
                <w:color w:val="auto"/>
                <w:kern w:val="0"/>
                <w:sz w:val="24"/>
                <w:szCs w:val="24"/>
                <w:highlight w:val="none"/>
                <w:lang w:eastAsia="zh-CN"/>
              </w:rPr>
              <w:t>。</w:t>
            </w:r>
          </w:p>
          <w:p w14:paraId="3F02EA0A">
            <w:pPr>
              <w:adjustRightInd w:val="0"/>
              <w:snapToGrid w:val="0"/>
              <w:spacing w:line="360" w:lineRule="auto"/>
              <w:ind w:firstLine="480" w:firstLineChars="200"/>
              <w:contextualSpacing/>
              <w:rPr>
                <w:rFonts w:hint="default" w:ascii="Times New Roman" w:hAnsi="Times New Roman" w:eastAsia="宋体" w:cs="Times New Roman"/>
                <w:snapToGrid w:val="0"/>
                <w:color w:val="auto"/>
                <w:kern w:val="0"/>
                <w:sz w:val="24"/>
                <w:szCs w:val="24"/>
                <w:highlight w:val="none"/>
              </w:rPr>
            </w:pPr>
            <w:r>
              <w:rPr>
                <w:rFonts w:hint="default" w:ascii="Times New Roman" w:hAnsi="Times New Roman" w:eastAsia="宋体" w:cs="Times New Roman"/>
                <w:snapToGrid w:val="0"/>
                <w:color w:val="auto"/>
                <w:kern w:val="0"/>
                <w:sz w:val="24"/>
                <w:szCs w:val="24"/>
                <w:highlight w:val="none"/>
              </w:rPr>
              <w:t>采取以上措施后，本项目</w:t>
            </w:r>
            <w:r>
              <w:rPr>
                <w:rFonts w:hint="default" w:ascii="Times New Roman" w:hAnsi="Times New Roman" w:eastAsia="宋体" w:cs="Times New Roman"/>
                <w:snapToGrid w:val="0"/>
                <w:color w:val="auto"/>
                <w:kern w:val="0"/>
                <w:sz w:val="24"/>
                <w:szCs w:val="24"/>
                <w:highlight w:val="none"/>
                <w:lang w:val="en-US" w:eastAsia="zh-CN"/>
              </w:rPr>
              <w:t>施工</w:t>
            </w:r>
            <w:r>
              <w:rPr>
                <w:rFonts w:hint="default" w:ascii="Times New Roman" w:hAnsi="Times New Roman" w:eastAsia="宋体" w:cs="Times New Roman"/>
                <w:snapToGrid w:val="0"/>
                <w:color w:val="auto"/>
                <w:kern w:val="0"/>
                <w:sz w:val="24"/>
                <w:szCs w:val="24"/>
                <w:highlight w:val="none"/>
              </w:rPr>
              <w:t>噪声</w:t>
            </w:r>
            <w:r>
              <w:rPr>
                <w:rFonts w:hint="default" w:ascii="Times New Roman" w:hAnsi="Times New Roman" w:eastAsia="宋体" w:cs="Times New Roman"/>
                <w:snapToGrid w:val="0"/>
                <w:color w:val="auto"/>
                <w:kern w:val="0"/>
                <w:sz w:val="24"/>
                <w:szCs w:val="24"/>
                <w:highlight w:val="none"/>
                <w:lang w:val="en-US" w:eastAsia="zh-CN"/>
              </w:rPr>
              <w:t>应</w:t>
            </w:r>
            <w:r>
              <w:rPr>
                <w:rFonts w:hint="default" w:ascii="Times New Roman" w:hAnsi="Times New Roman" w:eastAsia="宋体" w:cs="Times New Roman"/>
                <w:snapToGrid w:val="0"/>
                <w:color w:val="auto"/>
                <w:kern w:val="0"/>
                <w:sz w:val="24"/>
                <w:szCs w:val="24"/>
                <w:highlight w:val="none"/>
              </w:rPr>
              <w:t>满足《建筑施工场界环境噪声排放标准》（</w:t>
            </w:r>
            <w:r>
              <w:rPr>
                <w:rFonts w:hint="eastAsia" w:cs="Times New Roman"/>
                <w:snapToGrid w:val="0"/>
                <w:color w:val="auto"/>
                <w:kern w:val="0"/>
                <w:sz w:val="24"/>
                <w:szCs w:val="24"/>
                <w:highlight w:val="none"/>
                <w:lang w:eastAsia="zh-CN"/>
              </w:rPr>
              <w:t>GB12523-2025</w:t>
            </w:r>
            <w:r>
              <w:rPr>
                <w:rFonts w:hint="default" w:ascii="Times New Roman" w:hAnsi="Times New Roman" w:eastAsia="宋体" w:cs="Times New Roman"/>
                <w:snapToGrid w:val="0"/>
                <w:color w:val="auto"/>
                <w:kern w:val="0"/>
                <w:sz w:val="24"/>
                <w:szCs w:val="24"/>
                <w:highlight w:val="none"/>
              </w:rPr>
              <w:t>）（昼间≤70dB）。</w:t>
            </w:r>
          </w:p>
          <w:p w14:paraId="5A2593AE">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snapToGrid w:val="0"/>
                <w:color w:val="auto"/>
                <w:kern w:val="0"/>
                <w:sz w:val="24"/>
                <w:szCs w:val="24"/>
                <w:highlight w:val="none"/>
              </w:rPr>
              <w:t>施工期噪声对区域噪声环境质量的影响</w:t>
            </w:r>
            <w:r>
              <w:rPr>
                <w:rFonts w:hint="default" w:ascii="Times New Roman" w:hAnsi="Times New Roman" w:eastAsia="宋体" w:cs="Times New Roman"/>
                <w:snapToGrid w:val="0"/>
                <w:color w:val="auto"/>
                <w:kern w:val="0"/>
                <w:sz w:val="24"/>
                <w:szCs w:val="24"/>
                <w:highlight w:val="none"/>
                <w:lang w:val="en-US" w:eastAsia="zh-CN"/>
              </w:rPr>
              <w:t>随着施工结束</w:t>
            </w:r>
            <w:r>
              <w:rPr>
                <w:rFonts w:hint="default" w:ascii="Times New Roman" w:hAnsi="Times New Roman" w:eastAsia="宋体" w:cs="Times New Roman"/>
                <w:snapToGrid w:val="0"/>
                <w:color w:val="auto"/>
                <w:kern w:val="0"/>
                <w:sz w:val="24"/>
                <w:szCs w:val="24"/>
                <w:highlight w:val="none"/>
              </w:rPr>
              <w:t>，影响也随之消除。</w:t>
            </w:r>
          </w:p>
        </w:tc>
      </w:tr>
      <w:tr w14:paraId="39C7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0" w:hRule="atLeast"/>
          <w:jc w:val="center"/>
        </w:trPr>
        <w:tc>
          <w:tcPr>
            <w:tcW w:w="980" w:type="dxa"/>
            <w:noWrap w:val="0"/>
            <w:vAlign w:val="center"/>
          </w:tcPr>
          <w:p w14:paraId="0A6B0442">
            <w:pPr>
              <w:adjustRightInd w:val="0"/>
              <w:snapToGrid w:val="0"/>
              <w:spacing w:line="360" w:lineRule="auto"/>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highlight w:val="none"/>
              </w:rPr>
              <w:t>运营期环境影响和保护措施</w:t>
            </w:r>
          </w:p>
        </w:tc>
        <w:tc>
          <w:tcPr>
            <w:tcW w:w="7814" w:type="dxa"/>
            <w:noWrap w:val="0"/>
            <w:vAlign w:val="top"/>
          </w:tcPr>
          <w:p w14:paraId="3605B7B0">
            <w:pPr>
              <w:keepNext/>
              <w:keepLines/>
              <w:widowControl w:val="0"/>
              <w:bidi w:val="0"/>
              <w:adjustRightInd w:val="0"/>
              <w:snapToGrid w:val="0"/>
              <w:spacing w:line="360" w:lineRule="auto"/>
              <w:ind w:firstLine="0" w:firstLineChars="0"/>
              <w:jc w:val="left"/>
              <w:outlineLvl w:val="1"/>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1.运营期主要环境影响和保护措施</w:t>
            </w:r>
          </w:p>
          <w:p w14:paraId="2E532831">
            <w:pPr>
              <w:keepNext/>
              <w:keepLines/>
              <w:widowControl w:val="0"/>
              <w:bidi w:val="0"/>
              <w:adjustRightInd w:val="0"/>
              <w:snapToGrid w:val="0"/>
              <w:spacing w:line="360" w:lineRule="auto"/>
              <w:ind w:firstLine="482" w:firstLineChars="200"/>
              <w:jc w:val="left"/>
              <w:outlineLvl w:val="1"/>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1.1废气</w:t>
            </w:r>
          </w:p>
          <w:p w14:paraId="3AD3440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sz w:val="24"/>
                <w:szCs w:val="22"/>
                <w:highlight w:val="none"/>
                <w:lang w:val="en-US" w:eastAsia="zh-CN"/>
              </w:rPr>
            </w:pPr>
            <w:r>
              <w:rPr>
                <w:rFonts w:hint="eastAsia" w:cs="Times New Roman"/>
                <w:color w:val="000000"/>
                <w:sz w:val="24"/>
                <w:szCs w:val="22"/>
                <w:highlight w:val="none"/>
                <w:lang w:val="en-US" w:eastAsia="zh-CN"/>
              </w:rPr>
              <w:t>扩建项目</w:t>
            </w:r>
            <w:r>
              <w:rPr>
                <w:rFonts w:hint="default" w:ascii="Times New Roman" w:hAnsi="Times New Roman" w:eastAsia="宋体" w:cs="Times New Roman"/>
                <w:color w:val="000000"/>
                <w:sz w:val="24"/>
                <w:szCs w:val="22"/>
                <w:highlight w:val="none"/>
                <w:lang w:val="en-US" w:eastAsia="zh-CN"/>
              </w:rPr>
              <w:t>运营期废气主要为火化炉废气、遗物祭品焚烧废气。</w:t>
            </w:r>
          </w:p>
          <w:p w14:paraId="5317498F">
            <w:pPr>
              <w:pStyle w:val="12"/>
              <w:ind w:left="0" w:leftChars="0" w:firstLine="480" w:firstLineChars="0"/>
              <w:rPr>
                <w:rFonts w:hint="default" w:ascii="Times New Roman" w:hAnsi="Times New Roman" w:eastAsia="宋体" w:cs="Times New Roman"/>
                <w:b w:val="0"/>
                <w:bCs w:val="0"/>
                <w:color w:val="000000"/>
                <w:kern w:val="0"/>
                <w:sz w:val="24"/>
                <w:szCs w:val="24"/>
                <w:highlight w:val="none"/>
                <w:lang w:val="en-US" w:eastAsia="zh-CN" w:bidi="ar-SA"/>
              </w:rPr>
            </w:pPr>
            <w:r>
              <w:rPr>
                <w:rFonts w:hint="default" w:ascii="Times New Roman" w:hAnsi="Times New Roman" w:eastAsia="宋体" w:cs="Times New Roman"/>
                <w:b w:val="0"/>
                <w:bCs w:val="0"/>
                <w:color w:val="000000"/>
                <w:kern w:val="0"/>
                <w:sz w:val="24"/>
                <w:szCs w:val="24"/>
                <w:highlight w:val="none"/>
                <w:lang w:val="en-US" w:eastAsia="zh-CN"/>
              </w:rPr>
              <w:t>（1）</w:t>
            </w:r>
            <w:r>
              <w:rPr>
                <w:rFonts w:hint="default" w:ascii="Times New Roman" w:hAnsi="Times New Roman" w:eastAsia="宋体" w:cs="Times New Roman"/>
                <w:b w:val="0"/>
                <w:bCs w:val="0"/>
                <w:color w:val="000000"/>
                <w:kern w:val="0"/>
                <w:sz w:val="24"/>
                <w:szCs w:val="24"/>
                <w:highlight w:val="none"/>
                <w:lang w:val="en-US" w:eastAsia="zh-CN" w:bidi="ar-SA"/>
              </w:rPr>
              <w:t>火化炉废气</w:t>
            </w:r>
          </w:p>
          <w:p w14:paraId="61B1CA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本项目安装火花机一台，</w:t>
            </w:r>
            <w:r>
              <w:rPr>
                <w:rFonts w:hint="default" w:ascii="Times New Roman" w:hAnsi="Times New Roman" w:eastAsia="宋体" w:cs="Times New Roman"/>
                <w:color w:val="000000"/>
                <w:kern w:val="0"/>
                <w:sz w:val="24"/>
                <w:szCs w:val="24"/>
                <w:lang w:val="en-US" w:eastAsia="zh-CN" w:bidi="ar"/>
              </w:rPr>
              <w:t>火化机火化遗体使用的燃料为轻质柴油</w:t>
            </w:r>
            <w:r>
              <w:rPr>
                <w:rFonts w:hint="default" w:ascii="Times New Roman" w:hAnsi="Times New Roman" w:eastAsia="宋体" w:cs="Times New Roman"/>
                <w:color w:val="000000"/>
                <w:kern w:val="2"/>
                <w:sz w:val="24"/>
                <w:szCs w:val="24"/>
                <w:highlight w:val="none"/>
                <w:lang w:val="en-US" w:eastAsia="zh-CN" w:bidi="ar-SA"/>
              </w:rPr>
              <w:t>。根据运营方提供的资料，本项目为火化机配备烟气处理系统（急冷+脱酸+除尘+活性炭吸附）+15m高排气筒</w:t>
            </w:r>
            <w:r>
              <w:rPr>
                <w:rFonts w:hint="eastAsia" w:cs="Times New Roman"/>
                <w:color w:val="000000"/>
                <w:kern w:val="2"/>
                <w:sz w:val="24"/>
                <w:szCs w:val="24"/>
                <w:highlight w:val="none"/>
                <w:lang w:val="en-US" w:eastAsia="zh-CN" w:bidi="ar-SA"/>
              </w:rPr>
              <w:t>DA001</w:t>
            </w:r>
            <w:r>
              <w:rPr>
                <w:rFonts w:hint="default" w:ascii="Times New Roman" w:hAnsi="Times New Roman" w:eastAsia="宋体" w:cs="Times New Roman"/>
                <w:color w:val="000000"/>
                <w:kern w:val="2"/>
                <w:sz w:val="24"/>
                <w:szCs w:val="24"/>
                <w:highlight w:val="none"/>
                <w:lang w:val="en-US" w:eastAsia="zh-CN" w:bidi="ar-SA"/>
              </w:rPr>
              <w:t>。遗体在燃油火化机内火化时会产生燃烧废气：烟尘、SO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、NOx、CO、HCl、Hg、二噁英等。</w:t>
            </w:r>
          </w:p>
          <w:p w14:paraId="74469C9B">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类比《昌吉市北郊殡仪馆建设项目竣工环境保护验收监测报告表》（</w:t>
            </w:r>
            <w:r>
              <w:rPr>
                <w:rFonts w:hint="eastAsia" w:cs="Times New Roman"/>
                <w:color w:val="000000"/>
                <w:sz w:val="24"/>
                <w:szCs w:val="22"/>
                <w:highlight w:val="none"/>
                <w:lang w:val="en-US" w:eastAsia="zh-CN"/>
              </w:rPr>
              <w:t>单台遗体年火化量为500具/a</w:t>
            </w:r>
            <w:r>
              <w:rPr>
                <w:rFonts w:hint="default" w:ascii="Times New Roman" w:hAnsi="Times New Roman" w:eastAsia="宋体" w:cs="Times New Roman"/>
                <w:color w:val="000000"/>
                <w:sz w:val="24"/>
                <w:szCs w:val="22"/>
                <w:highlight w:val="none"/>
                <w:lang w:val="en-US" w:eastAsia="zh-CN"/>
              </w:rPr>
              <w:t>，</w:t>
            </w:r>
            <w:r>
              <w:rPr>
                <w:rFonts w:hint="eastAsia" w:cs="Times New Roman"/>
                <w:color w:val="000000"/>
                <w:sz w:val="24"/>
                <w:szCs w:val="22"/>
                <w:highlight w:val="none"/>
                <w:lang w:val="en-US" w:eastAsia="zh-CN"/>
              </w:rPr>
              <w:t>火化炉运行时间2920h/a</w:t>
            </w:r>
            <w:r>
              <w:rPr>
                <w:rFonts w:hint="default" w:ascii="Times New Roman" w:hAnsi="Times New Roman" w:eastAsia="宋体" w:cs="Times New Roman"/>
                <w:color w:val="000000"/>
                <w:kern w:val="2"/>
                <w:sz w:val="24"/>
                <w:szCs w:val="24"/>
                <w:highlight w:val="none"/>
                <w:lang w:val="en-US" w:eastAsia="zh-CN" w:bidi="ar-SA"/>
              </w:rPr>
              <w:t>），采用二级燃烧烟气处理系统，</w:t>
            </w:r>
            <w:r>
              <w:rPr>
                <w:rFonts w:hint="default" w:ascii="Times New Roman" w:hAnsi="Times New Roman" w:eastAsia="宋体" w:cs="Times New Roman"/>
                <w:color w:val="000000"/>
                <w:sz w:val="24"/>
                <w:szCs w:val="22"/>
                <w:highlight w:val="none"/>
                <w:lang w:val="en-US" w:eastAsia="zh-CN"/>
              </w:rPr>
              <w:t>火化过程为密闭负压，默认全部收集，</w:t>
            </w:r>
            <w:r>
              <w:rPr>
                <w:rFonts w:hint="default" w:ascii="Times New Roman" w:hAnsi="Times New Roman" w:eastAsia="宋体" w:cs="Times New Roman"/>
                <w:color w:val="000000"/>
                <w:kern w:val="2"/>
                <w:sz w:val="24"/>
                <w:szCs w:val="24"/>
                <w:highlight w:val="none"/>
                <w:lang w:val="en-US" w:eastAsia="zh-CN" w:bidi="ar-SA"/>
              </w:rPr>
              <w:t>火化遗体使用0#柴油，相对污染较小</w:t>
            </w:r>
            <w:r>
              <w:rPr>
                <w:rFonts w:hint="eastAsia" w:cs="Times New Roman"/>
                <w:color w:val="000000"/>
                <w:kern w:val="2"/>
                <w:sz w:val="24"/>
                <w:szCs w:val="24"/>
                <w:highlight w:val="none"/>
                <w:lang w:val="en-US" w:eastAsia="zh-CN" w:bidi="ar-SA"/>
              </w:rPr>
              <w:t>，本项目遗体处理量为200具/a，</w:t>
            </w:r>
            <w:r>
              <w:rPr>
                <w:rFonts w:hint="eastAsia" w:cs="Times New Roman"/>
                <w:color w:val="000000"/>
                <w:sz w:val="24"/>
                <w:szCs w:val="22"/>
                <w:highlight w:val="none"/>
                <w:lang w:val="en-US" w:eastAsia="zh-CN"/>
              </w:rPr>
              <w:t>火化时间保守按照150h/a计算</w:t>
            </w:r>
            <w:r>
              <w:rPr>
                <w:rFonts w:hint="default" w:ascii="Times New Roman" w:hAnsi="Times New Roman" w:eastAsia="宋体" w:cs="Times New Roman"/>
                <w:color w:val="000000"/>
                <w:kern w:val="2"/>
                <w:sz w:val="24"/>
                <w:szCs w:val="24"/>
                <w:highlight w:val="none"/>
                <w:lang w:val="en-US" w:eastAsia="zh-CN" w:bidi="ar-SA"/>
              </w:rPr>
              <w:t>。</w:t>
            </w:r>
            <w:r>
              <w:rPr>
                <w:rFonts w:hint="eastAsia" w:cs="Times New Roman"/>
                <w:color w:val="000000"/>
                <w:kern w:val="2"/>
                <w:sz w:val="24"/>
                <w:szCs w:val="24"/>
                <w:highlight w:val="none"/>
                <w:lang w:val="en-US" w:eastAsia="zh-CN" w:bidi="ar-SA"/>
              </w:rPr>
              <w:t>类比项目的可类比性分析见表4-1，</w:t>
            </w:r>
            <w:r>
              <w:rPr>
                <w:rFonts w:hint="default" w:ascii="Times New Roman" w:hAnsi="Times New Roman" w:eastAsia="宋体" w:cs="Times New Roman"/>
                <w:color w:val="000000"/>
                <w:kern w:val="2"/>
                <w:sz w:val="24"/>
                <w:szCs w:val="24"/>
                <w:highlight w:val="none"/>
                <w:lang w:val="en-US" w:eastAsia="zh-CN" w:bidi="ar-SA"/>
              </w:rPr>
              <w:t>火化炉焚烧尾气排放情况见表4-</w:t>
            </w:r>
            <w:r>
              <w:rPr>
                <w:rFonts w:hint="eastAsia" w:cs="Times New Roman"/>
                <w:color w:val="000000"/>
                <w:kern w:val="2"/>
                <w:sz w:val="24"/>
                <w:szCs w:val="24"/>
                <w:highlight w:val="none"/>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w:t>
            </w:r>
          </w:p>
          <w:p w14:paraId="53921E21">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b/>
                <w:bCs/>
                <w:highlight w:val="none"/>
                <w:vertAlign w:val="superscript"/>
                <w:lang w:val="en-US" w:eastAsia="zh-CN"/>
              </w:rPr>
            </w:pPr>
            <w:r>
              <w:rPr>
                <w:rFonts w:hint="default" w:ascii="Times New Roman" w:hAnsi="Times New Roman" w:eastAsia="宋体" w:cs="Times New Roman"/>
                <w:b/>
                <w:bCs/>
                <w:highlight w:val="none"/>
                <w:lang w:val="en-US" w:eastAsia="zh-CN"/>
              </w:rPr>
              <w:t>表4-</w:t>
            </w:r>
            <w:r>
              <w:rPr>
                <w:rFonts w:hint="eastAsia" w:cs="Times New Roman"/>
                <w:b/>
                <w:bCs/>
                <w:highlight w:val="none"/>
                <w:lang w:val="en-US" w:eastAsia="zh-CN"/>
              </w:rPr>
              <w:t>1</w:t>
            </w:r>
            <w:r>
              <w:rPr>
                <w:rFonts w:hint="default" w:ascii="Times New Roman" w:hAnsi="Times New Roman" w:eastAsia="宋体" w:cs="Times New Roman"/>
                <w:b/>
                <w:bCs/>
                <w:highlight w:val="none"/>
                <w:lang w:val="en-US" w:eastAsia="zh-CN"/>
              </w:rPr>
              <w:t>火化炉焚烧尾气排放情况单位：mg/m</w:t>
            </w:r>
            <w:r>
              <w:rPr>
                <w:rFonts w:hint="default" w:ascii="Times New Roman" w:hAnsi="Times New Roman" w:eastAsia="宋体" w:cs="Times New Roman"/>
                <w:b/>
                <w:bCs/>
                <w:highlight w:val="none"/>
                <w:vertAlign w:val="superscript"/>
                <w:lang w:val="en-US" w:eastAsia="zh-CN"/>
              </w:rPr>
              <w:t>3</w:t>
            </w:r>
          </w:p>
          <w:tbl>
            <w:tblPr>
              <w:tblStyle w:val="26"/>
              <w:tblW w:w="7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2989"/>
              <w:gridCol w:w="3161"/>
              <w:gridCol w:w="639"/>
            </w:tblGrid>
            <w:tr w14:paraId="14AF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9" w:type="dxa"/>
                  <w:vAlign w:val="center"/>
                </w:tcPr>
                <w:p w14:paraId="54DE416A">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eastAsia" w:cs="Times New Roman"/>
                      <w:b/>
                      <w:bCs/>
                      <w:color w:val="000000"/>
                      <w:kern w:val="2"/>
                      <w:sz w:val="21"/>
                      <w:szCs w:val="21"/>
                      <w:highlight w:val="none"/>
                      <w:vertAlign w:val="baseline"/>
                      <w:lang w:val="en-US" w:eastAsia="zh-CN" w:bidi="ar-SA"/>
                    </w:rPr>
                    <w:t>项目</w:t>
                  </w:r>
                </w:p>
              </w:tc>
              <w:tc>
                <w:tcPr>
                  <w:tcW w:w="2989" w:type="dxa"/>
                  <w:vAlign w:val="center"/>
                </w:tcPr>
                <w:p w14:paraId="6DC51FDE">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kern w:val="2"/>
                      <w:sz w:val="21"/>
                      <w:szCs w:val="21"/>
                      <w:highlight w:val="none"/>
                      <w:lang w:val="en-US" w:eastAsia="zh-CN" w:bidi="ar-SA"/>
                    </w:rPr>
                    <w:t>昌吉市北郊殡仪馆建设项目</w:t>
                  </w:r>
                </w:p>
              </w:tc>
              <w:tc>
                <w:tcPr>
                  <w:tcW w:w="3161" w:type="dxa"/>
                  <w:vAlign w:val="center"/>
                </w:tcPr>
                <w:p w14:paraId="345E0E6E">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eastAsia" w:cs="Times New Roman"/>
                      <w:b/>
                      <w:bCs/>
                      <w:color w:val="000000"/>
                      <w:kern w:val="2"/>
                      <w:sz w:val="21"/>
                      <w:szCs w:val="21"/>
                      <w:highlight w:val="none"/>
                      <w:vertAlign w:val="baseline"/>
                      <w:lang w:val="en-US" w:eastAsia="zh-CN" w:bidi="ar-SA"/>
                    </w:rPr>
                    <w:t>扩建项目</w:t>
                  </w:r>
                </w:p>
              </w:tc>
              <w:tc>
                <w:tcPr>
                  <w:tcW w:w="639" w:type="dxa"/>
                  <w:vAlign w:val="center"/>
                </w:tcPr>
                <w:p w14:paraId="489FDD4D">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eastAsia" w:cs="Times New Roman"/>
                      <w:b/>
                      <w:bCs/>
                      <w:color w:val="000000"/>
                      <w:kern w:val="2"/>
                      <w:sz w:val="21"/>
                      <w:szCs w:val="21"/>
                      <w:highlight w:val="none"/>
                      <w:vertAlign w:val="baseline"/>
                      <w:lang w:val="en-US" w:eastAsia="zh-CN" w:bidi="ar-SA"/>
                    </w:rPr>
                    <w:t>是否具有类比性</w:t>
                  </w:r>
                </w:p>
              </w:tc>
            </w:tr>
            <w:tr w14:paraId="0AC1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2D64C5DC">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火化工艺条件</w:t>
                  </w:r>
                </w:p>
              </w:tc>
              <w:tc>
                <w:tcPr>
                  <w:tcW w:w="2989" w:type="dxa"/>
                  <w:vAlign w:val="center"/>
                </w:tcPr>
                <w:p w14:paraId="0FB433BF">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二燃室内温度控制在850℃以上，停留时间＞2</w:t>
                  </w:r>
                  <w:r>
                    <w:rPr>
                      <w:rFonts w:hint="eastAsia" w:ascii="Times New Roman" w:hAnsi="Times New Roman" w:cs="Times New Roman"/>
                      <w:color w:val="000000"/>
                      <w:kern w:val="2"/>
                      <w:sz w:val="21"/>
                      <w:szCs w:val="21"/>
                      <w:highlight w:val="none"/>
                      <w:lang w:val="en-US" w:eastAsia="zh-CN" w:bidi="ar-SA"/>
                    </w:rPr>
                    <w:t>；</w:t>
                  </w:r>
                  <w:r>
                    <w:rPr>
                      <w:rFonts w:hint="default"/>
                      <w:color w:val="000000"/>
                      <w:kern w:val="2"/>
                      <w:sz w:val="21"/>
                      <w:szCs w:val="21"/>
                      <w:highlight w:val="none"/>
                      <w:lang w:val="en-US" w:eastAsia="zh-CN" w:bidi="ar-SA"/>
                    </w:rPr>
                    <w:t>急速冷却至130℃以下，跃过二噁英的易形成阶段（250℃-500℃）</w:t>
                  </w:r>
                </w:p>
              </w:tc>
              <w:tc>
                <w:tcPr>
                  <w:tcW w:w="3161" w:type="dxa"/>
                  <w:vAlign w:val="center"/>
                </w:tcPr>
                <w:p w14:paraId="4594D3C4">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二燃室内温度控制在850℃以上，停留时间＞2</w:t>
                  </w:r>
                  <w:r>
                    <w:rPr>
                      <w:rFonts w:hint="eastAsia" w:ascii="Times New Roman" w:hAnsi="Times New Roman" w:cs="Times New Roman"/>
                      <w:color w:val="000000"/>
                      <w:kern w:val="2"/>
                      <w:sz w:val="21"/>
                      <w:szCs w:val="21"/>
                      <w:highlight w:val="none"/>
                      <w:lang w:val="en-US" w:eastAsia="zh-CN" w:bidi="ar-SA"/>
                    </w:rPr>
                    <w:t>；</w:t>
                  </w:r>
                  <w:r>
                    <w:rPr>
                      <w:rFonts w:hint="default" w:ascii="Times New Roman" w:hAnsi="Times New Roman" w:eastAsia="宋体" w:cs="Times New Roman"/>
                      <w:color w:val="000000"/>
                      <w:kern w:val="2"/>
                      <w:sz w:val="21"/>
                      <w:szCs w:val="21"/>
                      <w:highlight w:val="none"/>
                      <w:lang w:val="en-US" w:eastAsia="zh-CN" w:bidi="ar-SA"/>
                    </w:rPr>
                    <w:t>急速冷却至200℃以下，跃过二噁英的易形成阶段（250℃-500℃）</w:t>
                  </w:r>
                </w:p>
              </w:tc>
              <w:tc>
                <w:tcPr>
                  <w:tcW w:w="639" w:type="dxa"/>
                  <w:vAlign w:val="center"/>
                </w:tcPr>
                <w:p w14:paraId="552FAB4A">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是</w:t>
                  </w:r>
                </w:p>
              </w:tc>
            </w:tr>
            <w:tr w14:paraId="4265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6EEC8814">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尾气处理措施</w:t>
                  </w:r>
                </w:p>
              </w:tc>
              <w:tc>
                <w:tcPr>
                  <w:tcW w:w="2989" w:type="dxa"/>
                  <w:vAlign w:val="center"/>
                </w:tcPr>
                <w:p w14:paraId="28B050C3">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olor w:val="000000"/>
                      <w:kern w:val="2"/>
                      <w:sz w:val="21"/>
                      <w:szCs w:val="21"/>
                      <w:highlight w:val="none"/>
                      <w:lang w:val="en-US" w:eastAsia="zh-CN" w:bidi="ar-SA"/>
                    </w:rPr>
                    <w:t>急冷+碱液淋洗器+旋风离心器+活性炭处理装置+布袋除尘器+脱硫塔</w:t>
                  </w:r>
                  <w:r>
                    <w:rPr>
                      <w:rFonts w:hint="default"/>
                      <w:color w:val="000000"/>
                      <w:kern w:val="2"/>
                      <w:sz w:val="21"/>
                      <w:szCs w:val="21"/>
                      <w:highlight w:val="none"/>
                      <w:lang w:val="en-US" w:eastAsia="zh-CN" w:bidi="ar-SA"/>
                    </w:rPr>
                    <w:t>+15m高烟筒</w:t>
                  </w:r>
                </w:p>
              </w:tc>
              <w:tc>
                <w:tcPr>
                  <w:tcW w:w="3161" w:type="dxa"/>
                  <w:vAlign w:val="center"/>
                </w:tcPr>
                <w:p w14:paraId="37247ECF">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急冷+脱酸+除尘+活性炭吸附+15m高排气筒</w:t>
                  </w:r>
                </w:p>
              </w:tc>
              <w:tc>
                <w:tcPr>
                  <w:tcW w:w="639" w:type="dxa"/>
                  <w:vAlign w:val="center"/>
                </w:tcPr>
                <w:p w14:paraId="6B7626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是</w:t>
                  </w:r>
                </w:p>
              </w:tc>
            </w:tr>
            <w:tr w14:paraId="5550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1F57900B">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使用燃料</w:t>
                  </w:r>
                </w:p>
              </w:tc>
              <w:tc>
                <w:tcPr>
                  <w:tcW w:w="2989" w:type="dxa"/>
                  <w:vAlign w:val="center"/>
                </w:tcPr>
                <w:p w14:paraId="565DE576">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柴油</w:t>
                  </w:r>
                </w:p>
              </w:tc>
              <w:tc>
                <w:tcPr>
                  <w:tcW w:w="3161" w:type="dxa"/>
                  <w:vAlign w:val="center"/>
                </w:tcPr>
                <w:p w14:paraId="19C94DC1">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柴油</w:t>
                  </w:r>
                </w:p>
              </w:tc>
              <w:tc>
                <w:tcPr>
                  <w:tcW w:w="639" w:type="dxa"/>
                  <w:vAlign w:val="center"/>
                </w:tcPr>
                <w:p w14:paraId="4BE157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是</w:t>
                  </w:r>
                </w:p>
              </w:tc>
            </w:tr>
            <w:tr w14:paraId="54A4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vAlign w:val="center"/>
                </w:tcPr>
                <w:p w14:paraId="7F9DB6B1">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处理量具/a</w:t>
                  </w:r>
                </w:p>
              </w:tc>
              <w:tc>
                <w:tcPr>
                  <w:tcW w:w="2989" w:type="dxa"/>
                  <w:vAlign w:val="center"/>
                </w:tcPr>
                <w:p w14:paraId="63DC0ABA">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1000</w:t>
                  </w:r>
                </w:p>
              </w:tc>
              <w:tc>
                <w:tcPr>
                  <w:tcW w:w="3161" w:type="dxa"/>
                  <w:vAlign w:val="center"/>
                </w:tcPr>
                <w:p w14:paraId="45A228D2">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200</w:t>
                  </w:r>
                </w:p>
              </w:tc>
              <w:tc>
                <w:tcPr>
                  <w:tcW w:w="639" w:type="dxa"/>
                  <w:vAlign w:val="center"/>
                </w:tcPr>
                <w:p w14:paraId="094176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highlight w:val="none"/>
                      <w:vertAlign w:val="baseline"/>
                      <w:lang w:val="en-US" w:eastAsia="zh-CN" w:bidi="ar-SA"/>
                    </w:rPr>
                  </w:pPr>
                  <w:r>
                    <w:rPr>
                      <w:rFonts w:hint="eastAsia" w:cs="Times New Roman"/>
                      <w:color w:val="000000"/>
                      <w:kern w:val="2"/>
                      <w:sz w:val="21"/>
                      <w:szCs w:val="21"/>
                      <w:highlight w:val="none"/>
                      <w:vertAlign w:val="baseline"/>
                      <w:lang w:val="en-US" w:eastAsia="zh-CN" w:bidi="ar-SA"/>
                    </w:rPr>
                    <w:t>是</w:t>
                  </w:r>
                </w:p>
              </w:tc>
            </w:tr>
          </w:tbl>
          <w:p w14:paraId="4783B05A">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b/>
                <w:bCs/>
                <w:highlight w:val="none"/>
                <w:vertAlign w:val="superscript"/>
                <w:lang w:val="en-US" w:eastAsia="zh-CN"/>
              </w:rPr>
            </w:pPr>
            <w:r>
              <w:rPr>
                <w:rFonts w:hint="default" w:ascii="Times New Roman" w:hAnsi="Times New Roman" w:eastAsia="宋体" w:cs="Times New Roman"/>
                <w:b/>
                <w:bCs/>
                <w:highlight w:val="none"/>
                <w:lang w:val="en-US" w:eastAsia="zh-CN"/>
              </w:rPr>
              <w:t>表4-</w:t>
            </w:r>
            <w:r>
              <w:rPr>
                <w:rFonts w:hint="eastAsia" w:cs="Times New Roman"/>
                <w:b/>
                <w:bCs/>
                <w:highlight w:val="none"/>
                <w:lang w:val="en-US" w:eastAsia="zh-CN"/>
              </w:rPr>
              <w:t>2</w:t>
            </w:r>
            <w:r>
              <w:rPr>
                <w:rFonts w:hint="default" w:ascii="Times New Roman" w:hAnsi="Times New Roman" w:eastAsia="宋体" w:cs="Times New Roman"/>
                <w:b/>
                <w:bCs/>
                <w:highlight w:val="none"/>
                <w:lang w:val="en-US" w:eastAsia="zh-CN"/>
              </w:rPr>
              <w:t>火化炉焚烧尾气排放情况单位：mg/m</w:t>
            </w:r>
            <w:r>
              <w:rPr>
                <w:rFonts w:hint="default" w:ascii="Times New Roman" w:hAnsi="Times New Roman" w:eastAsia="宋体" w:cs="Times New Roman"/>
                <w:b/>
                <w:bCs/>
                <w:highlight w:val="none"/>
                <w:vertAlign w:val="superscript"/>
                <w:lang w:val="en-US" w:eastAsia="zh-CN"/>
              </w:rPr>
              <w:t>3</w:t>
            </w:r>
          </w:p>
          <w:tbl>
            <w:tblPr>
              <w:tblStyle w:val="26"/>
              <w:tblW w:w="7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
              <w:gridCol w:w="700"/>
              <w:gridCol w:w="972"/>
              <w:gridCol w:w="1371"/>
              <w:gridCol w:w="1143"/>
              <w:gridCol w:w="1086"/>
              <w:gridCol w:w="1307"/>
              <w:gridCol w:w="800"/>
            </w:tblGrid>
            <w:tr w14:paraId="3FC5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vMerge w:val="restart"/>
                  <w:tcBorders>
                    <w:top w:val="single" w:color="auto" w:sz="4" w:space="0"/>
                    <w:left w:val="single" w:color="auto" w:sz="0" w:space="0"/>
                  </w:tcBorders>
                  <w:noWrap w:val="0"/>
                  <w:vAlign w:val="center"/>
                </w:tcPr>
                <w:p w14:paraId="1A68DB7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序号</w:t>
                  </w:r>
                </w:p>
              </w:tc>
              <w:tc>
                <w:tcPr>
                  <w:tcW w:w="700" w:type="dxa"/>
                  <w:vMerge w:val="restart"/>
                  <w:tcBorders>
                    <w:top w:val="single" w:color="auto" w:sz="4" w:space="0"/>
                  </w:tcBorders>
                  <w:noWrap w:val="0"/>
                  <w:vAlign w:val="center"/>
                </w:tcPr>
                <w:p w14:paraId="7356787F">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污染</w:t>
                  </w:r>
                </w:p>
                <w:p w14:paraId="5D88D2F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因子</w:t>
                  </w:r>
                </w:p>
              </w:tc>
              <w:tc>
                <w:tcPr>
                  <w:tcW w:w="972" w:type="dxa"/>
                  <w:vMerge w:val="restart"/>
                  <w:tcBorders>
                    <w:top w:val="single" w:color="auto" w:sz="4" w:space="0"/>
                  </w:tcBorders>
                  <w:noWrap w:val="0"/>
                  <w:vAlign w:val="center"/>
                </w:tcPr>
                <w:p w14:paraId="5874C63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废气量</w:t>
                  </w:r>
                </w:p>
                <w:p w14:paraId="4114A42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（m</w:t>
                  </w:r>
                  <w:r>
                    <w:rPr>
                      <w:rFonts w:hint="default" w:ascii="Times New Roman" w:hAnsi="Times New Roman" w:eastAsia="宋体" w:cs="Times New Roman"/>
                      <w:b/>
                      <w:bCs/>
                      <w:highlight w:val="none"/>
                      <w:vertAlign w:val="superscript"/>
                      <w:lang w:val="en-US" w:eastAsia="zh-CN"/>
                    </w:rPr>
                    <w:t>3</w:t>
                  </w:r>
                  <w:r>
                    <w:rPr>
                      <w:rFonts w:hint="default" w:ascii="Times New Roman" w:hAnsi="Times New Roman" w:eastAsia="宋体" w:cs="Times New Roman"/>
                      <w:b/>
                      <w:bCs/>
                      <w:highlight w:val="none"/>
                      <w:vertAlign w:val="baseline"/>
                      <w:lang w:val="en-US" w:eastAsia="zh-CN"/>
                    </w:rPr>
                    <w:t>/h</w:t>
                  </w:r>
                  <w:r>
                    <w:rPr>
                      <w:rFonts w:hint="eastAsia" w:cs="Times New Roman"/>
                      <w:b/>
                      <w:bCs/>
                      <w:highlight w:val="none"/>
                      <w:vertAlign w:val="baseline"/>
                      <w:lang w:val="en-US" w:eastAsia="zh-CN"/>
                    </w:rPr>
                    <w:t>）</w:t>
                  </w:r>
                </w:p>
              </w:tc>
              <w:tc>
                <w:tcPr>
                  <w:tcW w:w="1371" w:type="dxa"/>
                  <w:tcBorders>
                    <w:top w:val="single" w:color="auto" w:sz="4" w:space="0"/>
                  </w:tcBorders>
                  <w:noWrap w:val="0"/>
                  <w:vAlign w:val="center"/>
                </w:tcPr>
                <w:p w14:paraId="4E8F9A2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4"/>
                      <w:highlight w:val="none"/>
                      <w:vertAlign w:val="baseline"/>
                      <w:lang w:val="en-US" w:eastAsia="zh-CN" w:bidi="ar-SA"/>
                    </w:rPr>
                  </w:pPr>
                  <w:r>
                    <w:rPr>
                      <w:rFonts w:hint="default" w:ascii="Times New Roman" w:hAnsi="Times New Roman" w:eastAsia="宋体" w:cs="Times New Roman"/>
                      <w:b/>
                      <w:bCs/>
                      <w:highlight w:val="none"/>
                      <w:vertAlign w:val="baseline"/>
                      <w:lang w:val="en-US" w:eastAsia="zh-CN"/>
                    </w:rPr>
                    <w:t>产生</w:t>
                  </w:r>
                </w:p>
              </w:tc>
              <w:tc>
                <w:tcPr>
                  <w:tcW w:w="3536" w:type="dxa"/>
                  <w:gridSpan w:val="3"/>
                  <w:tcBorders>
                    <w:top w:val="single" w:color="auto" w:sz="4" w:space="0"/>
                  </w:tcBorders>
                  <w:noWrap w:val="0"/>
                  <w:vAlign w:val="center"/>
                </w:tcPr>
                <w:p w14:paraId="6C6D90D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4"/>
                      <w:highlight w:val="none"/>
                      <w:vertAlign w:val="baseline"/>
                      <w:lang w:val="en-US" w:eastAsia="zh-CN" w:bidi="ar-SA"/>
                    </w:rPr>
                  </w:pPr>
                  <w:r>
                    <w:rPr>
                      <w:rFonts w:hint="default" w:ascii="Times New Roman" w:hAnsi="Times New Roman" w:eastAsia="宋体" w:cs="Times New Roman"/>
                      <w:b/>
                      <w:bCs/>
                      <w:highlight w:val="none"/>
                      <w:vertAlign w:val="baseline"/>
                      <w:lang w:val="en-US" w:eastAsia="zh-CN"/>
                    </w:rPr>
                    <w:t>排放</w:t>
                  </w:r>
                </w:p>
              </w:tc>
              <w:tc>
                <w:tcPr>
                  <w:tcW w:w="800" w:type="dxa"/>
                  <w:vMerge w:val="restart"/>
                  <w:tcBorders>
                    <w:top w:val="single" w:color="auto" w:sz="4" w:space="0"/>
                    <w:right w:val="single" w:color="auto" w:sz="4" w:space="0"/>
                  </w:tcBorders>
                  <w:noWrap w:val="0"/>
                  <w:vAlign w:val="center"/>
                </w:tcPr>
                <w:p w14:paraId="05E3CA2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处理</w:t>
                  </w:r>
                </w:p>
                <w:p w14:paraId="12213F4F">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效率</w:t>
                  </w:r>
                </w:p>
                <w:p w14:paraId="459F9C7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w:t>
                  </w:r>
                </w:p>
              </w:tc>
            </w:tr>
            <w:tr w14:paraId="04BC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vMerge w:val="continue"/>
                  <w:tcBorders>
                    <w:left w:val="single" w:color="auto" w:sz="4" w:space="0"/>
                  </w:tcBorders>
                  <w:noWrap w:val="0"/>
                  <w:vAlign w:val="center"/>
                </w:tcPr>
                <w:p w14:paraId="6EC8811B">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700" w:type="dxa"/>
                  <w:vMerge w:val="continue"/>
                  <w:noWrap w:val="0"/>
                  <w:vAlign w:val="center"/>
                </w:tcPr>
                <w:p w14:paraId="33544FF0">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972" w:type="dxa"/>
                  <w:vMerge w:val="continue"/>
                  <w:noWrap w:val="0"/>
                  <w:vAlign w:val="center"/>
                </w:tcPr>
                <w:p w14:paraId="71CFB1E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1371" w:type="dxa"/>
                  <w:noWrap w:val="0"/>
                  <w:vAlign w:val="center"/>
                </w:tcPr>
                <w:p w14:paraId="37DB8C2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产生量</w:t>
                  </w:r>
                </w:p>
                <w:p w14:paraId="27D1290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4"/>
                      <w:highlight w:val="none"/>
                      <w:vertAlign w:val="baseline"/>
                      <w:lang w:val="en-US" w:eastAsia="zh-CN" w:bidi="ar-SA"/>
                    </w:rPr>
                  </w:pPr>
                  <w:r>
                    <w:rPr>
                      <w:rFonts w:hint="default" w:ascii="Times New Roman" w:hAnsi="Times New Roman" w:eastAsia="宋体" w:cs="Times New Roman"/>
                      <w:b/>
                      <w:bCs/>
                      <w:highlight w:val="none"/>
                      <w:vertAlign w:val="baseline"/>
                      <w:lang w:val="en-US" w:eastAsia="zh-CN"/>
                    </w:rPr>
                    <w:t>t/a</w:t>
                  </w:r>
                </w:p>
              </w:tc>
              <w:tc>
                <w:tcPr>
                  <w:tcW w:w="1143" w:type="dxa"/>
                  <w:noWrap w:val="0"/>
                  <w:vAlign w:val="center"/>
                </w:tcPr>
                <w:p w14:paraId="4F29595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4"/>
                      <w:highlight w:val="none"/>
                      <w:vertAlign w:val="baseline"/>
                      <w:lang w:val="en-US" w:eastAsia="zh-CN" w:bidi="ar-SA"/>
                    </w:rPr>
                  </w:pPr>
                  <w:r>
                    <w:rPr>
                      <w:rFonts w:hint="default" w:ascii="Times New Roman" w:hAnsi="Times New Roman" w:eastAsia="宋体" w:cs="Times New Roman"/>
                      <w:b/>
                      <w:bCs/>
                      <w:highlight w:val="none"/>
                      <w:vertAlign w:val="baseline"/>
                      <w:lang w:val="en-US" w:eastAsia="zh-CN"/>
                    </w:rPr>
                    <w:t>浓度</w:t>
                  </w:r>
                  <w:r>
                    <w:rPr>
                      <w:rFonts w:hint="eastAsia" w:cs="Times New Roman"/>
                      <w:b/>
                      <w:bCs/>
                      <w:highlight w:val="none"/>
                      <w:vertAlign w:val="baseline"/>
                      <w:lang w:val="en-US" w:eastAsia="zh-CN"/>
                    </w:rPr>
                    <w:t>（</w:t>
                  </w:r>
                  <w:r>
                    <w:rPr>
                      <w:rFonts w:hint="default" w:ascii="Times New Roman" w:hAnsi="Times New Roman" w:eastAsia="宋体" w:cs="Times New Roman"/>
                      <w:b/>
                      <w:bCs/>
                      <w:highlight w:val="none"/>
                      <w:vertAlign w:val="baseline"/>
                      <w:lang w:val="en-US" w:eastAsia="zh-CN"/>
                    </w:rPr>
                    <w:t>mg/m</w:t>
                  </w:r>
                  <w:r>
                    <w:rPr>
                      <w:rFonts w:hint="default" w:ascii="Times New Roman" w:hAnsi="Times New Roman" w:eastAsia="宋体" w:cs="Times New Roman"/>
                      <w:b/>
                      <w:bCs/>
                      <w:highlight w:val="none"/>
                      <w:vertAlign w:val="superscript"/>
                      <w:lang w:val="en-US" w:eastAsia="zh-CN"/>
                    </w:rPr>
                    <w:t>3</w:t>
                  </w:r>
                  <w:r>
                    <w:rPr>
                      <w:rFonts w:hint="eastAsia" w:cs="Times New Roman"/>
                      <w:b/>
                      <w:bCs/>
                      <w:highlight w:val="none"/>
                      <w:vertAlign w:val="baseline"/>
                      <w:lang w:val="en-US" w:eastAsia="zh-CN"/>
                    </w:rPr>
                    <w:t>）</w:t>
                  </w:r>
                </w:p>
              </w:tc>
              <w:tc>
                <w:tcPr>
                  <w:tcW w:w="1086" w:type="dxa"/>
                  <w:noWrap w:val="0"/>
                  <w:vAlign w:val="center"/>
                </w:tcPr>
                <w:p w14:paraId="00738C30">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速率</w:t>
                  </w:r>
                </w:p>
                <w:p w14:paraId="2204C98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4"/>
                      <w:highlight w:val="none"/>
                      <w:vertAlign w:val="baseline"/>
                      <w:lang w:val="en-US" w:eastAsia="zh-CN" w:bidi="ar-SA"/>
                    </w:rPr>
                  </w:pPr>
                  <w:r>
                    <w:rPr>
                      <w:rFonts w:hint="default" w:ascii="Times New Roman" w:hAnsi="Times New Roman" w:eastAsia="宋体" w:cs="Times New Roman"/>
                      <w:b/>
                      <w:bCs/>
                      <w:highlight w:val="none"/>
                      <w:vertAlign w:val="baseline"/>
                      <w:lang w:val="en-US" w:eastAsia="zh-CN"/>
                    </w:rPr>
                    <w:t>kg/h</w:t>
                  </w:r>
                </w:p>
              </w:tc>
              <w:tc>
                <w:tcPr>
                  <w:tcW w:w="1307" w:type="dxa"/>
                  <w:noWrap w:val="0"/>
                  <w:vAlign w:val="center"/>
                </w:tcPr>
                <w:p w14:paraId="2B85044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排放量</w:t>
                  </w:r>
                </w:p>
                <w:p w14:paraId="7E88C1CC">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kern w:val="2"/>
                      <w:sz w:val="21"/>
                      <w:szCs w:val="24"/>
                      <w:highlight w:val="none"/>
                      <w:vertAlign w:val="baseline"/>
                      <w:lang w:val="en-US" w:eastAsia="zh-CN" w:bidi="ar-SA"/>
                    </w:rPr>
                  </w:pPr>
                  <w:r>
                    <w:rPr>
                      <w:rFonts w:hint="default" w:ascii="Times New Roman" w:hAnsi="Times New Roman" w:eastAsia="宋体" w:cs="Times New Roman"/>
                      <w:b/>
                      <w:bCs/>
                      <w:highlight w:val="none"/>
                      <w:vertAlign w:val="baseline"/>
                      <w:lang w:val="en-US" w:eastAsia="zh-CN"/>
                    </w:rPr>
                    <w:t>t/a</w:t>
                  </w:r>
                </w:p>
              </w:tc>
              <w:tc>
                <w:tcPr>
                  <w:tcW w:w="800" w:type="dxa"/>
                  <w:vMerge w:val="continue"/>
                  <w:tcBorders>
                    <w:right w:val="single" w:color="auto" w:sz="4" w:space="0"/>
                  </w:tcBorders>
                  <w:noWrap w:val="0"/>
                  <w:vAlign w:val="center"/>
                </w:tcPr>
                <w:p w14:paraId="62384E30">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r>
            <w:tr w14:paraId="23A1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tcBorders>
                    <w:left w:val="single" w:color="auto" w:sz="4" w:space="0"/>
                  </w:tcBorders>
                  <w:noWrap w:val="0"/>
                  <w:vAlign w:val="center"/>
                </w:tcPr>
                <w:p w14:paraId="32E47030">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1</w:t>
                  </w:r>
                </w:p>
              </w:tc>
              <w:tc>
                <w:tcPr>
                  <w:tcW w:w="700" w:type="dxa"/>
                  <w:noWrap w:val="0"/>
                  <w:vAlign w:val="center"/>
                </w:tcPr>
                <w:p w14:paraId="23AE562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TSP</w:t>
                  </w:r>
                </w:p>
              </w:tc>
              <w:tc>
                <w:tcPr>
                  <w:tcW w:w="972" w:type="dxa"/>
                  <w:vMerge w:val="restart"/>
                  <w:noWrap w:val="0"/>
                  <w:vAlign w:val="center"/>
                </w:tcPr>
                <w:p w14:paraId="390D8F8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6000</w:t>
                  </w:r>
                </w:p>
              </w:tc>
              <w:tc>
                <w:tcPr>
                  <w:tcW w:w="1371" w:type="dxa"/>
                  <w:noWrap w:val="0"/>
                  <w:vAlign w:val="center"/>
                </w:tcPr>
                <w:p w14:paraId="6E0A2652">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u w:val="none"/>
                      <w:vertAlign w:val="baseli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0.31</w:t>
                  </w:r>
                </w:p>
              </w:tc>
              <w:tc>
                <w:tcPr>
                  <w:tcW w:w="1143" w:type="dxa"/>
                  <w:noWrap w:val="0"/>
                  <w:vAlign w:val="center"/>
                </w:tcPr>
                <w:p w14:paraId="28615205">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3.4</w:t>
                  </w:r>
                  <w:r>
                    <w:rPr>
                      <w:rFonts w:hint="eastAsia" w:ascii="Times New Roman" w:hAnsi="Times New Roman" w:cs="Times New Roman"/>
                      <w:i w:val="0"/>
                      <w:iCs w:val="0"/>
                      <w:color w:val="000000"/>
                      <w:kern w:val="0"/>
                      <w:sz w:val="22"/>
                      <w:szCs w:val="22"/>
                      <w:u w:val="none"/>
                      <w:lang w:val="en-US" w:eastAsia="zh-CN" w:bidi="ar"/>
                    </w:rPr>
                    <w:t>2</w:t>
                  </w:r>
                </w:p>
              </w:tc>
              <w:tc>
                <w:tcPr>
                  <w:tcW w:w="1086" w:type="dxa"/>
                  <w:noWrap w:val="0"/>
                  <w:vAlign w:val="center"/>
                </w:tcPr>
                <w:p w14:paraId="0AE81CD6">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0.0205</w:t>
                  </w:r>
                </w:p>
              </w:tc>
              <w:tc>
                <w:tcPr>
                  <w:tcW w:w="1307" w:type="dxa"/>
                  <w:noWrap w:val="0"/>
                  <w:vAlign w:val="center"/>
                </w:tcPr>
                <w:p w14:paraId="0CE4E9DF">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0.0031</w:t>
                  </w:r>
                </w:p>
              </w:tc>
              <w:tc>
                <w:tcPr>
                  <w:tcW w:w="800" w:type="dxa"/>
                  <w:tcBorders>
                    <w:right w:val="single" w:color="auto" w:sz="4" w:space="0"/>
                  </w:tcBorders>
                  <w:noWrap w:val="0"/>
                  <w:vAlign w:val="center"/>
                </w:tcPr>
                <w:p w14:paraId="3792F92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99</w:t>
                  </w:r>
                </w:p>
              </w:tc>
            </w:tr>
            <w:tr w14:paraId="7031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tcBorders>
                    <w:left w:val="single" w:color="auto" w:sz="4" w:space="0"/>
                  </w:tcBorders>
                  <w:noWrap w:val="0"/>
                  <w:vAlign w:val="center"/>
                </w:tcPr>
                <w:p w14:paraId="15F2C4F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2</w:t>
                  </w:r>
                </w:p>
              </w:tc>
              <w:tc>
                <w:tcPr>
                  <w:tcW w:w="700" w:type="dxa"/>
                  <w:noWrap w:val="0"/>
                  <w:vAlign w:val="center"/>
                </w:tcPr>
                <w:p w14:paraId="37CC9C8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SO</w:t>
                  </w:r>
                  <w:r>
                    <w:rPr>
                      <w:rFonts w:hint="default" w:ascii="Times New Roman" w:hAnsi="Times New Roman" w:eastAsia="宋体" w:cs="Times New Roman"/>
                      <w:highlight w:val="none"/>
                      <w:vertAlign w:val="subscript"/>
                      <w:lang w:val="en-US" w:eastAsia="zh-CN"/>
                    </w:rPr>
                    <w:t>2</w:t>
                  </w:r>
                </w:p>
              </w:tc>
              <w:tc>
                <w:tcPr>
                  <w:tcW w:w="972" w:type="dxa"/>
                  <w:vMerge w:val="continue"/>
                  <w:noWrap w:val="0"/>
                  <w:vAlign w:val="center"/>
                </w:tcPr>
                <w:p w14:paraId="32D22B4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1371" w:type="dxa"/>
                  <w:noWrap w:val="0"/>
                  <w:vAlign w:val="center"/>
                </w:tcPr>
                <w:p w14:paraId="2AC14CDA">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u w:val="none"/>
                      <w:vertAlign w:val="baseli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0.01</w:t>
                  </w:r>
                </w:p>
              </w:tc>
              <w:tc>
                <w:tcPr>
                  <w:tcW w:w="1143" w:type="dxa"/>
                  <w:noWrap w:val="0"/>
                  <w:vAlign w:val="center"/>
                </w:tcPr>
                <w:p w14:paraId="432D97E8">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2.2</w:t>
                  </w:r>
                  <w:r>
                    <w:rPr>
                      <w:rFonts w:hint="eastAsia" w:ascii="Times New Roman" w:hAnsi="Times New Roman" w:cs="Times New Roman"/>
                      <w:i w:val="0"/>
                      <w:iCs w:val="0"/>
                      <w:color w:val="000000"/>
                      <w:kern w:val="0"/>
                      <w:sz w:val="22"/>
                      <w:szCs w:val="22"/>
                      <w:u w:val="none"/>
                      <w:lang w:val="en-US" w:eastAsia="zh-CN" w:bidi="ar"/>
                    </w:rPr>
                    <w:t>2</w:t>
                  </w:r>
                </w:p>
              </w:tc>
              <w:tc>
                <w:tcPr>
                  <w:tcW w:w="1086" w:type="dxa"/>
                  <w:noWrap w:val="0"/>
                  <w:vAlign w:val="center"/>
                </w:tcPr>
                <w:p w14:paraId="6393E134">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0.0133</w:t>
                  </w:r>
                </w:p>
              </w:tc>
              <w:tc>
                <w:tcPr>
                  <w:tcW w:w="1307" w:type="dxa"/>
                  <w:noWrap w:val="0"/>
                  <w:vAlign w:val="center"/>
                </w:tcPr>
                <w:p w14:paraId="362BAA0B">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0.0020</w:t>
                  </w:r>
                </w:p>
              </w:tc>
              <w:tc>
                <w:tcPr>
                  <w:tcW w:w="800" w:type="dxa"/>
                  <w:tcBorders>
                    <w:right w:val="single" w:color="auto" w:sz="4" w:space="0"/>
                  </w:tcBorders>
                  <w:noWrap w:val="0"/>
                  <w:vAlign w:val="center"/>
                </w:tcPr>
                <w:p w14:paraId="72504E82">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80</w:t>
                  </w:r>
                </w:p>
              </w:tc>
            </w:tr>
            <w:tr w14:paraId="028F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tcBorders>
                    <w:left w:val="single" w:color="auto" w:sz="4" w:space="0"/>
                  </w:tcBorders>
                  <w:noWrap w:val="0"/>
                  <w:vAlign w:val="center"/>
                </w:tcPr>
                <w:p w14:paraId="011A41B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3</w:t>
                  </w:r>
                </w:p>
              </w:tc>
              <w:tc>
                <w:tcPr>
                  <w:tcW w:w="700" w:type="dxa"/>
                  <w:noWrap w:val="0"/>
                  <w:vAlign w:val="center"/>
                </w:tcPr>
                <w:p w14:paraId="4F4A4116">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NO</w:t>
                  </w:r>
                  <w:r>
                    <w:rPr>
                      <w:rFonts w:hint="default" w:ascii="Times New Roman" w:hAnsi="Times New Roman" w:eastAsia="宋体" w:cs="Times New Roman"/>
                      <w:highlight w:val="none"/>
                      <w:vertAlign w:val="subscript"/>
                      <w:lang w:val="en-US" w:eastAsia="zh-CN"/>
                    </w:rPr>
                    <w:t>X</w:t>
                  </w:r>
                </w:p>
              </w:tc>
              <w:tc>
                <w:tcPr>
                  <w:tcW w:w="972" w:type="dxa"/>
                  <w:vMerge w:val="continue"/>
                  <w:noWrap w:val="0"/>
                  <w:vAlign w:val="center"/>
                </w:tcPr>
                <w:p w14:paraId="001B6A8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1371" w:type="dxa"/>
                  <w:noWrap w:val="0"/>
                  <w:vAlign w:val="center"/>
                </w:tcPr>
                <w:p w14:paraId="6670CCEA">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u w:val="none"/>
                      <w:vertAlign w:val="baseli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0.0599</w:t>
                  </w:r>
                </w:p>
              </w:tc>
              <w:tc>
                <w:tcPr>
                  <w:tcW w:w="1143" w:type="dxa"/>
                  <w:noWrap w:val="0"/>
                  <w:vAlign w:val="center"/>
                </w:tcPr>
                <w:p w14:paraId="68E5519F">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66.6</w:t>
                  </w:r>
                </w:p>
              </w:tc>
              <w:tc>
                <w:tcPr>
                  <w:tcW w:w="1086" w:type="dxa"/>
                  <w:noWrap w:val="0"/>
                  <w:vAlign w:val="center"/>
                </w:tcPr>
                <w:p w14:paraId="1DF7741E">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0.3996</w:t>
                  </w:r>
                </w:p>
              </w:tc>
              <w:tc>
                <w:tcPr>
                  <w:tcW w:w="1307" w:type="dxa"/>
                  <w:noWrap w:val="0"/>
                  <w:vAlign w:val="center"/>
                </w:tcPr>
                <w:p w14:paraId="16842674">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0.0599</w:t>
                  </w:r>
                </w:p>
              </w:tc>
              <w:tc>
                <w:tcPr>
                  <w:tcW w:w="800" w:type="dxa"/>
                  <w:tcBorders>
                    <w:right w:val="single" w:color="auto" w:sz="4" w:space="0"/>
                  </w:tcBorders>
                  <w:noWrap w:val="0"/>
                  <w:vAlign w:val="center"/>
                </w:tcPr>
                <w:p w14:paraId="0B1E508F">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0</w:t>
                  </w:r>
                </w:p>
              </w:tc>
            </w:tr>
            <w:tr w14:paraId="1609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tcBorders>
                    <w:left w:val="single" w:color="auto" w:sz="4" w:space="0"/>
                  </w:tcBorders>
                  <w:noWrap w:val="0"/>
                  <w:vAlign w:val="center"/>
                </w:tcPr>
                <w:p w14:paraId="5CDA850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4</w:t>
                  </w:r>
                </w:p>
              </w:tc>
              <w:tc>
                <w:tcPr>
                  <w:tcW w:w="700" w:type="dxa"/>
                  <w:noWrap w:val="0"/>
                  <w:vAlign w:val="center"/>
                </w:tcPr>
                <w:p w14:paraId="70E615D2">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CO</w:t>
                  </w:r>
                </w:p>
              </w:tc>
              <w:tc>
                <w:tcPr>
                  <w:tcW w:w="972" w:type="dxa"/>
                  <w:vMerge w:val="continue"/>
                  <w:noWrap w:val="0"/>
                  <w:vAlign w:val="center"/>
                </w:tcPr>
                <w:p w14:paraId="481003E7">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1371" w:type="dxa"/>
                  <w:noWrap w:val="0"/>
                  <w:vAlign w:val="center"/>
                </w:tcPr>
                <w:p w14:paraId="060ABA6E">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u w:val="none"/>
                      <w:vertAlign w:val="baseli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0.08825</w:t>
                  </w:r>
                </w:p>
              </w:tc>
              <w:tc>
                <w:tcPr>
                  <w:tcW w:w="1143" w:type="dxa"/>
                  <w:noWrap w:val="0"/>
                  <w:vAlign w:val="center"/>
                </w:tcPr>
                <w:p w14:paraId="68778C9C">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39.3</w:t>
                  </w:r>
                </w:p>
              </w:tc>
              <w:tc>
                <w:tcPr>
                  <w:tcW w:w="1086" w:type="dxa"/>
                  <w:noWrap w:val="0"/>
                  <w:vAlign w:val="center"/>
                </w:tcPr>
                <w:p w14:paraId="73D1CD95">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0.2356</w:t>
                  </w:r>
                </w:p>
              </w:tc>
              <w:tc>
                <w:tcPr>
                  <w:tcW w:w="1307" w:type="dxa"/>
                  <w:noWrap w:val="0"/>
                  <w:vAlign w:val="center"/>
                </w:tcPr>
                <w:p w14:paraId="6F8C1258">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0.0353</w:t>
                  </w:r>
                </w:p>
              </w:tc>
              <w:tc>
                <w:tcPr>
                  <w:tcW w:w="800" w:type="dxa"/>
                  <w:tcBorders>
                    <w:right w:val="single" w:color="auto" w:sz="4" w:space="0"/>
                  </w:tcBorders>
                  <w:noWrap w:val="0"/>
                  <w:vAlign w:val="center"/>
                </w:tcPr>
                <w:p w14:paraId="4592107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60</w:t>
                  </w:r>
                </w:p>
              </w:tc>
            </w:tr>
            <w:tr w14:paraId="01F4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tcBorders>
                    <w:left w:val="single" w:color="auto" w:sz="4" w:space="0"/>
                  </w:tcBorders>
                  <w:noWrap w:val="0"/>
                  <w:vAlign w:val="center"/>
                </w:tcPr>
                <w:p w14:paraId="407A63D2">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5</w:t>
                  </w:r>
                </w:p>
              </w:tc>
              <w:tc>
                <w:tcPr>
                  <w:tcW w:w="700" w:type="dxa"/>
                  <w:noWrap w:val="0"/>
                  <w:vAlign w:val="center"/>
                </w:tcPr>
                <w:p w14:paraId="7955E790">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HCL</w:t>
                  </w:r>
                </w:p>
              </w:tc>
              <w:tc>
                <w:tcPr>
                  <w:tcW w:w="972" w:type="dxa"/>
                  <w:vMerge w:val="continue"/>
                  <w:noWrap w:val="0"/>
                  <w:vAlign w:val="center"/>
                </w:tcPr>
                <w:p w14:paraId="2D566EEC">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1371" w:type="dxa"/>
                  <w:noWrap w:val="0"/>
                  <w:vAlign w:val="center"/>
                </w:tcPr>
                <w:p w14:paraId="312EB919">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u w:val="none"/>
                      <w:vertAlign w:val="baseli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0.000</w:t>
                  </w:r>
                  <w:r>
                    <w:rPr>
                      <w:rFonts w:hint="eastAsia" w:cs="Times New Roman"/>
                      <w:i w:val="0"/>
                      <w:iCs w:val="0"/>
                      <w:color w:val="000000"/>
                      <w:kern w:val="0"/>
                      <w:sz w:val="22"/>
                      <w:szCs w:val="22"/>
                      <w:u w:val="none"/>
                      <w:lang w:val="en-US" w:eastAsia="zh-CN" w:bidi="ar"/>
                    </w:rPr>
                    <w:t>5</w:t>
                  </w:r>
                </w:p>
              </w:tc>
              <w:tc>
                <w:tcPr>
                  <w:tcW w:w="1143" w:type="dxa"/>
                  <w:noWrap w:val="0"/>
                  <w:vAlign w:val="center"/>
                </w:tcPr>
                <w:p w14:paraId="2A327C40">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0.1</w:t>
                  </w:r>
                  <w:r>
                    <w:rPr>
                      <w:rFonts w:hint="eastAsia" w:ascii="Times New Roman" w:hAnsi="Times New Roman" w:cs="Times New Roman"/>
                      <w:i w:val="0"/>
                      <w:iCs w:val="0"/>
                      <w:color w:val="000000"/>
                      <w:kern w:val="0"/>
                      <w:sz w:val="22"/>
                      <w:szCs w:val="22"/>
                      <w:u w:val="none"/>
                      <w:lang w:val="en-US" w:eastAsia="zh-CN" w:bidi="ar"/>
                    </w:rPr>
                    <w:t>46</w:t>
                  </w:r>
                </w:p>
              </w:tc>
              <w:tc>
                <w:tcPr>
                  <w:tcW w:w="1086" w:type="dxa"/>
                  <w:noWrap w:val="0"/>
                  <w:vAlign w:val="center"/>
                </w:tcPr>
                <w:p w14:paraId="2FFD4C0A">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0.0009</w:t>
                  </w:r>
                </w:p>
              </w:tc>
              <w:tc>
                <w:tcPr>
                  <w:tcW w:w="1307" w:type="dxa"/>
                  <w:noWrap w:val="0"/>
                  <w:vAlign w:val="center"/>
                </w:tcPr>
                <w:p w14:paraId="0FEA85DB">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0.0001</w:t>
                  </w:r>
                </w:p>
              </w:tc>
              <w:tc>
                <w:tcPr>
                  <w:tcW w:w="800" w:type="dxa"/>
                  <w:tcBorders>
                    <w:right w:val="single" w:color="auto" w:sz="4" w:space="0"/>
                  </w:tcBorders>
                  <w:noWrap w:val="0"/>
                  <w:vAlign w:val="center"/>
                </w:tcPr>
                <w:p w14:paraId="0E748C0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80</w:t>
                  </w:r>
                </w:p>
              </w:tc>
            </w:tr>
            <w:tr w14:paraId="24B1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tcBorders>
                    <w:left w:val="single" w:color="auto" w:sz="4" w:space="0"/>
                  </w:tcBorders>
                  <w:noWrap w:val="0"/>
                  <w:vAlign w:val="center"/>
                </w:tcPr>
                <w:p w14:paraId="08CA9627">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6</w:t>
                  </w:r>
                </w:p>
              </w:tc>
              <w:tc>
                <w:tcPr>
                  <w:tcW w:w="700" w:type="dxa"/>
                  <w:noWrap w:val="0"/>
                  <w:vAlign w:val="center"/>
                </w:tcPr>
                <w:p w14:paraId="62ACA19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汞</w:t>
                  </w:r>
                </w:p>
              </w:tc>
              <w:tc>
                <w:tcPr>
                  <w:tcW w:w="972" w:type="dxa"/>
                  <w:vMerge w:val="continue"/>
                  <w:noWrap w:val="0"/>
                  <w:vAlign w:val="center"/>
                </w:tcPr>
                <w:p w14:paraId="315FB1B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1371" w:type="dxa"/>
                  <w:noWrap w:val="0"/>
                  <w:vAlign w:val="center"/>
                </w:tcPr>
                <w:p w14:paraId="011216EC">
                  <w:pPr>
                    <w:widowControl/>
                    <w:jc w:val="center"/>
                    <w:textAlignment w:val="center"/>
                    <w:rPr>
                      <w:rFonts w:hint="default" w:ascii="Times New Roman" w:hAnsi="Times New Roman" w:eastAsia="宋体" w:cs="Times New Roman"/>
                      <w:color w:val="000000"/>
                      <w:kern w:val="0"/>
                      <w:sz w:val="22"/>
                      <w:szCs w:val="22"/>
                      <w:u w:val="none"/>
                      <w:lang w:val="en-US" w:eastAsia="zh-CN" w:bidi="ar"/>
                    </w:rPr>
                  </w:pPr>
                  <w:r>
                    <w:rPr>
                      <w:rFonts w:hint="default" w:ascii="Times New Roman" w:hAnsi="Times New Roman" w:cs="Times New Roman"/>
                      <w:color w:val="000000"/>
                      <w:kern w:val="0"/>
                      <w:sz w:val="22"/>
                      <w:szCs w:val="22"/>
                      <w:u w:val="none"/>
                      <w:lang w:val="en-US" w:eastAsia="zh-CN" w:bidi="ar"/>
                    </w:rPr>
                    <w:t>0.00</w:t>
                  </w:r>
                  <w:r>
                    <w:rPr>
                      <w:rFonts w:hint="default" w:cs="Times New Roman"/>
                      <w:color w:val="000000"/>
                      <w:kern w:val="0"/>
                      <w:sz w:val="22"/>
                      <w:szCs w:val="22"/>
                      <w:u w:val="none"/>
                      <w:lang w:val="en-US" w:eastAsia="zh-CN" w:bidi="ar"/>
                    </w:rPr>
                    <w:t>855</w:t>
                  </w:r>
                  <w:r>
                    <w:rPr>
                      <w:rFonts w:hint="default" w:ascii="Times New Roman" w:hAnsi="Times New Roman" w:eastAsia="宋体" w:cs="Times New Roman"/>
                      <w:color w:val="000000"/>
                      <w:kern w:val="0"/>
                      <w:sz w:val="22"/>
                      <w:szCs w:val="22"/>
                      <w:u w:val="none"/>
                      <w:lang w:val="en-US" w:eastAsia="zh-CN" w:bidi="ar"/>
                    </w:rPr>
                    <w:t>kg/a</w:t>
                  </w:r>
                </w:p>
              </w:tc>
              <w:tc>
                <w:tcPr>
                  <w:tcW w:w="1143" w:type="dxa"/>
                  <w:noWrap w:val="0"/>
                  <w:vAlign w:val="center"/>
                </w:tcPr>
                <w:p w14:paraId="4C856D2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kern w:val="2"/>
                      <w:sz w:val="21"/>
                      <w:highlight w:val="none"/>
                      <w:lang w:val="en-US" w:eastAsia="zh-CN" w:bidi="ar-SA"/>
                    </w:rPr>
                  </w:pPr>
                  <w:r>
                    <w:rPr>
                      <w:rFonts w:hint="default" w:ascii="Times New Roman" w:hAnsi="Times New Roman" w:cs="Times New Roman"/>
                      <w:highlight w:val="none"/>
                      <w:lang w:val="en-US" w:eastAsia="zh-CN"/>
                    </w:rPr>
                    <w:t>1.85μ</w:t>
                  </w:r>
                  <w:r>
                    <w:rPr>
                      <w:rFonts w:hint="default" w:ascii="Times New Roman" w:hAnsi="Times New Roman" w:eastAsia="宋体" w:cs="Times New Roman"/>
                      <w:b/>
                      <w:bCs/>
                      <w:highlight w:val="none"/>
                      <w:vertAlign w:val="baseline"/>
                      <w:lang w:val="en-US" w:eastAsia="zh-CN"/>
                    </w:rPr>
                    <w:t>g/m</w:t>
                  </w:r>
                  <w:r>
                    <w:rPr>
                      <w:rFonts w:hint="default" w:ascii="Times New Roman" w:hAnsi="Times New Roman" w:eastAsia="宋体" w:cs="Times New Roman"/>
                      <w:b/>
                      <w:bCs/>
                      <w:highlight w:val="none"/>
                      <w:vertAlign w:val="superscript"/>
                      <w:lang w:val="en-US" w:eastAsia="zh-CN"/>
                    </w:rPr>
                    <w:t>3</w:t>
                  </w:r>
                </w:p>
              </w:tc>
              <w:tc>
                <w:tcPr>
                  <w:tcW w:w="1086" w:type="dxa"/>
                  <w:noWrap w:val="0"/>
                  <w:vAlign w:val="center"/>
                </w:tcPr>
                <w:p w14:paraId="0FC58D1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kern w:val="2"/>
                      <w:sz w:val="21"/>
                      <w:szCs w:val="24"/>
                      <w:highlight w:val="none"/>
                      <w:vertAlign w:val="baseline"/>
                      <w:lang w:val="en-US" w:eastAsia="zh-CN" w:bidi="ar-SA"/>
                    </w:rPr>
                    <w:t>0.0</w:t>
                  </w:r>
                  <w:r>
                    <w:rPr>
                      <w:rFonts w:hint="default" w:ascii="Times New Roman" w:hAnsi="Times New Roman" w:cs="Times New Roman"/>
                      <w:kern w:val="2"/>
                      <w:sz w:val="21"/>
                      <w:szCs w:val="24"/>
                      <w:highlight w:val="none"/>
                      <w:vertAlign w:val="baseline"/>
                      <w:lang w:val="en-US" w:eastAsia="zh-CN" w:bidi="ar-SA"/>
                    </w:rPr>
                    <w:t>111</w:t>
                  </w:r>
                  <w:r>
                    <w:rPr>
                      <w:rFonts w:hint="default" w:ascii="Times New Roman" w:hAnsi="Times New Roman" w:eastAsia="宋体" w:cs="Times New Roman"/>
                      <w:kern w:val="2"/>
                      <w:sz w:val="21"/>
                      <w:szCs w:val="24"/>
                      <w:highlight w:val="none"/>
                      <w:vertAlign w:val="baseline"/>
                      <w:lang w:val="en-US" w:eastAsia="zh-CN" w:bidi="ar-SA"/>
                    </w:rPr>
                    <w:t>g/h</w:t>
                  </w:r>
                </w:p>
              </w:tc>
              <w:tc>
                <w:tcPr>
                  <w:tcW w:w="1307" w:type="dxa"/>
                  <w:noWrap w:val="0"/>
                  <w:vAlign w:val="center"/>
                </w:tcPr>
                <w:p w14:paraId="17E08A9F">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0.0</w:t>
                  </w:r>
                  <w:r>
                    <w:rPr>
                      <w:rFonts w:hint="default" w:ascii="Times New Roman" w:hAnsi="Times New Roman" w:cs="Times New Roman"/>
                      <w:highlight w:val="none"/>
                      <w:vertAlign w:val="baseline"/>
                      <w:lang w:val="en-US" w:eastAsia="zh-CN"/>
                    </w:rPr>
                    <w:t>017</w:t>
                  </w:r>
                  <w:r>
                    <w:rPr>
                      <w:rFonts w:hint="default" w:ascii="Times New Roman" w:hAnsi="Times New Roman" w:eastAsia="宋体" w:cs="Times New Roman"/>
                      <w:highlight w:val="none"/>
                      <w:vertAlign w:val="baseline"/>
                      <w:lang w:val="en-US" w:eastAsia="zh-CN"/>
                    </w:rPr>
                    <w:t>k</w:t>
                  </w:r>
                  <w:r>
                    <w:rPr>
                      <w:rFonts w:hint="default" w:ascii="Times New Roman" w:hAnsi="Times New Roman" w:eastAsia="宋体" w:cs="Times New Roman"/>
                      <w:highlight w:val="none"/>
                      <w:lang w:val="en-US" w:eastAsia="zh-CN"/>
                    </w:rPr>
                    <w:t>g/a</w:t>
                  </w:r>
                </w:p>
              </w:tc>
              <w:tc>
                <w:tcPr>
                  <w:tcW w:w="800" w:type="dxa"/>
                  <w:tcBorders>
                    <w:right w:val="single" w:color="auto" w:sz="4" w:space="0"/>
                  </w:tcBorders>
                  <w:noWrap w:val="0"/>
                  <w:vAlign w:val="center"/>
                </w:tcPr>
                <w:p w14:paraId="517A77A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80</w:t>
                  </w:r>
                </w:p>
              </w:tc>
            </w:tr>
            <w:tr w14:paraId="3C27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1" w:type="dxa"/>
                  <w:tcBorders>
                    <w:left w:val="single" w:color="auto" w:sz="4" w:space="0"/>
                    <w:bottom w:val="single" w:color="auto" w:sz="4" w:space="0"/>
                  </w:tcBorders>
                  <w:noWrap w:val="0"/>
                  <w:vAlign w:val="center"/>
                </w:tcPr>
                <w:p w14:paraId="14C16B0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7</w:t>
                  </w:r>
                </w:p>
              </w:tc>
              <w:tc>
                <w:tcPr>
                  <w:tcW w:w="700" w:type="dxa"/>
                  <w:tcBorders>
                    <w:bottom w:val="single" w:color="auto" w:sz="4" w:space="0"/>
                  </w:tcBorders>
                  <w:noWrap w:val="0"/>
                  <w:vAlign w:val="center"/>
                </w:tcPr>
                <w:p w14:paraId="19526F16">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二噁英</w:t>
                  </w:r>
                </w:p>
              </w:tc>
              <w:tc>
                <w:tcPr>
                  <w:tcW w:w="972" w:type="dxa"/>
                  <w:vMerge w:val="continue"/>
                  <w:tcBorders>
                    <w:bottom w:val="single" w:color="auto" w:sz="4" w:space="0"/>
                  </w:tcBorders>
                  <w:noWrap w:val="0"/>
                  <w:vAlign w:val="center"/>
                </w:tcPr>
                <w:p w14:paraId="383E929F">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p>
              </w:tc>
              <w:tc>
                <w:tcPr>
                  <w:tcW w:w="1371" w:type="dxa"/>
                  <w:tcBorders>
                    <w:bottom w:val="single" w:color="auto" w:sz="4" w:space="0"/>
                  </w:tcBorders>
                  <w:noWrap w:val="0"/>
                  <w:vAlign w:val="center"/>
                </w:tcPr>
                <w:p w14:paraId="30F4EA7F">
                  <w:pPr>
                    <w:widowControl/>
                    <w:jc w:val="center"/>
                    <w:textAlignment w:val="center"/>
                    <w:rPr>
                      <w:rFonts w:hint="default" w:ascii="Times New Roman" w:hAnsi="Times New Roman" w:eastAsia="宋体" w:cs="Times New Roman"/>
                      <w:color w:val="000000"/>
                      <w:kern w:val="0"/>
                      <w:sz w:val="22"/>
                      <w:szCs w:val="22"/>
                      <w:u w:val="none"/>
                      <w:vertAlign w:val="baseline"/>
                      <w:lang w:val="en-US" w:eastAsia="zh-CN" w:bidi="ar"/>
                    </w:rPr>
                  </w:pPr>
                  <w:r>
                    <w:rPr>
                      <w:rFonts w:hint="default" w:cs="Times New Roman"/>
                      <w:color w:val="000000"/>
                      <w:kern w:val="0"/>
                      <w:sz w:val="22"/>
                      <w:szCs w:val="22"/>
                      <w:u w:val="none"/>
                      <w:vertAlign w:val="baseline"/>
                      <w:lang w:val="en-US" w:eastAsia="zh-CN" w:bidi="ar"/>
                    </w:rPr>
                    <w:t>239.684</w:t>
                  </w:r>
                  <w:r>
                    <w:rPr>
                      <w:rFonts w:hint="default" w:ascii="Times New Roman" w:hAnsi="Times New Roman" w:cs="Times New Roman"/>
                      <w:color w:val="000000"/>
                      <w:kern w:val="0"/>
                      <w:sz w:val="22"/>
                      <w:szCs w:val="22"/>
                      <w:u w:val="none"/>
                      <w:vertAlign w:val="baseline"/>
                      <w:lang w:val="en-US" w:eastAsia="zh-CN" w:bidi="ar"/>
                    </w:rPr>
                    <w:t>μ</w:t>
                  </w:r>
                  <w:r>
                    <w:rPr>
                      <w:rFonts w:hint="default" w:ascii="Times New Roman" w:hAnsi="Times New Roman" w:eastAsia="宋体" w:cs="Times New Roman"/>
                      <w:color w:val="000000"/>
                      <w:kern w:val="0"/>
                      <w:sz w:val="22"/>
                      <w:szCs w:val="22"/>
                      <w:u w:val="none"/>
                      <w:vertAlign w:val="baseline"/>
                      <w:lang w:val="en-US" w:eastAsia="zh-CN" w:bidi="ar"/>
                    </w:rPr>
                    <w:t>gTEQ/a</w:t>
                  </w:r>
                </w:p>
              </w:tc>
              <w:tc>
                <w:tcPr>
                  <w:tcW w:w="1143" w:type="dxa"/>
                  <w:tcBorders>
                    <w:bottom w:val="single" w:color="auto" w:sz="4" w:space="0"/>
                  </w:tcBorders>
                  <w:noWrap w:val="0"/>
                  <w:vAlign w:val="center"/>
                </w:tcPr>
                <w:p w14:paraId="5115DA76">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cs="Times New Roman"/>
                      <w:highlight w:val="none"/>
                      <w:vertAlign w:val="baseline"/>
                      <w:lang w:val="en-US" w:eastAsia="zh-CN"/>
                    </w:rPr>
                    <w:t>0.01</w:t>
                  </w:r>
                  <w:r>
                    <w:rPr>
                      <w:rFonts w:hint="default" w:ascii="Times New Roman" w:hAnsi="Times New Roman" w:eastAsia="宋体" w:cs="Times New Roman"/>
                      <w:highlight w:val="none"/>
                      <w:vertAlign w:val="baseline"/>
                      <w:lang w:val="en-US" w:eastAsia="zh-CN"/>
                    </w:rPr>
                    <w:t>ngTEQ/m</w:t>
                  </w:r>
                  <w:r>
                    <w:rPr>
                      <w:rFonts w:hint="default" w:ascii="Times New Roman" w:hAnsi="Times New Roman" w:eastAsia="宋体" w:cs="Times New Roman"/>
                      <w:highlight w:val="none"/>
                      <w:vertAlign w:val="superscript"/>
                      <w:lang w:val="en-US" w:eastAsia="zh-CN"/>
                    </w:rPr>
                    <w:t>3</w:t>
                  </w:r>
                </w:p>
              </w:tc>
              <w:tc>
                <w:tcPr>
                  <w:tcW w:w="1086" w:type="dxa"/>
                  <w:tcBorders>
                    <w:bottom w:val="single" w:color="auto" w:sz="4" w:space="0"/>
                  </w:tcBorders>
                  <w:noWrap w:val="0"/>
                  <w:vAlign w:val="center"/>
                </w:tcPr>
                <w:p w14:paraId="74A2419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0.</w:t>
                  </w:r>
                  <w:r>
                    <w:rPr>
                      <w:rFonts w:hint="default" w:ascii="Times New Roman" w:hAnsi="Times New Roman" w:cs="Times New Roman"/>
                      <w:highlight w:val="none"/>
                      <w:vertAlign w:val="baseline"/>
                      <w:lang w:val="en-US" w:eastAsia="zh-CN"/>
                    </w:rPr>
                    <w:t>0799</w:t>
                  </w:r>
                  <w:r>
                    <w:rPr>
                      <w:rFonts w:hint="default" w:ascii="Times New Roman" w:hAnsi="Times New Roman" w:eastAsia="宋体" w:cs="Times New Roman"/>
                      <w:highlight w:val="none"/>
                      <w:vertAlign w:val="baseline"/>
                      <w:lang w:val="en-US" w:eastAsia="zh-CN"/>
                    </w:rPr>
                    <w:t>ugTEQ/h</w:t>
                  </w:r>
                </w:p>
              </w:tc>
              <w:tc>
                <w:tcPr>
                  <w:tcW w:w="1307" w:type="dxa"/>
                  <w:tcBorders>
                    <w:bottom w:val="single" w:color="auto" w:sz="4" w:space="0"/>
                  </w:tcBorders>
                  <w:noWrap w:val="0"/>
                  <w:vAlign w:val="center"/>
                </w:tcPr>
                <w:p w14:paraId="0FB35882">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cs="Times New Roman"/>
                      <w:highlight w:val="none"/>
                      <w:vertAlign w:val="baseline"/>
                      <w:lang w:val="en-US" w:eastAsia="zh-CN"/>
                    </w:rPr>
                    <w:t>11.9842μ</w:t>
                  </w:r>
                  <w:r>
                    <w:rPr>
                      <w:rFonts w:hint="default" w:ascii="Times New Roman" w:hAnsi="Times New Roman" w:eastAsia="宋体" w:cs="Times New Roman"/>
                      <w:highlight w:val="none"/>
                      <w:vertAlign w:val="baseline"/>
                      <w:lang w:val="en-US" w:eastAsia="zh-CN"/>
                    </w:rPr>
                    <w:t>gTEQ/a</w:t>
                  </w:r>
                </w:p>
              </w:tc>
              <w:tc>
                <w:tcPr>
                  <w:tcW w:w="800" w:type="dxa"/>
                  <w:tcBorders>
                    <w:bottom w:val="single" w:color="auto" w:sz="4" w:space="0"/>
                    <w:right w:val="single" w:color="auto" w:sz="4" w:space="0"/>
                  </w:tcBorders>
                  <w:noWrap w:val="0"/>
                  <w:vAlign w:val="center"/>
                </w:tcPr>
                <w:p w14:paraId="0698083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95</w:t>
                  </w:r>
                </w:p>
              </w:tc>
            </w:tr>
          </w:tbl>
          <w:p w14:paraId="589EABA8">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0"/>
              <w:textAlignment w:val="auto"/>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根据上表可知，本项目燃油式火化炉外排废气中主要污染物的排放浓度、排放总量均能达到《火葬场大气污染物排放标准》（GB13801-2015）表2新建单位遗体火化大气污染物排放限值，火化炉配备1根15m高排气筒</w:t>
            </w:r>
            <w:r>
              <w:rPr>
                <w:rFonts w:hint="eastAsia" w:cs="Times New Roman"/>
                <w:color w:val="000000"/>
                <w:kern w:val="2"/>
                <w:sz w:val="24"/>
                <w:szCs w:val="24"/>
                <w:highlight w:val="none"/>
                <w:lang w:val="en-US" w:eastAsia="zh-CN" w:bidi="ar-SA"/>
              </w:rPr>
              <w:t>DA001</w:t>
            </w:r>
            <w:r>
              <w:rPr>
                <w:rFonts w:hint="default" w:ascii="Times New Roman" w:hAnsi="Times New Roman" w:eastAsia="宋体" w:cs="Times New Roman"/>
                <w:color w:val="000000"/>
                <w:kern w:val="2"/>
                <w:sz w:val="24"/>
                <w:szCs w:val="24"/>
                <w:highlight w:val="none"/>
                <w:lang w:val="en-US" w:eastAsia="zh-CN" w:bidi="ar-SA"/>
              </w:rPr>
              <w:t>，火化炉废气经排气筒排出，对大气环境影响较小。</w:t>
            </w:r>
          </w:p>
          <w:p w14:paraId="2950D588">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0"/>
              <w:jc w:val="both"/>
              <w:textAlignment w:val="auto"/>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二次燃烧火化机尾气治理系统是针对火化机废气的治理措施，工艺原理如下：将火化机烟气收集后，风吸至二燃室中进一步燃烧销毁。为了使未燃烬物质彻底分解，达到排放要求，二燃室设置燃烧器助燃，配置二次供风装置，以保证烟气在高温下同氧气充分接触。二燃室内温度控制在850℃以上，并确保停留时间＞2s，使烟气在炉内充分分解焚烧，燃烧氧化所有有机物质。同时烟气中大粒径粉尘落入二燃室底部完成初级除尘。为了使烟气迅速降温，避免二噁英的再度生成，在二燃室后设置了急冷间。二燃室处理后的废气通过急冷间时，由急冷间喷口喷射冷却水使烟气短时间内急速冷却至200℃以下，跃过二噁英的易形成阶段（250℃-500℃），最大限度阻碍二噁英在炉外的二次合成。向烟道内精确喷入消石灰粉，与酸性气体发生中和反应，喷射粉末活性炭，吸附二噁英、呋喃和重金属，经过高效布袋除尘器，截留烟气中包括反应产物、活性炭和粉尘在内的所有颗粒物，净化效率极高，处理后由15m高排气筒外排。本项目火化机焚烧尾气由引射风机将烟气引至15m烟囱排放，烟气黑度在火化机起炉等特殊条件下及正常运行状况下均能达到《火葬场大气污染物排放标准》（GB13801-2015）中的烟气黑度限值要求。综上所述，项目火化间火化机火化遗体时排放的二噁英、烟尘、S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、NOx、CO、HCl、汞等大气污染物均能达到《火葬场大气污染物排放标准》</w:t>
            </w:r>
            <w:r>
              <w:rPr>
                <w:rFonts w:hint="default" w:ascii="Times New Roman" w:hAnsi="Times New Roman" w:eastAsia="宋体" w:cs="Times New Roman"/>
                <w:b w:val="0"/>
                <w:bCs w:val="0"/>
                <w:color w:val="000000"/>
                <w:kern w:val="2"/>
                <w:sz w:val="24"/>
                <w:szCs w:val="24"/>
                <w:highlight w:val="none"/>
                <w:lang w:val="en-US" w:eastAsia="zh-CN" w:bidi="ar-SA"/>
              </w:rPr>
              <w:t>（GB13801-2015）中表2相关指标要求。</w:t>
            </w:r>
          </w:p>
          <w:p w14:paraId="194F3062">
            <w:pPr>
              <w:adjustRightInd w:val="0"/>
              <w:snapToGrid w:val="0"/>
              <w:spacing w:line="360" w:lineRule="auto"/>
              <w:ind w:firstLine="480" w:firstLineChars="200"/>
              <w:rPr>
                <w:rFonts w:hint="default" w:ascii="Times New Roman" w:hAnsi="Times New Roman" w:eastAsia="宋体" w:cs="Times New Roman"/>
                <w:b w:val="0"/>
                <w:bCs w:val="0"/>
                <w:color w:val="000000"/>
                <w:kern w:val="0"/>
                <w:sz w:val="24"/>
                <w:szCs w:val="24"/>
                <w:highlight w:val="none"/>
                <w:lang w:val="en-US"/>
              </w:rPr>
            </w:pPr>
            <w:r>
              <w:rPr>
                <w:rFonts w:hint="default" w:ascii="Times New Roman" w:hAnsi="Times New Roman" w:eastAsia="宋体" w:cs="Times New Roman"/>
                <w:b w:val="0"/>
                <w:bCs w:val="0"/>
                <w:color w:val="000000"/>
                <w:sz w:val="24"/>
                <w:szCs w:val="24"/>
                <w:highlight w:val="none"/>
                <w:lang w:val="en-US" w:eastAsia="zh-CN"/>
              </w:rPr>
              <w:t>（</w:t>
            </w:r>
            <w:r>
              <w:rPr>
                <w:rFonts w:hint="eastAsia" w:cs="Times New Roman"/>
                <w:b w:val="0"/>
                <w:bCs w:val="0"/>
                <w:color w:val="000000"/>
                <w:sz w:val="24"/>
                <w:szCs w:val="24"/>
                <w:highlight w:val="none"/>
                <w:lang w:val="en-US" w:eastAsia="zh-CN"/>
              </w:rPr>
              <w:t>2</w:t>
            </w:r>
            <w:r>
              <w:rPr>
                <w:rFonts w:hint="default" w:ascii="Times New Roman" w:hAnsi="Times New Roman" w:eastAsia="宋体" w:cs="Times New Roman"/>
                <w:b w:val="0"/>
                <w:bCs w:val="0"/>
                <w:color w:val="000000"/>
                <w:sz w:val="24"/>
                <w:szCs w:val="24"/>
                <w:highlight w:val="none"/>
                <w:lang w:val="en-US" w:eastAsia="zh-CN"/>
              </w:rPr>
              <w:t>）焚烧炉车间废气</w:t>
            </w:r>
          </w:p>
          <w:p w14:paraId="5146873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项目设有一个卧式遗物焚烧炉，配套</w:t>
            </w:r>
            <w:r>
              <w:rPr>
                <w:rFonts w:hint="default" w:ascii="Times New Roman" w:hAnsi="Times New Roman" w:eastAsia="宋体" w:cs="Times New Roman"/>
                <w:color w:val="000000"/>
                <w:sz w:val="24"/>
                <w:szCs w:val="24"/>
                <w:highlight w:val="none"/>
                <w:lang w:val="en-US" w:eastAsia="zh-CN"/>
              </w:rPr>
              <w:t>单独烟气处理设施，工艺与火化炉烟气处理设施相同，</w:t>
            </w:r>
            <w:r>
              <w:rPr>
                <w:rFonts w:hint="default" w:ascii="Times New Roman" w:hAnsi="Times New Roman" w:eastAsia="宋体" w:cs="Times New Roman"/>
                <w:color w:val="000000"/>
                <w:kern w:val="2"/>
                <w:sz w:val="24"/>
                <w:szCs w:val="24"/>
                <w:highlight w:val="none"/>
                <w:lang w:val="en-US" w:eastAsia="zh-CN" w:bidi="ar-SA"/>
              </w:rPr>
              <w:t>类比《昌吉市北郊殡仪馆建设项目竣工环境保护验收监测报告表》</w:t>
            </w:r>
            <w:r>
              <w:rPr>
                <w:rFonts w:hint="eastAsia" w:ascii="Times New Roman" w:hAnsi="Times New Roman" w:cs="Times New Roman"/>
                <w:color w:val="000000"/>
                <w:kern w:val="2"/>
                <w:sz w:val="24"/>
                <w:szCs w:val="24"/>
                <w:highlight w:val="none"/>
                <w:lang w:val="en-US" w:eastAsia="zh-CN" w:bidi="ar-SA"/>
              </w:rPr>
              <w:t>，项目焚烧炉</w:t>
            </w:r>
            <w:r>
              <w:rPr>
                <w:rFonts w:hint="default" w:ascii="Times New Roman" w:hAnsi="Times New Roman" w:eastAsia="宋体" w:cs="Times New Roman"/>
                <w:color w:val="000000"/>
                <w:sz w:val="24"/>
                <w:szCs w:val="24"/>
                <w:highlight w:val="none"/>
                <w:lang w:val="en-US" w:eastAsia="zh-CN"/>
              </w:rPr>
              <w:t>主要用于焚烧死者遗物、陪葬品等。</w:t>
            </w:r>
          </w:p>
          <w:p w14:paraId="2D0263D3">
            <w:pPr>
              <w:keepNext/>
              <w:keepLines/>
              <w:widowControl w:val="0"/>
              <w:bidi w:val="0"/>
              <w:adjustRightInd w:val="0"/>
              <w:snapToGrid w:val="0"/>
              <w:spacing w:line="360" w:lineRule="auto"/>
              <w:ind w:firstLine="480" w:firstLineChars="200"/>
              <w:jc w:val="left"/>
              <w:outlineLvl w:val="1"/>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根据本项目运行情况，单具遗体焚烧遗物约10kg，则平均每天焚烧遗物约5.5kg，遗物焚烧炉焚烧能力为65kg/h，焚烧炉风机风量为5000m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/h。</w:t>
            </w:r>
          </w:p>
          <w:p w14:paraId="44AF14B5">
            <w:pPr>
              <w:keepNext/>
              <w:keepLines/>
              <w:widowControl w:val="0"/>
              <w:bidi w:val="0"/>
              <w:adjustRightInd w:val="0"/>
              <w:snapToGrid w:val="0"/>
              <w:spacing w:line="360" w:lineRule="auto"/>
              <w:ind w:firstLine="480" w:firstLineChars="200"/>
              <w:jc w:val="left"/>
              <w:outlineLvl w:val="1"/>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该废气经</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kern w:val="2"/>
                <w:sz w:val="24"/>
                <w:szCs w:val="24"/>
                <w:highlight w:val="none"/>
                <w:lang w:val="en-US" w:eastAsia="zh-CN" w:bidi="ar-SA"/>
              </w:rPr>
              <w:t>急冷+脱酸+除尘+活性炭吸附</w:t>
            </w:r>
            <w:r>
              <w:rPr>
                <w:rFonts w:hint="default" w:ascii="Times New Roman" w:hAnsi="Times New Roman" w:eastAsia="宋体" w:cs="Times New Roman"/>
                <w:color w:val="000000"/>
                <w:sz w:val="24"/>
                <w:szCs w:val="22"/>
                <w:highlight w:val="none"/>
                <w:lang w:val="en-US" w:eastAsia="zh-CN"/>
              </w:rPr>
              <w:t>+15m高烟筒</w:t>
            </w:r>
            <w:r>
              <w:rPr>
                <w:rFonts w:hint="eastAsia" w:cs="Times New Roman"/>
                <w:color w:val="000000"/>
                <w:sz w:val="24"/>
                <w:szCs w:val="22"/>
                <w:highlight w:val="none"/>
                <w:lang w:val="en-US" w:eastAsia="zh-CN"/>
              </w:rPr>
              <w:t>DA002</w:t>
            </w:r>
            <w:r>
              <w:rPr>
                <w:rFonts w:hint="eastAsia" w:cs="Times New Roman"/>
                <w:color w:val="000000"/>
                <w:sz w:val="24"/>
                <w:szCs w:val="24"/>
                <w:highlight w:val="none"/>
                <w:lang w:val="en-US" w:eastAsia="zh-CN"/>
              </w:rPr>
              <w:t>”</w:t>
            </w:r>
            <w:r>
              <w:rPr>
                <w:rFonts w:hint="default" w:ascii="Times New Roman" w:hAnsi="Times New Roman" w:eastAsia="宋体" w:cs="Times New Roman"/>
                <w:color w:val="000000"/>
                <w:sz w:val="24"/>
                <w:szCs w:val="24"/>
                <w:highlight w:val="none"/>
                <w:lang w:val="en-US" w:eastAsia="zh-CN"/>
              </w:rPr>
              <w:t>工艺对焚烧炉TSP、二噁英的去除效率分别达到99%和95%，能够确保外排污染物浓度满足《火葬场大气污染物排放标准》（GB13801-2015）中表3相关指标要求，做到达标排放并经15m高烟囱排放。污染物排放情况见表4-</w:t>
            </w:r>
            <w:r>
              <w:rPr>
                <w:rFonts w:hint="eastAsia"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lang w:val="en-US" w:eastAsia="zh-CN"/>
              </w:rPr>
              <w:t>。</w:t>
            </w:r>
          </w:p>
          <w:p w14:paraId="0C3EF833">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表4-</w:t>
            </w:r>
            <w:r>
              <w:rPr>
                <w:rFonts w:hint="eastAsia" w:cs="Times New Roman"/>
                <w:b/>
                <w:bCs/>
                <w:highlight w:val="none"/>
                <w:lang w:val="en-US" w:eastAsia="zh-CN"/>
              </w:rPr>
              <w:t>3</w:t>
            </w:r>
            <w:r>
              <w:rPr>
                <w:rFonts w:hint="default" w:ascii="Times New Roman" w:hAnsi="Times New Roman" w:eastAsia="宋体" w:cs="Times New Roman"/>
                <w:b/>
                <w:bCs/>
                <w:highlight w:val="none"/>
                <w:lang w:val="en-US" w:eastAsia="zh-CN"/>
              </w:rPr>
              <w:t>遗物焚烧炉车间废气排放情况单位：mg/m</w:t>
            </w:r>
            <w:r>
              <w:rPr>
                <w:rFonts w:hint="default" w:ascii="Times New Roman" w:hAnsi="Times New Roman" w:eastAsia="宋体" w:cs="Times New Roman"/>
                <w:b/>
                <w:bCs/>
                <w:highlight w:val="none"/>
                <w:vertAlign w:val="superscript"/>
                <w:lang w:val="en-US" w:eastAsia="zh-CN"/>
              </w:rPr>
              <w:t>3</w:t>
            </w:r>
          </w:p>
          <w:tbl>
            <w:tblPr>
              <w:tblStyle w:val="26"/>
              <w:tblW w:w="7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
              <w:gridCol w:w="700"/>
              <w:gridCol w:w="801"/>
              <w:gridCol w:w="1183"/>
              <w:gridCol w:w="1183"/>
              <w:gridCol w:w="1183"/>
              <w:gridCol w:w="1184"/>
              <w:gridCol w:w="1194"/>
            </w:tblGrid>
            <w:tr w14:paraId="1A55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314" w:type="dxa"/>
                  <w:vMerge w:val="restart"/>
                  <w:shd w:val="clear" w:color="auto" w:fill="auto"/>
                  <w:vAlign w:val="center"/>
                </w:tcPr>
                <w:p w14:paraId="0BE3E5D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序号</w:t>
                  </w:r>
                </w:p>
              </w:tc>
              <w:tc>
                <w:tcPr>
                  <w:tcW w:w="700" w:type="dxa"/>
                  <w:vMerge w:val="restart"/>
                  <w:shd w:val="clear" w:color="auto" w:fill="auto"/>
                  <w:vAlign w:val="center"/>
                </w:tcPr>
                <w:p w14:paraId="15DC6A1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szCs w:val="21"/>
                      <w:highlight w:val="none"/>
                      <w:vertAlign w:val="baseline"/>
                      <w:lang w:val="en-US" w:eastAsia="zh-CN"/>
                    </w:rPr>
                  </w:pPr>
                  <w:r>
                    <w:rPr>
                      <w:rFonts w:hint="default" w:ascii="Times New Roman" w:hAnsi="Times New Roman" w:eastAsia="宋体" w:cs="Times New Roman"/>
                      <w:b/>
                      <w:bCs/>
                      <w:szCs w:val="21"/>
                      <w:highlight w:val="none"/>
                      <w:vertAlign w:val="baseline"/>
                      <w:lang w:val="en-US" w:eastAsia="zh-CN"/>
                    </w:rPr>
                    <w:t>污染</w:t>
                  </w:r>
                </w:p>
                <w:p w14:paraId="02EEA43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因子</w:t>
                  </w:r>
                </w:p>
              </w:tc>
              <w:tc>
                <w:tcPr>
                  <w:tcW w:w="801" w:type="dxa"/>
                  <w:vMerge w:val="restart"/>
                  <w:shd w:val="clear" w:color="auto" w:fill="auto"/>
                  <w:vAlign w:val="center"/>
                </w:tcPr>
                <w:p w14:paraId="2370DD7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szCs w:val="21"/>
                      <w:highlight w:val="none"/>
                      <w:vertAlign w:val="baseline"/>
                      <w:lang w:val="en-US" w:eastAsia="zh-CN"/>
                    </w:rPr>
                  </w:pPr>
                  <w:r>
                    <w:rPr>
                      <w:rFonts w:hint="default" w:ascii="Times New Roman" w:hAnsi="Times New Roman" w:eastAsia="宋体" w:cs="Times New Roman"/>
                      <w:b/>
                      <w:bCs/>
                      <w:szCs w:val="21"/>
                      <w:highlight w:val="none"/>
                      <w:vertAlign w:val="baseline"/>
                      <w:lang w:val="en-US" w:eastAsia="zh-CN"/>
                    </w:rPr>
                    <w:t>废气量</w:t>
                  </w:r>
                </w:p>
                <w:p w14:paraId="3CA2366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（m</w:t>
                  </w:r>
                  <w:r>
                    <w:rPr>
                      <w:rFonts w:hint="default" w:ascii="Times New Roman" w:hAnsi="Times New Roman" w:eastAsia="宋体" w:cs="Times New Roman"/>
                      <w:b/>
                      <w:bCs/>
                      <w:szCs w:val="21"/>
                      <w:highlight w:val="none"/>
                      <w:vertAlign w:val="superscript"/>
                      <w:lang w:val="en-US" w:eastAsia="zh-CN"/>
                    </w:rPr>
                    <w:t>3</w:t>
                  </w:r>
                  <w:r>
                    <w:rPr>
                      <w:rFonts w:hint="default" w:ascii="Times New Roman" w:hAnsi="Times New Roman" w:eastAsia="宋体" w:cs="Times New Roman"/>
                      <w:b/>
                      <w:bCs/>
                      <w:szCs w:val="21"/>
                      <w:highlight w:val="none"/>
                      <w:vertAlign w:val="baseline"/>
                      <w:lang w:val="en-US" w:eastAsia="zh-CN"/>
                    </w:rPr>
                    <w:t>/h</w:t>
                  </w:r>
                  <w:r>
                    <w:rPr>
                      <w:rFonts w:hint="eastAsia" w:cs="Times New Roman"/>
                      <w:b/>
                      <w:bCs/>
                      <w:szCs w:val="21"/>
                      <w:highlight w:val="none"/>
                      <w:vertAlign w:val="baseline"/>
                      <w:lang w:val="en-US" w:eastAsia="zh-CN"/>
                    </w:rPr>
                    <w:t>）</w:t>
                  </w:r>
                </w:p>
              </w:tc>
              <w:tc>
                <w:tcPr>
                  <w:tcW w:w="1183" w:type="dxa"/>
                  <w:shd w:val="clear" w:color="auto" w:fill="auto"/>
                  <w:vAlign w:val="center"/>
                </w:tcPr>
                <w:p w14:paraId="2DC33C93">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产生</w:t>
                  </w:r>
                </w:p>
              </w:tc>
              <w:tc>
                <w:tcPr>
                  <w:tcW w:w="3550" w:type="dxa"/>
                  <w:gridSpan w:val="3"/>
                  <w:shd w:val="clear" w:color="auto" w:fill="auto"/>
                  <w:vAlign w:val="center"/>
                </w:tcPr>
                <w:p w14:paraId="10F65E0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排放</w:t>
                  </w:r>
                </w:p>
              </w:tc>
              <w:tc>
                <w:tcPr>
                  <w:tcW w:w="1194" w:type="dxa"/>
                  <w:vMerge w:val="restart"/>
                  <w:vAlign w:val="center"/>
                </w:tcPr>
                <w:p w14:paraId="598C6B16">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szCs w:val="21"/>
                      <w:highlight w:val="none"/>
                      <w:vertAlign w:val="baseline"/>
                      <w:lang w:val="en-US" w:eastAsia="zh-CN"/>
                    </w:rPr>
                  </w:pPr>
                  <w:r>
                    <w:rPr>
                      <w:rFonts w:hint="default" w:ascii="Times New Roman" w:hAnsi="Times New Roman" w:eastAsia="宋体" w:cs="Times New Roman"/>
                      <w:b/>
                      <w:bCs/>
                      <w:szCs w:val="21"/>
                      <w:highlight w:val="none"/>
                      <w:vertAlign w:val="baseline"/>
                      <w:lang w:val="en-US" w:eastAsia="zh-CN"/>
                    </w:rPr>
                    <w:t>处理效率</w:t>
                  </w:r>
                </w:p>
                <w:p w14:paraId="2E93C001">
                  <w:pPr>
                    <w:pStyle w:val="9"/>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w:t>
                  </w:r>
                </w:p>
              </w:tc>
            </w:tr>
            <w:tr w14:paraId="12BC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4" w:type="dxa"/>
                  <w:vMerge w:val="continue"/>
                  <w:shd w:val="clear" w:color="auto" w:fill="auto"/>
                  <w:vAlign w:val="center"/>
                </w:tcPr>
                <w:p w14:paraId="607B25E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700" w:type="dxa"/>
                  <w:vMerge w:val="continue"/>
                  <w:shd w:val="clear" w:color="auto" w:fill="auto"/>
                  <w:vAlign w:val="center"/>
                </w:tcPr>
                <w:p w14:paraId="60427DEF">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801" w:type="dxa"/>
                  <w:vMerge w:val="continue"/>
                  <w:shd w:val="clear" w:color="auto" w:fill="auto"/>
                  <w:vAlign w:val="center"/>
                </w:tcPr>
                <w:p w14:paraId="1EB1B0C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1183" w:type="dxa"/>
                  <w:shd w:val="clear" w:color="auto" w:fill="auto"/>
                  <w:vAlign w:val="center"/>
                </w:tcPr>
                <w:p w14:paraId="7705986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szCs w:val="21"/>
                      <w:highlight w:val="none"/>
                      <w:vertAlign w:val="baseline"/>
                      <w:lang w:val="en-US" w:eastAsia="zh-CN"/>
                    </w:rPr>
                  </w:pPr>
                  <w:r>
                    <w:rPr>
                      <w:rFonts w:hint="default" w:ascii="Times New Roman" w:hAnsi="Times New Roman" w:eastAsia="宋体" w:cs="Times New Roman"/>
                      <w:b/>
                      <w:bCs/>
                      <w:szCs w:val="21"/>
                      <w:highlight w:val="none"/>
                      <w:vertAlign w:val="baseline"/>
                      <w:lang w:val="en-US" w:eastAsia="zh-CN"/>
                    </w:rPr>
                    <w:t>产生量</w:t>
                  </w:r>
                </w:p>
                <w:p w14:paraId="7E35E5A6">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t/a</w:t>
                  </w:r>
                </w:p>
              </w:tc>
              <w:tc>
                <w:tcPr>
                  <w:tcW w:w="1183" w:type="dxa"/>
                  <w:shd w:val="clear" w:color="auto" w:fill="auto"/>
                  <w:vAlign w:val="center"/>
                </w:tcPr>
                <w:p w14:paraId="2CDEAFD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浓度</w:t>
                  </w:r>
                  <w:r>
                    <w:rPr>
                      <w:rFonts w:hint="eastAsia" w:cs="Times New Roman"/>
                      <w:b/>
                      <w:bCs/>
                      <w:szCs w:val="21"/>
                      <w:highlight w:val="none"/>
                      <w:vertAlign w:val="baseline"/>
                      <w:lang w:val="en-US" w:eastAsia="zh-CN"/>
                    </w:rPr>
                    <w:t>（</w:t>
                  </w:r>
                  <w:r>
                    <w:rPr>
                      <w:rFonts w:hint="default" w:ascii="Times New Roman" w:hAnsi="Times New Roman" w:eastAsia="宋体" w:cs="Times New Roman"/>
                      <w:b/>
                      <w:bCs/>
                      <w:szCs w:val="21"/>
                      <w:highlight w:val="none"/>
                      <w:vertAlign w:val="baseline"/>
                      <w:lang w:val="en-US" w:eastAsia="zh-CN"/>
                    </w:rPr>
                    <w:t>mg/m</w:t>
                  </w:r>
                  <w:r>
                    <w:rPr>
                      <w:rFonts w:hint="default" w:ascii="Times New Roman" w:hAnsi="Times New Roman" w:eastAsia="宋体" w:cs="Times New Roman"/>
                      <w:b/>
                      <w:bCs/>
                      <w:szCs w:val="21"/>
                      <w:highlight w:val="none"/>
                      <w:vertAlign w:val="superscript"/>
                      <w:lang w:val="en-US" w:eastAsia="zh-CN"/>
                    </w:rPr>
                    <w:t>3</w:t>
                  </w:r>
                  <w:r>
                    <w:rPr>
                      <w:rFonts w:hint="eastAsia" w:cs="Times New Roman"/>
                      <w:b/>
                      <w:bCs/>
                      <w:szCs w:val="21"/>
                      <w:highlight w:val="none"/>
                      <w:vertAlign w:val="baseline"/>
                      <w:lang w:val="en-US" w:eastAsia="zh-CN"/>
                    </w:rPr>
                    <w:t>）</w:t>
                  </w:r>
                </w:p>
              </w:tc>
              <w:tc>
                <w:tcPr>
                  <w:tcW w:w="1183" w:type="dxa"/>
                  <w:shd w:val="clear" w:color="auto" w:fill="auto"/>
                  <w:vAlign w:val="center"/>
                </w:tcPr>
                <w:p w14:paraId="4B696CF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szCs w:val="21"/>
                      <w:highlight w:val="none"/>
                      <w:vertAlign w:val="baseline"/>
                      <w:lang w:val="en-US" w:eastAsia="zh-CN"/>
                    </w:rPr>
                  </w:pPr>
                  <w:r>
                    <w:rPr>
                      <w:rFonts w:hint="default" w:ascii="Times New Roman" w:hAnsi="Times New Roman" w:eastAsia="宋体" w:cs="Times New Roman"/>
                      <w:b/>
                      <w:bCs/>
                      <w:szCs w:val="21"/>
                      <w:highlight w:val="none"/>
                      <w:vertAlign w:val="baseline"/>
                      <w:lang w:val="en-US" w:eastAsia="zh-CN"/>
                    </w:rPr>
                    <w:t>速率</w:t>
                  </w:r>
                </w:p>
                <w:p w14:paraId="69CB592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kg/h</w:t>
                  </w:r>
                </w:p>
              </w:tc>
              <w:tc>
                <w:tcPr>
                  <w:tcW w:w="1184" w:type="dxa"/>
                  <w:shd w:val="clear" w:color="auto" w:fill="auto"/>
                  <w:vAlign w:val="center"/>
                </w:tcPr>
                <w:p w14:paraId="353488D3">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szCs w:val="21"/>
                      <w:highlight w:val="none"/>
                      <w:vertAlign w:val="baseline"/>
                      <w:lang w:val="en-US" w:eastAsia="zh-CN"/>
                    </w:rPr>
                  </w:pPr>
                  <w:r>
                    <w:rPr>
                      <w:rFonts w:hint="default" w:ascii="Times New Roman" w:hAnsi="Times New Roman" w:eastAsia="宋体" w:cs="Times New Roman"/>
                      <w:b/>
                      <w:bCs/>
                      <w:szCs w:val="21"/>
                      <w:highlight w:val="none"/>
                      <w:vertAlign w:val="baseline"/>
                      <w:lang w:val="en-US" w:eastAsia="zh-CN"/>
                    </w:rPr>
                    <w:t>排放量</w:t>
                  </w:r>
                </w:p>
                <w:p w14:paraId="6D83DD6D">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Cs w:val="21"/>
                      <w:highlight w:val="none"/>
                      <w:vertAlign w:val="baseline"/>
                      <w:lang w:val="en-US" w:eastAsia="zh-CN"/>
                    </w:rPr>
                    <w:t>t/a</w:t>
                  </w:r>
                </w:p>
              </w:tc>
              <w:tc>
                <w:tcPr>
                  <w:tcW w:w="1194" w:type="dxa"/>
                  <w:vMerge w:val="continue"/>
                  <w:vAlign w:val="center"/>
                </w:tcPr>
                <w:p w14:paraId="435F557A">
                  <w:pPr>
                    <w:pStyle w:val="9"/>
                    <w:jc w:val="center"/>
                    <w:rPr>
                      <w:rFonts w:hint="default" w:ascii="Times New Roman" w:hAnsi="Times New Roman" w:eastAsia="宋体" w:cs="Times New Roman"/>
                      <w:sz w:val="21"/>
                      <w:szCs w:val="21"/>
                      <w:vertAlign w:val="baseline"/>
                      <w:lang w:val="en-US" w:eastAsia="zh-CN"/>
                    </w:rPr>
                  </w:pPr>
                </w:p>
              </w:tc>
            </w:tr>
            <w:tr w14:paraId="20CA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4" w:type="dxa"/>
                  <w:shd w:val="clear" w:color="auto" w:fill="auto"/>
                  <w:vAlign w:val="center"/>
                </w:tcPr>
                <w:p w14:paraId="59F8C9E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1</w:t>
                  </w:r>
                </w:p>
              </w:tc>
              <w:tc>
                <w:tcPr>
                  <w:tcW w:w="700" w:type="dxa"/>
                  <w:shd w:val="clear" w:color="auto" w:fill="auto"/>
                  <w:vAlign w:val="center"/>
                </w:tcPr>
                <w:p w14:paraId="0C4BB65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TSP</w:t>
                  </w:r>
                </w:p>
              </w:tc>
              <w:tc>
                <w:tcPr>
                  <w:tcW w:w="801" w:type="dxa"/>
                  <w:vMerge w:val="restart"/>
                  <w:shd w:val="clear" w:color="auto" w:fill="auto"/>
                  <w:vAlign w:val="center"/>
                </w:tcPr>
                <w:p w14:paraId="4EA213BB">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6000</w:t>
                  </w:r>
                </w:p>
              </w:tc>
              <w:tc>
                <w:tcPr>
                  <w:tcW w:w="1183" w:type="dxa"/>
                  <w:shd w:val="clear" w:color="auto" w:fill="auto"/>
                  <w:vAlign w:val="center"/>
                </w:tcPr>
                <w:p w14:paraId="34AC4540">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0.31</w:t>
                  </w:r>
                </w:p>
              </w:tc>
              <w:tc>
                <w:tcPr>
                  <w:tcW w:w="1183" w:type="dxa"/>
                  <w:shd w:val="clear" w:color="auto" w:fill="auto"/>
                  <w:vAlign w:val="center"/>
                </w:tcPr>
                <w:p w14:paraId="3A87C1B3">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4.10</w:t>
                  </w:r>
                </w:p>
              </w:tc>
              <w:tc>
                <w:tcPr>
                  <w:tcW w:w="1183" w:type="dxa"/>
                  <w:shd w:val="clear" w:color="auto" w:fill="auto"/>
                  <w:vAlign w:val="center"/>
                </w:tcPr>
                <w:p w14:paraId="0598D068">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0.0205</w:t>
                  </w:r>
                </w:p>
              </w:tc>
              <w:tc>
                <w:tcPr>
                  <w:tcW w:w="1184" w:type="dxa"/>
                  <w:shd w:val="clear" w:color="auto" w:fill="auto"/>
                  <w:vAlign w:val="center"/>
                </w:tcPr>
                <w:p w14:paraId="6B86C88B">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0.0031</w:t>
                  </w:r>
                </w:p>
              </w:tc>
              <w:tc>
                <w:tcPr>
                  <w:tcW w:w="1194" w:type="dxa"/>
                  <w:shd w:val="clear" w:color="auto" w:fill="auto"/>
                  <w:vAlign w:val="center"/>
                </w:tcPr>
                <w:p w14:paraId="3F6CE20C">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99</w:t>
                  </w:r>
                </w:p>
              </w:tc>
            </w:tr>
            <w:tr w14:paraId="5FAA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4" w:type="dxa"/>
                  <w:shd w:val="clear" w:color="auto" w:fill="auto"/>
                  <w:vAlign w:val="center"/>
                </w:tcPr>
                <w:p w14:paraId="76DB71B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2</w:t>
                  </w:r>
                </w:p>
              </w:tc>
              <w:tc>
                <w:tcPr>
                  <w:tcW w:w="700" w:type="dxa"/>
                  <w:shd w:val="clear" w:color="auto" w:fill="auto"/>
                  <w:vAlign w:val="center"/>
                </w:tcPr>
                <w:p w14:paraId="1BA0308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SO</w:t>
                  </w:r>
                  <w:r>
                    <w:rPr>
                      <w:rFonts w:hint="default" w:ascii="Times New Roman" w:hAnsi="Times New Roman" w:eastAsia="宋体" w:cs="Times New Roman"/>
                      <w:szCs w:val="21"/>
                      <w:highlight w:val="none"/>
                      <w:vertAlign w:val="subscript"/>
                      <w:lang w:val="en-US" w:eastAsia="zh-CN"/>
                    </w:rPr>
                    <w:t>2</w:t>
                  </w:r>
                </w:p>
              </w:tc>
              <w:tc>
                <w:tcPr>
                  <w:tcW w:w="801" w:type="dxa"/>
                  <w:vMerge w:val="continue"/>
                  <w:shd w:val="clear" w:color="auto" w:fill="auto"/>
                  <w:vAlign w:val="center"/>
                </w:tcPr>
                <w:p w14:paraId="5CCCA15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1183" w:type="dxa"/>
                  <w:shd w:val="clear" w:color="auto" w:fill="auto"/>
                  <w:vAlign w:val="center"/>
                </w:tcPr>
                <w:p w14:paraId="78766991">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1183" w:type="dxa"/>
                  <w:shd w:val="clear" w:color="auto" w:fill="auto"/>
                  <w:vAlign w:val="center"/>
                </w:tcPr>
                <w:p w14:paraId="7B2AAD45">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2.65</w:t>
                  </w:r>
                </w:p>
              </w:tc>
              <w:tc>
                <w:tcPr>
                  <w:tcW w:w="1183" w:type="dxa"/>
                  <w:shd w:val="clear" w:color="auto" w:fill="auto"/>
                  <w:vAlign w:val="center"/>
                </w:tcPr>
                <w:p w14:paraId="10D67DC7">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0.0133</w:t>
                  </w:r>
                </w:p>
              </w:tc>
              <w:tc>
                <w:tcPr>
                  <w:tcW w:w="1184" w:type="dxa"/>
                  <w:shd w:val="clear" w:color="auto" w:fill="auto"/>
                  <w:vAlign w:val="center"/>
                </w:tcPr>
                <w:p w14:paraId="4A94F66E">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0.0020</w:t>
                  </w:r>
                </w:p>
              </w:tc>
              <w:tc>
                <w:tcPr>
                  <w:tcW w:w="1194" w:type="dxa"/>
                  <w:shd w:val="clear" w:color="auto" w:fill="auto"/>
                  <w:vAlign w:val="center"/>
                </w:tcPr>
                <w:p w14:paraId="6C47F25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80</w:t>
                  </w:r>
                </w:p>
              </w:tc>
            </w:tr>
            <w:tr w14:paraId="7390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4" w:type="dxa"/>
                  <w:shd w:val="clear" w:color="auto" w:fill="auto"/>
                  <w:vAlign w:val="center"/>
                </w:tcPr>
                <w:p w14:paraId="1C9DB5B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3</w:t>
                  </w:r>
                </w:p>
              </w:tc>
              <w:tc>
                <w:tcPr>
                  <w:tcW w:w="700" w:type="dxa"/>
                  <w:shd w:val="clear" w:color="auto" w:fill="auto"/>
                  <w:vAlign w:val="center"/>
                </w:tcPr>
                <w:p w14:paraId="671E0B1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NO</w:t>
                  </w:r>
                  <w:r>
                    <w:rPr>
                      <w:rFonts w:hint="default" w:ascii="Times New Roman" w:hAnsi="Times New Roman" w:eastAsia="宋体" w:cs="Times New Roman"/>
                      <w:szCs w:val="21"/>
                      <w:highlight w:val="none"/>
                      <w:vertAlign w:val="subscript"/>
                      <w:lang w:val="en-US" w:eastAsia="zh-CN"/>
                    </w:rPr>
                    <w:t>X</w:t>
                  </w:r>
                </w:p>
              </w:tc>
              <w:tc>
                <w:tcPr>
                  <w:tcW w:w="801" w:type="dxa"/>
                  <w:vMerge w:val="continue"/>
                  <w:shd w:val="clear" w:color="auto" w:fill="auto"/>
                  <w:vAlign w:val="center"/>
                </w:tcPr>
                <w:p w14:paraId="3186686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1183" w:type="dxa"/>
                  <w:shd w:val="clear" w:color="auto" w:fill="auto"/>
                  <w:vAlign w:val="center"/>
                </w:tcPr>
                <w:p w14:paraId="7301AA66">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0.0599</w:t>
                  </w:r>
                </w:p>
              </w:tc>
              <w:tc>
                <w:tcPr>
                  <w:tcW w:w="1183" w:type="dxa"/>
                  <w:shd w:val="clear" w:color="auto" w:fill="auto"/>
                  <w:vAlign w:val="center"/>
                </w:tcPr>
                <w:p w14:paraId="340240A9">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79.93</w:t>
                  </w:r>
                </w:p>
              </w:tc>
              <w:tc>
                <w:tcPr>
                  <w:tcW w:w="1183" w:type="dxa"/>
                  <w:shd w:val="clear" w:color="auto" w:fill="auto"/>
                  <w:vAlign w:val="center"/>
                </w:tcPr>
                <w:p w14:paraId="5FCAD3F5">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0.3996</w:t>
                  </w:r>
                </w:p>
              </w:tc>
              <w:tc>
                <w:tcPr>
                  <w:tcW w:w="1184" w:type="dxa"/>
                  <w:shd w:val="clear" w:color="auto" w:fill="auto"/>
                  <w:vAlign w:val="center"/>
                </w:tcPr>
                <w:p w14:paraId="4BCC2EB8">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0.0599</w:t>
                  </w:r>
                </w:p>
              </w:tc>
              <w:tc>
                <w:tcPr>
                  <w:tcW w:w="1194" w:type="dxa"/>
                  <w:shd w:val="clear" w:color="auto" w:fill="auto"/>
                  <w:vAlign w:val="center"/>
                </w:tcPr>
                <w:p w14:paraId="3CDF8A8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0</w:t>
                  </w:r>
                </w:p>
              </w:tc>
            </w:tr>
            <w:tr w14:paraId="4AF9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4" w:type="dxa"/>
                  <w:shd w:val="clear" w:color="auto" w:fill="auto"/>
                  <w:vAlign w:val="center"/>
                </w:tcPr>
                <w:p w14:paraId="727E1E52">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4</w:t>
                  </w:r>
                </w:p>
              </w:tc>
              <w:tc>
                <w:tcPr>
                  <w:tcW w:w="700" w:type="dxa"/>
                  <w:shd w:val="clear" w:color="auto" w:fill="auto"/>
                  <w:vAlign w:val="center"/>
                </w:tcPr>
                <w:p w14:paraId="59851CB7">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CO</w:t>
                  </w:r>
                </w:p>
              </w:tc>
              <w:tc>
                <w:tcPr>
                  <w:tcW w:w="801" w:type="dxa"/>
                  <w:vMerge w:val="continue"/>
                  <w:shd w:val="clear" w:color="auto" w:fill="auto"/>
                  <w:vAlign w:val="center"/>
                </w:tcPr>
                <w:p w14:paraId="73A21AB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1183" w:type="dxa"/>
                  <w:shd w:val="clear" w:color="auto" w:fill="auto"/>
                  <w:vAlign w:val="center"/>
                </w:tcPr>
                <w:p w14:paraId="2B199A88">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0.0845</w:t>
                  </w:r>
                </w:p>
              </w:tc>
              <w:tc>
                <w:tcPr>
                  <w:tcW w:w="1183" w:type="dxa"/>
                  <w:shd w:val="clear" w:color="auto" w:fill="auto"/>
                  <w:vAlign w:val="center"/>
                </w:tcPr>
                <w:p w14:paraId="5BE2BF0D">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45.08</w:t>
                  </w:r>
                </w:p>
              </w:tc>
              <w:tc>
                <w:tcPr>
                  <w:tcW w:w="1183" w:type="dxa"/>
                  <w:shd w:val="clear" w:color="auto" w:fill="auto"/>
                  <w:vAlign w:val="center"/>
                </w:tcPr>
                <w:p w14:paraId="2E4377C8">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0.2254</w:t>
                  </w:r>
                </w:p>
              </w:tc>
              <w:tc>
                <w:tcPr>
                  <w:tcW w:w="1184" w:type="dxa"/>
                  <w:shd w:val="clear" w:color="auto" w:fill="auto"/>
                  <w:vAlign w:val="center"/>
                </w:tcPr>
                <w:p w14:paraId="088000DF">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0.0338</w:t>
                  </w:r>
                </w:p>
              </w:tc>
              <w:tc>
                <w:tcPr>
                  <w:tcW w:w="1194" w:type="dxa"/>
                  <w:shd w:val="clear" w:color="auto" w:fill="auto"/>
                  <w:vAlign w:val="center"/>
                </w:tcPr>
                <w:p w14:paraId="26500CB0">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60</w:t>
                  </w:r>
                </w:p>
              </w:tc>
            </w:tr>
            <w:tr w14:paraId="43E8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4" w:type="dxa"/>
                  <w:shd w:val="clear" w:color="auto" w:fill="auto"/>
                  <w:vAlign w:val="center"/>
                </w:tcPr>
                <w:p w14:paraId="0702B76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5</w:t>
                  </w:r>
                </w:p>
              </w:tc>
              <w:tc>
                <w:tcPr>
                  <w:tcW w:w="700" w:type="dxa"/>
                  <w:shd w:val="clear" w:color="auto" w:fill="auto"/>
                  <w:vAlign w:val="center"/>
                </w:tcPr>
                <w:p w14:paraId="2526CC3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HCL</w:t>
                  </w:r>
                </w:p>
              </w:tc>
              <w:tc>
                <w:tcPr>
                  <w:tcW w:w="801" w:type="dxa"/>
                  <w:vMerge w:val="continue"/>
                  <w:shd w:val="clear" w:color="auto" w:fill="auto"/>
                  <w:vAlign w:val="center"/>
                </w:tcPr>
                <w:p w14:paraId="3D50F60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1183" w:type="dxa"/>
                  <w:shd w:val="clear" w:color="auto" w:fill="auto"/>
                  <w:vAlign w:val="center"/>
                </w:tcPr>
                <w:p w14:paraId="082C91CC">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1183" w:type="dxa"/>
                  <w:shd w:val="clear" w:color="auto" w:fill="auto"/>
                  <w:vAlign w:val="center"/>
                </w:tcPr>
                <w:p w14:paraId="4CB5F8F6">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0.53</w:t>
                  </w:r>
                </w:p>
              </w:tc>
              <w:tc>
                <w:tcPr>
                  <w:tcW w:w="1183" w:type="dxa"/>
                  <w:shd w:val="clear" w:color="auto" w:fill="auto"/>
                  <w:vAlign w:val="center"/>
                </w:tcPr>
                <w:p w14:paraId="4C35BE6E">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0.0027</w:t>
                  </w:r>
                </w:p>
              </w:tc>
              <w:tc>
                <w:tcPr>
                  <w:tcW w:w="1184" w:type="dxa"/>
                  <w:shd w:val="clear" w:color="auto" w:fill="auto"/>
                  <w:vAlign w:val="center"/>
                </w:tcPr>
                <w:p w14:paraId="47CD1A1B">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0.0004</w:t>
                  </w:r>
                </w:p>
              </w:tc>
              <w:tc>
                <w:tcPr>
                  <w:tcW w:w="1194" w:type="dxa"/>
                  <w:shd w:val="clear" w:color="auto" w:fill="auto"/>
                  <w:vAlign w:val="center"/>
                </w:tcPr>
                <w:p w14:paraId="3B72677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80</w:t>
                  </w:r>
                </w:p>
              </w:tc>
            </w:tr>
            <w:tr w14:paraId="4B00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4" w:type="dxa"/>
                  <w:shd w:val="clear" w:color="auto" w:fill="auto"/>
                  <w:vAlign w:val="center"/>
                </w:tcPr>
                <w:p w14:paraId="4115801B">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kern w:val="2"/>
                      <w:sz w:val="21"/>
                      <w:szCs w:val="21"/>
                      <w:highlight w:val="none"/>
                      <w:vertAlign w:val="baseline"/>
                      <w:lang w:val="en-US" w:eastAsia="zh-CN" w:bidi="ar-SA"/>
                    </w:rPr>
                    <w:t>6</w:t>
                  </w:r>
                </w:p>
              </w:tc>
              <w:tc>
                <w:tcPr>
                  <w:tcW w:w="700" w:type="dxa"/>
                  <w:shd w:val="clear" w:color="auto" w:fill="auto"/>
                  <w:vAlign w:val="center"/>
                </w:tcPr>
                <w:p w14:paraId="17346997">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二噁英</w:t>
                  </w:r>
                </w:p>
              </w:tc>
              <w:tc>
                <w:tcPr>
                  <w:tcW w:w="801" w:type="dxa"/>
                  <w:vMerge w:val="continue"/>
                  <w:shd w:val="clear" w:color="auto" w:fill="auto"/>
                  <w:vAlign w:val="center"/>
                </w:tcPr>
                <w:p w14:paraId="6E2B42B2">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p>
              </w:tc>
              <w:tc>
                <w:tcPr>
                  <w:tcW w:w="1183" w:type="dxa"/>
                  <w:shd w:val="clear" w:color="auto" w:fill="auto"/>
                  <w:vAlign w:val="center"/>
                </w:tcPr>
                <w:p w14:paraId="0D0A8D5E">
                  <w:pPr>
                    <w:widowControl/>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cs="Times New Roman"/>
                      <w:color w:val="000000"/>
                      <w:kern w:val="0"/>
                      <w:szCs w:val="21"/>
                      <w:u w:val="none"/>
                      <w:vertAlign w:val="baseline"/>
                      <w:lang w:val="en-US" w:eastAsia="zh-CN" w:bidi="ar"/>
                    </w:rPr>
                    <w:t>0.084</w:t>
                  </w:r>
                  <w:r>
                    <w:rPr>
                      <w:rFonts w:hint="default" w:ascii="Times New Roman" w:hAnsi="Times New Roman" w:eastAsia="宋体" w:cs="Times New Roman"/>
                      <w:color w:val="000000"/>
                      <w:kern w:val="0"/>
                      <w:szCs w:val="21"/>
                      <w:u w:val="none"/>
                      <w:vertAlign w:val="baseline"/>
                      <w:lang w:val="en-US" w:eastAsia="zh-CN" w:bidi="ar"/>
                    </w:rPr>
                    <w:t>mgTEQ/a</w:t>
                  </w:r>
                </w:p>
              </w:tc>
              <w:tc>
                <w:tcPr>
                  <w:tcW w:w="1183" w:type="dxa"/>
                  <w:shd w:val="clear" w:color="auto" w:fill="auto"/>
                  <w:vAlign w:val="center"/>
                </w:tcPr>
                <w:p w14:paraId="6C48BAC0">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0.00561ngTEQ/m</w:t>
                  </w:r>
                  <w:r>
                    <w:rPr>
                      <w:rFonts w:hint="default" w:ascii="Times New Roman" w:hAnsi="Times New Roman" w:eastAsia="宋体" w:cs="Times New Roman"/>
                      <w:szCs w:val="21"/>
                      <w:highlight w:val="none"/>
                      <w:vertAlign w:val="superscript"/>
                      <w:lang w:val="en-US" w:eastAsia="zh-CN"/>
                    </w:rPr>
                    <w:t>3</w:t>
                  </w:r>
                </w:p>
              </w:tc>
              <w:tc>
                <w:tcPr>
                  <w:tcW w:w="1183" w:type="dxa"/>
                  <w:shd w:val="clear" w:color="auto" w:fill="auto"/>
                  <w:vAlign w:val="center"/>
                </w:tcPr>
                <w:p w14:paraId="2215E474">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0.0281</w:t>
                  </w:r>
                  <w:r>
                    <w:rPr>
                      <w:rFonts w:hint="eastAsia" w:ascii="Times New Roman" w:hAnsi="Times New Roman" w:eastAsia="宋体" w:cs="Times New Roman"/>
                      <w:szCs w:val="21"/>
                      <w:highlight w:val="none"/>
                      <w:vertAlign w:val="baseline"/>
                      <w:lang w:val="en-US" w:eastAsia="zh-CN"/>
                    </w:rPr>
                    <w:t>μ</w:t>
                  </w:r>
                  <w:r>
                    <w:rPr>
                      <w:rFonts w:hint="default" w:ascii="Times New Roman" w:hAnsi="Times New Roman" w:eastAsia="宋体" w:cs="Times New Roman"/>
                      <w:szCs w:val="21"/>
                      <w:highlight w:val="none"/>
                      <w:vertAlign w:val="baseline"/>
                      <w:lang w:val="en-US" w:eastAsia="zh-CN"/>
                    </w:rPr>
                    <w:t>gTEQ/h</w:t>
                  </w:r>
                </w:p>
              </w:tc>
              <w:tc>
                <w:tcPr>
                  <w:tcW w:w="1184" w:type="dxa"/>
                  <w:shd w:val="clear" w:color="auto" w:fill="auto"/>
                  <w:vAlign w:val="center"/>
                </w:tcPr>
                <w:p w14:paraId="1F1CC252">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0.0042mgTEQ/a</w:t>
                  </w:r>
                </w:p>
              </w:tc>
              <w:tc>
                <w:tcPr>
                  <w:tcW w:w="1194" w:type="dxa"/>
                  <w:shd w:val="clear" w:color="auto" w:fill="auto"/>
                  <w:vAlign w:val="center"/>
                </w:tcPr>
                <w:p w14:paraId="7CB567AB">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95</w:t>
                  </w:r>
                </w:p>
              </w:tc>
            </w:tr>
          </w:tbl>
          <w:p w14:paraId="7E4CB7A4">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w:t>
            </w:r>
            <w:r>
              <w:rPr>
                <w:rFonts w:hint="eastAsia" w:cs="Times New Roman"/>
                <w:snapToGrid w:val="0"/>
                <w:color w:val="auto"/>
                <w:kern w:val="0"/>
                <w:sz w:val="24"/>
                <w:szCs w:val="24"/>
                <w:highlight w:val="none"/>
                <w:lang w:val="en-US" w:eastAsia="zh-CN"/>
              </w:rPr>
              <w:t>3</w:t>
            </w:r>
            <w:r>
              <w:rPr>
                <w:rFonts w:hint="default" w:ascii="Times New Roman" w:hAnsi="Times New Roman" w:eastAsia="宋体" w:cs="Times New Roman"/>
                <w:snapToGrid w:val="0"/>
                <w:color w:val="auto"/>
                <w:kern w:val="0"/>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非正常工况</w:t>
            </w:r>
          </w:p>
          <w:p w14:paraId="13B0771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非正常工况主要为处理设施、风机等故障导致的事故排放，此时废气去除效率为0，非正常工况排放量见表4-</w:t>
            </w:r>
            <w:r>
              <w:rPr>
                <w:rFonts w:hint="eastAsia" w:cs="Times New Roman"/>
                <w:color w:val="auto"/>
                <w:sz w:val="24"/>
                <w:szCs w:val="24"/>
                <w:lang w:val="en-US" w:eastAsia="zh-CN"/>
              </w:rPr>
              <w:t>4。</w:t>
            </w:r>
          </w:p>
          <w:p w14:paraId="252E7BA7">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4"/>
                <w:highlight w:val="none"/>
                <w:lang w:val="en-US" w:eastAsia="zh-CN" w:bidi="ar-SA"/>
              </w:rPr>
            </w:pPr>
            <w:r>
              <w:rPr>
                <w:rFonts w:hint="default" w:ascii="Times New Roman" w:hAnsi="Times New Roman" w:eastAsia="宋体" w:cs="Times New Roman"/>
                <w:b/>
                <w:bCs/>
                <w:kern w:val="2"/>
                <w:sz w:val="21"/>
                <w:szCs w:val="24"/>
                <w:highlight w:val="none"/>
                <w:lang w:val="en-US" w:eastAsia="zh-CN" w:bidi="ar-SA"/>
              </w:rPr>
              <w:t>表4-</w:t>
            </w:r>
            <w:r>
              <w:rPr>
                <w:rFonts w:hint="eastAsia" w:cs="Times New Roman"/>
                <w:b/>
                <w:bCs/>
                <w:kern w:val="2"/>
                <w:sz w:val="21"/>
                <w:szCs w:val="24"/>
                <w:highlight w:val="none"/>
                <w:lang w:val="en-US" w:eastAsia="zh-CN" w:bidi="ar-SA"/>
              </w:rPr>
              <w:t>4</w:t>
            </w:r>
            <w:r>
              <w:rPr>
                <w:rFonts w:hint="default" w:ascii="Times New Roman" w:hAnsi="Times New Roman" w:eastAsia="宋体" w:cs="Times New Roman"/>
                <w:b/>
                <w:bCs/>
                <w:kern w:val="2"/>
                <w:sz w:val="21"/>
                <w:szCs w:val="24"/>
                <w:highlight w:val="none"/>
                <w:lang w:val="en-US" w:eastAsia="zh-CN" w:bidi="ar-SA"/>
              </w:rPr>
              <w:t>非正常工况废气污染物排放一览表</w:t>
            </w:r>
          </w:p>
          <w:tbl>
            <w:tblPr>
              <w:tblStyle w:val="25"/>
              <w:tblW w:w="7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077"/>
              <w:gridCol w:w="947"/>
              <w:gridCol w:w="1329"/>
              <w:gridCol w:w="1069"/>
              <w:gridCol w:w="1104"/>
              <w:gridCol w:w="733"/>
              <w:gridCol w:w="717"/>
            </w:tblGrid>
            <w:tr w14:paraId="4C27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noWrap w:val="0"/>
                  <w:vAlign w:val="center"/>
                </w:tcPr>
                <w:p w14:paraId="31836C4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非正常排放源</w:t>
                  </w:r>
                </w:p>
              </w:tc>
              <w:tc>
                <w:tcPr>
                  <w:tcW w:w="698" w:type="pct"/>
                  <w:noWrap w:val="0"/>
                  <w:vAlign w:val="center"/>
                </w:tcPr>
                <w:p w14:paraId="603EFEC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非正常排放原因</w:t>
                  </w:r>
                </w:p>
              </w:tc>
              <w:tc>
                <w:tcPr>
                  <w:tcW w:w="613" w:type="pct"/>
                  <w:noWrap w:val="0"/>
                  <w:vAlign w:val="center"/>
                </w:tcPr>
                <w:p w14:paraId="04C910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861" w:type="pct"/>
                  <w:shd w:val="clear" w:color="auto" w:fill="auto"/>
                  <w:noWrap w:val="0"/>
                  <w:vAlign w:val="center"/>
                </w:tcPr>
                <w:p w14:paraId="09FD8F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lang w:val="en-US" w:eastAsia="zh-CN"/>
                    </w:rPr>
                    <w:t>排放量（t/a）</w:t>
                  </w:r>
                </w:p>
              </w:tc>
              <w:tc>
                <w:tcPr>
                  <w:tcW w:w="693" w:type="pct"/>
                  <w:shd w:val="clear" w:color="auto" w:fill="auto"/>
                  <w:noWrap w:val="0"/>
                  <w:vAlign w:val="center"/>
                </w:tcPr>
                <w:p w14:paraId="2E78ACE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非正常</w:t>
                  </w:r>
                  <w:r>
                    <w:rPr>
                      <w:rFonts w:hint="default" w:ascii="Times New Roman" w:hAnsi="Times New Roman" w:eastAsia="宋体" w:cs="Times New Roman"/>
                      <w:b/>
                      <w:bCs/>
                      <w:color w:val="auto"/>
                      <w:sz w:val="21"/>
                      <w:szCs w:val="21"/>
                      <w:lang w:val="en-US" w:eastAsia="zh-CN"/>
                    </w:rPr>
                    <w:t>排放速率（kg/h）</w:t>
                  </w:r>
                </w:p>
              </w:tc>
              <w:tc>
                <w:tcPr>
                  <w:tcW w:w="715" w:type="pct"/>
                  <w:shd w:val="clear" w:color="auto" w:fill="auto"/>
                  <w:noWrap w:val="0"/>
                  <w:vAlign w:val="center"/>
                </w:tcPr>
                <w:p w14:paraId="65E687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非正常</w:t>
                  </w:r>
                  <w:r>
                    <w:rPr>
                      <w:rFonts w:hint="default" w:ascii="Times New Roman" w:hAnsi="Times New Roman" w:eastAsia="宋体" w:cs="Times New Roman"/>
                      <w:b/>
                      <w:bCs/>
                      <w:color w:val="auto"/>
                      <w:spacing w:val="-20"/>
                      <w:sz w:val="21"/>
                      <w:szCs w:val="21"/>
                      <w:lang w:val="en-US" w:eastAsia="zh-CN"/>
                    </w:rPr>
                    <w:t>排放浓度（mg/m</w:t>
                  </w:r>
                  <w:r>
                    <w:rPr>
                      <w:rFonts w:hint="default" w:ascii="Times New Roman" w:hAnsi="Times New Roman" w:eastAsia="宋体" w:cs="Times New Roman"/>
                      <w:b/>
                      <w:bCs/>
                      <w:color w:val="auto"/>
                      <w:spacing w:val="-20"/>
                      <w:sz w:val="21"/>
                      <w:szCs w:val="21"/>
                      <w:vertAlign w:val="superscript"/>
                      <w:lang w:val="en-US" w:eastAsia="zh-CN"/>
                    </w:rPr>
                    <w:t>3</w:t>
                  </w:r>
                  <w:r>
                    <w:rPr>
                      <w:rFonts w:hint="default" w:ascii="Times New Roman" w:hAnsi="Times New Roman" w:eastAsia="宋体" w:cs="Times New Roman"/>
                      <w:b/>
                      <w:bCs/>
                      <w:color w:val="auto"/>
                      <w:spacing w:val="-20"/>
                      <w:sz w:val="21"/>
                      <w:szCs w:val="21"/>
                      <w:lang w:val="en-US" w:eastAsia="zh-CN"/>
                    </w:rPr>
                    <w:t>）</w:t>
                  </w:r>
                </w:p>
              </w:tc>
              <w:tc>
                <w:tcPr>
                  <w:tcW w:w="475" w:type="pct"/>
                  <w:shd w:val="clear" w:color="auto" w:fill="auto"/>
                  <w:noWrap w:val="0"/>
                  <w:vAlign w:val="center"/>
                </w:tcPr>
                <w:p w14:paraId="471E962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单次持续时间/h</w:t>
                  </w:r>
                </w:p>
              </w:tc>
              <w:tc>
                <w:tcPr>
                  <w:tcW w:w="464" w:type="pct"/>
                  <w:noWrap w:val="0"/>
                  <w:vAlign w:val="center"/>
                </w:tcPr>
                <w:p w14:paraId="512486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年发生频次/</w:t>
                  </w:r>
                  <w:r>
                    <w:rPr>
                      <w:rFonts w:hint="default" w:ascii="Times New Roman" w:hAnsi="Times New Roman" w:eastAsia="宋体" w:cs="Times New Roman"/>
                      <w:b/>
                      <w:bCs/>
                      <w:color w:val="auto"/>
                      <w:sz w:val="21"/>
                      <w:szCs w:val="21"/>
                      <w:lang w:val="en-US" w:eastAsia="zh-CN"/>
                    </w:rPr>
                    <w:t>年</w:t>
                  </w:r>
                </w:p>
              </w:tc>
            </w:tr>
            <w:tr w14:paraId="6927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restart"/>
                  <w:shd w:val="clear" w:color="auto" w:fill="auto"/>
                  <w:noWrap w:val="0"/>
                  <w:vAlign w:val="center"/>
                </w:tcPr>
                <w:p w14:paraId="09C096C2">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火化焚烧</w:t>
                  </w:r>
                </w:p>
              </w:tc>
              <w:tc>
                <w:tcPr>
                  <w:tcW w:w="698" w:type="pct"/>
                  <w:vMerge w:val="restart"/>
                  <w:noWrap w:val="0"/>
                  <w:vAlign w:val="center"/>
                </w:tcPr>
                <w:p w14:paraId="5B081B61">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环保设施故障</w:t>
                  </w:r>
                </w:p>
              </w:tc>
              <w:tc>
                <w:tcPr>
                  <w:tcW w:w="613" w:type="pct"/>
                  <w:shd w:val="clear" w:color="auto" w:fill="auto"/>
                  <w:noWrap w:val="0"/>
                  <w:vAlign w:val="center"/>
                </w:tcPr>
                <w:p w14:paraId="07B8C97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TSP</w:t>
                  </w:r>
                </w:p>
              </w:tc>
              <w:tc>
                <w:tcPr>
                  <w:tcW w:w="1329" w:type="dxa"/>
                  <w:shd w:val="clear" w:color="auto" w:fill="auto"/>
                  <w:noWrap w:val="0"/>
                  <w:vAlign w:val="center"/>
                </w:tcPr>
                <w:p w14:paraId="51948428">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0.31</w:t>
                  </w:r>
                </w:p>
              </w:tc>
              <w:tc>
                <w:tcPr>
                  <w:tcW w:w="1069" w:type="dxa"/>
                  <w:shd w:val="clear" w:color="auto" w:fill="auto"/>
                  <w:noWrap w:val="0"/>
                  <w:vAlign w:val="center"/>
                </w:tcPr>
                <w:p w14:paraId="0CE65FCE">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1104" w:type="dxa"/>
                  <w:shd w:val="clear" w:color="auto" w:fill="auto"/>
                  <w:noWrap w:val="0"/>
                  <w:vAlign w:val="center"/>
                </w:tcPr>
                <w:p w14:paraId="16D72533">
                  <w:pPr>
                    <w:keepNext w:val="0"/>
                    <w:keepLines w:val="0"/>
                    <w:widowControl/>
                    <w:suppressLineNumbers w:val="0"/>
                    <w:jc w:val="center"/>
                    <w:textAlignment w:val="center"/>
                    <w:rPr>
                      <w:rFonts w:hint="default" w:ascii="Times New Roman" w:hAnsi="Times New Roman" w:eastAsia="宋体" w:cs="Times New Roman"/>
                      <w:color w:val="000000"/>
                      <w:spacing w:val="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344.4</w:t>
                  </w:r>
                </w:p>
              </w:tc>
              <w:tc>
                <w:tcPr>
                  <w:tcW w:w="475" w:type="pct"/>
                  <w:shd w:val="clear" w:color="auto" w:fill="auto"/>
                  <w:noWrap w:val="0"/>
                  <w:vAlign w:val="center"/>
                </w:tcPr>
                <w:p w14:paraId="4A7AF697">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noWrap w:val="0"/>
                  <w:vAlign w:val="center"/>
                </w:tcPr>
                <w:p w14:paraId="6E280646">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4F6D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shd w:val="clear" w:color="auto" w:fill="auto"/>
                  <w:noWrap w:val="0"/>
                  <w:vAlign w:val="center"/>
                </w:tcPr>
                <w:p w14:paraId="384BB5B0">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98" w:type="pct"/>
                  <w:vMerge w:val="continue"/>
                  <w:noWrap w:val="0"/>
                  <w:vAlign w:val="center"/>
                </w:tcPr>
                <w:p w14:paraId="1C8986EE">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13" w:type="pct"/>
                  <w:shd w:val="clear" w:color="auto" w:fill="auto"/>
                  <w:noWrap w:val="0"/>
                  <w:vAlign w:val="center"/>
                </w:tcPr>
                <w:p w14:paraId="20F90CC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SO</w:t>
                  </w:r>
                  <w:r>
                    <w:rPr>
                      <w:rFonts w:hint="default" w:ascii="Times New Roman" w:hAnsi="Times New Roman" w:eastAsia="宋体" w:cs="Times New Roman"/>
                      <w:highlight w:val="none"/>
                      <w:vertAlign w:val="subscript"/>
                      <w:lang w:val="en-US" w:eastAsia="zh-CN"/>
                    </w:rPr>
                    <w:t>2</w:t>
                  </w:r>
                </w:p>
              </w:tc>
              <w:tc>
                <w:tcPr>
                  <w:tcW w:w="1329" w:type="dxa"/>
                  <w:shd w:val="clear" w:color="auto" w:fill="auto"/>
                  <w:noWrap w:val="0"/>
                  <w:vAlign w:val="center"/>
                </w:tcPr>
                <w:p w14:paraId="2BF8ACCC">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1069" w:type="dxa"/>
                  <w:shd w:val="clear" w:color="auto" w:fill="auto"/>
                  <w:noWrap w:val="0"/>
                  <w:vAlign w:val="center"/>
                </w:tcPr>
                <w:p w14:paraId="5230B293">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0.067</w:t>
                  </w:r>
                </w:p>
              </w:tc>
              <w:tc>
                <w:tcPr>
                  <w:tcW w:w="1104" w:type="dxa"/>
                  <w:shd w:val="clear" w:color="auto" w:fill="auto"/>
                  <w:noWrap w:val="0"/>
                  <w:vAlign w:val="center"/>
                </w:tcPr>
                <w:p w14:paraId="3CF0FE7D">
                  <w:pPr>
                    <w:keepNext w:val="0"/>
                    <w:keepLines w:val="0"/>
                    <w:widowControl/>
                    <w:suppressLineNumbers w:val="0"/>
                    <w:jc w:val="center"/>
                    <w:textAlignment w:val="center"/>
                    <w:rPr>
                      <w:rFonts w:hint="default" w:ascii="Times New Roman" w:hAnsi="Times New Roman" w:eastAsia="宋体" w:cs="Times New Roman"/>
                      <w:color w:val="000000"/>
                      <w:spacing w:val="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11.1</w:t>
                  </w:r>
                </w:p>
              </w:tc>
              <w:tc>
                <w:tcPr>
                  <w:tcW w:w="475" w:type="pct"/>
                  <w:shd w:val="clear" w:color="auto" w:fill="auto"/>
                  <w:noWrap w:val="0"/>
                  <w:vAlign w:val="center"/>
                </w:tcPr>
                <w:p w14:paraId="015A0CB2">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shd w:val="clear" w:color="auto" w:fill="auto"/>
                  <w:noWrap w:val="0"/>
                  <w:vAlign w:val="center"/>
                </w:tcPr>
                <w:p w14:paraId="25D54B1A">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r>
            <w:tr w14:paraId="11D0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shd w:val="clear" w:color="auto" w:fill="auto"/>
                  <w:noWrap w:val="0"/>
                  <w:vAlign w:val="center"/>
                </w:tcPr>
                <w:p w14:paraId="2F0FC4BC">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98" w:type="pct"/>
                  <w:vMerge w:val="continue"/>
                  <w:noWrap w:val="0"/>
                  <w:vAlign w:val="center"/>
                </w:tcPr>
                <w:p w14:paraId="7F176C67">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13" w:type="pct"/>
                  <w:shd w:val="clear" w:color="auto" w:fill="auto"/>
                  <w:noWrap w:val="0"/>
                  <w:vAlign w:val="center"/>
                </w:tcPr>
                <w:p w14:paraId="7D8BCB6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NO</w:t>
                  </w:r>
                  <w:r>
                    <w:rPr>
                      <w:rFonts w:hint="default" w:ascii="Times New Roman" w:hAnsi="Times New Roman" w:eastAsia="宋体" w:cs="Times New Roman"/>
                      <w:highlight w:val="none"/>
                      <w:vertAlign w:val="subscript"/>
                      <w:lang w:val="en-US" w:eastAsia="zh-CN"/>
                    </w:rPr>
                    <w:t>X</w:t>
                  </w:r>
                </w:p>
              </w:tc>
              <w:tc>
                <w:tcPr>
                  <w:tcW w:w="1329" w:type="dxa"/>
                  <w:shd w:val="clear" w:color="auto" w:fill="auto"/>
                  <w:noWrap w:val="0"/>
                  <w:vAlign w:val="center"/>
                </w:tcPr>
                <w:p w14:paraId="545A5A8E">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0.0599</w:t>
                  </w:r>
                </w:p>
              </w:tc>
              <w:tc>
                <w:tcPr>
                  <w:tcW w:w="1069" w:type="dxa"/>
                  <w:shd w:val="clear" w:color="auto" w:fill="auto"/>
                  <w:noWrap w:val="0"/>
                  <w:vAlign w:val="center"/>
                </w:tcPr>
                <w:p w14:paraId="60BEE80E">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0.399</w:t>
                  </w:r>
                </w:p>
              </w:tc>
              <w:tc>
                <w:tcPr>
                  <w:tcW w:w="1104" w:type="dxa"/>
                  <w:shd w:val="clear" w:color="auto" w:fill="auto"/>
                  <w:noWrap w:val="0"/>
                  <w:vAlign w:val="center"/>
                </w:tcPr>
                <w:p w14:paraId="439C3AFC">
                  <w:pPr>
                    <w:keepNext w:val="0"/>
                    <w:keepLines w:val="0"/>
                    <w:widowControl/>
                    <w:suppressLineNumbers w:val="0"/>
                    <w:jc w:val="center"/>
                    <w:textAlignment w:val="center"/>
                    <w:rPr>
                      <w:rFonts w:hint="default" w:ascii="Times New Roman" w:hAnsi="Times New Roman" w:eastAsia="宋体" w:cs="Times New Roman"/>
                      <w:color w:val="000000"/>
                      <w:spacing w:val="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66.6</w:t>
                  </w:r>
                </w:p>
              </w:tc>
              <w:tc>
                <w:tcPr>
                  <w:tcW w:w="475" w:type="pct"/>
                  <w:shd w:val="clear" w:color="auto" w:fill="auto"/>
                  <w:noWrap w:val="0"/>
                  <w:vAlign w:val="center"/>
                </w:tcPr>
                <w:p w14:paraId="32BE4D66">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464" w:type="pct"/>
                  <w:shd w:val="clear" w:color="auto" w:fill="auto"/>
                  <w:noWrap w:val="0"/>
                  <w:vAlign w:val="center"/>
                </w:tcPr>
                <w:p w14:paraId="5A224471">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1EC3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shd w:val="clear" w:color="auto" w:fill="auto"/>
                  <w:noWrap w:val="0"/>
                  <w:vAlign w:val="center"/>
                </w:tcPr>
                <w:p w14:paraId="11F054CD">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98" w:type="pct"/>
                  <w:vMerge w:val="continue"/>
                  <w:noWrap w:val="0"/>
                  <w:vAlign w:val="center"/>
                </w:tcPr>
                <w:p w14:paraId="225BFD14">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13" w:type="pct"/>
                  <w:shd w:val="clear" w:color="auto" w:fill="auto"/>
                  <w:noWrap w:val="0"/>
                  <w:vAlign w:val="center"/>
                </w:tcPr>
                <w:p w14:paraId="0B286EEB">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CO</w:t>
                  </w:r>
                </w:p>
              </w:tc>
              <w:tc>
                <w:tcPr>
                  <w:tcW w:w="1329" w:type="dxa"/>
                  <w:shd w:val="clear" w:color="auto" w:fill="auto"/>
                  <w:noWrap w:val="0"/>
                  <w:vAlign w:val="center"/>
                </w:tcPr>
                <w:p w14:paraId="25C11FC6">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0.08825</w:t>
                  </w:r>
                </w:p>
              </w:tc>
              <w:tc>
                <w:tcPr>
                  <w:tcW w:w="1069" w:type="dxa"/>
                  <w:shd w:val="clear" w:color="auto" w:fill="auto"/>
                  <w:noWrap w:val="0"/>
                  <w:vAlign w:val="center"/>
                </w:tcPr>
                <w:p w14:paraId="1F688869">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0.588</w:t>
                  </w:r>
                </w:p>
              </w:tc>
              <w:tc>
                <w:tcPr>
                  <w:tcW w:w="1104" w:type="dxa"/>
                  <w:shd w:val="clear" w:color="auto" w:fill="auto"/>
                  <w:noWrap w:val="0"/>
                  <w:vAlign w:val="center"/>
                </w:tcPr>
                <w:p w14:paraId="71A11F3B">
                  <w:pPr>
                    <w:keepNext w:val="0"/>
                    <w:keepLines w:val="0"/>
                    <w:widowControl/>
                    <w:suppressLineNumbers w:val="0"/>
                    <w:jc w:val="center"/>
                    <w:textAlignment w:val="center"/>
                    <w:rPr>
                      <w:rFonts w:hint="default" w:ascii="Times New Roman" w:hAnsi="Times New Roman" w:eastAsia="宋体" w:cs="Times New Roman"/>
                      <w:color w:val="000000"/>
                      <w:spacing w:val="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98.1</w:t>
                  </w:r>
                </w:p>
              </w:tc>
              <w:tc>
                <w:tcPr>
                  <w:tcW w:w="475" w:type="pct"/>
                  <w:shd w:val="clear" w:color="auto" w:fill="auto"/>
                  <w:noWrap w:val="0"/>
                  <w:vAlign w:val="center"/>
                </w:tcPr>
                <w:p w14:paraId="7A568333">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464" w:type="pct"/>
                  <w:shd w:val="clear" w:color="auto" w:fill="auto"/>
                  <w:noWrap w:val="0"/>
                  <w:vAlign w:val="center"/>
                </w:tcPr>
                <w:p w14:paraId="7A04A907">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1D2E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shd w:val="clear" w:color="auto" w:fill="auto"/>
                  <w:noWrap w:val="0"/>
                  <w:vAlign w:val="center"/>
                </w:tcPr>
                <w:p w14:paraId="47473609">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98" w:type="pct"/>
                  <w:vMerge w:val="continue"/>
                  <w:noWrap w:val="0"/>
                  <w:vAlign w:val="center"/>
                </w:tcPr>
                <w:p w14:paraId="7AD6DBA1">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13" w:type="pct"/>
                  <w:shd w:val="clear" w:color="auto" w:fill="auto"/>
                  <w:noWrap w:val="0"/>
                  <w:vAlign w:val="center"/>
                </w:tcPr>
                <w:p w14:paraId="10FD656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HCL</w:t>
                  </w:r>
                </w:p>
              </w:tc>
              <w:tc>
                <w:tcPr>
                  <w:tcW w:w="1329" w:type="dxa"/>
                  <w:shd w:val="clear" w:color="auto" w:fill="auto"/>
                  <w:noWrap w:val="0"/>
                  <w:vAlign w:val="center"/>
                </w:tcPr>
                <w:p w14:paraId="2BFF08B8">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w:t>
                  </w:r>
                  <w:r>
                    <w:rPr>
                      <w:rFonts w:hint="default" w:cs="Times New Roman"/>
                      <w:i w:val="0"/>
                      <w:iCs w:val="0"/>
                      <w:color w:val="000000"/>
                      <w:kern w:val="0"/>
                      <w:sz w:val="21"/>
                      <w:szCs w:val="21"/>
                      <w:u w:val="none"/>
                      <w:lang w:val="en-US" w:eastAsia="zh-CN" w:bidi="ar"/>
                    </w:rPr>
                    <w:t>5</w:t>
                  </w:r>
                </w:p>
              </w:tc>
              <w:tc>
                <w:tcPr>
                  <w:tcW w:w="1069" w:type="dxa"/>
                  <w:noWrap w:val="0"/>
                  <w:vAlign w:val="center"/>
                </w:tcPr>
                <w:p w14:paraId="6A3E1D88">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1104" w:type="dxa"/>
                  <w:shd w:val="clear" w:color="auto" w:fill="auto"/>
                  <w:noWrap w:val="0"/>
                  <w:vAlign w:val="center"/>
                </w:tcPr>
                <w:p w14:paraId="0FB7EED1">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0.556</w:t>
                  </w:r>
                </w:p>
              </w:tc>
              <w:tc>
                <w:tcPr>
                  <w:tcW w:w="475" w:type="pct"/>
                  <w:shd w:val="clear" w:color="auto" w:fill="auto"/>
                  <w:noWrap w:val="0"/>
                  <w:vAlign w:val="center"/>
                </w:tcPr>
                <w:p w14:paraId="11D885C6">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464" w:type="pct"/>
                  <w:shd w:val="clear" w:color="auto" w:fill="auto"/>
                  <w:noWrap w:val="0"/>
                  <w:vAlign w:val="center"/>
                </w:tcPr>
                <w:p w14:paraId="4CE0DD64">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r>
            <w:tr w14:paraId="1195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shd w:val="clear" w:color="auto" w:fill="auto"/>
                  <w:noWrap w:val="0"/>
                  <w:vAlign w:val="center"/>
                </w:tcPr>
                <w:p w14:paraId="45E7F019">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98" w:type="pct"/>
                  <w:vMerge w:val="continue"/>
                  <w:shd w:val="clear" w:color="auto" w:fill="auto"/>
                  <w:noWrap w:val="0"/>
                  <w:vAlign w:val="center"/>
                </w:tcPr>
                <w:p w14:paraId="37AABBEA">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13" w:type="pct"/>
                  <w:shd w:val="clear" w:color="auto" w:fill="auto"/>
                  <w:noWrap w:val="0"/>
                  <w:vAlign w:val="center"/>
                </w:tcPr>
                <w:p w14:paraId="1BF89DB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汞</w:t>
                  </w:r>
                </w:p>
              </w:tc>
              <w:tc>
                <w:tcPr>
                  <w:tcW w:w="1329" w:type="dxa"/>
                  <w:shd w:val="clear" w:color="auto" w:fill="auto"/>
                  <w:noWrap w:val="0"/>
                  <w:vAlign w:val="center"/>
                </w:tcPr>
                <w:p w14:paraId="2DE5B8A3">
                  <w:pPr>
                    <w:widowControl/>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cs="Times New Roman"/>
                      <w:color w:val="000000"/>
                      <w:kern w:val="0"/>
                      <w:sz w:val="21"/>
                      <w:szCs w:val="21"/>
                      <w:u w:val="none"/>
                      <w:lang w:val="en-US" w:eastAsia="zh-CN" w:bidi="ar"/>
                    </w:rPr>
                    <w:t>0.00</w:t>
                  </w:r>
                  <w:r>
                    <w:rPr>
                      <w:rFonts w:hint="default" w:cs="Times New Roman"/>
                      <w:color w:val="000000"/>
                      <w:kern w:val="0"/>
                      <w:sz w:val="21"/>
                      <w:szCs w:val="21"/>
                      <w:u w:val="none"/>
                      <w:lang w:val="en-US" w:eastAsia="zh-CN" w:bidi="ar"/>
                    </w:rPr>
                    <w:t>855</w:t>
                  </w:r>
                  <w:r>
                    <w:rPr>
                      <w:rFonts w:hint="default" w:ascii="Times New Roman" w:hAnsi="Times New Roman" w:eastAsia="宋体" w:cs="Times New Roman"/>
                      <w:color w:val="000000"/>
                      <w:kern w:val="0"/>
                      <w:sz w:val="21"/>
                      <w:szCs w:val="21"/>
                      <w:u w:val="none"/>
                      <w:lang w:val="en-US" w:eastAsia="zh-CN" w:bidi="ar"/>
                    </w:rPr>
                    <w:t>kg/a</w:t>
                  </w:r>
                </w:p>
              </w:tc>
              <w:tc>
                <w:tcPr>
                  <w:tcW w:w="693" w:type="pct"/>
                  <w:noWrap w:val="0"/>
                  <w:vAlign w:val="center"/>
                </w:tcPr>
                <w:p w14:paraId="5CC4FABF">
                  <w:pPr>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color w:val="000000"/>
                      <w:kern w:val="0"/>
                      <w:sz w:val="21"/>
                      <w:szCs w:val="21"/>
                      <w:u w:val="none"/>
                      <w:lang w:val="en-US" w:eastAsia="zh-CN" w:bidi="ar"/>
                    </w:rPr>
                    <w:t>0.0</w:t>
                  </w:r>
                  <w:r>
                    <w:rPr>
                      <w:rFonts w:hint="default" w:cs="Times New Roman"/>
                      <w:color w:val="000000"/>
                      <w:kern w:val="0"/>
                      <w:sz w:val="21"/>
                      <w:szCs w:val="21"/>
                      <w:u w:val="none"/>
                      <w:lang w:val="en-US" w:eastAsia="zh-CN" w:bidi="ar"/>
                    </w:rPr>
                    <w:t>57</w:t>
                  </w:r>
                  <w:r>
                    <w:rPr>
                      <w:rFonts w:hint="default" w:ascii="Times New Roman" w:hAnsi="Times New Roman" w:eastAsia="宋体" w:cs="Times New Roman"/>
                      <w:color w:val="000000"/>
                      <w:kern w:val="0"/>
                      <w:sz w:val="21"/>
                      <w:szCs w:val="21"/>
                      <w:u w:val="none"/>
                      <w:lang w:val="en-US" w:eastAsia="zh-CN" w:bidi="ar"/>
                    </w:rPr>
                    <w:t>g/h</w:t>
                  </w:r>
                </w:p>
              </w:tc>
              <w:tc>
                <w:tcPr>
                  <w:tcW w:w="715" w:type="pct"/>
                  <w:shd w:val="clear" w:color="auto" w:fill="auto"/>
                  <w:noWrap w:val="0"/>
                  <w:vAlign w:val="center"/>
                </w:tcPr>
                <w:p w14:paraId="12D08F40">
                  <w:pPr>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cs="Times New Roman"/>
                      <w:color w:val="000000"/>
                      <w:kern w:val="0"/>
                      <w:sz w:val="21"/>
                      <w:szCs w:val="21"/>
                      <w:u w:val="none"/>
                      <w:lang w:val="en-US" w:eastAsia="zh-CN" w:bidi="ar"/>
                    </w:rPr>
                    <w:t>9.5</w:t>
                  </w:r>
                  <w:r>
                    <w:rPr>
                      <w:rFonts w:hint="default" w:ascii="Times New Roman" w:hAnsi="Times New Roman" w:eastAsia="宋体" w:cs="Times New Roman"/>
                      <w:color w:val="000000"/>
                      <w:kern w:val="0"/>
                      <w:sz w:val="21"/>
                      <w:szCs w:val="21"/>
                      <w:u w:val="none"/>
                      <w:lang w:val="en-US" w:eastAsia="zh-CN" w:bidi="ar"/>
                    </w:rPr>
                    <w:t>μ</w:t>
                  </w:r>
                  <w:r>
                    <w:rPr>
                      <w:rFonts w:hint="default" w:ascii="Times New Roman" w:hAnsi="Times New Roman" w:eastAsia="宋体" w:cs="Times New Roman"/>
                      <w:b w:val="0"/>
                      <w:bCs w:val="0"/>
                      <w:color w:val="000000"/>
                      <w:spacing w:val="0"/>
                      <w:kern w:val="0"/>
                      <w:sz w:val="21"/>
                      <w:szCs w:val="21"/>
                      <w:u w:val="none"/>
                      <w:lang w:val="en-US" w:eastAsia="zh-CN" w:bidi="ar"/>
                    </w:rPr>
                    <w:t>g/m</w:t>
                  </w:r>
                  <w:r>
                    <w:rPr>
                      <w:rFonts w:hint="default" w:ascii="Times New Roman" w:hAnsi="Times New Roman" w:eastAsia="宋体" w:cs="Times New Roman"/>
                      <w:b w:val="0"/>
                      <w:bCs w:val="0"/>
                      <w:color w:val="000000"/>
                      <w:spacing w:val="0"/>
                      <w:kern w:val="0"/>
                      <w:sz w:val="21"/>
                      <w:szCs w:val="21"/>
                      <w:u w:val="none"/>
                      <w:vertAlign w:val="superscript"/>
                      <w:lang w:val="en-US" w:eastAsia="zh-CN" w:bidi="ar"/>
                    </w:rPr>
                    <w:t>3</w:t>
                  </w:r>
                </w:p>
              </w:tc>
              <w:tc>
                <w:tcPr>
                  <w:tcW w:w="475" w:type="pct"/>
                  <w:shd w:val="clear" w:color="auto" w:fill="auto"/>
                  <w:noWrap w:val="0"/>
                  <w:vAlign w:val="center"/>
                </w:tcPr>
                <w:p w14:paraId="2F595249">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shd w:val="clear" w:color="auto" w:fill="auto"/>
                  <w:noWrap w:val="0"/>
                  <w:vAlign w:val="center"/>
                </w:tcPr>
                <w:p w14:paraId="03799366">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4A80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vAlign w:val="center"/>
                </w:tcPr>
                <w:p w14:paraId="62EEF2C8">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98" w:type="pct"/>
                  <w:vMerge w:val="continue"/>
                  <w:vAlign w:val="center"/>
                </w:tcPr>
                <w:p w14:paraId="7F83245E">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13" w:type="pct"/>
                  <w:shd w:val="clear" w:color="auto" w:fill="auto"/>
                  <w:vAlign w:val="center"/>
                </w:tcPr>
                <w:p w14:paraId="21EB5582">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二噁英</w:t>
                  </w:r>
                </w:p>
              </w:tc>
              <w:tc>
                <w:tcPr>
                  <w:tcW w:w="1329" w:type="dxa"/>
                  <w:shd w:val="clear" w:color="auto" w:fill="auto"/>
                  <w:vAlign w:val="center"/>
                </w:tcPr>
                <w:p w14:paraId="38750B10">
                  <w:pPr>
                    <w:widowControl/>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cs="Times New Roman"/>
                      <w:color w:val="000000"/>
                      <w:kern w:val="0"/>
                      <w:sz w:val="21"/>
                      <w:szCs w:val="21"/>
                      <w:u w:val="none"/>
                      <w:vertAlign w:val="baseline"/>
                      <w:lang w:val="en-US" w:eastAsia="zh-CN" w:bidi="ar"/>
                    </w:rPr>
                    <w:t>239.684</w:t>
                  </w:r>
                  <w:r>
                    <w:rPr>
                      <w:rFonts w:hint="default" w:ascii="Times New Roman" w:hAnsi="Times New Roman" w:cs="Times New Roman"/>
                      <w:color w:val="000000"/>
                      <w:kern w:val="0"/>
                      <w:sz w:val="21"/>
                      <w:szCs w:val="21"/>
                      <w:u w:val="none"/>
                      <w:vertAlign w:val="baseline"/>
                      <w:lang w:val="en-US" w:eastAsia="zh-CN" w:bidi="ar"/>
                    </w:rPr>
                    <w:t>μ</w:t>
                  </w:r>
                  <w:r>
                    <w:rPr>
                      <w:rFonts w:hint="default" w:ascii="Times New Roman" w:hAnsi="Times New Roman" w:eastAsia="宋体" w:cs="Times New Roman"/>
                      <w:color w:val="000000"/>
                      <w:kern w:val="0"/>
                      <w:sz w:val="21"/>
                      <w:szCs w:val="21"/>
                      <w:u w:val="none"/>
                      <w:vertAlign w:val="baseline"/>
                      <w:lang w:val="en-US" w:eastAsia="zh-CN" w:bidi="ar"/>
                    </w:rPr>
                    <w:t>gTEQ/a</w:t>
                  </w:r>
                </w:p>
              </w:tc>
              <w:tc>
                <w:tcPr>
                  <w:tcW w:w="693" w:type="pct"/>
                  <w:shd w:val="clear" w:color="auto" w:fill="auto"/>
                  <w:vAlign w:val="center"/>
                </w:tcPr>
                <w:p w14:paraId="0F23B6F2">
                  <w:pPr>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cs="Times New Roman"/>
                      <w:color w:val="000000"/>
                      <w:kern w:val="0"/>
                      <w:sz w:val="21"/>
                      <w:szCs w:val="21"/>
                      <w:u w:val="none"/>
                      <w:lang w:val="en-US" w:eastAsia="zh-CN" w:bidi="ar"/>
                    </w:rPr>
                    <w:t>1.6</w:t>
                  </w:r>
                  <w:r>
                    <w:rPr>
                      <w:rFonts w:hint="default" w:ascii="Times New Roman" w:hAnsi="Times New Roman" w:eastAsia="宋体" w:cs="Times New Roman"/>
                      <w:color w:val="000000"/>
                      <w:kern w:val="0"/>
                      <w:sz w:val="21"/>
                      <w:szCs w:val="21"/>
                      <w:u w:val="none"/>
                      <w:lang w:val="en-US" w:eastAsia="zh-CN" w:bidi="ar"/>
                    </w:rPr>
                    <w:t>μ</w:t>
                  </w:r>
                  <w:r>
                    <w:rPr>
                      <w:rFonts w:hint="default" w:ascii="Times New Roman" w:hAnsi="Times New Roman" w:eastAsia="宋体" w:cs="Times New Roman"/>
                      <w:color w:val="000000"/>
                      <w:kern w:val="0"/>
                      <w:sz w:val="21"/>
                      <w:szCs w:val="21"/>
                      <w:u w:val="none"/>
                      <w:vertAlign w:val="baseline"/>
                      <w:lang w:val="en-US" w:eastAsia="zh-CN" w:bidi="ar"/>
                    </w:rPr>
                    <w:t>gTEQ/h</w:t>
                  </w:r>
                </w:p>
              </w:tc>
              <w:tc>
                <w:tcPr>
                  <w:tcW w:w="715" w:type="pct"/>
                  <w:shd w:val="clear" w:color="auto" w:fill="auto"/>
                  <w:vAlign w:val="center"/>
                </w:tcPr>
                <w:p w14:paraId="6E4DE27C">
                  <w:pPr>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color w:val="000000"/>
                      <w:kern w:val="0"/>
                      <w:sz w:val="21"/>
                      <w:szCs w:val="21"/>
                      <w:u w:val="none"/>
                      <w:vertAlign w:val="baseline"/>
                      <w:lang w:val="en-US" w:eastAsia="zh-CN" w:bidi="ar"/>
                    </w:rPr>
                    <w:t>0.</w:t>
                  </w:r>
                  <w:r>
                    <w:rPr>
                      <w:rFonts w:hint="default" w:cs="Times New Roman"/>
                      <w:color w:val="000000"/>
                      <w:kern w:val="0"/>
                      <w:sz w:val="21"/>
                      <w:szCs w:val="21"/>
                      <w:u w:val="none"/>
                      <w:vertAlign w:val="baseline"/>
                      <w:lang w:val="en-US" w:eastAsia="zh-CN" w:bidi="ar"/>
                    </w:rPr>
                    <w:t>27</w:t>
                  </w:r>
                  <w:r>
                    <w:rPr>
                      <w:rFonts w:hint="default" w:ascii="Times New Roman" w:hAnsi="Times New Roman" w:eastAsia="宋体" w:cs="Times New Roman"/>
                      <w:color w:val="000000"/>
                      <w:kern w:val="0"/>
                      <w:sz w:val="21"/>
                      <w:szCs w:val="21"/>
                      <w:u w:val="none"/>
                      <w:vertAlign w:val="baseline"/>
                      <w:lang w:val="en-US" w:eastAsia="zh-CN" w:bidi="ar"/>
                    </w:rPr>
                    <w:t>ngTEQ/m</w:t>
                  </w:r>
                  <w:r>
                    <w:rPr>
                      <w:rFonts w:hint="default" w:ascii="Times New Roman" w:hAnsi="Times New Roman" w:eastAsia="宋体" w:cs="Times New Roman"/>
                      <w:color w:val="000000"/>
                      <w:kern w:val="0"/>
                      <w:sz w:val="21"/>
                      <w:szCs w:val="21"/>
                      <w:u w:val="none"/>
                      <w:vertAlign w:val="superscript"/>
                      <w:lang w:val="en-US" w:eastAsia="zh-CN" w:bidi="ar"/>
                    </w:rPr>
                    <w:t>3</w:t>
                  </w:r>
                </w:p>
              </w:tc>
              <w:tc>
                <w:tcPr>
                  <w:tcW w:w="475" w:type="pct"/>
                  <w:vAlign w:val="center"/>
                </w:tcPr>
                <w:p w14:paraId="1B3FB497">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vAlign w:val="center"/>
                </w:tcPr>
                <w:p w14:paraId="54787DB6">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5D46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restart"/>
                  <w:vAlign w:val="center"/>
                </w:tcPr>
                <w:p w14:paraId="70058318">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遗物焚烧</w:t>
                  </w:r>
                </w:p>
              </w:tc>
              <w:tc>
                <w:tcPr>
                  <w:tcW w:w="698" w:type="pct"/>
                  <w:vMerge w:val="restart"/>
                  <w:vAlign w:val="center"/>
                </w:tcPr>
                <w:p w14:paraId="4985FF1B">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环保设施故障</w:t>
                  </w:r>
                </w:p>
              </w:tc>
              <w:tc>
                <w:tcPr>
                  <w:tcW w:w="613" w:type="pct"/>
                  <w:shd w:val="clear" w:color="auto" w:fill="auto"/>
                  <w:vAlign w:val="center"/>
                </w:tcPr>
                <w:p w14:paraId="0BE2887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TSP</w:t>
                  </w:r>
                </w:p>
              </w:tc>
              <w:tc>
                <w:tcPr>
                  <w:tcW w:w="1329" w:type="dxa"/>
                  <w:shd w:val="clear" w:color="auto" w:fill="auto"/>
                  <w:vAlign w:val="center"/>
                </w:tcPr>
                <w:p w14:paraId="7B8D002C">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0.31</w:t>
                  </w:r>
                </w:p>
              </w:tc>
              <w:tc>
                <w:tcPr>
                  <w:tcW w:w="1069" w:type="dxa"/>
                  <w:vAlign w:val="center"/>
                </w:tcPr>
                <w:p w14:paraId="4A5C0250">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1104" w:type="dxa"/>
                  <w:vAlign w:val="center"/>
                </w:tcPr>
                <w:p w14:paraId="2D975367">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413.3</w:t>
                  </w:r>
                </w:p>
              </w:tc>
              <w:tc>
                <w:tcPr>
                  <w:tcW w:w="475" w:type="pct"/>
                  <w:vAlign w:val="center"/>
                </w:tcPr>
                <w:p w14:paraId="63C7FC73">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vAlign w:val="center"/>
                </w:tcPr>
                <w:p w14:paraId="59B35452">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68FA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vAlign w:val="center"/>
                </w:tcPr>
                <w:p w14:paraId="5392B53C">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98" w:type="pct"/>
                  <w:vMerge w:val="continue"/>
                  <w:vAlign w:val="center"/>
                </w:tcPr>
                <w:p w14:paraId="023D9F48">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13" w:type="pct"/>
                  <w:shd w:val="clear" w:color="auto" w:fill="auto"/>
                  <w:vAlign w:val="center"/>
                </w:tcPr>
                <w:p w14:paraId="106C2E7B">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SO</w:t>
                  </w:r>
                  <w:r>
                    <w:rPr>
                      <w:rFonts w:hint="default" w:ascii="Times New Roman" w:hAnsi="Times New Roman" w:eastAsia="宋体" w:cs="Times New Roman"/>
                      <w:highlight w:val="none"/>
                      <w:vertAlign w:val="subscript"/>
                      <w:lang w:val="en-US" w:eastAsia="zh-CN"/>
                    </w:rPr>
                    <w:t>2</w:t>
                  </w:r>
                </w:p>
              </w:tc>
              <w:tc>
                <w:tcPr>
                  <w:tcW w:w="1329" w:type="dxa"/>
                  <w:shd w:val="clear" w:color="auto" w:fill="auto"/>
                  <w:vAlign w:val="center"/>
                </w:tcPr>
                <w:p w14:paraId="0BE32032">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1069" w:type="dxa"/>
                  <w:vAlign w:val="center"/>
                </w:tcPr>
                <w:p w14:paraId="78BAE48E">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0.067</w:t>
                  </w:r>
                </w:p>
              </w:tc>
              <w:tc>
                <w:tcPr>
                  <w:tcW w:w="1104" w:type="dxa"/>
                  <w:vAlign w:val="center"/>
                </w:tcPr>
                <w:p w14:paraId="667953AA">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13.33</w:t>
                  </w:r>
                </w:p>
              </w:tc>
              <w:tc>
                <w:tcPr>
                  <w:tcW w:w="475" w:type="pct"/>
                  <w:vAlign w:val="center"/>
                </w:tcPr>
                <w:p w14:paraId="4A612715">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vAlign w:val="center"/>
                </w:tcPr>
                <w:p w14:paraId="30C243E4">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7A43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vAlign w:val="center"/>
                </w:tcPr>
                <w:p w14:paraId="0C7E1345">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98" w:type="pct"/>
                  <w:vMerge w:val="continue"/>
                  <w:vAlign w:val="center"/>
                </w:tcPr>
                <w:p w14:paraId="394B5CD6">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13" w:type="pct"/>
                  <w:shd w:val="clear" w:color="auto" w:fill="auto"/>
                  <w:vAlign w:val="center"/>
                </w:tcPr>
                <w:p w14:paraId="7E9B486F">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NO</w:t>
                  </w:r>
                  <w:r>
                    <w:rPr>
                      <w:rFonts w:hint="default" w:ascii="Times New Roman" w:hAnsi="Times New Roman" w:eastAsia="宋体" w:cs="Times New Roman"/>
                      <w:highlight w:val="none"/>
                      <w:vertAlign w:val="subscript"/>
                      <w:lang w:val="en-US" w:eastAsia="zh-CN"/>
                    </w:rPr>
                    <w:t>X</w:t>
                  </w:r>
                </w:p>
              </w:tc>
              <w:tc>
                <w:tcPr>
                  <w:tcW w:w="1329" w:type="dxa"/>
                  <w:shd w:val="clear" w:color="auto" w:fill="auto"/>
                  <w:vAlign w:val="center"/>
                </w:tcPr>
                <w:p w14:paraId="26763AEA">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0.0599</w:t>
                  </w:r>
                </w:p>
              </w:tc>
              <w:tc>
                <w:tcPr>
                  <w:tcW w:w="1069" w:type="dxa"/>
                  <w:vAlign w:val="center"/>
                </w:tcPr>
                <w:p w14:paraId="3CFCCCD8">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0.399</w:t>
                  </w:r>
                </w:p>
              </w:tc>
              <w:tc>
                <w:tcPr>
                  <w:tcW w:w="1104" w:type="dxa"/>
                  <w:vAlign w:val="center"/>
                </w:tcPr>
                <w:p w14:paraId="2099CD41">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79.87</w:t>
                  </w:r>
                </w:p>
              </w:tc>
              <w:tc>
                <w:tcPr>
                  <w:tcW w:w="475" w:type="pct"/>
                  <w:vAlign w:val="center"/>
                </w:tcPr>
                <w:p w14:paraId="7EFF0E6B">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vAlign w:val="center"/>
                </w:tcPr>
                <w:p w14:paraId="386C5926">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4231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vAlign w:val="center"/>
                </w:tcPr>
                <w:p w14:paraId="5678A119">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98" w:type="pct"/>
                  <w:vMerge w:val="continue"/>
                  <w:vAlign w:val="center"/>
                </w:tcPr>
                <w:p w14:paraId="0E241672">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13" w:type="pct"/>
                  <w:shd w:val="clear" w:color="auto" w:fill="auto"/>
                  <w:vAlign w:val="center"/>
                </w:tcPr>
                <w:p w14:paraId="73B0809B">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CO</w:t>
                  </w:r>
                </w:p>
              </w:tc>
              <w:tc>
                <w:tcPr>
                  <w:tcW w:w="1329" w:type="dxa"/>
                  <w:shd w:val="clear" w:color="auto" w:fill="auto"/>
                  <w:vAlign w:val="center"/>
                </w:tcPr>
                <w:p w14:paraId="201C1826">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0.0845</w:t>
                  </w:r>
                </w:p>
              </w:tc>
              <w:tc>
                <w:tcPr>
                  <w:tcW w:w="1069" w:type="dxa"/>
                  <w:vAlign w:val="center"/>
                </w:tcPr>
                <w:p w14:paraId="2C9CA00A">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0.563</w:t>
                  </w:r>
                </w:p>
              </w:tc>
              <w:tc>
                <w:tcPr>
                  <w:tcW w:w="1104" w:type="dxa"/>
                  <w:vAlign w:val="center"/>
                </w:tcPr>
                <w:p w14:paraId="735B17BF">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112.7</w:t>
                  </w:r>
                </w:p>
              </w:tc>
              <w:tc>
                <w:tcPr>
                  <w:tcW w:w="475" w:type="pct"/>
                  <w:vAlign w:val="center"/>
                </w:tcPr>
                <w:p w14:paraId="3A121C95">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vAlign w:val="center"/>
                </w:tcPr>
                <w:p w14:paraId="173BFD14">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7F6D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vAlign w:val="center"/>
                </w:tcPr>
                <w:p w14:paraId="3F76C64D">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98" w:type="pct"/>
                  <w:vMerge w:val="continue"/>
                  <w:vAlign w:val="center"/>
                </w:tcPr>
                <w:p w14:paraId="5798D52C">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13" w:type="pct"/>
                  <w:shd w:val="clear" w:color="auto" w:fill="auto"/>
                  <w:vAlign w:val="center"/>
                </w:tcPr>
                <w:p w14:paraId="7649335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HCL</w:t>
                  </w:r>
                </w:p>
              </w:tc>
              <w:tc>
                <w:tcPr>
                  <w:tcW w:w="1329" w:type="dxa"/>
                  <w:shd w:val="clear" w:color="auto" w:fill="auto"/>
                  <w:vAlign w:val="center"/>
                </w:tcPr>
                <w:p w14:paraId="48718B5A">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1069" w:type="dxa"/>
                  <w:vAlign w:val="center"/>
                </w:tcPr>
                <w:p w14:paraId="612F7554">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0.013</w:t>
                  </w:r>
                </w:p>
              </w:tc>
              <w:tc>
                <w:tcPr>
                  <w:tcW w:w="1104" w:type="dxa"/>
                  <w:vAlign w:val="center"/>
                </w:tcPr>
                <w:p w14:paraId="7DD5DD5A">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2.67</w:t>
                  </w:r>
                </w:p>
              </w:tc>
              <w:tc>
                <w:tcPr>
                  <w:tcW w:w="475" w:type="pct"/>
                  <w:vAlign w:val="center"/>
                </w:tcPr>
                <w:p w14:paraId="0D34BF88">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vAlign w:val="center"/>
                </w:tcPr>
                <w:p w14:paraId="21F66AF2">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r w14:paraId="7439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pct"/>
                  <w:vMerge w:val="continue"/>
                  <w:vAlign w:val="center"/>
                </w:tcPr>
                <w:p w14:paraId="35FB875E">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98" w:type="pct"/>
                  <w:vMerge w:val="continue"/>
                  <w:vAlign w:val="center"/>
                </w:tcPr>
                <w:p w14:paraId="1F696EE5">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613" w:type="pct"/>
                  <w:shd w:val="clear" w:color="auto" w:fill="auto"/>
                  <w:vAlign w:val="center"/>
                </w:tcPr>
                <w:p w14:paraId="10DF52F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二噁英</w:t>
                  </w:r>
                </w:p>
              </w:tc>
              <w:tc>
                <w:tcPr>
                  <w:tcW w:w="1329" w:type="dxa"/>
                  <w:shd w:val="clear" w:color="auto" w:fill="auto"/>
                  <w:vAlign w:val="center"/>
                </w:tcPr>
                <w:p w14:paraId="2E670F1C">
                  <w:pPr>
                    <w:widowControl/>
                    <w:jc w:val="center"/>
                    <w:textAlignment w:val="center"/>
                    <w:rPr>
                      <w:rFonts w:hint="default" w:ascii="Times New Roman" w:hAnsi="Times New Roman" w:eastAsia="宋体" w:cs="Times New Roman"/>
                      <w:color w:val="000000"/>
                      <w:kern w:val="0"/>
                      <w:sz w:val="21"/>
                      <w:szCs w:val="21"/>
                      <w:u w:val="none"/>
                      <w:vertAlign w:val="baseline"/>
                      <w:lang w:val="en-US" w:eastAsia="zh-CN" w:bidi="ar"/>
                    </w:rPr>
                  </w:pPr>
                  <w:r>
                    <w:rPr>
                      <w:rFonts w:hint="default" w:cs="Times New Roman"/>
                      <w:color w:val="000000"/>
                      <w:kern w:val="0"/>
                      <w:szCs w:val="21"/>
                      <w:u w:val="none"/>
                      <w:vertAlign w:val="baseline"/>
                      <w:lang w:val="en-US" w:eastAsia="zh-CN" w:bidi="ar"/>
                    </w:rPr>
                    <w:t>0.084</w:t>
                  </w:r>
                  <w:r>
                    <w:rPr>
                      <w:rFonts w:hint="default" w:ascii="Times New Roman" w:hAnsi="Times New Roman" w:eastAsia="宋体" w:cs="Times New Roman"/>
                      <w:color w:val="000000"/>
                      <w:kern w:val="0"/>
                      <w:szCs w:val="21"/>
                      <w:u w:val="none"/>
                      <w:vertAlign w:val="baseline"/>
                      <w:lang w:val="en-US" w:eastAsia="zh-CN" w:bidi="ar"/>
                    </w:rPr>
                    <w:t>mgTEQ/a</w:t>
                  </w:r>
                </w:p>
              </w:tc>
              <w:tc>
                <w:tcPr>
                  <w:tcW w:w="693" w:type="pct"/>
                  <w:vAlign w:val="center"/>
                </w:tcPr>
                <w:p w14:paraId="1C625B34">
                  <w:pPr>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color w:val="000000"/>
                      <w:kern w:val="0"/>
                      <w:sz w:val="21"/>
                      <w:szCs w:val="21"/>
                      <w:u w:val="none"/>
                      <w:lang w:val="en-US" w:eastAsia="zh-CN" w:bidi="ar"/>
                    </w:rPr>
                    <w:t>0.</w:t>
                  </w:r>
                  <w:r>
                    <w:rPr>
                      <w:rFonts w:hint="default" w:cs="Times New Roman"/>
                      <w:color w:val="000000"/>
                      <w:kern w:val="0"/>
                      <w:sz w:val="21"/>
                      <w:szCs w:val="21"/>
                      <w:u w:val="none"/>
                      <w:lang w:val="en-US" w:eastAsia="zh-CN" w:bidi="ar"/>
                    </w:rPr>
                    <w:t>56</w:t>
                  </w:r>
                  <w:r>
                    <w:rPr>
                      <w:rFonts w:hint="default" w:ascii="Times New Roman" w:hAnsi="Times New Roman" w:eastAsia="宋体" w:cs="Times New Roman"/>
                      <w:color w:val="000000"/>
                      <w:kern w:val="0"/>
                      <w:sz w:val="21"/>
                      <w:szCs w:val="21"/>
                      <w:u w:val="none"/>
                      <w:lang w:val="en-US" w:eastAsia="zh-CN" w:bidi="ar"/>
                    </w:rPr>
                    <w:t>μ</w:t>
                  </w:r>
                  <w:r>
                    <w:rPr>
                      <w:rFonts w:hint="default" w:ascii="Times New Roman" w:hAnsi="Times New Roman" w:eastAsia="宋体" w:cs="Times New Roman"/>
                      <w:color w:val="000000"/>
                      <w:kern w:val="0"/>
                      <w:sz w:val="21"/>
                      <w:szCs w:val="21"/>
                      <w:u w:val="none"/>
                      <w:vertAlign w:val="baseline"/>
                      <w:lang w:val="en-US" w:eastAsia="zh-CN" w:bidi="ar"/>
                    </w:rPr>
                    <w:t>gTEQ/h</w:t>
                  </w:r>
                </w:p>
              </w:tc>
              <w:tc>
                <w:tcPr>
                  <w:tcW w:w="715" w:type="pct"/>
                  <w:vAlign w:val="center"/>
                </w:tcPr>
                <w:p w14:paraId="3209C5D1">
                  <w:pPr>
                    <w:jc w:val="center"/>
                    <w:textAlignment w:val="center"/>
                    <w:rPr>
                      <w:rFonts w:hint="default" w:ascii="Times New Roman" w:hAnsi="Times New Roman" w:eastAsia="宋体" w:cs="Times New Roman"/>
                      <w:color w:val="000000"/>
                      <w:kern w:val="0"/>
                      <w:sz w:val="21"/>
                      <w:szCs w:val="21"/>
                      <w:u w:val="none"/>
                      <w:lang w:val="en-US" w:eastAsia="zh-CN" w:bidi="ar"/>
                    </w:rPr>
                  </w:pPr>
                  <w:r>
                    <w:rPr>
                      <w:rFonts w:hint="default" w:ascii="Times New Roman" w:hAnsi="Times New Roman" w:eastAsia="宋体" w:cs="Times New Roman"/>
                      <w:color w:val="000000"/>
                      <w:kern w:val="0"/>
                      <w:sz w:val="21"/>
                      <w:szCs w:val="21"/>
                      <w:u w:val="none"/>
                      <w:vertAlign w:val="baseline"/>
                      <w:lang w:val="en-US" w:eastAsia="zh-CN" w:bidi="ar"/>
                    </w:rPr>
                    <w:t>0.</w:t>
                  </w:r>
                  <w:r>
                    <w:rPr>
                      <w:rFonts w:hint="default" w:cs="Times New Roman"/>
                      <w:color w:val="000000"/>
                      <w:kern w:val="0"/>
                      <w:sz w:val="21"/>
                      <w:szCs w:val="21"/>
                      <w:u w:val="none"/>
                      <w:vertAlign w:val="baseline"/>
                      <w:lang w:val="en-US" w:eastAsia="zh-CN" w:bidi="ar"/>
                    </w:rPr>
                    <w:t>112</w:t>
                  </w:r>
                  <w:r>
                    <w:rPr>
                      <w:rFonts w:hint="default" w:ascii="Times New Roman" w:hAnsi="Times New Roman" w:eastAsia="宋体" w:cs="Times New Roman"/>
                      <w:color w:val="000000"/>
                      <w:kern w:val="0"/>
                      <w:sz w:val="21"/>
                      <w:szCs w:val="21"/>
                      <w:u w:val="none"/>
                      <w:vertAlign w:val="baseline"/>
                      <w:lang w:val="en-US" w:eastAsia="zh-CN" w:bidi="ar"/>
                    </w:rPr>
                    <w:t>ngTEQ/m</w:t>
                  </w:r>
                  <w:r>
                    <w:rPr>
                      <w:rFonts w:hint="default" w:ascii="Times New Roman" w:hAnsi="Times New Roman" w:eastAsia="宋体" w:cs="Times New Roman"/>
                      <w:color w:val="000000"/>
                      <w:kern w:val="0"/>
                      <w:sz w:val="21"/>
                      <w:szCs w:val="21"/>
                      <w:u w:val="none"/>
                      <w:vertAlign w:val="superscript"/>
                      <w:lang w:val="en-US" w:eastAsia="zh-CN" w:bidi="ar"/>
                    </w:rPr>
                    <w:t>3</w:t>
                  </w:r>
                </w:p>
              </w:tc>
              <w:tc>
                <w:tcPr>
                  <w:tcW w:w="475" w:type="pct"/>
                  <w:vAlign w:val="center"/>
                </w:tcPr>
                <w:p w14:paraId="6E851B4A">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64" w:type="pct"/>
                  <w:vAlign w:val="center"/>
                </w:tcPr>
                <w:p w14:paraId="48D253F1">
                  <w:pPr>
                    <w:pStyle w:val="9"/>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bl>
          <w:p w14:paraId="6990EC07">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应对措施：</w:t>
            </w:r>
            <w:r>
              <w:rPr>
                <w:rFonts w:hint="default" w:ascii="Times New Roman" w:hAnsi="Times New Roman" w:eastAsia="宋体" w:cs="Times New Roman"/>
                <w:color w:val="auto"/>
                <w:sz w:val="24"/>
                <w:szCs w:val="24"/>
              </w:rPr>
              <w:t>为防止生产废气非正常工况排放，必须加强废气处理设施的管理，定期检修，确保废气处理设施正常运行，在废气处理设备停止运行或出现故障时，产生废气的各工序也必须相应停止生产。为杜绝废气非正常排放，应采取以下措施确保废气达标排放：</w:t>
            </w:r>
          </w:p>
          <w:p w14:paraId="3ED8DB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安排专人负责环保设备的日常维护和管理，</w:t>
            </w:r>
            <w:r>
              <w:rPr>
                <w:rFonts w:hint="default" w:ascii="Times New Roman" w:hAnsi="Times New Roman" w:eastAsia="宋体" w:cs="Times New Roman"/>
                <w:color w:val="auto"/>
                <w:sz w:val="24"/>
                <w:szCs w:val="24"/>
                <w:lang w:val="en-US" w:eastAsia="zh-CN"/>
              </w:rPr>
              <w:t>定期</w:t>
            </w:r>
            <w:r>
              <w:rPr>
                <w:rFonts w:hint="default" w:ascii="Times New Roman" w:hAnsi="Times New Roman" w:eastAsia="宋体" w:cs="Times New Roman"/>
                <w:color w:val="auto"/>
                <w:sz w:val="24"/>
                <w:szCs w:val="24"/>
              </w:rPr>
              <w:t>检查、汇报情况，及时发现废气处理设备的隐患，确保废气处理系统正常运行；</w:t>
            </w:r>
          </w:p>
          <w:p w14:paraId="0368CC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定期维护、检修废气净化装置，以保持废气处理装置的净化能力和净化容量</w:t>
            </w:r>
            <w:r>
              <w:rPr>
                <w:rFonts w:hint="default" w:ascii="Times New Roman" w:hAnsi="Times New Roman" w:eastAsia="宋体" w:cs="Times New Roman"/>
                <w:color w:val="auto"/>
                <w:sz w:val="24"/>
                <w:szCs w:val="24"/>
                <w:lang w:eastAsia="zh-CN"/>
              </w:rPr>
              <w:t>；</w:t>
            </w:r>
          </w:p>
          <w:p w14:paraId="5B2AB1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3）确保脱硫剂、活性炭的正常去除状态，定期更换滤袋。</w:t>
            </w:r>
          </w:p>
          <w:p w14:paraId="04A080E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）废气措施可行性分析</w:t>
            </w:r>
          </w:p>
          <w:p w14:paraId="27B2AD9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eastAsia="zh-CN"/>
              </w:rPr>
            </w:pPr>
            <w:r>
              <w:rPr>
                <w:rFonts w:hint="default" w:ascii="Times New Roman" w:hAnsi="Times New Roman" w:eastAsia="宋体" w:cs="Times New Roman"/>
                <w:i w:val="0"/>
                <w:iCs w:val="0"/>
                <w:caps w:val="0"/>
                <w:color w:val="0F1115"/>
                <w:spacing w:val="0"/>
                <w:sz w:val="24"/>
                <w:szCs w:val="24"/>
                <w:shd w:val="clear" w:fill="FFFFFF"/>
                <w:lang w:val="en-US" w:eastAsia="zh-CN"/>
              </w:rPr>
              <w:t>从源头控制遗体火化及遗物祭品焚烧过程中污染物排放技术方法，即保证火化机、遗物焚烧炉炉膛温度在 850℃以上，使二噁英类完全分解；火化机二燃室烟气停留时间大于2s，燃烧温度大于850℃，使可燃物完全燃烧；保证足够的炉膛空气供给量，出口烟气中的氧气含量为 8%~12%，这能从源头上有效减少二噁英的生成。火化机产生的烟气在二燃室进行二次燃烧后再进入废气处理系统。</w:t>
            </w:r>
          </w:p>
          <w:p w14:paraId="1C6E966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val="en-US" w:eastAsia="zh-CN"/>
              </w:rPr>
            </w:pPr>
            <w:r>
              <w:rPr>
                <w:rFonts w:hint="eastAsia" w:cs="Times New Roman"/>
                <w:i w:val="0"/>
                <w:iCs w:val="0"/>
                <w:caps w:val="0"/>
                <w:color w:val="0F1115"/>
                <w:spacing w:val="0"/>
                <w:sz w:val="24"/>
                <w:szCs w:val="24"/>
                <w:shd w:val="clear" w:fill="FFFFFF"/>
                <w:lang w:val="en-US" w:eastAsia="zh-CN"/>
              </w:rPr>
              <w:t>急冷装置</w:t>
            </w:r>
            <w:r>
              <w:rPr>
                <w:rFonts w:hint="default" w:ascii="Times New Roman" w:hAnsi="Times New Roman" w:eastAsia="宋体" w:cs="Times New Roman"/>
                <w:i w:val="0"/>
                <w:iCs w:val="0"/>
                <w:caps w:val="0"/>
                <w:color w:val="0F1115"/>
                <w:spacing w:val="0"/>
                <w:sz w:val="24"/>
                <w:szCs w:val="24"/>
                <w:shd w:val="clear" w:fill="FFFFFF"/>
                <w:lang w:val="en-US" w:eastAsia="zh-CN"/>
              </w:rPr>
              <w:t>是按烟气温度最高850℃降至200℃设计，烟气温度骤降能保证废气处理系统运行的安全性和防止二噁英的再生。一般而言，风冷却器的散热效果主要取决于其散热器的换热面积和风量，简单地说：相同的换热面积，风量越大散热效果越好，相同的风量，则换热面积越大，散热效果越好。</w:t>
            </w:r>
          </w:p>
          <w:p w14:paraId="7E64712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val="en-US" w:eastAsia="zh-CN"/>
              </w:rPr>
            </w:pPr>
            <w:r>
              <w:rPr>
                <w:rFonts w:hint="eastAsia" w:cs="Times New Roman"/>
                <w:i w:val="0"/>
                <w:iCs w:val="0"/>
                <w:caps w:val="0"/>
                <w:color w:val="0F1115"/>
                <w:spacing w:val="0"/>
                <w:sz w:val="24"/>
                <w:szCs w:val="24"/>
                <w:shd w:val="clear" w:fill="FFFFFF"/>
                <w:lang w:val="en-US" w:eastAsia="zh-CN"/>
              </w:rPr>
              <w:t>脱酸</w:t>
            </w:r>
            <w:r>
              <w:rPr>
                <w:rFonts w:hint="default" w:ascii="Times New Roman" w:hAnsi="Times New Roman" w:eastAsia="宋体" w:cs="Times New Roman"/>
                <w:i w:val="0"/>
                <w:iCs w:val="0"/>
                <w:caps w:val="0"/>
                <w:color w:val="0F1115"/>
                <w:spacing w:val="0"/>
                <w:sz w:val="24"/>
                <w:szCs w:val="24"/>
                <w:shd w:val="clear" w:fill="FFFFFF"/>
                <w:lang w:val="en-US" w:eastAsia="zh-CN"/>
              </w:rPr>
              <w:t>主要用于去除尾气中的酸性气体，采用石灰粉在设备运行过程中连续喷射与烟气充分混合。在反应器中喷入固态石灰粉颗粒，接触烟气后，石灰粉迅速转化为氧化钙，使其拥有高比例的表面积和孔隙度，生成的氧化钙迅速与酸性气体反应，中和烟气中的酸性气体，氯化氢、二氧化硫等，并能够吸收部分重金属、二噁英等。吸收反应后的混合粉末在下游经布袋除尘器拦截收集，脱硫、脱酸后的烟气进入后续烟气处理设备。</w:t>
            </w:r>
          </w:p>
          <w:p w14:paraId="5EFA2B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eastAsia="zh-CN"/>
              </w:rPr>
            </w:pPr>
            <w:r>
              <w:rPr>
                <w:rFonts w:hint="default" w:ascii="Times New Roman" w:hAnsi="Times New Roman" w:eastAsia="宋体" w:cs="Times New Roman"/>
                <w:i w:val="0"/>
                <w:iCs w:val="0"/>
                <w:caps w:val="0"/>
                <w:color w:val="0F1115"/>
                <w:spacing w:val="0"/>
                <w:sz w:val="24"/>
                <w:szCs w:val="24"/>
                <w:shd w:val="clear" w:fill="FFFFFF"/>
                <w:lang w:val="en-US" w:eastAsia="zh-CN"/>
              </w:rPr>
              <w:t>布袋除尘器根据烟气量确定滤袋除尘器的处理量，结构组成：必须由箱体、支架、检修架、滤袋架、滤袋、导流板、收尘室、电磁脉冲装置、气缸提升阀、刚性叶轮、清灰程序控制、尾气进口开合蝶阀，保温隔热层、外包等组成。布袋除尘器的布袋表面能为吸附提供载体，以保证较长的停留时间。布袋除尘器分割为若干风室，通过脉冲阀定时轮流向各风室自动通入高压空气进行反吹，将截留在布袋外表面的粉尘抖落到下部的集灰斗内。利用</w:t>
            </w:r>
            <w:r>
              <w:rPr>
                <w:rFonts w:hint="eastAsia" w:cs="Times New Roman"/>
                <w:i w:val="0"/>
                <w:iCs w:val="0"/>
                <w:caps w:val="0"/>
                <w:color w:val="0F1115"/>
                <w:spacing w:val="0"/>
                <w:sz w:val="24"/>
                <w:szCs w:val="24"/>
                <w:shd w:val="clear" w:fill="FFFFFF"/>
                <w:lang w:val="en-US" w:eastAsia="zh-CN"/>
              </w:rPr>
              <w:t>“</w:t>
            </w:r>
            <w:r>
              <w:rPr>
                <w:rFonts w:hint="default" w:ascii="Times New Roman" w:hAnsi="Times New Roman" w:eastAsia="宋体" w:cs="Times New Roman"/>
                <w:i w:val="0"/>
                <w:iCs w:val="0"/>
                <w:caps w:val="0"/>
                <w:color w:val="0F1115"/>
                <w:spacing w:val="0"/>
                <w:sz w:val="24"/>
                <w:szCs w:val="24"/>
                <w:shd w:val="clear" w:fill="FFFFFF"/>
                <w:lang w:val="en-US" w:eastAsia="zh-CN"/>
              </w:rPr>
              <w:t>气力抖动</w:t>
            </w:r>
            <w:r>
              <w:rPr>
                <w:rFonts w:hint="eastAsia" w:cs="Times New Roman"/>
                <w:i w:val="0"/>
                <w:iCs w:val="0"/>
                <w:caps w:val="0"/>
                <w:color w:val="0F1115"/>
                <w:spacing w:val="0"/>
                <w:sz w:val="24"/>
                <w:szCs w:val="24"/>
                <w:shd w:val="clear" w:fill="FFFFFF"/>
                <w:lang w:val="en-US" w:eastAsia="zh-CN"/>
              </w:rPr>
              <w:t>”</w:t>
            </w:r>
            <w:r>
              <w:rPr>
                <w:rFonts w:hint="default" w:ascii="Times New Roman" w:hAnsi="Times New Roman" w:eastAsia="宋体" w:cs="Times New Roman"/>
                <w:i w:val="0"/>
                <w:iCs w:val="0"/>
                <w:caps w:val="0"/>
                <w:color w:val="0F1115"/>
                <w:spacing w:val="0"/>
                <w:sz w:val="24"/>
                <w:szCs w:val="24"/>
                <w:shd w:val="clear" w:fill="FFFFFF"/>
                <w:lang w:val="en-US" w:eastAsia="zh-CN"/>
              </w:rPr>
              <w:t>原理，将清灰过程的滤袋一次胀缩改为多次脉动冲击，滤袋带有高频低幅的振动，大大提高了清灰效果。当系统某分室执行机构发生故障或滤袋出现破损需要更换时，只要将某分室风量调节阀关闭，打开检修门将室内有害气体抽尽后，再手动指令关闭净化气出口阀，这一分室就脱离了除尘系统。飞灰因含有毒性物质，定时清出后装入专门的袋中，并进行安全处理。</w:t>
            </w:r>
          </w:p>
          <w:p w14:paraId="06129C2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val="en-US" w:eastAsia="zh-CN"/>
              </w:rPr>
            </w:pPr>
            <w:r>
              <w:rPr>
                <w:rFonts w:hint="default" w:ascii="Times New Roman" w:hAnsi="Times New Roman" w:eastAsia="宋体" w:cs="Times New Roman"/>
                <w:i w:val="0"/>
                <w:iCs w:val="0"/>
                <w:caps w:val="0"/>
                <w:color w:val="0F1115"/>
                <w:spacing w:val="0"/>
                <w:sz w:val="24"/>
                <w:szCs w:val="24"/>
                <w:shd w:val="clear" w:fill="FFFFFF"/>
                <w:lang w:val="en-US" w:eastAsia="zh-CN"/>
              </w:rPr>
              <w:t>活性炭纤维是一种高效吸附材料，具有高度发达的微孔结构，比表面积大，吸附容量高，净化效果好，并耐酸、耐碱、耐高低温、不易粉化；活性炭纤维对气相和液相中的有机物质及无机杂质有优良的吸附作用，浓度范围广，可处理高浓度及微量、痕量的污染物；活性炭纤维对含氯有机物有极强吸附作用，对吸附二噁英类作用显著。</w:t>
            </w:r>
          </w:p>
          <w:p w14:paraId="53D8627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val="en-US" w:eastAsia="zh-CN"/>
              </w:rPr>
            </w:pPr>
            <w:r>
              <w:rPr>
                <w:rFonts w:hint="default" w:ascii="Times New Roman" w:hAnsi="Times New Roman" w:eastAsia="宋体" w:cs="Times New Roman"/>
                <w:i w:val="0"/>
                <w:iCs w:val="0"/>
                <w:caps w:val="0"/>
                <w:color w:val="0F1115"/>
                <w:spacing w:val="0"/>
                <w:sz w:val="24"/>
                <w:szCs w:val="24"/>
                <w:shd w:val="clear" w:fill="FFFFFF"/>
                <w:lang w:val="en-US" w:eastAsia="zh-CN"/>
              </w:rPr>
              <w:t>综上所述，本项目所采取的废气治理工艺合理可行，能够保证废气污染物稳定达标排放。</w:t>
            </w:r>
          </w:p>
          <w:p w14:paraId="2722E0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val="en-US" w:eastAsia="zh-CN"/>
              </w:rPr>
            </w:pPr>
            <w:r>
              <w:rPr>
                <w:rFonts w:hint="default" w:ascii="Times New Roman" w:hAnsi="Times New Roman" w:eastAsia="宋体" w:cs="Times New Roman"/>
                <w:i w:val="0"/>
                <w:iCs w:val="0"/>
                <w:caps w:val="0"/>
                <w:color w:val="0F1115"/>
                <w:spacing w:val="0"/>
                <w:sz w:val="24"/>
                <w:szCs w:val="24"/>
                <w:shd w:val="clear" w:fill="FFFFFF"/>
                <w:lang w:val="en-US" w:eastAsia="zh-CN"/>
              </w:rPr>
              <w:t>2）生产工序达标排放分析</w:t>
            </w:r>
          </w:p>
          <w:p w14:paraId="2B82D5E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aps w:val="0"/>
                <w:color w:val="0F1115"/>
                <w:spacing w:val="0"/>
                <w:sz w:val="24"/>
                <w:szCs w:val="24"/>
                <w:shd w:val="clear" w:fill="FFFFFF"/>
                <w:lang w:val="en-US" w:eastAsia="zh-CN"/>
              </w:rPr>
              <w:t>根据通过引风机风量、年运行时间分析得到的火化遗体污染源污染因子排放浓度均能达到</w:t>
            </w:r>
            <w:r>
              <w:rPr>
                <w:rFonts w:hint="default" w:ascii="Times New Roman" w:hAnsi="Times New Roman" w:eastAsia="宋体" w:cs="Times New Roman"/>
                <w:color w:val="000000"/>
                <w:kern w:val="0"/>
                <w:sz w:val="24"/>
                <w:szCs w:val="24"/>
                <w:lang w:val="en-US" w:eastAsia="zh-CN" w:bidi="ar"/>
              </w:rPr>
              <w:t>《火葬场大气污染物排放标准》（GB13801-2015）表2中标准烟尘≤30mg/m³、SO</w:t>
            </w:r>
            <w:r>
              <w:rPr>
                <w:rFonts w:hint="default" w:ascii="Times New Roman" w:hAnsi="Times New Roman" w:eastAsia="宋体" w:cs="Times New Roman"/>
                <w:color w:val="000000"/>
                <w:kern w:val="0"/>
                <w:sz w:val="24"/>
                <w:szCs w:val="24"/>
                <w:vertAlign w:val="subscript"/>
                <w:lang w:val="en-US" w:eastAsia="zh-CN" w:bidi="ar"/>
              </w:rPr>
              <w:t>2</w:t>
            </w:r>
            <w:r>
              <w:rPr>
                <w:rFonts w:hint="default" w:ascii="Times New Roman" w:hAnsi="Times New Roman" w:eastAsia="宋体" w:cs="Times New Roman"/>
                <w:color w:val="000000"/>
                <w:kern w:val="0"/>
                <w:sz w:val="24"/>
                <w:szCs w:val="24"/>
                <w:lang w:val="en-US" w:eastAsia="zh-CN" w:bidi="ar"/>
              </w:rPr>
              <w:t>≤30mg/m³、NO</w:t>
            </w:r>
            <w:r>
              <w:rPr>
                <w:rFonts w:hint="default" w:ascii="Times New Roman" w:hAnsi="Times New Roman" w:eastAsia="宋体" w:cs="Times New Roman"/>
                <w:color w:val="000000"/>
                <w:kern w:val="0"/>
                <w:sz w:val="24"/>
                <w:szCs w:val="24"/>
                <w:vertAlign w:val="subscript"/>
                <w:lang w:val="en-US" w:eastAsia="zh-CN" w:bidi="ar"/>
              </w:rPr>
              <w:t>x</w:t>
            </w:r>
            <w:r>
              <w:rPr>
                <w:rFonts w:hint="default" w:ascii="Times New Roman" w:hAnsi="Times New Roman" w:eastAsia="宋体" w:cs="Times New Roman"/>
                <w:color w:val="000000"/>
                <w:kern w:val="0"/>
                <w:sz w:val="24"/>
                <w:szCs w:val="24"/>
                <w:lang w:val="en-US" w:eastAsia="zh-CN" w:bidi="ar"/>
              </w:rPr>
              <w:t>≤200mg/m³、CO≤150mg/m³、HCl≤30mg/m³、汞≤0.1mg/m³、二噁英≤0.5ng-TEQ/m³。遗物焚烧污染因子</w:t>
            </w:r>
            <w:r>
              <w:rPr>
                <w:rFonts w:hint="default" w:ascii="Times New Roman" w:hAnsi="Times New Roman" w:eastAsia="宋体" w:cs="Times New Roman"/>
                <w:i w:val="0"/>
                <w:iCs w:val="0"/>
                <w:caps w:val="0"/>
                <w:color w:val="0F1115"/>
                <w:spacing w:val="0"/>
                <w:sz w:val="24"/>
                <w:szCs w:val="24"/>
                <w:shd w:val="clear" w:fill="FFFFFF"/>
                <w:lang w:val="en-US" w:eastAsia="zh-CN"/>
              </w:rPr>
              <w:t>排放浓度均能达到</w:t>
            </w:r>
            <w:r>
              <w:rPr>
                <w:rFonts w:hint="default" w:ascii="Times New Roman" w:hAnsi="Times New Roman" w:eastAsia="宋体" w:cs="Times New Roman"/>
                <w:color w:val="000000"/>
                <w:kern w:val="0"/>
                <w:sz w:val="24"/>
                <w:szCs w:val="24"/>
                <w:lang w:val="en-US" w:eastAsia="zh-CN" w:bidi="ar"/>
              </w:rPr>
              <w:t>《火葬场大气污染物排放标准》（GB13801-2015）表2中标准烟尘≤80mg/m³、SO</w:t>
            </w:r>
            <w:r>
              <w:rPr>
                <w:rFonts w:hint="default" w:ascii="Times New Roman" w:hAnsi="Times New Roman" w:eastAsia="宋体" w:cs="Times New Roman"/>
                <w:color w:val="000000"/>
                <w:kern w:val="0"/>
                <w:sz w:val="24"/>
                <w:szCs w:val="24"/>
                <w:vertAlign w:val="subscript"/>
                <w:lang w:val="en-US" w:eastAsia="zh-CN" w:bidi="ar"/>
              </w:rPr>
              <w:t>2</w:t>
            </w:r>
            <w:r>
              <w:rPr>
                <w:rFonts w:hint="default" w:ascii="Times New Roman" w:hAnsi="Times New Roman" w:eastAsia="宋体" w:cs="Times New Roman"/>
                <w:color w:val="000000"/>
                <w:kern w:val="0"/>
                <w:sz w:val="24"/>
                <w:szCs w:val="24"/>
                <w:lang w:val="en-US" w:eastAsia="zh-CN" w:bidi="ar"/>
              </w:rPr>
              <w:t>≤100mg/m³、NO</w:t>
            </w:r>
            <w:r>
              <w:rPr>
                <w:rFonts w:hint="default" w:ascii="Times New Roman" w:hAnsi="Times New Roman" w:eastAsia="宋体" w:cs="Times New Roman"/>
                <w:color w:val="000000"/>
                <w:kern w:val="0"/>
                <w:sz w:val="24"/>
                <w:szCs w:val="24"/>
                <w:vertAlign w:val="subscript"/>
                <w:lang w:val="en-US" w:eastAsia="zh-CN" w:bidi="ar"/>
              </w:rPr>
              <w:t>x</w:t>
            </w:r>
            <w:r>
              <w:rPr>
                <w:rFonts w:hint="default" w:ascii="Times New Roman" w:hAnsi="Times New Roman" w:eastAsia="宋体" w:cs="Times New Roman"/>
                <w:color w:val="000000"/>
                <w:kern w:val="0"/>
                <w:sz w:val="24"/>
                <w:szCs w:val="24"/>
                <w:lang w:val="en-US" w:eastAsia="zh-CN" w:bidi="ar"/>
              </w:rPr>
              <w:t>≤300mg/m³、CO≤200mg/m³、HCl≤50mg/m³、二噁英≤1.0ng-TEQ/m³</w:t>
            </w:r>
          </w:p>
          <w:p w14:paraId="747396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本次扩建后尾气处理工艺拟采用</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2"/>
                <w:sz w:val="24"/>
                <w:szCs w:val="24"/>
                <w:highlight w:val="none"/>
                <w:lang w:val="en-US" w:eastAsia="zh-CN" w:bidi="ar-SA"/>
              </w:rPr>
              <w:t>急冷+脱酸+除尘+活性炭吸附</w:t>
            </w:r>
            <w:r>
              <w:rPr>
                <w:rFonts w:hint="eastAsia"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工艺（该处理工艺均属于《火葬场大气污染物排放标准（征求意见稿）编制说明》中推荐处理设施）。</w:t>
            </w:r>
          </w:p>
          <w:p w14:paraId="1C93647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综上所述，本次扩建后废气处理设施有效可行。</w:t>
            </w:r>
          </w:p>
          <w:p w14:paraId="42EDFFA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val="en-US" w:eastAsia="zh-CN"/>
              </w:rPr>
            </w:pPr>
            <w:r>
              <w:rPr>
                <w:rFonts w:hint="default" w:ascii="Times New Roman" w:hAnsi="Times New Roman" w:eastAsia="宋体" w:cs="Times New Roman"/>
                <w:i w:val="0"/>
                <w:iCs w:val="0"/>
                <w:caps w:val="0"/>
                <w:color w:val="0F1115"/>
                <w:spacing w:val="0"/>
                <w:sz w:val="24"/>
                <w:szCs w:val="24"/>
                <w:shd w:val="clear" w:fill="FFFFFF"/>
                <w:lang w:val="en-US" w:eastAsia="zh-CN"/>
              </w:rPr>
              <w:t>（</w:t>
            </w:r>
            <w:r>
              <w:rPr>
                <w:rFonts w:hint="eastAsia" w:cs="Times New Roman"/>
                <w:i w:val="0"/>
                <w:iCs w:val="0"/>
                <w:caps w:val="0"/>
                <w:color w:val="0F1115"/>
                <w:spacing w:val="0"/>
                <w:sz w:val="24"/>
                <w:szCs w:val="24"/>
                <w:shd w:val="clear" w:fill="FFFFFF"/>
                <w:lang w:val="en-US" w:eastAsia="zh-CN"/>
              </w:rPr>
              <w:t>5</w:t>
            </w:r>
            <w:r>
              <w:rPr>
                <w:rFonts w:hint="default" w:ascii="Times New Roman" w:hAnsi="Times New Roman" w:eastAsia="宋体" w:cs="Times New Roman"/>
                <w:i w:val="0"/>
                <w:iCs w:val="0"/>
                <w:caps w:val="0"/>
                <w:color w:val="0F1115"/>
                <w:spacing w:val="0"/>
                <w:sz w:val="24"/>
                <w:szCs w:val="24"/>
                <w:shd w:val="clear" w:fill="FFFFFF"/>
                <w:lang w:val="en-US" w:eastAsia="zh-CN"/>
              </w:rPr>
              <w:t>）监测计划</w:t>
            </w:r>
          </w:p>
          <w:p w14:paraId="5D91D19C">
            <w:pPr>
              <w:keepNext w:val="0"/>
              <w:keepLines w:val="0"/>
              <w:pageBreakBefore w:val="0"/>
              <w:widowControl/>
              <w:suppressLineNumbers w:val="0"/>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rPr>
            </w:pPr>
            <w:r>
              <w:rPr>
                <w:rFonts w:hint="default" w:ascii="Times New Roman" w:hAnsi="Times New Roman" w:eastAsia="宋体" w:cs="Times New Roman"/>
                <w:i w:val="0"/>
                <w:iCs w:val="0"/>
                <w:caps w:val="0"/>
                <w:color w:val="0F1115"/>
                <w:spacing w:val="0"/>
                <w:sz w:val="24"/>
                <w:szCs w:val="24"/>
                <w:shd w:val="clear" w:fill="FFFFFF"/>
                <w:lang w:val="en-US" w:eastAsia="zh-CN"/>
              </w:rPr>
              <w:t>根据</w:t>
            </w:r>
            <w:r>
              <w:rPr>
                <w:rFonts w:hint="eastAsia" w:ascii="宋体" w:hAnsi="宋体" w:eastAsia="宋体" w:cs="宋体"/>
                <w:color w:val="000000"/>
                <w:kern w:val="0"/>
                <w:sz w:val="24"/>
                <w:szCs w:val="24"/>
                <w:lang w:val="en-US" w:eastAsia="zh-CN" w:bidi="ar"/>
              </w:rPr>
              <w:t>《排污许可证申请与核发技术规范 总则》（</w:t>
            </w:r>
            <w:r>
              <w:rPr>
                <w:rFonts w:hint="default" w:ascii="Times New Roman" w:hAnsi="Times New Roman" w:eastAsia="宋体" w:cs="Times New Roman"/>
                <w:color w:val="000000"/>
                <w:kern w:val="0"/>
                <w:sz w:val="24"/>
                <w:szCs w:val="24"/>
                <w:lang w:val="en-US" w:eastAsia="zh-CN" w:bidi="ar"/>
              </w:rPr>
              <w:t>HJ 942—2018</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i w:val="0"/>
                <w:iCs w:val="0"/>
                <w:caps w:val="0"/>
                <w:color w:val="0F1115"/>
                <w:spacing w:val="0"/>
                <w:sz w:val="24"/>
                <w:szCs w:val="24"/>
                <w:shd w:val="clear" w:fill="FFFFFF"/>
                <w:lang w:val="en-US" w:eastAsia="zh-CN"/>
              </w:rPr>
              <w:t>项目污染物排放特征，监测指标、频次及排放标准见下表。</w:t>
            </w:r>
          </w:p>
          <w:p w14:paraId="224A0A6D">
            <w:pPr>
              <w:pStyle w:val="15"/>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kern w:val="2"/>
                <w:sz w:val="21"/>
                <w:szCs w:val="24"/>
                <w:highlight w:val="none"/>
                <w:lang w:val="en-US" w:eastAsia="zh-CN" w:bidi="ar-SA"/>
              </w:rPr>
            </w:pPr>
            <w:r>
              <w:rPr>
                <w:rFonts w:hint="default" w:ascii="Times New Roman" w:hAnsi="Times New Roman" w:eastAsia="宋体" w:cs="Times New Roman"/>
                <w:b/>
                <w:bCs/>
                <w:kern w:val="2"/>
                <w:sz w:val="21"/>
                <w:szCs w:val="24"/>
                <w:highlight w:val="none"/>
                <w:lang w:val="en-US" w:eastAsia="zh-CN" w:bidi="ar-SA"/>
              </w:rPr>
              <w:t>表4-</w:t>
            </w:r>
            <w:r>
              <w:rPr>
                <w:rFonts w:hint="eastAsia" w:cs="Times New Roman"/>
                <w:b/>
                <w:bCs/>
                <w:kern w:val="2"/>
                <w:sz w:val="21"/>
                <w:szCs w:val="24"/>
                <w:highlight w:val="none"/>
                <w:lang w:val="en-US" w:eastAsia="zh-CN" w:bidi="ar-SA"/>
              </w:rPr>
              <w:t>5</w:t>
            </w:r>
            <w:r>
              <w:rPr>
                <w:rFonts w:hint="default" w:ascii="Times New Roman" w:hAnsi="Times New Roman" w:eastAsia="宋体" w:cs="Times New Roman"/>
                <w:b/>
                <w:bCs/>
                <w:kern w:val="2"/>
                <w:sz w:val="21"/>
                <w:szCs w:val="24"/>
                <w:highlight w:val="none"/>
                <w:lang w:val="en-US" w:eastAsia="zh-CN" w:bidi="ar-SA"/>
              </w:rPr>
              <w:t>监测计划一览表</w:t>
            </w:r>
          </w:p>
          <w:tbl>
            <w:tblPr>
              <w:tblStyle w:val="26"/>
              <w:tblW w:w="7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4"/>
              <w:gridCol w:w="2151"/>
              <w:gridCol w:w="1298"/>
            </w:tblGrid>
            <w:tr w14:paraId="4ACF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34" w:type="dxa"/>
                  <w:shd w:val="clear" w:color="auto" w:fill="auto"/>
                  <w:vAlign w:val="center"/>
                </w:tcPr>
                <w:p w14:paraId="18AE78B8">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4"/>
                      <w:kern w:val="2"/>
                      <w:sz w:val="21"/>
                      <w:szCs w:val="21"/>
                      <w:u w:val="none" w:color="auto"/>
                      <w:lang w:val="en-US" w:eastAsia="zh-CN" w:bidi="ar-SA"/>
                    </w:rPr>
                  </w:pPr>
                  <w:r>
                    <w:rPr>
                      <w:rFonts w:hint="default" w:ascii="Times New Roman" w:hAnsi="Times New Roman" w:eastAsia="宋体" w:cs="Times New Roman"/>
                      <w:b/>
                      <w:bCs/>
                      <w:color w:val="auto"/>
                      <w:spacing w:val="4"/>
                      <w:sz w:val="21"/>
                      <w:szCs w:val="21"/>
                      <w:u w:val="none" w:color="auto"/>
                    </w:rPr>
                    <w:t>监测因子</w:t>
                  </w:r>
                </w:p>
              </w:tc>
              <w:tc>
                <w:tcPr>
                  <w:tcW w:w="2151" w:type="dxa"/>
                  <w:shd w:val="clear" w:color="auto" w:fill="auto"/>
                  <w:vAlign w:val="center"/>
                </w:tcPr>
                <w:p w14:paraId="7EA08586">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4"/>
                      <w:kern w:val="2"/>
                      <w:sz w:val="21"/>
                      <w:szCs w:val="21"/>
                      <w:u w:val="none" w:color="auto"/>
                      <w:lang w:val="en-US" w:eastAsia="zh-CN" w:bidi="ar-SA"/>
                    </w:rPr>
                  </w:pPr>
                  <w:r>
                    <w:rPr>
                      <w:rFonts w:hint="default" w:ascii="Times New Roman" w:hAnsi="Times New Roman" w:eastAsia="宋体" w:cs="Times New Roman"/>
                      <w:b/>
                      <w:bCs/>
                      <w:color w:val="auto"/>
                      <w:spacing w:val="4"/>
                      <w:sz w:val="21"/>
                      <w:szCs w:val="21"/>
                      <w:u w:val="none" w:color="auto"/>
                    </w:rPr>
                    <w:t>监测点位</w:t>
                  </w:r>
                </w:p>
              </w:tc>
              <w:tc>
                <w:tcPr>
                  <w:tcW w:w="1298" w:type="dxa"/>
                  <w:shd w:val="clear" w:color="auto" w:fill="auto"/>
                  <w:vAlign w:val="center"/>
                </w:tcPr>
                <w:p w14:paraId="3B0F1F92">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4"/>
                      <w:kern w:val="2"/>
                      <w:sz w:val="21"/>
                      <w:szCs w:val="21"/>
                      <w:u w:val="none" w:color="auto"/>
                      <w:lang w:val="en-US" w:eastAsia="zh-CN" w:bidi="ar-SA"/>
                    </w:rPr>
                  </w:pPr>
                  <w:r>
                    <w:rPr>
                      <w:rFonts w:hint="default" w:ascii="Times New Roman" w:hAnsi="Times New Roman" w:eastAsia="宋体" w:cs="Times New Roman"/>
                      <w:b/>
                      <w:bCs/>
                      <w:color w:val="auto"/>
                      <w:spacing w:val="4"/>
                      <w:sz w:val="21"/>
                      <w:szCs w:val="21"/>
                      <w:u w:val="none" w:color="auto"/>
                    </w:rPr>
                    <w:t>监测频率</w:t>
                  </w:r>
                </w:p>
              </w:tc>
            </w:tr>
            <w:tr w14:paraId="07D3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34" w:type="dxa"/>
                  <w:shd w:val="clear" w:color="auto" w:fill="auto"/>
                  <w:vAlign w:val="center"/>
                </w:tcPr>
                <w:p w14:paraId="5BD95D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4"/>
                      <w:kern w:val="2"/>
                      <w:sz w:val="21"/>
                      <w:szCs w:val="21"/>
                      <w:u w:val="none" w:color="auto"/>
                      <w:lang w:val="en-US" w:eastAsia="zh-CN" w:bidi="ar-SA"/>
                    </w:rPr>
                  </w:pPr>
                  <w:r>
                    <w:rPr>
                      <w:rFonts w:hint="default" w:ascii="Times New Roman" w:hAnsi="Times New Roman" w:eastAsia="宋体" w:cs="Times New Roman"/>
                      <w:b w:val="0"/>
                      <w:bCs w:val="0"/>
                      <w:color w:val="auto"/>
                      <w:spacing w:val="4"/>
                      <w:szCs w:val="21"/>
                      <w:u w:val="none" w:color="auto"/>
                      <w:vertAlign w:val="baseline"/>
                      <w:lang w:eastAsia="zh-CN"/>
                    </w:rPr>
                    <w:t>颗粒物、二氧化硫</w:t>
                  </w:r>
                  <w:r>
                    <w:rPr>
                      <w:rFonts w:hint="default" w:ascii="Times New Roman" w:hAnsi="Times New Roman" w:eastAsia="宋体" w:cs="Times New Roman"/>
                      <w:b w:val="0"/>
                      <w:bCs w:val="0"/>
                      <w:color w:val="auto"/>
                      <w:spacing w:val="4"/>
                      <w:kern w:val="2"/>
                      <w:sz w:val="21"/>
                      <w:szCs w:val="21"/>
                      <w:u w:val="none" w:color="auto"/>
                      <w:vertAlign w:val="baseline"/>
                      <w:lang w:val="en-US" w:eastAsia="zh-CN" w:bidi="ar-SA"/>
                    </w:rPr>
                    <w:t>、</w:t>
                  </w:r>
                  <w:r>
                    <w:rPr>
                      <w:rFonts w:hint="default" w:ascii="Times New Roman" w:hAnsi="Times New Roman" w:eastAsia="宋体" w:cs="Times New Roman"/>
                      <w:b w:val="0"/>
                      <w:bCs w:val="0"/>
                      <w:color w:val="auto"/>
                      <w:spacing w:val="4"/>
                      <w:szCs w:val="21"/>
                      <w:u w:val="none" w:color="auto"/>
                      <w:vertAlign w:val="baseline"/>
                      <w:lang w:eastAsia="zh-CN"/>
                    </w:rPr>
                    <w:t>氮氧化物（以</w:t>
                  </w:r>
                  <w:r>
                    <w:rPr>
                      <w:rFonts w:hint="default" w:ascii="Times New Roman" w:hAnsi="Times New Roman" w:eastAsia="宋体" w:cs="Times New Roman"/>
                      <w:b w:val="0"/>
                      <w:bCs w:val="0"/>
                      <w:color w:val="auto"/>
                      <w:spacing w:val="4"/>
                      <w:szCs w:val="21"/>
                      <w:u w:val="none" w:color="auto"/>
                      <w:vertAlign w:val="baseline"/>
                      <w:lang w:val="en-US" w:eastAsia="zh-CN"/>
                    </w:rPr>
                    <w:t>NO</w:t>
                  </w:r>
                  <w:r>
                    <w:rPr>
                      <w:rFonts w:hint="default" w:ascii="Times New Roman" w:hAnsi="Times New Roman" w:eastAsia="宋体" w:cs="Times New Roman"/>
                      <w:b w:val="0"/>
                      <w:bCs w:val="0"/>
                      <w:color w:val="auto"/>
                      <w:spacing w:val="4"/>
                      <w:szCs w:val="21"/>
                      <w:u w:val="none" w:color="auto"/>
                      <w:vertAlign w:val="subscript"/>
                      <w:lang w:val="en-US" w:eastAsia="zh-CN"/>
                    </w:rPr>
                    <w:t>2</w:t>
                  </w:r>
                  <w:r>
                    <w:rPr>
                      <w:rFonts w:hint="default" w:ascii="Times New Roman" w:hAnsi="Times New Roman" w:eastAsia="宋体" w:cs="Times New Roman"/>
                      <w:b w:val="0"/>
                      <w:bCs w:val="0"/>
                      <w:color w:val="auto"/>
                      <w:spacing w:val="4"/>
                      <w:szCs w:val="21"/>
                      <w:u w:val="none" w:color="auto"/>
                      <w:vertAlign w:val="baseline"/>
                      <w:lang w:val="en-US" w:eastAsia="zh-CN"/>
                    </w:rPr>
                    <w:t>计</w:t>
                  </w:r>
                  <w:r>
                    <w:rPr>
                      <w:rFonts w:hint="default" w:ascii="Times New Roman" w:hAnsi="Times New Roman" w:eastAsia="宋体" w:cs="Times New Roman"/>
                      <w:b w:val="0"/>
                      <w:bCs w:val="0"/>
                      <w:color w:val="auto"/>
                      <w:spacing w:val="4"/>
                      <w:szCs w:val="21"/>
                      <w:u w:val="none" w:color="auto"/>
                      <w:vertAlign w:val="baseline"/>
                      <w:lang w:eastAsia="zh-CN"/>
                    </w:rPr>
                    <w:t>）、</w:t>
                  </w:r>
                  <w:r>
                    <w:rPr>
                      <w:rFonts w:hint="default" w:ascii="Times New Roman" w:hAnsi="Times New Roman" w:eastAsia="宋体" w:cs="Times New Roman"/>
                      <w:b w:val="0"/>
                      <w:bCs w:val="0"/>
                      <w:color w:val="auto"/>
                      <w:spacing w:val="4"/>
                      <w:sz w:val="21"/>
                      <w:szCs w:val="21"/>
                      <w:u w:val="none" w:color="auto"/>
                      <w:vertAlign w:val="baseline"/>
                      <w:lang w:eastAsia="zh-CN"/>
                    </w:rPr>
                    <w:t>一氧化碳、</w:t>
                  </w:r>
                  <w:r>
                    <w:rPr>
                      <w:rFonts w:hint="default" w:ascii="Times New Roman" w:hAnsi="Times New Roman" w:eastAsia="宋体" w:cs="Times New Roman"/>
                      <w:color w:val="auto"/>
                      <w:spacing w:val="4"/>
                      <w:sz w:val="21"/>
                      <w:szCs w:val="21"/>
                      <w:u w:val="none" w:color="auto"/>
                      <w:vertAlign w:val="baseline"/>
                      <w:lang w:eastAsia="zh-CN"/>
                    </w:rPr>
                    <w:t>二噁英</w:t>
                  </w:r>
                  <w:r>
                    <w:rPr>
                      <w:rFonts w:hint="default" w:ascii="Times New Roman" w:hAnsi="Times New Roman" w:eastAsia="宋体" w:cs="Times New Roman"/>
                      <w:b w:val="0"/>
                      <w:bCs w:val="0"/>
                      <w:color w:val="auto"/>
                      <w:spacing w:val="4"/>
                      <w:sz w:val="21"/>
                      <w:szCs w:val="21"/>
                      <w:u w:val="none" w:color="auto"/>
                      <w:vertAlign w:val="baseline"/>
                      <w:lang w:eastAsia="zh-CN"/>
                    </w:rPr>
                    <w:t>、烟气黑度、</w:t>
                  </w:r>
                  <w:r>
                    <w:rPr>
                      <w:rFonts w:hint="default" w:ascii="Times New Roman" w:hAnsi="Times New Roman" w:eastAsia="宋体" w:cs="Times New Roman"/>
                      <w:b w:val="0"/>
                      <w:bCs w:val="0"/>
                      <w:color w:val="auto"/>
                      <w:spacing w:val="4"/>
                      <w:sz w:val="21"/>
                      <w:szCs w:val="21"/>
                      <w:u w:val="none" w:color="auto"/>
                      <w:vertAlign w:val="baseline"/>
                      <w:lang w:val="en-US" w:eastAsia="zh-CN"/>
                    </w:rPr>
                    <w:t>氯化氢、汞及其化合物</w:t>
                  </w:r>
                </w:p>
              </w:tc>
              <w:tc>
                <w:tcPr>
                  <w:tcW w:w="2151" w:type="dxa"/>
                  <w:shd w:val="clear" w:color="auto" w:fill="auto"/>
                  <w:vAlign w:val="center"/>
                </w:tcPr>
                <w:p w14:paraId="15D128DB">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4"/>
                      <w:kern w:val="2"/>
                      <w:sz w:val="21"/>
                      <w:szCs w:val="21"/>
                      <w:u w:val="none" w:color="auto"/>
                      <w:lang w:val="en-US" w:eastAsia="zh-CN" w:bidi="ar-SA"/>
                    </w:rPr>
                  </w:pPr>
                  <w:r>
                    <w:rPr>
                      <w:rFonts w:hint="default" w:ascii="Times New Roman" w:hAnsi="Times New Roman" w:eastAsia="宋体" w:cs="Times New Roman"/>
                      <w:color w:val="auto"/>
                      <w:spacing w:val="4"/>
                      <w:sz w:val="21"/>
                      <w:szCs w:val="21"/>
                      <w:u w:val="none" w:color="auto"/>
                      <w:lang w:eastAsia="zh-CN"/>
                    </w:rPr>
                    <w:t>火化</w:t>
                  </w:r>
                  <w:r>
                    <w:rPr>
                      <w:rFonts w:hint="default" w:ascii="Times New Roman" w:hAnsi="Times New Roman" w:eastAsia="宋体" w:cs="Times New Roman"/>
                      <w:color w:val="auto"/>
                      <w:spacing w:val="4"/>
                      <w:sz w:val="21"/>
                      <w:szCs w:val="21"/>
                      <w:u w:val="none" w:color="auto"/>
                      <w:lang w:val="en-US" w:eastAsia="zh-CN"/>
                    </w:rPr>
                    <w:t>炉</w:t>
                  </w:r>
                  <w:r>
                    <w:rPr>
                      <w:rFonts w:hint="default" w:ascii="Times New Roman" w:hAnsi="Times New Roman" w:eastAsia="宋体" w:cs="Times New Roman"/>
                      <w:color w:val="auto"/>
                      <w:spacing w:val="4"/>
                      <w:sz w:val="21"/>
                      <w:szCs w:val="21"/>
                      <w:u w:val="none" w:color="auto"/>
                    </w:rPr>
                    <w:t>排气筒出口</w:t>
                  </w:r>
                </w:p>
              </w:tc>
              <w:tc>
                <w:tcPr>
                  <w:tcW w:w="1298" w:type="dxa"/>
                  <w:shd w:val="clear" w:color="auto" w:fill="auto"/>
                  <w:vAlign w:val="center"/>
                </w:tcPr>
                <w:p w14:paraId="6DF356FF">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4"/>
                      <w:kern w:val="2"/>
                      <w:sz w:val="21"/>
                      <w:szCs w:val="21"/>
                      <w:u w:val="none" w:color="auto"/>
                      <w:lang w:val="en-US" w:eastAsia="zh-CN" w:bidi="ar-SA"/>
                    </w:rPr>
                  </w:pPr>
                  <w:r>
                    <w:rPr>
                      <w:rFonts w:hint="default" w:ascii="Times New Roman" w:hAnsi="Times New Roman" w:eastAsia="宋体" w:cs="Times New Roman"/>
                      <w:color w:val="auto"/>
                      <w:spacing w:val="4"/>
                      <w:sz w:val="21"/>
                      <w:szCs w:val="21"/>
                      <w:u w:val="none" w:color="auto"/>
                    </w:rPr>
                    <w:t>每年一次</w:t>
                  </w:r>
                </w:p>
              </w:tc>
            </w:tr>
            <w:tr w14:paraId="41B8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34" w:type="dxa"/>
                  <w:shd w:val="clear" w:color="auto" w:fill="auto"/>
                  <w:vAlign w:val="center"/>
                </w:tcPr>
                <w:p w14:paraId="41D00282">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4"/>
                      <w:kern w:val="2"/>
                      <w:sz w:val="21"/>
                      <w:szCs w:val="21"/>
                      <w:u w:val="none" w:color="auto"/>
                      <w:vertAlign w:val="baseline"/>
                      <w:lang w:val="en-US" w:eastAsia="zh-CN" w:bidi="ar-SA"/>
                    </w:rPr>
                  </w:pPr>
                  <w:r>
                    <w:rPr>
                      <w:rFonts w:hint="default" w:ascii="Times New Roman" w:hAnsi="Times New Roman" w:eastAsia="宋体" w:cs="Times New Roman"/>
                      <w:b w:val="0"/>
                      <w:bCs w:val="0"/>
                      <w:color w:val="auto"/>
                      <w:spacing w:val="4"/>
                      <w:sz w:val="21"/>
                      <w:szCs w:val="21"/>
                      <w:u w:val="none" w:color="auto"/>
                      <w:vertAlign w:val="baseline"/>
                      <w:lang w:eastAsia="zh-CN"/>
                    </w:rPr>
                    <w:t>颗粒物、二氧化硫</w:t>
                  </w:r>
                  <w:r>
                    <w:rPr>
                      <w:rFonts w:hint="default" w:ascii="Times New Roman" w:hAnsi="Times New Roman" w:eastAsia="宋体" w:cs="Times New Roman"/>
                      <w:b w:val="0"/>
                      <w:bCs w:val="0"/>
                      <w:color w:val="auto"/>
                      <w:spacing w:val="4"/>
                      <w:kern w:val="2"/>
                      <w:sz w:val="21"/>
                      <w:szCs w:val="21"/>
                      <w:u w:val="none" w:color="auto"/>
                      <w:vertAlign w:val="baseline"/>
                      <w:lang w:val="en-US" w:eastAsia="zh-CN" w:bidi="ar-SA"/>
                    </w:rPr>
                    <w:t>、</w:t>
                  </w:r>
                  <w:r>
                    <w:rPr>
                      <w:rFonts w:hint="default" w:ascii="Times New Roman" w:hAnsi="Times New Roman" w:eastAsia="宋体" w:cs="Times New Roman"/>
                      <w:b w:val="0"/>
                      <w:bCs w:val="0"/>
                      <w:color w:val="auto"/>
                      <w:spacing w:val="4"/>
                      <w:sz w:val="21"/>
                      <w:szCs w:val="21"/>
                      <w:u w:val="none" w:color="auto"/>
                      <w:vertAlign w:val="baseline"/>
                      <w:lang w:eastAsia="zh-CN"/>
                    </w:rPr>
                    <w:t>氮氧化物（以</w:t>
                  </w:r>
                  <w:r>
                    <w:rPr>
                      <w:rFonts w:hint="default" w:ascii="Times New Roman" w:hAnsi="Times New Roman" w:eastAsia="宋体" w:cs="Times New Roman"/>
                      <w:b w:val="0"/>
                      <w:bCs w:val="0"/>
                      <w:color w:val="auto"/>
                      <w:spacing w:val="4"/>
                      <w:sz w:val="21"/>
                      <w:szCs w:val="21"/>
                      <w:u w:val="none" w:color="auto"/>
                      <w:vertAlign w:val="baseline"/>
                      <w:lang w:val="en-US" w:eastAsia="zh-CN"/>
                    </w:rPr>
                    <w:t>NO</w:t>
                  </w:r>
                  <w:r>
                    <w:rPr>
                      <w:rFonts w:hint="default" w:ascii="Times New Roman" w:hAnsi="Times New Roman" w:eastAsia="宋体" w:cs="Times New Roman"/>
                      <w:b w:val="0"/>
                      <w:bCs w:val="0"/>
                      <w:color w:val="auto"/>
                      <w:spacing w:val="4"/>
                      <w:sz w:val="21"/>
                      <w:szCs w:val="21"/>
                      <w:u w:val="none" w:color="auto"/>
                      <w:vertAlign w:val="subscript"/>
                      <w:lang w:val="en-US" w:eastAsia="zh-CN"/>
                    </w:rPr>
                    <w:t>2</w:t>
                  </w:r>
                  <w:r>
                    <w:rPr>
                      <w:rFonts w:hint="default" w:ascii="Times New Roman" w:hAnsi="Times New Roman" w:eastAsia="宋体" w:cs="Times New Roman"/>
                      <w:b w:val="0"/>
                      <w:bCs w:val="0"/>
                      <w:color w:val="auto"/>
                      <w:spacing w:val="4"/>
                      <w:sz w:val="21"/>
                      <w:szCs w:val="21"/>
                      <w:u w:val="none" w:color="auto"/>
                      <w:vertAlign w:val="baseline"/>
                      <w:lang w:val="en-US" w:eastAsia="zh-CN"/>
                    </w:rPr>
                    <w:t>计</w:t>
                  </w:r>
                  <w:r>
                    <w:rPr>
                      <w:rFonts w:hint="default" w:ascii="Times New Roman" w:hAnsi="Times New Roman" w:eastAsia="宋体" w:cs="Times New Roman"/>
                      <w:b w:val="0"/>
                      <w:bCs w:val="0"/>
                      <w:color w:val="auto"/>
                      <w:spacing w:val="4"/>
                      <w:sz w:val="21"/>
                      <w:szCs w:val="21"/>
                      <w:u w:val="none" w:color="auto"/>
                      <w:vertAlign w:val="baseline"/>
                      <w:lang w:eastAsia="zh-CN"/>
                    </w:rPr>
                    <w:t>）、</w:t>
                  </w:r>
                  <w:r>
                    <w:rPr>
                      <w:rFonts w:hint="default" w:ascii="Times New Roman" w:hAnsi="Times New Roman" w:eastAsia="宋体" w:cs="Times New Roman"/>
                      <w:b w:val="0"/>
                      <w:bCs w:val="0"/>
                      <w:color w:val="auto"/>
                      <w:spacing w:val="4"/>
                      <w:kern w:val="2"/>
                      <w:sz w:val="21"/>
                      <w:szCs w:val="21"/>
                      <w:u w:val="none" w:color="auto"/>
                      <w:vertAlign w:val="baseline"/>
                      <w:lang w:val="en-US" w:eastAsia="zh-CN" w:bidi="ar-SA"/>
                    </w:rPr>
                    <w:t>氯</w:t>
                  </w:r>
                  <w:r>
                    <w:rPr>
                      <w:rFonts w:hint="default" w:ascii="Times New Roman" w:hAnsi="Times New Roman" w:eastAsia="宋体" w:cs="Times New Roman"/>
                      <w:b w:val="0"/>
                      <w:bCs w:val="0"/>
                      <w:color w:val="auto"/>
                      <w:spacing w:val="4"/>
                      <w:sz w:val="21"/>
                      <w:szCs w:val="21"/>
                      <w:u w:val="none" w:color="auto"/>
                      <w:vertAlign w:val="baseline"/>
                      <w:lang w:eastAsia="zh-CN"/>
                    </w:rPr>
                    <w:t>化氢、</w:t>
                  </w:r>
                  <w:r>
                    <w:rPr>
                      <w:rFonts w:hint="default" w:ascii="Times New Roman" w:hAnsi="Times New Roman" w:eastAsia="宋体" w:cs="Times New Roman"/>
                      <w:color w:val="auto"/>
                      <w:spacing w:val="4"/>
                      <w:sz w:val="21"/>
                      <w:szCs w:val="21"/>
                      <w:u w:val="none" w:color="auto"/>
                      <w:vertAlign w:val="baseline"/>
                      <w:lang w:eastAsia="zh-CN"/>
                    </w:rPr>
                    <w:t>二噁英</w:t>
                  </w:r>
                </w:p>
              </w:tc>
              <w:tc>
                <w:tcPr>
                  <w:tcW w:w="2151" w:type="dxa"/>
                  <w:shd w:val="clear" w:color="auto" w:fill="auto"/>
                  <w:vAlign w:val="center"/>
                </w:tcPr>
                <w:p w14:paraId="0C46238B">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4"/>
                      <w:kern w:val="2"/>
                      <w:sz w:val="21"/>
                      <w:szCs w:val="21"/>
                      <w:u w:val="none" w:color="auto"/>
                      <w:lang w:val="en-US" w:eastAsia="zh-CN" w:bidi="ar-SA"/>
                    </w:rPr>
                  </w:pPr>
                  <w:r>
                    <w:rPr>
                      <w:rFonts w:hint="default" w:ascii="Times New Roman" w:hAnsi="Times New Roman" w:eastAsia="宋体" w:cs="Times New Roman"/>
                      <w:bCs w:val="0"/>
                      <w:color w:val="auto"/>
                      <w:spacing w:val="4"/>
                      <w:sz w:val="21"/>
                      <w:szCs w:val="21"/>
                      <w:u w:val="none" w:color="auto"/>
                      <w:lang w:eastAsia="zh-CN"/>
                    </w:rPr>
                    <w:t>遗物焚烧炉</w:t>
                  </w:r>
                  <w:r>
                    <w:rPr>
                      <w:rFonts w:hint="default" w:ascii="Times New Roman" w:hAnsi="Times New Roman" w:eastAsia="宋体" w:cs="Times New Roman"/>
                      <w:color w:val="auto"/>
                      <w:spacing w:val="4"/>
                      <w:sz w:val="21"/>
                      <w:szCs w:val="21"/>
                      <w:u w:val="none" w:color="auto"/>
                    </w:rPr>
                    <w:t>排气筒出口</w:t>
                  </w:r>
                </w:p>
              </w:tc>
              <w:tc>
                <w:tcPr>
                  <w:tcW w:w="1298" w:type="dxa"/>
                  <w:shd w:val="clear" w:color="auto" w:fill="auto"/>
                  <w:vAlign w:val="center"/>
                </w:tcPr>
                <w:p w14:paraId="726A11BE">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4"/>
                      <w:kern w:val="2"/>
                      <w:sz w:val="21"/>
                      <w:szCs w:val="21"/>
                      <w:u w:val="none" w:color="auto"/>
                      <w:lang w:val="en-US" w:eastAsia="zh-CN" w:bidi="ar-SA"/>
                    </w:rPr>
                  </w:pPr>
                  <w:r>
                    <w:rPr>
                      <w:rFonts w:hint="default" w:ascii="Times New Roman" w:hAnsi="Times New Roman" w:eastAsia="宋体" w:cs="Times New Roman"/>
                      <w:color w:val="auto"/>
                      <w:spacing w:val="4"/>
                      <w:sz w:val="21"/>
                      <w:szCs w:val="21"/>
                      <w:u w:val="none" w:color="auto"/>
                    </w:rPr>
                    <w:t>每年一次</w:t>
                  </w:r>
                </w:p>
              </w:tc>
            </w:tr>
            <w:tr w14:paraId="5CBB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34" w:type="dxa"/>
                  <w:shd w:val="clear" w:color="auto" w:fill="auto"/>
                  <w:vAlign w:val="center"/>
                </w:tcPr>
                <w:p w14:paraId="15609992">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none" w:color="auto"/>
                      <w:vertAlign w:val="baseline"/>
                      <w:lang w:val="en-US" w:eastAsia="zh-CN" w:bidi="ar-SA"/>
                    </w:rPr>
                  </w:pPr>
                  <w:r>
                    <w:rPr>
                      <w:rFonts w:hint="default" w:ascii="Times New Roman" w:hAnsi="Times New Roman" w:eastAsia="宋体" w:cs="Times New Roman"/>
                      <w:color w:val="auto"/>
                      <w:sz w:val="21"/>
                      <w:szCs w:val="21"/>
                      <w:u w:val="none" w:color="auto"/>
                      <w:vertAlign w:val="baseline"/>
                      <w:lang w:eastAsia="zh-CN"/>
                    </w:rPr>
                    <w:t>二噁英</w:t>
                  </w:r>
                </w:p>
              </w:tc>
              <w:tc>
                <w:tcPr>
                  <w:tcW w:w="2151" w:type="dxa"/>
                  <w:shd w:val="clear" w:color="auto" w:fill="auto"/>
                  <w:vAlign w:val="center"/>
                </w:tcPr>
                <w:p w14:paraId="557E0E61">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4"/>
                      <w:kern w:val="2"/>
                      <w:sz w:val="21"/>
                      <w:szCs w:val="21"/>
                      <w:u w:val="none" w:color="auto"/>
                      <w:lang w:val="en-US" w:eastAsia="zh-CN" w:bidi="ar-SA"/>
                    </w:rPr>
                  </w:pPr>
                  <w:r>
                    <w:rPr>
                      <w:rFonts w:hint="default" w:ascii="Times New Roman" w:hAnsi="Times New Roman" w:eastAsia="宋体" w:cs="Times New Roman"/>
                      <w:b w:val="0"/>
                      <w:bCs w:val="0"/>
                      <w:color w:val="auto"/>
                      <w:sz w:val="21"/>
                      <w:szCs w:val="21"/>
                      <w:u w:val="none" w:color="auto"/>
                      <w:vertAlign w:val="baseline"/>
                      <w:lang w:eastAsia="zh-CN"/>
                    </w:rPr>
                    <w:t>厂界</w:t>
                  </w:r>
                  <w:r>
                    <w:rPr>
                      <w:rFonts w:hint="default" w:ascii="Times New Roman" w:hAnsi="Times New Roman" w:eastAsia="宋体" w:cs="Times New Roman"/>
                      <w:b w:val="0"/>
                      <w:bCs w:val="0"/>
                      <w:color w:val="auto"/>
                      <w:sz w:val="21"/>
                      <w:szCs w:val="21"/>
                      <w:u w:val="none" w:color="auto"/>
                      <w:vertAlign w:val="baseline"/>
                      <w:lang w:val="en-US" w:eastAsia="zh-CN"/>
                    </w:rPr>
                    <w:t>下风向一点</w:t>
                  </w:r>
                </w:p>
              </w:tc>
              <w:tc>
                <w:tcPr>
                  <w:tcW w:w="1298" w:type="dxa"/>
                  <w:shd w:val="clear" w:color="auto" w:fill="auto"/>
                  <w:vAlign w:val="center"/>
                </w:tcPr>
                <w:p w14:paraId="2C823B41">
                  <w:pPr>
                    <w:pStyle w:val="2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4"/>
                      <w:kern w:val="2"/>
                      <w:sz w:val="21"/>
                      <w:szCs w:val="21"/>
                      <w:u w:val="none" w:color="auto"/>
                      <w:lang w:val="en-US" w:eastAsia="zh-CN" w:bidi="ar-SA"/>
                    </w:rPr>
                  </w:pPr>
                  <w:r>
                    <w:rPr>
                      <w:rFonts w:hint="default" w:ascii="Times New Roman" w:hAnsi="Times New Roman" w:eastAsia="宋体" w:cs="Times New Roman"/>
                      <w:color w:val="auto"/>
                      <w:spacing w:val="4"/>
                      <w:sz w:val="21"/>
                      <w:szCs w:val="21"/>
                      <w:u w:val="none" w:color="auto"/>
                    </w:rPr>
                    <w:t>每年一次</w:t>
                  </w:r>
                </w:p>
              </w:tc>
            </w:tr>
          </w:tbl>
          <w:p w14:paraId="2F8727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outlineLvl w:val="0"/>
              <w:rPr>
                <w:rFonts w:hint="default" w:ascii="Times New Roman" w:hAnsi="Times New Roman" w:eastAsia="宋体" w:cs="Times New Roman"/>
                <w:color w:val="auto"/>
                <w:kern w:val="2"/>
                <w:sz w:val="24"/>
                <w:szCs w:val="24"/>
                <w:highlight w:val="none"/>
                <w:lang w:val="en-US" w:eastAsia="zh-CN" w:bidi="ar-SA"/>
              </w:rPr>
            </w:pPr>
            <w:bookmarkStart w:id="9" w:name="_Toc20307"/>
            <w:bookmarkStart w:id="10" w:name="_Toc6059"/>
            <w:r>
              <w:rPr>
                <w:rFonts w:hint="eastAsia"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环境影响分析</w:t>
            </w:r>
            <w:bookmarkEnd w:id="9"/>
            <w:bookmarkEnd w:id="10"/>
          </w:p>
          <w:p w14:paraId="4982E8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lang w:val="en-US" w:eastAsia="zh-CN"/>
              </w:rPr>
            </w:pPr>
            <w:r>
              <w:rPr>
                <w:rFonts w:hint="default" w:ascii="Times New Roman" w:hAnsi="Times New Roman" w:eastAsia="宋体" w:cs="Times New Roman"/>
                <w:i w:val="0"/>
                <w:iCs w:val="0"/>
                <w:caps w:val="0"/>
                <w:color w:val="0F1115"/>
                <w:spacing w:val="0"/>
                <w:sz w:val="24"/>
                <w:szCs w:val="24"/>
                <w:shd w:val="clear" w:fill="FFFFFF"/>
                <w:lang w:val="en-US" w:eastAsia="zh-CN"/>
              </w:rPr>
              <w:t>本项目经大气影响预测，项目自身新增污染源正常排放下污染物短期浓度贡献值得最大浓度占标率&lt;100%，年均污染物贡献值最大浓度占标率&lt;30%（二类区&lt;10%），叠加污染物预测浓度均满足相应的环境质量标准，则项目环境影响可以接受。</w:t>
            </w:r>
          </w:p>
          <w:p w14:paraId="6ADFFBC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rPr>
            </w:pPr>
            <w:r>
              <w:rPr>
                <w:rFonts w:hint="default" w:ascii="Times New Roman" w:hAnsi="Times New Roman" w:eastAsia="宋体" w:cs="Times New Roman"/>
                <w:i w:val="0"/>
                <w:iCs w:val="0"/>
                <w:caps w:val="0"/>
                <w:color w:val="0F1115"/>
                <w:spacing w:val="0"/>
                <w:sz w:val="24"/>
                <w:szCs w:val="24"/>
                <w:shd w:val="clear" w:fill="FFFFFF"/>
                <w:lang w:val="en-US" w:eastAsia="zh-CN"/>
              </w:rPr>
              <w:t>污染物在非正常排放情况下，颗粒物在大气缓冲带内年均值不满足环境质量标准限值要求，其余污染物非正常排放小时值最大贡献值均满足环境质量标准限值要求，最大占标率均小于100%。非正常排放影响值较正常工况污染物浓度有较大幅度增加，对环境有一定的影响，项目废气设施故障导致非正常排放时应立即停止生产设备运行，停机检修，直到废气设备正常运行，落实非正常排放应急措施后可以减缓污染物对周边环境的影响。因此，建设单位应加强管理，采取措施杜绝超标事故的发生，同时建立应急措施处理突发事件。</w:t>
            </w:r>
          </w:p>
          <w:p w14:paraId="489E226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0F1115"/>
                <w:spacing w:val="0"/>
                <w:sz w:val="24"/>
                <w:szCs w:val="24"/>
                <w:shd w:val="clear" w:fill="FFFFFF"/>
              </w:rPr>
            </w:pPr>
            <w:r>
              <w:rPr>
                <w:rFonts w:hint="default" w:ascii="Times New Roman" w:hAnsi="Times New Roman" w:eastAsia="宋体" w:cs="Times New Roman"/>
                <w:i w:val="0"/>
                <w:iCs w:val="0"/>
                <w:caps w:val="0"/>
                <w:color w:val="0F1115"/>
                <w:spacing w:val="0"/>
                <w:sz w:val="24"/>
                <w:szCs w:val="24"/>
                <w:shd w:val="clear" w:fill="FFFFFF"/>
                <w:lang w:val="en-US" w:eastAsia="zh-CN"/>
              </w:rPr>
              <w:t>根据预测结果，正常排放情况下，本项目厂界浓度满足大气污染物厂界浓度限值，厂界外大气污染物短期浓度贡献浓度满足环境质量浓度限值的要求，因此，本项目无需设置大气环境防护区域。综合考虑到本项目污染物排放情况、</w:t>
            </w:r>
            <w:r>
              <w:rPr>
                <w:rFonts w:hint="default" w:ascii="Times New Roman" w:hAnsi="Times New Roman" w:eastAsia="宋体" w:cs="Times New Roman"/>
                <w:i w:val="0"/>
                <w:iCs w:val="0"/>
                <w:caps w:val="0"/>
                <w:color w:val="0F1115"/>
                <w:spacing w:val="0"/>
                <w:sz w:val="24"/>
                <w:szCs w:val="24"/>
                <w:highlight w:val="none"/>
                <w:shd w:val="clear" w:fill="FFFFFF"/>
                <w:lang w:val="en-US" w:eastAsia="zh-CN"/>
              </w:rPr>
              <w:t>环境风险等因素，类比同等规模的殡仪馆项目环境防护距离的设置情况，从环境安全角度出发，最终确定本项目环境管控距离为项目厂界外100m范围内，目前该环境管控</w:t>
            </w:r>
            <w:r>
              <w:rPr>
                <w:rFonts w:hint="default" w:ascii="Times New Roman" w:hAnsi="Times New Roman" w:eastAsia="宋体" w:cs="Times New Roman"/>
                <w:i w:val="0"/>
                <w:iCs w:val="0"/>
                <w:caps w:val="0"/>
                <w:color w:val="0F1115"/>
                <w:spacing w:val="0"/>
                <w:sz w:val="24"/>
                <w:szCs w:val="24"/>
                <w:shd w:val="clear" w:fill="FFFFFF"/>
                <w:lang w:val="en-US" w:eastAsia="zh-CN"/>
              </w:rPr>
              <w:t>距离内无敏感点。</w:t>
            </w:r>
          </w:p>
          <w:p w14:paraId="48A125A8">
            <w:pPr>
              <w:keepNext w:val="0"/>
              <w:keepLines w:val="0"/>
              <w:pageBreakBefore w:val="0"/>
              <w:widowControl/>
              <w:numPr>
                <w:ilvl w:val="0"/>
                <w:numId w:val="6"/>
              </w:numPr>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评价因子和评价标准</w:t>
            </w:r>
          </w:p>
          <w:p w14:paraId="5E6410C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rPr>
            </w:pPr>
            <w:r>
              <w:rPr>
                <w:rFonts w:hint="default" w:ascii="Times New Roman" w:hAnsi="Times New Roman" w:eastAsia="宋体" w:cs="Times New Roman"/>
                <w:b w:val="0"/>
                <w:bCs/>
                <w:color w:val="auto"/>
                <w:sz w:val="24"/>
                <w:szCs w:val="24"/>
                <w:highlight w:val="none"/>
                <w:lang w:val="en-US" w:eastAsia="zh-CN"/>
              </w:rPr>
              <w:t>本项目所在区域SO</w:t>
            </w:r>
            <w:r>
              <w:rPr>
                <w:rFonts w:hint="default" w:ascii="Times New Roman" w:hAnsi="Times New Roman" w:eastAsia="宋体" w:cs="Times New Roman"/>
                <w:b w:val="0"/>
                <w:bCs/>
                <w:color w:val="auto"/>
                <w:sz w:val="24"/>
                <w:szCs w:val="24"/>
                <w:highlight w:val="none"/>
                <w:vertAlign w:val="subscript"/>
                <w:lang w:val="en-US" w:eastAsia="zh-CN"/>
              </w:rPr>
              <w:t>2</w:t>
            </w:r>
            <w:r>
              <w:rPr>
                <w:rFonts w:hint="default" w:ascii="Times New Roman" w:hAnsi="Times New Roman" w:eastAsia="宋体" w:cs="Times New Roman"/>
                <w:b w:val="0"/>
                <w:bCs/>
                <w:color w:val="auto"/>
                <w:sz w:val="24"/>
                <w:szCs w:val="24"/>
                <w:highlight w:val="none"/>
                <w:lang w:val="en-US" w:eastAsia="zh-CN"/>
              </w:rPr>
              <w:t>、NO</w:t>
            </w:r>
            <w:r>
              <w:rPr>
                <w:rFonts w:hint="default" w:ascii="Times New Roman" w:hAnsi="Times New Roman" w:eastAsia="宋体" w:cs="Times New Roman"/>
                <w:b w:val="0"/>
                <w:bCs/>
                <w:color w:val="auto"/>
                <w:sz w:val="24"/>
                <w:szCs w:val="24"/>
                <w:highlight w:val="none"/>
                <w:vertAlign w:val="subscript"/>
                <w:lang w:val="en-US" w:eastAsia="zh-CN"/>
              </w:rPr>
              <w:t>2</w:t>
            </w:r>
            <w:r>
              <w:rPr>
                <w:rFonts w:hint="default" w:ascii="Times New Roman" w:hAnsi="Times New Roman" w:eastAsia="宋体" w:cs="Times New Roman"/>
                <w:b w:val="0"/>
                <w:bCs/>
                <w:color w:val="auto"/>
                <w:sz w:val="24"/>
                <w:szCs w:val="24"/>
                <w:highlight w:val="none"/>
                <w:lang w:val="en-US" w:eastAsia="zh-CN"/>
              </w:rPr>
              <w:t>、CO、O</w:t>
            </w:r>
            <w:r>
              <w:rPr>
                <w:rFonts w:hint="default" w:ascii="Times New Roman" w:hAnsi="Times New Roman" w:eastAsia="宋体" w:cs="Times New Roman"/>
                <w:b w:val="0"/>
                <w:bCs/>
                <w:color w:val="auto"/>
                <w:sz w:val="24"/>
                <w:szCs w:val="24"/>
                <w:highlight w:val="none"/>
                <w:vertAlign w:val="subscript"/>
                <w:lang w:val="en-US" w:eastAsia="zh-CN"/>
              </w:rPr>
              <w:t>3</w:t>
            </w:r>
            <w:r>
              <w:rPr>
                <w:rFonts w:hint="default" w:ascii="Times New Roman" w:hAnsi="Times New Roman" w:eastAsia="宋体" w:cs="Times New Roman"/>
                <w:b w:val="0"/>
                <w:bCs/>
                <w:color w:val="auto"/>
                <w:sz w:val="24"/>
                <w:szCs w:val="24"/>
                <w:highlight w:val="none"/>
                <w:lang w:val="en-US" w:eastAsia="zh-CN"/>
              </w:rPr>
              <w:t>的浓度均可满足《环境空气质量标准》（</w:t>
            </w:r>
            <w:r>
              <w:rPr>
                <w:rFonts w:hint="eastAsia" w:cs="Times New Roman"/>
                <w:b w:val="0"/>
                <w:bCs/>
                <w:color w:val="auto"/>
                <w:sz w:val="24"/>
                <w:szCs w:val="24"/>
                <w:highlight w:val="none"/>
                <w:lang w:val="en-US" w:eastAsia="zh-CN"/>
              </w:rPr>
              <w:t>GB3095-2026</w:t>
            </w:r>
            <w:r>
              <w:rPr>
                <w:rFonts w:hint="default" w:ascii="Times New Roman" w:hAnsi="Times New Roman" w:eastAsia="宋体" w:cs="Times New Roman"/>
                <w:b w:val="0"/>
                <w:bCs/>
                <w:color w:val="auto"/>
                <w:sz w:val="24"/>
                <w:szCs w:val="24"/>
                <w:highlight w:val="none"/>
                <w:lang w:val="en-US" w:eastAsia="zh-CN"/>
              </w:rPr>
              <w:t>）二级浓度限值，PM</w:t>
            </w:r>
            <w:r>
              <w:rPr>
                <w:rFonts w:hint="default" w:ascii="Times New Roman" w:hAnsi="Times New Roman" w:eastAsia="宋体" w:cs="Times New Roman"/>
                <w:b w:val="0"/>
                <w:bCs/>
                <w:color w:val="auto"/>
                <w:sz w:val="24"/>
                <w:szCs w:val="24"/>
                <w:highlight w:val="none"/>
                <w:vertAlign w:val="subscript"/>
                <w:lang w:val="en-US" w:eastAsia="zh-CN"/>
              </w:rPr>
              <w:t>10</w:t>
            </w:r>
            <w:r>
              <w:rPr>
                <w:rFonts w:hint="default" w:ascii="Times New Roman" w:hAnsi="Times New Roman" w:eastAsia="宋体" w:cs="Times New Roman"/>
                <w:b w:val="0"/>
                <w:bCs/>
                <w:color w:val="auto"/>
                <w:sz w:val="24"/>
                <w:szCs w:val="24"/>
                <w:highlight w:val="none"/>
                <w:lang w:val="en-US" w:eastAsia="zh-CN"/>
              </w:rPr>
              <w:t>、PM</w:t>
            </w:r>
            <w:r>
              <w:rPr>
                <w:rFonts w:hint="default" w:ascii="Times New Roman" w:hAnsi="Times New Roman" w:eastAsia="宋体" w:cs="Times New Roman"/>
                <w:b w:val="0"/>
                <w:bCs/>
                <w:color w:val="auto"/>
                <w:sz w:val="24"/>
                <w:szCs w:val="24"/>
                <w:highlight w:val="none"/>
                <w:vertAlign w:val="subscript"/>
                <w:lang w:val="en-US" w:eastAsia="zh-CN"/>
              </w:rPr>
              <w:t>2.5</w:t>
            </w:r>
            <w:r>
              <w:rPr>
                <w:rFonts w:hint="default" w:ascii="Times New Roman" w:hAnsi="Times New Roman" w:eastAsia="宋体" w:cs="Times New Roman"/>
                <w:b w:val="0"/>
                <w:bCs/>
                <w:color w:val="auto"/>
                <w:sz w:val="24"/>
                <w:szCs w:val="24"/>
                <w:highlight w:val="none"/>
                <w:lang w:val="en-US" w:eastAsia="zh-CN"/>
              </w:rPr>
              <w:t>浓度超过《环境空气质量标准》（</w:t>
            </w:r>
            <w:r>
              <w:rPr>
                <w:rFonts w:hint="eastAsia" w:cs="Times New Roman"/>
                <w:b w:val="0"/>
                <w:bCs/>
                <w:color w:val="auto"/>
                <w:sz w:val="24"/>
                <w:szCs w:val="24"/>
                <w:highlight w:val="none"/>
                <w:lang w:val="en-US" w:eastAsia="zh-CN"/>
              </w:rPr>
              <w:t>GB3095-2026</w:t>
            </w:r>
            <w:r>
              <w:rPr>
                <w:rFonts w:hint="default" w:ascii="Times New Roman" w:hAnsi="Times New Roman" w:eastAsia="宋体" w:cs="Times New Roman"/>
                <w:b w:val="0"/>
                <w:bCs/>
                <w:color w:val="auto"/>
                <w:sz w:val="24"/>
                <w:szCs w:val="24"/>
                <w:highlight w:val="none"/>
                <w:lang w:val="en-US" w:eastAsia="zh-CN"/>
              </w:rPr>
              <w:t>）二级浓度限值。</w:t>
            </w:r>
          </w:p>
          <w:p w14:paraId="65590AB4">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lang w:val="en-GB"/>
              </w:rPr>
              <w:t>根据工程分析，</w:t>
            </w:r>
            <w:r>
              <w:rPr>
                <w:rFonts w:hint="default" w:ascii="Times New Roman" w:hAnsi="Times New Roman" w:eastAsia="宋体" w:cs="Times New Roman"/>
                <w:color w:val="000000"/>
                <w:sz w:val="24"/>
                <w:szCs w:val="24"/>
                <w:highlight w:val="none"/>
              </w:rPr>
              <w:t>结合《环境影响评价技术导则大气环境》（HJ2.2-2018）的要求</w:t>
            </w:r>
            <w:r>
              <w:rPr>
                <w:rFonts w:hint="default" w:ascii="Times New Roman" w:hAnsi="Times New Roman" w:eastAsia="宋体" w:cs="Times New Roman"/>
                <w:color w:val="000000"/>
                <w:sz w:val="24"/>
                <w:szCs w:val="24"/>
                <w:highlight w:val="none"/>
                <w:lang w:val="en-GB"/>
              </w:rPr>
              <w:t>，</w:t>
            </w:r>
            <w:r>
              <w:rPr>
                <w:rFonts w:hint="default" w:ascii="Times New Roman" w:hAnsi="Times New Roman" w:eastAsia="宋体" w:cs="Times New Roman"/>
                <w:color w:val="000000"/>
                <w:sz w:val="24"/>
                <w:szCs w:val="24"/>
                <w:highlight w:val="none"/>
                <w:lang w:val="en-US" w:eastAsia="zh-CN"/>
              </w:rPr>
              <w:t>确定大气环境影响预测因子为TSP、SO</w:t>
            </w:r>
            <w:r>
              <w:rPr>
                <w:rFonts w:hint="default" w:ascii="Times New Roman" w:hAnsi="Times New Roman" w:eastAsia="宋体" w:cs="Times New Roman"/>
                <w:color w:val="000000"/>
                <w:sz w:val="24"/>
                <w:szCs w:val="24"/>
                <w:highlight w:val="none"/>
                <w:vertAlign w:val="subscript"/>
                <w:lang w:val="en-US" w:eastAsia="zh-CN"/>
              </w:rPr>
              <w:t>2</w:t>
            </w:r>
            <w:r>
              <w:rPr>
                <w:rFonts w:hint="default" w:ascii="Times New Roman" w:hAnsi="Times New Roman" w:eastAsia="宋体" w:cs="Times New Roman"/>
                <w:color w:val="000000"/>
                <w:sz w:val="24"/>
                <w:szCs w:val="24"/>
                <w:highlight w:val="none"/>
                <w:lang w:val="en-US" w:eastAsia="zh-CN"/>
              </w:rPr>
              <w:t>、NO</w:t>
            </w:r>
            <w:r>
              <w:rPr>
                <w:rFonts w:hint="default" w:ascii="Times New Roman" w:hAnsi="Times New Roman" w:eastAsia="宋体" w:cs="Times New Roman"/>
                <w:color w:val="000000"/>
                <w:sz w:val="24"/>
                <w:szCs w:val="24"/>
                <w:highlight w:val="none"/>
                <w:vertAlign w:val="subscript"/>
                <w:lang w:val="en-US" w:eastAsia="zh-CN"/>
              </w:rPr>
              <w:t>X</w:t>
            </w:r>
            <w:r>
              <w:rPr>
                <w:rFonts w:hint="default" w:ascii="Times New Roman" w:hAnsi="Times New Roman" w:eastAsia="宋体" w:cs="Times New Roman"/>
                <w:color w:val="000000"/>
                <w:sz w:val="24"/>
                <w:szCs w:val="24"/>
                <w:highlight w:val="none"/>
                <w:lang w:val="en-US" w:eastAsia="zh-CN"/>
              </w:rPr>
              <w:t>、CO、HCL、汞、二噁英</w:t>
            </w:r>
            <w:r>
              <w:rPr>
                <w:rFonts w:hint="default" w:ascii="Times New Roman" w:hAnsi="Times New Roman" w:eastAsia="宋体" w:cs="Times New Roman"/>
                <w:color w:val="000000"/>
                <w:sz w:val="24"/>
                <w:szCs w:val="24"/>
                <w:highlight w:val="none"/>
              </w:rPr>
              <w:t>作为评价因子</w:t>
            </w:r>
            <w:r>
              <w:rPr>
                <w:rFonts w:hint="default" w:ascii="Times New Roman" w:hAnsi="Times New Roman" w:eastAsia="宋体" w:cs="Times New Roman"/>
                <w:color w:val="000000"/>
                <w:sz w:val="24"/>
                <w:szCs w:val="24"/>
                <w:highlight w:val="none"/>
                <w:lang w:eastAsia="zh-CN"/>
              </w:rPr>
              <w:t>。</w:t>
            </w:r>
          </w:p>
          <w:p w14:paraId="627624BC">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本项目SO</w:t>
            </w:r>
            <w:r>
              <w:rPr>
                <w:rFonts w:hint="default" w:ascii="Times New Roman" w:hAnsi="Times New Roman" w:eastAsia="宋体" w:cs="Times New Roman"/>
                <w:color w:val="000000"/>
                <w:sz w:val="24"/>
                <w:szCs w:val="24"/>
                <w:highlight w:val="none"/>
                <w:vertAlign w:val="subscript"/>
                <w:lang w:val="en-US" w:eastAsia="zh-CN"/>
              </w:rPr>
              <w:t>2</w:t>
            </w:r>
            <w:r>
              <w:rPr>
                <w:rFonts w:hint="default" w:ascii="Times New Roman" w:hAnsi="Times New Roman" w:eastAsia="宋体" w:cs="Times New Roman"/>
                <w:color w:val="000000"/>
                <w:sz w:val="24"/>
                <w:szCs w:val="24"/>
                <w:highlight w:val="none"/>
                <w:lang w:val="en-US" w:eastAsia="zh-CN"/>
              </w:rPr>
              <w:t>排放量合计为0.</w:t>
            </w:r>
            <w:r>
              <w:rPr>
                <w:rFonts w:hint="eastAsia" w:cs="Times New Roman"/>
                <w:color w:val="000000"/>
                <w:sz w:val="24"/>
                <w:szCs w:val="24"/>
                <w:highlight w:val="none"/>
                <w:lang w:val="en-US" w:eastAsia="zh-CN"/>
              </w:rPr>
              <w:t>004t</w:t>
            </w:r>
            <w:r>
              <w:rPr>
                <w:rFonts w:hint="default" w:ascii="Times New Roman" w:hAnsi="Times New Roman" w:eastAsia="宋体" w:cs="Times New Roman"/>
                <w:color w:val="000000"/>
                <w:sz w:val="24"/>
                <w:szCs w:val="24"/>
                <w:highlight w:val="none"/>
                <w:lang w:val="en-US" w:eastAsia="zh-CN"/>
              </w:rPr>
              <w:t>/a，NO</w:t>
            </w:r>
            <w:r>
              <w:rPr>
                <w:rFonts w:hint="default" w:ascii="Times New Roman" w:hAnsi="Times New Roman" w:eastAsia="宋体" w:cs="Times New Roman"/>
                <w:color w:val="000000"/>
                <w:sz w:val="24"/>
                <w:szCs w:val="24"/>
                <w:highlight w:val="none"/>
                <w:vertAlign w:val="subscript"/>
                <w:lang w:val="en-US" w:eastAsia="zh-CN"/>
              </w:rPr>
              <w:t>X</w:t>
            </w:r>
            <w:r>
              <w:rPr>
                <w:rFonts w:hint="default" w:ascii="Times New Roman" w:hAnsi="Times New Roman" w:eastAsia="宋体" w:cs="Times New Roman"/>
                <w:color w:val="000000"/>
                <w:sz w:val="24"/>
                <w:szCs w:val="24"/>
                <w:highlight w:val="none"/>
                <w:lang w:val="en-US" w:eastAsia="zh-CN"/>
              </w:rPr>
              <w:t>排放量合计为0.</w:t>
            </w:r>
            <w:r>
              <w:rPr>
                <w:rFonts w:hint="eastAsia" w:cs="Times New Roman"/>
                <w:color w:val="000000"/>
                <w:sz w:val="24"/>
                <w:szCs w:val="24"/>
                <w:highlight w:val="none"/>
                <w:lang w:val="en-US" w:eastAsia="zh-CN"/>
              </w:rPr>
              <w:t>1198</w:t>
            </w:r>
            <w:r>
              <w:rPr>
                <w:rFonts w:hint="default" w:ascii="Times New Roman" w:hAnsi="Times New Roman" w:eastAsia="宋体" w:cs="Times New Roman"/>
                <w:color w:val="000000"/>
                <w:sz w:val="24"/>
                <w:szCs w:val="24"/>
                <w:highlight w:val="none"/>
                <w:lang w:val="en-US" w:eastAsia="zh-CN"/>
              </w:rPr>
              <w:t>t/a，远小于500t/a，根据《环境影响评价技术导则-大气环境》（HJ2.2-2018），不进行二次污染物评价。</w:t>
            </w:r>
          </w:p>
          <w:p w14:paraId="3A702DB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sz w:val="24"/>
                <w:szCs w:val="24"/>
                <w:highlight w:val="none"/>
              </w:rPr>
            </w:pPr>
            <w:r>
              <w:rPr>
                <w:rFonts w:hint="default" w:ascii="Times New Roman" w:hAnsi="Times New Roman" w:eastAsia="宋体" w:cs="Times New Roman"/>
                <w:b w:val="0"/>
                <w:bCs w:val="0"/>
                <w:color w:val="000000"/>
                <w:sz w:val="24"/>
                <w:szCs w:val="24"/>
                <w:highlight w:val="none"/>
                <w:lang w:val="en-US" w:eastAsia="zh-CN"/>
              </w:rPr>
              <w:t>2）</w:t>
            </w:r>
            <w:r>
              <w:rPr>
                <w:rFonts w:hint="default" w:ascii="Times New Roman" w:hAnsi="Times New Roman" w:eastAsia="宋体" w:cs="Times New Roman"/>
                <w:b w:val="0"/>
                <w:bCs w:val="0"/>
                <w:color w:val="000000"/>
                <w:sz w:val="24"/>
                <w:szCs w:val="24"/>
                <w:highlight w:val="none"/>
              </w:rPr>
              <w:t>评价因子的评价标准</w:t>
            </w:r>
          </w:p>
          <w:p w14:paraId="22D3BD37">
            <w:pPr>
              <w:pStyle w:val="12"/>
              <w:keepNext w:val="0"/>
              <w:keepLines w:val="0"/>
              <w:pageBreakBefore w:val="0"/>
              <w:kinsoku/>
              <w:wordWrap/>
              <w:overflowPunct/>
              <w:topLinePunct w:val="0"/>
              <w:autoSpaceDE/>
              <w:autoSpaceDN/>
              <w:bidi w:val="0"/>
              <w:adjustRightInd w:val="0"/>
              <w:snapToGrid w:val="0"/>
              <w:spacing w:after="0" w:line="360" w:lineRule="auto"/>
              <w:ind w:left="0" w:leftChars="0" w:firstLine="480" w:firstLineChars="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TSP、SO</w:t>
            </w:r>
            <w:r>
              <w:rPr>
                <w:rFonts w:hint="default" w:ascii="Times New Roman" w:hAnsi="Times New Roman" w:eastAsia="宋体" w:cs="Times New Roman"/>
                <w:color w:val="000000"/>
                <w:sz w:val="24"/>
                <w:szCs w:val="24"/>
                <w:highlight w:val="none"/>
                <w:vertAlign w:val="subscript"/>
                <w:lang w:val="en-US" w:eastAsia="zh-CN"/>
              </w:rPr>
              <w:t>2</w:t>
            </w:r>
            <w:r>
              <w:rPr>
                <w:rFonts w:hint="default" w:ascii="Times New Roman" w:hAnsi="Times New Roman" w:eastAsia="宋体" w:cs="Times New Roman"/>
                <w:color w:val="000000"/>
                <w:sz w:val="24"/>
                <w:szCs w:val="24"/>
                <w:highlight w:val="none"/>
                <w:lang w:val="en-US" w:eastAsia="zh-CN"/>
              </w:rPr>
              <w:t>、NO</w:t>
            </w:r>
            <w:r>
              <w:rPr>
                <w:rFonts w:hint="default" w:ascii="Times New Roman" w:hAnsi="Times New Roman" w:eastAsia="宋体" w:cs="Times New Roman"/>
                <w:color w:val="000000"/>
                <w:sz w:val="24"/>
                <w:szCs w:val="24"/>
                <w:highlight w:val="none"/>
                <w:vertAlign w:val="subscript"/>
                <w:lang w:val="en-US" w:eastAsia="zh-CN"/>
              </w:rPr>
              <w:t>X</w:t>
            </w:r>
            <w:r>
              <w:rPr>
                <w:rFonts w:hint="default" w:ascii="Times New Roman" w:hAnsi="Times New Roman" w:eastAsia="宋体" w:cs="Times New Roman"/>
                <w:color w:val="000000"/>
                <w:sz w:val="24"/>
                <w:szCs w:val="24"/>
                <w:highlight w:val="none"/>
                <w:lang w:val="en-US" w:eastAsia="zh-CN"/>
              </w:rPr>
              <w:t>、CO执行《环境空气质量标准》（</w:t>
            </w:r>
            <w:r>
              <w:rPr>
                <w:rFonts w:hint="eastAsia" w:cs="Times New Roman"/>
                <w:color w:val="000000"/>
                <w:sz w:val="24"/>
                <w:szCs w:val="24"/>
                <w:highlight w:val="none"/>
                <w:lang w:val="en-US" w:eastAsia="zh-CN"/>
              </w:rPr>
              <w:t>GB3095-2026</w:t>
            </w:r>
            <w:r>
              <w:rPr>
                <w:rFonts w:hint="default" w:ascii="Times New Roman" w:hAnsi="Times New Roman" w:eastAsia="宋体" w:cs="Times New Roman"/>
                <w:color w:val="000000"/>
                <w:sz w:val="24"/>
                <w:szCs w:val="24"/>
                <w:highlight w:val="none"/>
                <w:lang w:val="en-US" w:eastAsia="zh-CN"/>
              </w:rPr>
              <w:t>）二级标准；</w:t>
            </w:r>
          </w:p>
          <w:p w14:paraId="5A42E161">
            <w:pPr>
              <w:pStyle w:val="12"/>
              <w:keepNext w:val="0"/>
              <w:keepLines w:val="0"/>
              <w:pageBreakBefore w:val="0"/>
              <w:kinsoku/>
              <w:wordWrap/>
              <w:overflowPunct/>
              <w:topLinePunct w:val="0"/>
              <w:autoSpaceDE/>
              <w:autoSpaceDN/>
              <w:bidi w:val="0"/>
              <w:adjustRightInd w:val="0"/>
              <w:snapToGrid w:val="0"/>
              <w:spacing w:after="0" w:line="360" w:lineRule="auto"/>
              <w:ind w:left="0" w:leftChars="0" w:firstLine="480" w:firstLineChars="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HCl参照执行《环境影响评价技术导则-大气环境》（HJ2.2-2018）中附录D其他污染物空气质量浓度参考值；（1h平均值：50ug/m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，日平均15ug/m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w:t>
            </w:r>
            <w:r>
              <w:rPr>
                <w:rFonts w:hint="eastAsia" w:cs="Times New Roman"/>
                <w:color w:val="000000"/>
                <w:sz w:val="24"/>
                <w:szCs w:val="24"/>
                <w:highlight w:val="none"/>
                <w:lang w:val="en-US" w:eastAsia="zh-CN"/>
              </w:rPr>
              <w:t>；</w:t>
            </w:r>
          </w:p>
          <w:p w14:paraId="471E208E">
            <w:pPr>
              <w:pStyle w:val="12"/>
              <w:keepNext w:val="0"/>
              <w:keepLines w:val="0"/>
              <w:pageBreakBefore w:val="0"/>
              <w:kinsoku/>
              <w:wordWrap/>
              <w:overflowPunct/>
              <w:topLinePunct w:val="0"/>
              <w:autoSpaceDE/>
              <w:autoSpaceDN/>
              <w:bidi w:val="0"/>
              <w:adjustRightInd w:val="0"/>
              <w:snapToGrid w:val="0"/>
              <w:spacing w:after="0" w:line="360" w:lineRule="auto"/>
              <w:ind w:left="0" w:leftChars="0" w:firstLine="480" w:firstLineChars="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Hg参照执行《环境空气质量标准》（</w:t>
            </w:r>
            <w:r>
              <w:rPr>
                <w:rFonts w:hint="eastAsia" w:cs="Times New Roman"/>
                <w:color w:val="000000"/>
                <w:sz w:val="24"/>
                <w:szCs w:val="24"/>
                <w:highlight w:val="none"/>
                <w:lang w:val="en-US" w:eastAsia="zh-CN"/>
              </w:rPr>
              <w:t>GB3095-2026</w:t>
            </w:r>
            <w:r>
              <w:rPr>
                <w:rFonts w:hint="default" w:ascii="Times New Roman" w:hAnsi="Times New Roman" w:eastAsia="宋体" w:cs="Times New Roman"/>
                <w:color w:val="000000"/>
                <w:sz w:val="24"/>
                <w:szCs w:val="24"/>
                <w:highlight w:val="none"/>
                <w:lang w:val="en-US" w:eastAsia="zh-CN"/>
              </w:rPr>
              <w:t>）中附录A中汞参考浓度限值；（年平均：0.05mg/m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w:t>
            </w:r>
            <w:r>
              <w:rPr>
                <w:rFonts w:hint="eastAsia" w:cs="Times New Roman"/>
                <w:color w:val="000000"/>
                <w:sz w:val="24"/>
                <w:szCs w:val="24"/>
                <w:highlight w:val="none"/>
                <w:lang w:val="en-US" w:eastAsia="zh-CN"/>
              </w:rPr>
              <w:t>；</w:t>
            </w:r>
          </w:p>
          <w:p w14:paraId="65668893">
            <w:pPr>
              <w:pStyle w:val="12"/>
              <w:keepNext w:val="0"/>
              <w:keepLines w:val="0"/>
              <w:pageBreakBefore w:val="0"/>
              <w:kinsoku/>
              <w:wordWrap/>
              <w:overflowPunct/>
              <w:topLinePunct w:val="0"/>
              <w:autoSpaceDE/>
              <w:autoSpaceDN/>
              <w:bidi w:val="0"/>
              <w:adjustRightInd w:val="0"/>
              <w:snapToGrid w:val="0"/>
              <w:spacing w:after="0" w:line="360" w:lineRule="auto"/>
              <w:ind w:left="0" w:leftChars="0" w:firstLine="480" w:firstLineChars="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二噁英参照日本环境厅中央环境审议会制定的环境标准（0.6pgTEQ/m</w:t>
            </w:r>
            <w:r>
              <w:rPr>
                <w:rFonts w:hint="default" w:ascii="Times New Roman" w:hAnsi="Times New Roman" w:eastAsia="宋体" w:cs="Times New Roman"/>
                <w:color w:val="000000"/>
                <w:sz w:val="24"/>
                <w:szCs w:val="24"/>
                <w:highlight w:val="none"/>
                <w:vertAlign w:val="superscript"/>
                <w:lang w:val="en-US" w:eastAsia="zh-CN"/>
              </w:rPr>
              <w:t>3</w:t>
            </w:r>
            <w:r>
              <w:rPr>
                <w:rFonts w:hint="default" w:ascii="Times New Roman" w:hAnsi="Times New Roman" w:eastAsia="宋体" w:cs="Times New Roman"/>
                <w:color w:val="000000"/>
                <w:sz w:val="24"/>
                <w:szCs w:val="24"/>
                <w:highlight w:val="none"/>
                <w:lang w:val="en-US" w:eastAsia="zh-CN"/>
              </w:rPr>
              <w:t>）。</w:t>
            </w:r>
          </w:p>
          <w:p w14:paraId="7CBEFD5B">
            <w:pPr>
              <w:pStyle w:val="12"/>
              <w:keepNext w:val="0"/>
              <w:keepLines w:val="0"/>
              <w:pageBreakBefore w:val="0"/>
              <w:kinsoku/>
              <w:wordWrap/>
              <w:overflowPunct/>
              <w:topLinePunct w:val="0"/>
              <w:autoSpaceDE/>
              <w:autoSpaceDN/>
              <w:bidi w:val="0"/>
              <w:adjustRightInd w:val="0"/>
              <w:snapToGrid w:val="0"/>
              <w:spacing w:after="0" w:line="360" w:lineRule="auto"/>
              <w:ind w:left="0" w:leftChars="0" w:firstLine="480" w:firstLineChars="0"/>
              <w:textAlignment w:val="auto"/>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3）评价等级</w:t>
            </w:r>
          </w:p>
          <w:p w14:paraId="4CD49F02">
            <w:pPr>
              <w:pStyle w:val="12"/>
              <w:keepNext w:val="0"/>
              <w:keepLines w:val="0"/>
              <w:pageBreakBefore w:val="0"/>
              <w:kinsoku/>
              <w:wordWrap/>
              <w:overflowPunct/>
              <w:topLinePunct w:val="0"/>
              <w:autoSpaceDE/>
              <w:autoSpaceDN/>
              <w:bidi w:val="0"/>
              <w:adjustRightInd w:val="0"/>
              <w:snapToGrid w:val="0"/>
              <w:spacing w:after="0" w:line="360" w:lineRule="auto"/>
              <w:ind w:left="0" w:leftChars="0" w:firstLine="480" w:firstLineChars="0"/>
              <w:textAlignment w:val="auto"/>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根据《环境影响评价技术导则大气环境》（HJ2.2-2018）中评价等级的确定方法，按照工程分析结果，分别计算各污染源排放大气污染物的最大地面浓度占标率P</w:t>
            </w:r>
            <w:r>
              <w:rPr>
                <w:rFonts w:hint="default" w:ascii="Times New Roman" w:hAnsi="Times New Roman" w:eastAsia="宋体" w:cs="Times New Roman"/>
                <w:b w:val="0"/>
                <w:bCs w:val="0"/>
                <w:color w:val="000000"/>
                <w:sz w:val="24"/>
                <w:szCs w:val="24"/>
                <w:highlight w:val="none"/>
                <w:vertAlign w:val="subscript"/>
                <w:lang w:val="en-US" w:eastAsia="zh-CN"/>
              </w:rPr>
              <w:t>i</w:t>
            </w:r>
            <w:r>
              <w:rPr>
                <w:rFonts w:hint="default" w:ascii="Times New Roman" w:hAnsi="Times New Roman" w:eastAsia="宋体" w:cs="Times New Roman"/>
                <w:b w:val="0"/>
                <w:bCs w:val="0"/>
                <w:color w:val="000000"/>
                <w:sz w:val="24"/>
                <w:szCs w:val="24"/>
                <w:highlight w:val="none"/>
                <w:lang w:val="en-US" w:eastAsia="zh-CN"/>
              </w:rPr>
              <w:t>，其中P</w:t>
            </w:r>
            <w:r>
              <w:rPr>
                <w:rFonts w:hint="default" w:ascii="Times New Roman" w:hAnsi="Times New Roman" w:eastAsia="宋体" w:cs="Times New Roman"/>
                <w:b w:val="0"/>
                <w:bCs w:val="0"/>
                <w:color w:val="000000"/>
                <w:sz w:val="24"/>
                <w:szCs w:val="24"/>
                <w:highlight w:val="none"/>
                <w:vertAlign w:val="subscript"/>
                <w:lang w:val="en-US" w:eastAsia="zh-CN"/>
              </w:rPr>
              <w:t>i</w:t>
            </w:r>
            <w:r>
              <w:rPr>
                <w:rFonts w:hint="default" w:ascii="Times New Roman" w:hAnsi="Times New Roman" w:eastAsia="宋体" w:cs="Times New Roman"/>
                <w:b w:val="0"/>
                <w:bCs w:val="0"/>
                <w:color w:val="000000"/>
                <w:sz w:val="24"/>
                <w:szCs w:val="24"/>
                <w:highlight w:val="none"/>
                <w:lang w:val="en-US" w:eastAsia="zh-CN"/>
              </w:rPr>
              <w:t>定义为：</w:t>
            </w:r>
          </w:p>
          <w:p w14:paraId="4A0DEFB6">
            <w:pPr>
              <w:pStyle w:val="12"/>
              <w:keepNext w:val="0"/>
              <w:keepLines w:val="0"/>
              <w:pageBreakBefore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color w:val="000000"/>
                <w:sz w:val="24"/>
                <w:szCs w:val="24"/>
                <w:highlight w:val="none"/>
                <w:lang w:val="en-US" w:eastAsia="zh-CN"/>
              </w:rPr>
              <w:t>P</w:t>
            </w:r>
            <w:r>
              <w:rPr>
                <w:rFonts w:hint="default" w:ascii="Times New Roman" w:hAnsi="Times New Roman" w:eastAsia="宋体" w:cs="Times New Roman"/>
                <w:b w:val="0"/>
                <w:bCs w:val="0"/>
                <w:color w:val="000000"/>
                <w:sz w:val="24"/>
                <w:szCs w:val="24"/>
                <w:highlight w:val="none"/>
                <w:vertAlign w:val="subscript"/>
                <w:lang w:val="en-US" w:eastAsia="zh-CN"/>
              </w:rPr>
              <w:t>i</w:t>
            </w:r>
            <w:r>
              <w:rPr>
                <w:rFonts w:hint="default" w:ascii="Times New Roman" w:hAnsi="Times New Roman" w:eastAsia="宋体" w:cs="Times New Roman"/>
                <w:b w:val="0"/>
                <w:bCs w:val="0"/>
                <w:color w:val="000000"/>
                <w:sz w:val="24"/>
                <w:szCs w:val="24"/>
                <w:highlight w:val="none"/>
                <w:lang w:val="en-US" w:eastAsia="zh-CN"/>
              </w:rPr>
              <w:t>=C</w:t>
            </w:r>
            <w:r>
              <w:rPr>
                <w:rFonts w:hint="default" w:ascii="Times New Roman" w:hAnsi="Times New Roman" w:eastAsia="宋体" w:cs="Times New Roman"/>
                <w:b w:val="0"/>
                <w:bCs w:val="0"/>
                <w:color w:val="000000"/>
                <w:sz w:val="24"/>
                <w:szCs w:val="24"/>
                <w:highlight w:val="none"/>
                <w:vertAlign w:val="subscript"/>
                <w:lang w:val="en-US" w:eastAsia="zh-CN"/>
              </w:rPr>
              <w:t>i</w:t>
            </w:r>
            <w:r>
              <w:rPr>
                <w:rFonts w:hint="default" w:ascii="Times New Roman" w:hAnsi="Times New Roman" w:eastAsia="宋体" w:cs="Times New Roman"/>
                <w:b w:val="0"/>
                <w:bCs w:val="0"/>
                <w:color w:val="000000"/>
                <w:sz w:val="24"/>
                <w:szCs w:val="24"/>
                <w:highlight w:val="none"/>
                <w:lang w:val="en-US" w:eastAsia="zh-CN"/>
              </w:rPr>
              <w:t>/C</w:t>
            </w:r>
            <w:r>
              <w:rPr>
                <w:rFonts w:hint="default" w:ascii="Times New Roman" w:hAnsi="Times New Roman" w:eastAsia="宋体" w:cs="Times New Roman"/>
                <w:b w:val="0"/>
                <w:bCs w:val="0"/>
                <w:color w:val="000000"/>
                <w:sz w:val="24"/>
                <w:szCs w:val="24"/>
                <w:highlight w:val="none"/>
                <w:vertAlign w:val="subscript"/>
                <w:lang w:val="en-US" w:eastAsia="zh-CN"/>
              </w:rPr>
              <w:t>0i</w:t>
            </w:r>
            <w:r>
              <w:rPr>
                <w:rFonts w:hint="default" w:ascii="Times New Roman" w:hAnsi="Times New Roman" w:eastAsia="宋体" w:cs="Times New Roman"/>
                <w:b w:val="0"/>
                <w:bCs w:val="0"/>
                <w:color w:val="000000"/>
                <w:sz w:val="24"/>
                <w:szCs w:val="24"/>
                <w:highlight w:val="none"/>
                <w:lang w:val="en-US" w:eastAsia="zh-CN"/>
              </w:rPr>
              <w:t>*100%</w:t>
            </w:r>
          </w:p>
        </w:tc>
      </w:tr>
      <w:tr w14:paraId="2DEB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4" w:hRule="atLeast"/>
          <w:jc w:val="center"/>
        </w:trPr>
        <w:tc>
          <w:tcPr>
            <w:tcW w:w="980" w:type="dxa"/>
            <w:noWrap w:val="0"/>
            <w:vAlign w:val="top"/>
          </w:tcPr>
          <w:p w14:paraId="5D2EE9D7">
            <w:pPr>
              <w:spacing w:line="360" w:lineRule="auto"/>
              <w:rPr>
                <w:rFonts w:hint="default" w:ascii="Times New Roman" w:hAnsi="Times New Roman" w:eastAsia="宋体" w:cs="Times New Roman"/>
              </w:rPr>
            </w:pPr>
          </w:p>
        </w:tc>
        <w:tc>
          <w:tcPr>
            <w:tcW w:w="7814" w:type="dxa"/>
            <w:noWrap w:val="0"/>
            <w:vAlign w:val="top"/>
          </w:tcPr>
          <w:p w14:paraId="70ACEA83">
            <w:pPr>
              <w:pStyle w:val="12"/>
              <w:spacing w:line="360" w:lineRule="auto"/>
              <w:ind w:left="0" w:leftChars="0" w:firstLine="480" w:firstLineChars="0"/>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式中：P</w:t>
            </w:r>
            <w:r>
              <w:rPr>
                <w:rFonts w:hint="default" w:ascii="Times New Roman" w:hAnsi="Times New Roman" w:eastAsia="宋体" w:cs="Times New Roman"/>
                <w:b w:val="0"/>
                <w:bCs w:val="0"/>
                <w:color w:val="000000"/>
                <w:sz w:val="24"/>
                <w:szCs w:val="24"/>
                <w:highlight w:val="none"/>
                <w:vertAlign w:val="subscript"/>
                <w:lang w:val="en-US" w:eastAsia="zh-CN"/>
              </w:rPr>
              <w:t>i</w:t>
            </w:r>
            <w:r>
              <w:rPr>
                <w:rFonts w:hint="default" w:ascii="Times New Roman" w:hAnsi="Times New Roman" w:eastAsia="宋体" w:cs="Times New Roman"/>
                <w:b w:val="0"/>
                <w:bCs w:val="0"/>
                <w:color w:val="000000"/>
                <w:sz w:val="24"/>
                <w:szCs w:val="24"/>
                <w:highlight w:val="none"/>
                <w:lang w:val="en-US" w:eastAsia="zh-CN"/>
              </w:rPr>
              <w:t>----第i个污染物的最大地面浓度占标率，%；C</w:t>
            </w:r>
            <w:r>
              <w:rPr>
                <w:rFonts w:hint="default" w:ascii="Times New Roman" w:hAnsi="Times New Roman" w:eastAsia="宋体" w:cs="Times New Roman"/>
                <w:b w:val="0"/>
                <w:bCs w:val="0"/>
                <w:color w:val="000000"/>
                <w:sz w:val="24"/>
                <w:szCs w:val="24"/>
                <w:highlight w:val="none"/>
                <w:vertAlign w:val="subscript"/>
                <w:lang w:val="en-US" w:eastAsia="zh-CN"/>
              </w:rPr>
              <w:t>i</w:t>
            </w:r>
            <w:r>
              <w:rPr>
                <w:rFonts w:hint="default" w:ascii="Times New Roman" w:hAnsi="Times New Roman" w:eastAsia="宋体" w:cs="Times New Roman"/>
                <w:b w:val="0"/>
                <w:bCs w:val="0"/>
                <w:color w:val="000000"/>
                <w:sz w:val="24"/>
                <w:szCs w:val="24"/>
                <w:highlight w:val="none"/>
                <w:lang w:val="en-US" w:eastAsia="zh-CN"/>
              </w:rPr>
              <w:t>----计算出的第i个污染物的最大地面浓度，mg/m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w:t>
            </w:r>
          </w:p>
          <w:p w14:paraId="4D65450E">
            <w:pPr>
              <w:pStyle w:val="12"/>
              <w:spacing w:line="360" w:lineRule="auto"/>
              <w:ind w:left="0" w:leftChars="0" w:firstLine="480" w:firstLineChars="0"/>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eastAsia="宋体" w:cs="Times New Roman"/>
                <w:b w:val="0"/>
                <w:bCs w:val="0"/>
                <w:color w:val="000000"/>
                <w:sz w:val="24"/>
                <w:szCs w:val="24"/>
                <w:highlight w:val="none"/>
                <w:lang w:val="en-US" w:eastAsia="zh-CN"/>
              </w:rPr>
              <w:t>C</w:t>
            </w:r>
            <w:r>
              <w:rPr>
                <w:rFonts w:hint="default" w:ascii="Times New Roman" w:hAnsi="Times New Roman" w:eastAsia="宋体" w:cs="Times New Roman"/>
                <w:b w:val="0"/>
                <w:bCs w:val="0"/>
                <w:color w:val="000000"/>
                <w:sz w:val="24"/>
                <w:szCs w:val="24"/>
                <w:highlight w:val="none"/>
                <w:vertAlign w:val="subscript"/>
                <w:lang w:val="en-US" w:eastAsia="zh-CN"/>
              </w:rPr>
              <w:t>0i</w:t>
            </w:r>
            <w:r>
              <w:rPr>
                <w:rFonts w:hint="default" w:ascii="Times New Roman" w:hAnsi="Times New Roman" w:eastAsia="宋体" w:cs="Times New Roman"/>
                <w:b w:val="0"/>
                <w:bCs w:val="0"/>
                <w:color w:val="000000"/>
                <w:sz w:val="24"/>
                <w:szCs w:val="24"/>
                <w:highlight w:val="none"/>
                <w:lang w:val="en-US" w:eastAsia="zh-CN"/>
              </w:rPr>
              <w:t>----第i个污染物的环境空气质量标准，mg/m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vertAlign w:val="baseline"/>
                <w:lang w:val="en-US" w:eastAsia="zh-CN"/>
              </w:rPr>
              <w:t>；</w:t>
            </w:r>
          </w:p>
          <w:p w14:paraId="04E90322">
            <w:pPr>
              <w:pStyle w:val="12"/>
              <w:spacing w:line="360" w:lineRule="auto"/>
              <w:ind w:left="0" w:leftChars="0" w:firstLine="480" w:firstLineChars="0"/>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eastAsia="宋体" w:cs="Times New Roman"/>
                <w:b w:val="0"/>
                <w:bCs w:val="0"/>
                <w:color w:val="000000"/>
                <w:sz w:val="24"/>
                <w:szCs w:val="24"/>
                <w:highlight w:val="none"/>
                <w:vertAlign w:val="baseline"/>
                <w:lang w:val="en-US" w:eastAsia="zh-CN"/>
              </w:rPr>
              <w:t>评价工作等级按照下表的分级判据进行划分。</w:t>
            </w:r>
          </w:p>
          <w:p w14:paraId="3A44BC47">
            <w:pPr>
              <w:pStyle w:val="1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ascii="Times New Roman" w:hAnsi="Times New Roman" w:eastAsia="宋体" w:cs="Times New Roman"/>
                <w:b/>
                <w:bCs/>
                <w:color w:val="000000"/>
                <w:sz w:val="21"/>
                <w:szCs w:val="21"/>
                <w:highlight w:val="none"/>
                <w:vertAlign w:val="baseline"/>
                <w:lang w:val="en-US" w:eastAsia="zh-CN"/>
              </w:rPr>
            </w:pPr>
            <w:r>
              <w:rPr>
                <w:rFonts w:hint="default" w:ascii="Times New Roman" w:hAnsi="Times New Roman" w:eastAsia="宋体" w:cs="Times New Roman"/>
                <w:b/>
                <w:bCs/>
                <w:color w:val="000000"/>
                <w:sz w:val="21"/>
                <w:szCs w:val="21"/>
                <w:highlight w:val="none"/>
                <w:vertAlign w:val="baseline"/>
                <w:lang w:val="en-US" w:eastAsia="zh-CN"/>
              </w:rPr>
              <w:t>表4</w:t>
            </w:r>
            <w:r>
              <w:rPr>
                <w:rFonts w:hint="eastAsia" w:cs="Times New Roman"/>
                <w:b/>
                <w:bCs/>
                <w:color w:val="000000"/>
                <w:sz w:val="21"/>
                <w:szCs w:val="21"/>
                <w:highlight w:val="none"/>
                <w:vertAlign w:val="baseline"/>
                <w:lang w:val="en-US" w:eastAsia="zh-CN"/>
              </w:rPr>
              <w:t>-6</w:t>
            </w:r>
            <w:r>
              <w:rPr>
                <w:rFonts w:hint="default" w:ascii="Times New Roman" w:hAnsi="Times New Roman" w:eastAsia="宋体" w:cs="Times New Roman"/>
                <w:b/>
                <w:bCs/>
                <w:color w:val="000000"/>
                <w:sz w:val="21"/>
                <w:szCs w:val="21"/>
                <w:highlight w:val="none"/>
                <w:vertAlign w:val="baseline"/>
                <w:lang w:val="en-US" w:eastAsia="zh-CN"/>
              </w:rPr>
              <w:t>大气环境影响评价工作等级判据</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6"/>
              <w:gridCol w:w="3239"/>
            </w:tblGrid>
            <w:tr w14:paraId="5E72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56" w:type="dxa"/>
                  <w:noWrap w:val="0"/>
                  <w:vAlign w:val="center"/>
                </w:tcPr>
                <w:p w14:paraId="19B14C28">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sz w:val="21"/>
                      <w:szCs w:val="21"/>
                      <w:highlight w:val="none"/>
                      <w:vertAlign w:val="baseline"/>
                      <w:lang w:val="en-US" w:eastAsia="zh-CN"/>
                    </w:rPr>
                    <w:t>评价等级</w:t>
                  </w:r>
                </w:p>
              </w:tc>
              <w:tc>
                <w:tcPr>
                  <w:tcW w:w="3239" w:type="dxa"/>
                  <w:noWrap w:val="0"/>
                  <w:vAlign w:val="center"/>
                </w:tcPr>
                <w:p w14:paraId="7203C40F">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000000"/>
                      <w:kern w:val="2"/>
                      <w:sz w:val="21"/>
                      <w:szCs w:val="21"/>
                      <w:highlight w:val="none"/>
                      <w:vertAlign w:val="baseline"/>
                      <w:lang w:val="en-US" w:eastAsia="zh-CN" w:bidi="ar-SA"/>
                    </w:rPr>
                  </w:pPr>
                  <w:r>
                    <w:rPr>
                      <w:rFonts w:hint="default" w:ascii="Times New Roman" w:hAnsi="Times New Roman" w:eastAsia="宋体" w:cs="Times New Roman"/>
                      <w:b/>
                      <w:bCs/>
                      <w:color w:val="000000"/>
                      <w:sz w:val="21"/>
                      <w:szCs w:val="21"/>
                      <w:highlight w:val="none"/>
                      <w:vertAlign w:val="baseline"/>
                      <w:lang w:val="en-US" w:eastAsia="zh-CN"/>
                    </w:rPr>
                    <w:t>评价工作分级判据</w:t>
                  </w:r>
                </w:p>
              </w:tc>
            </w:tr>
            <w:tr w14:paraId="2047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56" w:type="dxa"/>
                  <w:noWrap w:val="0"/>
                  <w:vAlign w:val="center"/>
                </w:tcPr>
                <w:p w14:paraId="6E1B8FFF">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一级</w:t>
                  </w:r>
                </w:p>
              </w:tc>
              <w:tc>
                <w:tcPr>
                  <w:tcW w:w="3239" w:type="dxa"/>
                  <w:noWrap w:val="0"/>
                  <w:vAlign w:val="center"/>
                </w:tcPr>
                <w:p w14:paraId="43C13BD5">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P</w:t>
                  </w:r>
                  <w:r>
                    <w:rPr>
                      <w:rFonts w:hint="default" w:ascii="Times New Roman" w:hAnsi="Times New Roman" w:eastAsia="宋体" w:cs="Times New Roman"/>
                      <w:b w:val="0"/>
                      <w:bCs w:val="0"/>
                      <w:color w:val="000000"/>
                      <w:sz w:val="21"/>
                      <w:szCs w:val="21"/>
                      <w:highlight w:val="none"/>
                      <w:vertAlign w:val="subscript"/>
                      <w:lang w:val="en-US" w:eastAsia="zh-CN"/>
                    </w:rPr>
                    <w:t>max</w:t>
                  </w:r>
                  <w:r>
                    <w:rPr>
                      <w:rFonts w:hint="default" w:ascii="Times New Roman" w:hAnsi="Times New Roman" w:eastAsia="宋体" w:cs="Times New Roman"/>
                      <w:b w:val="0"/>
                      <w:bCs w:val="0"/>
                      <w:color w:val="000000"/>
                      <w:sz w:val="21"/>
                      <w:szCs w:val="21"/>
                      <w:highlight w:val="none"/>
                      <w:vertAlign w:val="baseline"/>
                      <w:lang w:val="en-US" w:eastAsia="zh-CN"/>
                    </w:rPr>
                    <w:t>≥10%</w:t>
                  </w:r>
                </w:p>
              </w:tc>
            </w:tr>
            <w:tr w14:paraId="4DD4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56" w:type="dxa"/>
                  <w:noWrap w:val="0"/>
                  <w:vAlign w:val="center"/>
                </w:tcPr>
                <w:p w14:paraId="7C845219">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二级</w:t>
                  </w:r>
                </w:p>
              </w:tc>
              <w:tc>
                <w:tcPr>
                  <w:tcW w:w="3239" w:type="dxa"/>
                  <w:noWrap w:val="0"/>
                  <w:vAlign w:val="center"/>
                </w:tcPr>
                <w:p w14:paraId="3065CE86">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1%≤P</w:t>
                  </w:r>
                  <w:r>
                    <w:rPr>
                      <w:rFonts w:hint="default" w:ascii="Times New Roman" w:hAnsi="Times New Roman" w:eastAsia="宋体" w:cs="Times New Roman"/>
                      <w:b w:val="0"/>
                      <w:bCs w:val="0"/>
                      <w:color w:val="000000"/>
                      <w:sz w:val="21"/>
                      <w:szCs w:val="21"/>
                      <w:highlight w:val="none"/>
                      <w:vertAlign w:val="subscript"/>
                      <w:lang w:val="en-US" w:eastAsia="zh-CN"/>
                    </w:rPr>
                    <w:t>max</w:t>
                  </w:r>
                  <w:r>
                    <w:rPr>
                      <w:rFonts w:hint="default" w:ascii="Times New Roman" w:hAnsi="Times New Roman" w:eastAsia="宋体" w:cs="Times New Roman"/>
                      <w:b w:val="0"/>
                      <w:bCs w:val="0"/>
                      <w:color w:val="000000"/>
                      <w:sz w:val="21"/>
                      <w:szCs w:val="21"/>
                      <w:highlight w:val="none"/>
                      <w:vertAlign w:val="baseline"/>
                      <w:lang w:val="en-US" w:eastAsia="zh-CN"/>
                    </w:rPr>
                    <w:t>＜10%</w:t>
                  </w:r>
                </w:p>
              </w:tc>
            </w:tr>
            <w:tr w14:paraId="1E91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56" w:type="dxa"/>
                  <w:noWrap w:val="0"/>
                  <w:vAlign w:val="center"/>
                </w:tcPr>
                <w:p w14:paraId="26AEB967">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三级</w:t>
                  </w:r>
                </w:p>
              </w:tc>
              <w:tc>
                <w:tcPr>
                  <w:tcW w:w="3239" w:type="dxa"/>
                  <w:noWrap w:val="0"/>
                  <w:vAlign w:val="center"/>
                </w:tcPr>
                <w:p w14:paraId="7CAC3298">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vertAlign w:val="baseline"/>
                      <w:lang w:val="en-US" w:eastAsia="zh-CN"/>
                    </w:rPr>
                    <w:t>P</w:t>
                  </w:r>
                  <w:r>
                    <w:rPr>
                      <w:rFonts w:hint="default" w:ascii="Times New Roman" w:hAnsi="Times New Roman" w:eastAsia="宋体" w:cs="Times New Roman"/>
                      <w:b w:val="0"/>
                      <w:bCs w:val="0"/>
                      <w:color w:val="000000"/>
                      <w:sz w:val="21"/>
                      <w:szCs w:val="21"/>
                      <w:highlight w:val="none"/>
                      <w:vertAlign w:val="subscript"/>
                      <w:lang w:val="en-US" w:eastAsia="zh-CN"/>
                    </w:rPr>
                    <w:t>max</w:t>
                  </w:r>
                  <w:r>
                    <w:rPr>
                      <w:rFonts w:hint="default" w:ascii="Times New Roman" w:hAnsi="Times New Roman" w:eastAsia="宋体" w:cs="Times New Roman"/>
                      <w:b w:val="0"/>
                      <w:bCs w:val="0"/>
                      <w:color w:val="000000"/>
                      <w:sz w:val="21"/>
                      <w:szCs w:val="21"/>
                      <w:highlight w:val="none"/>
                      <w:vertAlign w:val="baseline"/>
                      <w:lang w:val="en-US" w:eastAsia="zh-CN"/>
                    </w:rPr>
                    <w:t>＜1%</w:t>
                  </w:r>
                </w:p>
              </w:tc>
            </w:tr>
          </w:tbl>
          <w:p w14:paraId="749750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sz w:val="24"/>
                <w:szCs w:val="24"/>
                <w:highlight w:val="none"/>
                <w:vertAlign w:val="baseline"/>
                <w:lang w:val="en-US" w:eastAsia="zh-CN"/>
              </w:rPr>
            </w:pPr>
            <w:r>
              <w:rPr>
                <w:rFonts w:hint="default" w:ascii="Times New Roman" w:hAnsi="Times New Roman" w:eastAsia="宋体" w:cs="Times New Roman"/>
                <w:b w:val="0"/>
                <w:bCs w:val="0"/>
                <w:color w:val="000000"/>
                <w:sz w:val="24"/>
                <w:szCs w:val="24"/>
                <w:highlight w:val="none"/>
                <w:vertAlign w:val="baseline"/>
                <w:lang w:val="en-US" w:eastAsia="zh-CN"/>
              </w:rPr>
              <w:t>采用AERSCREEN估算模式和上述公式进行具体计算各主要气态污染物最大浓度及占标率如下：</w:t>
            </w:r>
          </w:p>
          <w:p w14:paraId="254A470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sz w:val="24"/>
                <w:szCs w:val="24"/>
                <w:highlight w:val="none"/>
              </w:rPr>
            </w:pPr>
            <w:r>
              <w:rPr>
                <w:rFonts w:hint="eastAsia" w:cs="Times New Roman"/>
                <w:b w:val="0"/>
                <w:bCs w:val="0"/>
                <w:color w:val="000000"/>
                <w:sz w:val="24"/>
                <w:szCs w:val="24"/>
                <w:highlight w:val="none"/>
                <w:lang w:val="en-US" w:eastAsia="zh-CN"/>
              </w:rPr>
              <w:t>A.</w:t>
            </w:r>
            <w:r>
              <w:rPr>
                <w:rFonts w:hint="default" w:ascii="Times New Roman" w:hAnsi="Times New Roman" w:eastAsia="宋体" w:cs="Times New Roman"/>
                <w:b w:val="0"/>
                <w:bCs w:val="0"/>
                <w:color w:val="000000"/>
                <w:sz w:val="24"/>
                <w:szCs w:val="24"/>
                <w:highlight w:val="none"/>
              </w:rPr>
              <w:t>估算模型参数表</w:t>
            </w:r>
          </w:p>
          <w:p w14:paraId="30E5D0B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根据导则要求，本项目使用估算模型AERSCREEN进行评价等级判定，估算模型参数取值情况见表4-</w:t>
            </w:r>
            <w:r>
              <w:rPr>
                <w:rFonts w:hint="eastAsia" w:cs="Times New Roman"/>
                <w:color w:val="000000"/>
                <w:sz w:val="24"/>
                <w:szCs w:val="24"/>
                <w:highlight w:val="none"/>
                <w:lang w:val="en-US" w:eastAsia="zh-CN"/>
              </w:rPr>
              <w:t>7</w:t>
            </w:r>
            <w:r>
              <w:rPr>
                <w:rFonts w:hint="default" w:ascii="Times New Roman" w:hAnsi="Times New Roman" w:eastAsia="宋体" w:cs="Times New Roman"/>
                <w:color w:val="000000"/>
                <w:sz w:val="24"/>
                <w:szCs w:val="24"/>
                <w:highlight w:val="none"/>
                <w:lang w:val="en-US" w:eastAsia="zh-CN"/>
              </w:rPr>
              <w:t>。</w:t>
            </w:r>
          </w:p>
          <w:p w14:paraId="4AFA9151">
            <w:pPr>
              <w:spacing w:line="360" w:lineRule="auto"/>
              <w:jc w:val="center"/>
              <w:rPr>
                <w:rFonts w:hint="default" w:ascii="Times New Roman" w:hAnsi="Times New Roman" w:eastAsia="宋体" w:cs="Times New Roman"/>
                <w:b/>
                <w:color w:val="000000"/>
                <w:spacing w:val="4"/>
                <w:szCs w:val="21"/>
                <w:highlight w:val="none"/>
              </w:rPr>
            </w:pPr>
            <w:r>
              <w:rPr>
                <w:rFonts w:hint="default" w:ascii="Times New Roman" w:hAnsi="Times New Roman" w:eastAsia="宋体" w:cs="Times New Roman"/>
                <w:b/>
                <w:color w:val="000000"/>
                <w:spacing w:val="4"/>
                <w:szCs w:val="21"/>
                <w:highlight w:val="none"/>
                <w:lang w:eastAsia="zh-CN"/>
              </w:rPr>
              <w:t>表</w:t>
            </w:r>
            <w:r>
              <w:rPr>
                <w:rFonts w:hint="default" w:ascii="Times New Roman" w:hAnsi="Times New Roman" w:eastAsia="宋体" w:cs="Times New Roman"/>
                <w:b/>
                <w:color w:val="000000"/>
                <w:spacing w:val="4"/>
                <w:szCs w:val="21"/>
                <w:highlight w:val="none"/>
                <w:lang w:val="en-US" w:eastAsia="zh-CN"/>
              </w:rPr>
              <w:t>4-</w:t>
            </w:r>
            <w:r>
              <w:rPr>
                <w:rFonts w:hint="eastAsia" w:cs="Times New Roman"/>
                <w:b/>
                <w:color w:val="000000"/>
                <w:spacing w:val="4"/>
                <w:szCs w:val="21"/>
                <w:highlight w:val="none"/>
                <w:lang w:val="en-US" w:eastAsia="zh-CN"/>
              </w:rPr>
              <w:t>7</w:t>
            </w:r>
            <w:r>
              <w:rPr>
                <w:rFonts w:hint="default" w:ascii="Times New Roman" w:hAnsi="Times New Roman" w:eastAsia="宋体" w:cs="Times New Roman"/>
                <w:b/>
                <w:color w:val="000000"/>
                <w:spacing w:val="4"/>
                <w:szCs w:val="21"/>
                <w:highlight w:val="none"/>
                <w:lang w:eastAsia="zh-CN"/>
              </w:rPr>
              <w:t>模型</w:t>
            </w:r>
            <w:r>
              <w:rPr>
                <w:rFonts w:hint="default" w:ascii="Times New Roman" w:hAnsi="Times New Roman" w:eastAsia="宋体" w:cs="Times New Roman"/>
                <w:b/>
                <w:color w:val="000000"/>
                <w:spacing w:val="4"/>
                <w:szCs w:val="21"/>
                <w:highlight w:val="none"/>
              </w:rPr>
              <w:t>参数表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2"/>
              <w:gridCol w:w="2728"/>
              <w:gridCol w:w="1751"/>
            </w:tblGrid>
            <w:tr w14:paraId="7B06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jc w:val="center"/>
              </w:trPr>
              <w:tc>
                <w:tcPr>
                  <w:tcW w:w="5450" w:type="dxa"/>
                  <w:gridSpan w:val="2"/>
                  <w:noWrap w:val="0"/>
                  <w:vAlign w:val="top"/>
                </w:tcPr>
                <w:p w14:paraId="6FA37A28">
                  <w:pPr>
                    <w:ind w:firstLine="420"/>
                    <w:contextualSpacing/>
                    <w:jc w:val="center"/>
                    <w:rPr>
                      <w:rFonts w:hint="default" w:ascii="Times New Roman" w:hAnsi="Times New Roman" w:eastAsia="宋体" w:cs="Times New Roman"/>
                      <w:b/>
                      <w:bCs/>
                      <w:color w:val="000000"/>
                      <w:szCs w:val="21"/>
                      <w:highlight w:val="none"/>
                    </w:rPr>
                  </w:pPr>
                  <w:r>
                    <w:rPr>
                      <w:rFonts w:hint="default" w:ascii="Times New Roman" w:hAnsi="Times New Roman" w:eastAsia="宋体" w:cs="Times New Roman"/>
                      <w:b/>
                      <w:bCs/>
                      <w:color w:val="000000"/>
                      <w:szCs w:val="21"/>
                      <w:highlight w:val="none"/>
                    </w:rPr>
                    <w:t>参数</w:t>
                  </w:r>
                </w:p>
              </w:tc>
              <w:tc>
                <w:tcPr>
                  <w:tcW w:w="1751" w:type="dxa"/>
                  <w:noWrap w:val="0"/>
                  <w:vAlign w:val="top"/>
                </w:tcPr>
                <w:p w14:paraId="7909A7D6">
                  <w:pPr>
                    <w:ind w:firstLine="420"/>
                    <w:contextualSpacing/>
                    <w:jc w:val="center"/>
                    <w:rPr>
                      <w:rFonts w:hint="default" w:ascii="Times New Roman" w:hAnsi="Times New Roman" w:eastAsia="宋体" w:cs="Times New Roman"/>
                      <w:b/>
                      <w:bCs/>
                      <w:color w:val="000000"/>
                      <w:szCs w:val="21"/>
                      <w:highlight w:val="none"/>
                    </w:rPr>
                  </w:pPr>
                  <w:r>
                    <w:rPr>
                      <w:rFonts w:hint="default" w:ascii="Times New Roman" w:hAnsi="Times New Roman" w:eastAsia="宋体" w:cs="Times New Roman"/>
                      <w:b/>
                      <w:bCs/>
                      <w:color w:val="000000"/>
                      <w:szCs w:val="21"/>
                      <w:highlight w:val="none"/>
                    </w:rPr>
                    <w:t>取值</w:t>
                  </w:r>
                </w:p>
              </w:tc>
            </w:tr>
            <w:tr w14:paraId="623A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2722" w:type="dxa"/>
                  <w:vMerge w:val="restart"/>
                  <w:noWrap w:val="0"/>
                  <w:vAlign w:val="center"/>
                </w:tcPr>
                <w:p w14:paraId="5335593B">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城市/农村选项</w:t>
                  </w:r>
                </w:p>
              </w:tc>
              <w:tc>
                <w:tcPr>
                  <w:tcW w:w="2728" w:type="dxa"/>
                  <w:noWrap w:val="0"/>
                  <w:vAlign w:val="top"/>
                </w:tcPr>
                <w:p w14:paraId="699DB027">
                  <w:pPr>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城市/农村</w:t>
                  </w:r>
                </w:p>
              </w:tc>
              <w:tc>
                <w:tcPr>
                  <w:tcW w:w="1751" w:type="dxa"/>
                  <w:noWrap w:val="0"/>
                  <w:vAlign w:val="top"/>
                </w:tcPr>
                <w:p w14:paraId="5D4C1F10">
                  <w:pPr>
                    <w:ind w:firstLine="420"/>
                    <w:contextualSpacing/>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农村</w:t>
                  </w:r>
                </w:p>
              </w:tc>
            </w:tr>
            <w:tr w14:paraId="3E5B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2722" w:type="dxa"/>
                  <w:vMerge w:val="continue"/>
                  <w:noWrap w:val="0"/>
                  <w:vAlign w:val="top"/>
                </w:tcPr>
                <w:p w14:paraId="3F0526AC">
                  <w:pPr>
                    <w:ind w:firstLine="420"/>
                    <w:contextualSpacing/>
                    <w:jc w:val="center"/>
                    <w:rPr>
                      <w:rFonts w:hint="default" w:ascii="Times New Roman" w:hAnsi="Times New Roman" w:eastAsia="宋体" w:cs="Times New Roman"/>
                      <w:color w:val="000000"/>
                      <w:szCs w:val="21"/>
                      <w:highlight w:val="none"/>
                    </w:rPr>
                  </w:pPr>
                </w:p>
              </w:tc>
              <w:tc>
                <w:tcPr>
                  <w:tcW w:w="2728" w:type="dxa"/>
                  <w:noWrap w:val="0"/>
                  <w:vAlign w:val="top"/>
                </w:tcPr>
                <w:p w14:paraId="631AE297">
                  <w:pPr>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人口数（城市选项时）</w:t>
                  </w:r>
                </w:p>
              </w:tc>
              <w:tc>
                <w:tcPr>
                  <w:tcW w:w="1751" w:type="dxa"/>
                  <w:noWrap w:val="0"/>
                  <w:vAlign w:val="top"/>
                </w:tcPr>
                <w:p w14:paraId="19EA6B2F">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w:t>
                  </w:r>
                </w:p>
              </w:tc>
            </w:tr>
            <w:tr w14:paraId="70D1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450" w:type="dxa"/>
                  <w:gridSpan w:val="2"/>
                  <w:noWrap w:val="0"/>
                  <w:vAlign w:val="top"/>
                </w:tcPr>
                <w:p w14:paraId="39928C63">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最高环境温度/℃</w:t>
                  </w:r>
                </w:p>
              </w:tc>
              <w:tc>
                <w:tcPr>
                  <w:tcW w:w="1751" w:type="dxa"/>
                  <w:noWrap w:val="0"/>
                  <w:vAlign w:val="top"/>
                </w:tcPr>
                <w:p w14:paraId="621A0A03">
                  <w:pPr>
                    <w:ind w:firstLine="420"/>
                    <w:contextualSpacing/>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lang w:val="en-US" w:eastAsia="zh-CN"/>
                    </w:rPr>
                    <w:t>40</w:t>
                  </w:r>
                </w:p>
              </w:tc>
            </w:tr>
            <w:tr w14:paraId="2C63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450" w:type="dxa"/>
                  <w:gridSpan w:val="2"/>
                  <w:noWrap w:val="0"/>
                  <w:vAlign w:val="top"/>
                </w:tcPr>
                <w:p w14:paraId="401544D6">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最低环境温度/℃</w:t>
                  </w:r>
                </w:p>
              </w:tc>
              <w:tc>
                <w:tcPr>
                  <w:tcW w:w="1751" w:type="dxa"/>
                  <w:noWrap w:val="0"/>
                  <w:vAlign w:val="top"/>
                </w:tcPr>
                <w:p w14:paraId="5AE406F4">
                  <w:pPr>
                    <w:ind w:firstLine="420"/>
                    <w:contextualSpacing/>
                    <w:jc w:val="center"/>
                    <w:rPr>
                      <w:rFonts w:hint="default" w:ascii="Times New Roman" w:hAnsi="Times New Roman" w:eastAsia="宋体" w:cs="Times New Roman"/>
                      <w:color w:val="000000"/>
                      <w:szCs w:val="21"/>
                      <w:highlight w:val="none"/>
                      <w:lang w:val="en-US" w:eastAsia="zh-CN"/>
                    </w:rPr>
                  </w:pPr>
                  <w:r>
                    <w:rPr>
                      <w:rFonts w:hint="default" w:ascii="Times New Roman" w:hAnsi="Times New Roman" w:eastAsia="宋体" w:cs="Times New Roman"/>
                      <w:color w:val="000000"/>
                      <w:szCs w:val="21"/>
                      <w:highlight w:val="none"/>
                    </w:rPr>
                    <w:t>-</w:t>
                  </w:r>
                  <w:r>
                    <w:rPr>
                      <w:rFonts w:hint="default" w:ascii="Times New Roman" w:hAnsi="Times New Roman" w:eastAsia="宋体" w:cs="Times New Roman"/>
                      <w:color w:val="000000"/>
                      <w:szCs w:val="21"/>
                      <w:highlight w:val="none"/>
                      <w:lang w:val="en-US" w:eastAsia="zh-CN"/>
                    </w:rPr>
                    <w:t>18</w:t>
                  </w:r>
                </w:p>
              </w:tc>
            </w:tr>
            <w:tr w14:paraId="23FA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450" w:type="dxa"/>
                  <w:gridSpan w:val="2"/>
                  <w:noWrap w:val="0"/>
                  <w:vAlign w:val="top"/>
                </w:tcPr>
                <w:p w14:paraId="24B0A163">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土地利用类型</w:t>
                  </w:r>
                </w:p>
              </w:tc>
              <w:tc>
                <w:tcPr>
                  <w:tcW w:w="1751" w:type="dxa"/>
                  <w:noWrap w:val="0"/>
                  <w:vAlign w:val="top"/>
                </w:tcPr>
                <w:p w14:paraId="7F3C6322">
                  <w:pPr>
                    <w:ind w:firstLine="420"/>
                    <w:contextualSpacing/>
                    <w:jc w:val="center"/>
                    <w:rPr>
                      <w:rFonts w:hint="default" w:ascii="Times New Roman" w:hAnsi="Times New Roman" w:eastAsia="宋体" w:cs="Times New Roman"/>
                      <w:color w:val="000000"/>
                      <w:szCs w:val="21"/>
                      <w:highlight w:val="none"/>
                      <w:lang w:eastAsia="zh-CN"/>
                    </w:rPr>
                  </w:pPr>
                  <w:r>
                    <w:rPr>
                      <w:rFonts w:hint="default" w:ascii="Times New Roman" w:hAnsi="Times New Roman" w:eastAsia="宋体" w:cs="Times New Roman"/>
                      <w:color w:val="000000"/>
                      <w:szCs w:val="21"/>
                      <w:highlight w:val="none"/>
                      <w:lang w:val="en-US" w:eastAsia="zh-CN"/>
                    </w:rPr>
                    <w:t>/</w:t>
                  </w:r>
                </w:p>
              </w:tc>
            </w:tr>
            <w:tr w14:paraId="3108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450" w:type="dxa"/>
                  <w:gridSpan w:val="2"/>
                  <w:noWrap w:val="0"/>
                  <w:vAlign w:val="top"/>
                </w:tcPr>
                <w:p w14:paraId="53F6C05D">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区域湿度条件</w:t>
                  </w:r>
                </w:p>
              </w:tc>
              <w:tc>
                <w:tcPr>
                  <w:tcW w:w="1751" w:type="dxa"/>
                  <w:noWrap w:val="0"/>
                  <w:vAlign w:val="top"/>
                </w:tcPr>
                <w:p w14:paraId="12C9A09D">
                  <w:pPr>
                    <w:ind w:firstLine="420"/>
                    <w:contextualSpacing/>
                    <w:jc w:val="center"/>
                    <w:rPr>
                      <w:rFonts w:hint="default" w:ascii="Times New Roman" w:hAnsi="Times New Roman" w:eastAsia="宋体" w:cs="Times New Roman"/>
                      <w:color w:val="000000"/>
                      <w:szCs w:val="21"/>
                      <w:highlight w:val="none"/>
                      <w:lang w:eastAsia="zh-CN"/>
                    </w:rPr>
                  </w:pPr>
                  <w:r>
                    <w:rPr>
                      <w:rFonts w:hint="default" w:ascii="Times New Roman" w:hAnsi="Times New Roman" w:eastAsia="宋体" w:cs="Times New Roman"/>
                      <w:color w:val="000000"/>
                      <w:szCs w:val="21"/>
                      <w:highlight w:val="none"/>
                      <w:lang w:eastAsia="zh-CN"/>
                    </w:rPr>
                    <w:t>平均</w:t>
                  </w:r>
                </w:p>
              </w:tc>
            </w:tr>
            <w:tr w14:paraId="3D0C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2722" w:type="dxa"/>
                  <w:vMerge w:val="restart"/>
                  <w:noWrap w:val="0"/>
                  <w:vAlign w:val="center"/>
                </w:tcPr>
                <w:p w14:paraId="4E0B510E">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是否考虑地形</w:t>
                  </w:r>
                </w:p>
              </w:tc>
              <w:tc>
                <w:tcPr>
                  <w:tcW w:w="2728" w:type="dxa"/>
                  <w:noWrap w:val="0"/>
                  <w:vAlign w:val="center"/>
                </w:tcPr>
                <w:p w14:paraId="00F82B97">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考虑地形</w:t>
                  </w:r>
                </w:p>
              </w:tc>
              <w:tc>
                <w:tcPr>
                  <w:tcW w:w="1751" w:type="dxa"/>
                  <w:noWrap w:val="0"/>
                  <w:vAlign w:val="top"/>
                </w:tcPr>
                <w:p w14:paraId="46AE7D9A">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否</w:t>
                  </w:r>
                </w:p>
              </w:tc>
            </w:tr>
            <w:tr w14:paraId="50D4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2722" w:type="dxa"/>
                  <w:vMerge w:val="continue"/>
                  <w:noWrap w:val="0"/>
                  <w:vAlign w:val="center"/>
                </w:tcPr>
                <w:p w14:paraId="08649B07">
                  <w:pPr>
                    <w:ind w:firstLine="420"/>
                    <w:contextualSpacing/>
                    <w:jc w:val="center"/>
                    <w:rPr>
                      <w:rFonts w:hint="default" w:ascii="Times New Roman" w:hAnsi="Times New Roman" w:eastAsia="宋体" w:cs="Times New Roman"/>
                      <w:color w:val="000000"/>
                      <w:szCs w:val="21"/>
                      <w:highlight w:val="none"/>
                    </w:rPr>
                  </w:pPr>
                </w:p>
              </w:tc>
              <w:tc>
                <w:tcPr>
                  <w:tcW w:w="2728" w:type="dxa"/>
                  <w:noWrap w:val="0"/>
                  <w:vAlign w:val="center"/>
                </w:tcPr>
                <w:p w14:paraId="4F3E9F2C">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地形数据分辨率</w:t>
                  </w:r>
                </w:p>
              </w:tc>
              <w:tc>
                <w:tcPr>
                  <w:tcW w:w="1751" w:type="dxa"/>
                  <w:noWrap w:val="0"/>
                  <w:vAlign w:val="top"/>
                </w:tcPr>
                <w:p w14:paraId="13A8389A">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w:t>
                  </w:r>
                </w:p>
              </w:tc>
            </w:tr>
            <w:tr w14:paraId="03CB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2722" w:type="dxa"/>
                  <w:vMerge w:val="restart"/>
                  <w:noWrap w:val="0"/>
                  <w:vAlign w:val="center"/>
                </w:tcPr>
                <w:p w14:paraId="47896EE1">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是否考虑岸线熏烟</w:t>
                  </w:r>
                </w:p>
              </w:tc>
              <w:tc>
                <w:tcPr>
                  <w:tcW w:w="2728" w:type="dxa"/>
                  <w:noWrap w:val="0"/>
                  <w:vAlign w:val="center"/>
                </w:tcPr>
                <w:p w14:paraId="0D5BF4E6">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考虑岸线熏烟</w:t>
                  </w:r>
                </w:p>
              </w:tc>
              <w:tc>
                <w:tcPr>
                  <w:tcW w:w="1751" w:type="dxa"/>
                  <w:noWrap w:val="0"/>
                  <w:vAlign w:val="top"/>
                </w:tcPr>
                <w:p w14:paraId="3A9681DF">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否</w:t>
                  </w:r>
                </w:p>
              </w:tc>
            </w:tr>
            <w:tr w14:paraId="70CF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2722" w:type="dxa"/>
                  <w:vMerge w:val="continue"/>
                  <w:noWrap w:val="0"/>
                  <w:vAlign w:val="top"/>
                </w:tcPr>
                <w:p w14:paraId="367C3C70">
                  <w:pPr>
                    <w:ind w:firstLine="420"/>
                    <w:contextualSpacing/>
                    <w:jc w:val="center"/>
                    <w:rPr>
                      <w:rFonts w:hint="default" w:ascii="Times New Roman" w:hAnsi="Times New Roman" w:eastAsia="宋体" w:cs="Times New Roman"/>
                      <w:color w:val="000000"/>
                      <w:szCs w:val="21"/>
                      <w:highlight w:val="none"/>
                    </w:rPr>
                  </w:pPr>
                </w:p>
              </w:tc>
              <w:tc>
                <w:tcPr>
                  <w:tcW w:w="2728" w:type="dxa"/>
                  <w:noWrap w:val="0"/>
                  <w:vAlign w:val="top"/>
                </w:tcPr>
                <w:p w14:paraId="485D5A44">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岸线距离/km</w:t>
                  </w:r>
                </w:p>
              </w:tc>
              <w:tc>
                <w:tcPr>
                  <w:tcW w:w="1751" w:type="dxa"/>
                  <w:noWrap w:val="0"/>
                  <w:vAlign w:val="center"/>
                </w:tcPr>
                <w:p w14:paraId="358B3F04">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w:t>
                  </w:r>
                </w:p>
              </w:tc>
            </w:tr>
            <w:tr w14:paraId="1770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722" w:type="dxa"/>
                  <w:vMerge w:val="continue"/>
                  <w:noWrap w:val="0"/>
                  <w:vAlign w:val="top"/>
                </w:tcPr>
                <w:p w14:paraId="7A3B942A">
                  <w:pPr>
                    <w:ind w:firstLine="420"/>
                    <w:contextualSpacing/>
                    <w:jc w:val="center"/>
                    <w:rPr>
                      <w:rFonts w:hint="default" w:ascii="Times New Roman" w:hAnsi="Times New Roman" w:eastAsia="宋体" w:cs="Times New Roman"/>
                      <w:color w:val="000000"/>
                      <w:szCs w:val="21"/>
                      <w:highlight w:val="none"/>
                    </w:rPr>
                  </w:pPr>
                </w:p>
              </w:tc>
              <w:tc>
                <w:tcPr>
                  <w:tcW w:w="2728" w:type="dxa"/>
                  <w:noWrap w:val="0"/>
                  <w:vAlign w:val="top"/>
                </w:tcPr>
                <w:p w14:paraId="6D6349A7">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岸线方向/</w:t>
                  </w:r>
                  <w:r>
                    <w:rPr>
                      <w:rFonts w:hint="default" w:ascii="Times New Roman" w:hAnsi="Times New Roman" w:eastAsia="宋体" w:cs="Times New Roman"/>
                      <w:color w:val="000000"/>
                      <w:szCs w:val="21"/>
                      <w:highlight w:val="none"/>
                      <w:rtl/>
                    </w:rPr>
                    <w:t>ﹾ</w:t>
                  </w:r>
                </w:p>
              </w:tc>
              <w:tc>
                <w:tcPr>
                  <w:tcW w:w="1751" w:type="dxa"/>
                  <w:noWrap w:val="0"/>
                  <w:vAlign w:val="center"/>
                </w:tcPr>
                <w:p w14:paraId="6FE6CDA6">
                  <w:pPr>
                    <w:ind w:firstLine="420"/>
                    <w:contextualSpacing/>
                    <w:jc w:val="center"/>
                    <w:rPr>
                      <w:rFonts w:hint="default" w:ascii="Times New Roman" w:hAnsi="Times New Roman" w:eastAsia="宋体" w:cs="Times New Roman"/>
                      <w:color w:val="000000"/>
                      <w:szCs w:val="21"/>
                      <w:highlight w:val="none"/>
                    </w:rPr>
                  </w:pPr>
                  <w:r>
                    <w:rPr>
                      <w:rFonts w:hint="default" w:ascii="Times New Roman" w:hAnsi="Times New Roman" w:eastAsia="宋体" w:cs="Times New Roman"/>
                      <w:color w:val="000000"/>
                      <w:szCs w:val="21"/>
                      <w:highlight w:val="none"/>
                    </w:rPr>
                    <w:t>/</w:t>
                  </w:r>
                </w:p>
              </w:tc>
            </w:tr>
          </w:tbl>
          <w:p w14:paraId="43F8DEA3">
            <w:pPr>
              <w:spacing w:line="360" w:lineRule="auto"/>
              <w:ind w:firstLine="480"/>
              <w:rPr>
                <w:rFonts w:hint="default" w:ascii="Times New Roman" w:hAnsi="Times New Roman" w:eastAsia="宋体" w:cs="Times New Roman"/>
                <w:b w:val="0"/>
                <w:bCs w:val="0"/>
                <w:color w:val="000000"/>
                <w:sz w:val="24"/>
                <w:szCs w:val="24"/>
                <w:highlight w:val="none"/>
              </w:rPr>
            </w:pPr>
            <w:r>
              <w:rPr>
                <w:rFonts w:hint="eastAsia" w:cs="Times New Roman"/>
                <w:b w:val="0"/>
                <w:bCs w:val="0"/>
                <w:color w:val="000000"/>
                <w:sz w:val="24"/>
                <w:szCs w:val="24"/>
                <w:highlight w:val="none"/>
                <w:lang w:val="en-US" w:eastAsia="zh-CN"/>
              </w:rPr>
              <w:t>B.</w:t>
            </w:r>
            <w:r>
              <w:rPr>
                <w:rFonts w:hint="default" w:ascii="Times New Roman" w:hAnsi="Times New Roman" w:eastAsia="宋体" w:cs="Times New Roman"/>
                <w:b w:val="0"/>
                <w:bCs w:val="0"/>
                <w:color w:val="000000"/>
                <w:sz w:val="24"/>
                <w:szCs w:val="24"/>
                <w:highlight w:val="none"/>
              </w:rPr>
              <w:t>源强</w:t>
            </w:r>
          </w:p>
          <w:p w14:paraId="2145EFAB">
            <w:pPr>
              <w:spacing w:line="360" w:lineRule="auto"/>
              <w:ind w:firstLine="480"/>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lang w:eastAsia="zh-CN"/>
              </w:rPr>
              <w:t>对</w:t>
            </w:r>
            <w:r>
              <w:rPr>
                <w:rFonts w:hint="default" w:ascii="Times New Roman" w:hAnsi="Times New Roman" w:eastAsia="宋体" w:cs="Times New Roman"/>
                <w:color w:val="000000"/>
                <w:sz w:val="24"/>
                <w:szCs w:val="24"/>
                <w:highlight w:val="none"/>
              </w:rPr>
              <w:t>本项目产生的废气进行预测。废气源强</w:t>
            </w:r>
            <w:r>
              <w:rPr>
                <w:rFonts w:hint="default" w:ascii="Times New Roman" w:hAnsi="Times New Roman" w:eastAsia="宋体" w:cs="Times New Roman"/>
                <w:color w:val="000000"/>
                <w:sz w:val="24"/>
                <w:szCs w:val="24"/>
                <w:highlight w:val="none"/>
                <w:lang w:val="en-US" w:eastAsia="zh-CN"/>
              </w:rPr>
              <w:t>特征</w:t>
            </w:r>
            <w:r>
              <w:rPr>
                <w:rFonts w:hint="default" w:ascii="Times New Roman" w:hAnsi="Times New Roman" w:eastAsia="宋体" w:cs="Times New Roman"/>
                <w:color w:val="000000"/>
                <w:sz w:val="24"/>
                <w:szCs w:val="24"/>
                <w:highlight w:val="none"/>
              </w:rPr>
              <w:t>见表</w:t>
            </w:r>
            <w:r>
              <w:rPr>
                <w:rFonts w:hint="default" w:ascii="Times New Roman" w:hAnsi="Times New Roman" w:eastAsia="宋体" w:cs="Times New Roman"/>
                <w:color w:val="000000"/>
                <w:sz w:val="24"/>
                <w:szCs w:val="24"/>
                <w:highlight w:val="none"/>
                <w:lang w:val="en-US" w:eastAsia="zh-CN"/>
              </w:rPr>
              <w:t>4-</w:t>
            </w:r>
            <w:r>
              <w:rPr>
                <w:rFonts w:hint="eastAsia" w:cs="Times New Roman"/>
                <w:color w:val="000000"/>
                <w:sz w:val="24"/>
                <w:szCs w:val="24"/>
                <w:highlight w:val="none"/>
                <w:lang w:val="en-US" w:eastAsia="zh-CN"/>
              </w:rPr>
              <w:t>8</w:t>
            </w:r>
            <w:r>
              <w:rPr>
                <w:rFonts w:hint="default" w:ascii="Times New Roman" w:hAnsi="Times New Roman" w:eastAsia="宋体" w:cs="Times New Roman"/>
                <w:color w:val="000000"/>
                <w:sz w:val="24"/>
                <w:szCs w:val="24"/>
                <w:highlight w:val="none"/>
                <w:lang w:val="en-US" w:eastAsia="zh-CN"/>
              </w:rPr>
              <w:t>及表4-</w:t>
            </w:r>
            <w:r>
              <w:rPr>
                <w:rFonts w:hint="eastAsia" w:cs="Times New Roman"/>
                <w:color w:val="000000"/>
                <w:sz w:val="24"/>
                <w:szCs w:val="24"/>
                <w:highlight w:val="none"/>
                <w:lang w:val="en-US" w:eastAsia="zh-CN"/>
              </w:rPr>
              <w:t>9</w:t>
            </w:r>
            <w:r>
              <w:rPr>
                <w:rFonts w:hint="default" w:ascii="Times New Roman" w:hAnsi="Times New Roman" w:eastAsia="宋体" w:cs="Times New Roman"/>
                <w:color w:val="000000"/>
                <w:sz w:val="24"/>
                <w:szCs w:val="24"/>
                <w:highlight w:val="none"/>
                <w:lang w:val="en-US" w:eastAsia="zh-CN"/>
              </w:rPr>
              <w:t>。</w:t>
            </w:r>
          </w:p>
          <w:p w14:paraId="3619F23F">
            <w:pPr>
              <w:jc w:val="center"/>
              <w:rPr>
                <w:rFonts w:hint="default" w:ascii="Times New Roman" w:hAnsi="Times New Roman" w:eastAsia="宋体" w:cs="Times New Roman"/>
                <w:b/>
                <w:color w:val="auto"/>
                <w:spacing w:val="4"/>
                <w:szCs w:val="21"/>
                <w:highlight w:val="none"/>
              </w:rPr>
            </w:pPr>
            <w:r>
              <w:rPr>
                <w:rFonts w:hint="default" w:ascii="Times New Roman" w:hAnsi="Times New Roman" w:eastAsia="宋体" w:cs="Times New Roman"/>
                <w:b/>
                <w:color w:val="auto"/>
                <w:spacing w:val="4"/>
                <w:szCs w:val="21"/>
                <w:highlight w:val="none"/>
              </w:rPr>
              <w:t>表</w:t>
            </w:r>
            <w:r>
              <w:rPr>
                <w:rFonts w:hint="default" w:ascii="Times New Roman" w:hAnsi="Times New Roman" w:eastAsia="宋体" w:cs="Times New Roman"/>
                <w:b/>
                <w:color w:val="auto"/>
                <w:spacing w:val="4"/>
                <w:szCs w:val="21"/>
                <w:highlight w:val="none"/>
                <w:lang w:val="en-US" w:eastAsia="zh-CN"/>
              </w:rPr>
              <w:t>4-</w:t>
            </w:r>
            <w:r>
              <w:rPr>
                <w:rFonts w:hint="eastAsia" w:cs="Times New Roman"/>
                <w:b/>
                <w:color w:val="auto"/>
                <w:spacing w:val="4"/>
                <w:szCs w:val="21"/>
                <w:highlight w:val="none"/>
                <w:lang w:val="en-US" w:eastAsia="zh-CN"/>
              </w:rPr>
              <w:t>8</w:t>
            </w:r>
            <w:r>
              <w:rPr>
                <w:rFonts w:hint="default" w:ascii="Times New Roman" w:hAnsi="Times New Roman" w:eastAsia="宋体" w:cs="Times New Roman"/>
                <w:b/>
                <w:color w:val="auto"/>
                <w:spacing w:val="4"/>
                <w:szCs w:val="21"/>
                <w:highlight w:val="none"/>
              </w:rPr>
              <w:t>点源参数</w:t>
            </w:r>
          </w:p>
          <w:tbl>
            <w:tblPr>
              <w:tblStyle w:val="25"/>
              <w:tblW w:w="7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6"/>
              <w:gridCol w:w="2884"/>
              <w:gridCol w:w="2818"/>
            </w:tblGrid>
            <w:tr w14:paraId="151E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00A9CF23">
                  <w:pPr>
                    <w:pStyle w:val="49"/>
                    <w:contextualSpacing/>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编号</w:t>
                  </w:r>
                </w:p>
              </w:tc>
              <w:tc>
                <w:tcPr>
                  <w:tcW w:w="1900" w:type="pct"/>
                  <w:noWrap w:val="0"/>
                  <w:vAlign w:val="center"/>
                </w:tcPr>
                <w:p w14:paraId="0DA4B057">
                  <w:pPr>
                    <w:pStyle w:val="49"/>
                    <w:contextualSpacing/>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火化炉排气筒</w:t>
                  </w:r>
                </w:p>
              </w:tc>
              <w:tc>
                <w:tcPr>
                  <w:tcW w:w="1856" w:type="pct"/>
                  <w:noWrap w:val="0"/>
                  <w:vAlign w:val="center"/>
                </w:tcPr>
                <w:p w14:paraId="5A3FC064">
                  <w:pPr>
                    <w:pStyle w:val="49"/>
                    <w:contextualSpacing/>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遗物焚烧炉排气筒</w:t>
                  </w:r>
                </w:p>
              </w:tc>
            </w:tr>
            <w:tr w14:paraId="24B1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6BEED23C">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坐标</w:t>
                  </w:r>
                </w:p>
              </w:tc>
              <w:tc>
                <w:tcPr>
                  <w:tcW w:w="1900" w:type="pct"/>
                  <w:noWrap w:val="0"/>
                  <w:vAlign w:val="center"/>
                </w:tcPr>
                <w:p w14:paraId="1918D04F">
                  <w:pPr>
                    <w:pStyle w:val="49"/>
                    <w:contextualSpacing/>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89°9′2.7</w:t>
                  </w:r>
                  <w:r>
                    <w:rPr>
                      <w:rFonts w:hint="eastAsia" w:ascii="Times New Roman" w:hAnsi="Times New Roman" w:cs="Times New Roman"/>
                      <w:color w:val="auto"/>
                      <w:sz w:val="21"/>
                      <w:szCs w:val="21"/>
                      <w:highlight w:val="none"/>
                      <w:lang w:val="en-US" w:eastAsia="zh-CN"/>
                    </w:rPr>
                    <w:t>0720</w:t>
                  </w:r>
                  <w:r>
                    <w:rPr>
                      <w:rFonts w:hint="default" w:ascii="Times New Roman" w:hAnsi="Times New Roman" w:eastAsia="宋体" w:cs="Times New Roman"/>
                      <w:color w:val="auto"/>
                      <w:sz w:val="21"/>
                      <w:szCs w:val="21"/>
                      <w:highlight w:val="none"/>
                      <w:lang w:val="en-US" w:eastAsia="zh-CN"/>
                    </w:rPr>
                    <w:t>″,43°58′3.</w:t>
                  </w:r>
                  <w:r>
                    <w:rPr>
                      <w:rFonts w:hint="eastAsia" w:ascii="Times New Roman" w:hAnsi="Times New Roman" w:cs="Times New Roman"/>
                      <w:color w:val="auto"/>
                      <w:sz w:val="21"/>
                      <w:szCs w:val="21"/>
                      <w:highlight w:val="none"/>
                      <w:lang w:val="en-US" w:eastAsia="zh-CN"/>
                    </w:rPr>
                    <w:t>81360</w:t>
                  </w:r>
                  <w:r>
                    <w:rPr>
                      <w:rFonts w:hint="default" w:ascii="Times New Roman" w:hAnsi="Times New Roman" w:eastAsia="宋体" w:cs="Times New Roman"/>
                      <w:color w:val="auto"/>
                      <w:sz w:val="21"/>
                      <w:szCs w:val="21"/>
                      <w:highlight w:val="none"/>
                      <w:lang w:val="en-US" w:eastAsia="zh-CN"/>
                    </w:rPr>
                    <w:t>″</w:t>
                  </w:r>
                </w:p>
              </w:tc>
              <w:tc>
                <w:tcPr>
                  <w:tcW w:w="1856" w:type="pct"/>
                  <w:noWrap w:val="0"/>
                  <w:vAlign w:val="center"/>
                </w:tcPr>
                <w:p w14:paraId="123898CD">
                  <w:pPr>
                    <w:pStyle w:val="49"/>
                    <w:contextualSpacing/>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89°9′2.7</w:t>
                  </w:r>
                  <w:r>
                    <w:rPr>
                      <w:rFonts w:hint="eastAsia" w:ascii="Times New Roman" w:hAnsi="Times New Roman" w:cs="Times New Roman"/>
                      <w:color w:val="auto"/>
                      <w:sz w:val="21"/>
                      <w:szCs w:val="21"/>
                      <w:highlight w:val="none"/>
                      <w:lang w:val="en-US" w:eastAsia="zh-CN"/>
                    </w:rPr>
                    <w:t>0726</w:t>
                  </w:r>
                  <w:r>
                    <w:rPr>
                      <w:rFonts w:hint="default" w:ascii="Times New Roman" w:hAnsi="Times New Roman" w:eastAsia="宋体" w:cs="Times New Roman"/>
                      <w:color w:val="auto"/>
                      <w:sz w:val="21"/>
                      <w:szCs w:val="21"/>
                      <w:highlight w:val="none"/>
                      <w:lang w:val="en-US" w:eastAsia="zh-CN"/>
                    </w:rPr>
                    <w:t>″,43°58′3.</w:t>
                  </w:r>
                  <w:r>
                    <w:rPr>
                      <w:rFonts w:hint="eastAsia" w:ascii="Times New Roman" w:hAnsi="Times New Roman" w:cs="Times New Roman"/>
                      <w:color w:val="auto"/>
                      <w:sz w:val="21"/>
                      <w:szCs w:val="21"/>
                      <w:highlight w:val="none"/>
                      <w:lang w:val="en-US" w:eastAsia="zh-CN"/>
                    </w:rPr>
                    <w:t>81390</w:t>
                  </w:r>
                  <w:r>
                    <w:rPr>
                      <w:rFonts w:hint="default" w:ascii="Times New Roman" w:hAnsi="Times New Roman" w:eastAsia="宋体" w:cs="Times New Roman"/>
                      <w:color w:val="auto"/>
                      <w:sz w:val="21"/>
                      <w:szCs w:val="21"/>
                      <w:highlight w:val="none"/>
                      <w:lang w:val="en-US" w:eastAsia="zh-CN"/>
                    </w:rPr>
                    <w:t>″</w:t>
                  </w:r>
                </w:p>
              </w:tc>
            </w:tr>
            <w:tr w14:paraId="1B9D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6CE85556">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排气筒底部海拔高度/m</w:t>
                  </w:r>
                </w:p>
              </w:tc>
              <w:tc>
                <w:tcPr>
                  <w:tcW w:w="1900" w:type="pct"/>
                  <w:noWrap w:val="0"/>
                  <w:vAlign w:val="center"/>
                </w:tcPr>
                <w:p w14:paraId="2CC996F7">
                  <w:pPr>
                    <w:pStyle w:val="49"/>
                    <w:contextualSpacing/>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808</w:t>
                  </w:r>
                </w:p>
              </w:tc>
              <w:tc>
                <w:tcPr>
                  <w:tcW w:w="1856" w:type="pct"/>
                  <w:noWrap w:val="0"/>
                  <w:vAlign w:val="center"/>
                </w:tcPr>
                <w:p w14:paraId="51180156">
                  <w:pPr>
                    <w:pStyle w:val="49"/>
                    <w:ind w:firstLine="0" w:firstLineChars="0"/>
                    <w:contextualSpacing/>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808</w:t>
                  </w:r>
                </w:p>
              </w:tc>
            </w:tr>
            <w:tr w14:paraId="6434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354EEC02">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排气筒高度/m</w:t>
                  </w:r>
                </w:p>
              </w:tc>
              <w:tc>
                <w:tcPr>
                  <w:tcW w:w="1900" w:type="pct"/>
                  <w:noWrap w:val="0"/>
                  <w:vAlign w:val="center"/>
                </w:tcPr>
                <w:p w14:paraId="2CCB8395">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15</w:t>
                  </w:r>
                </w:p>
              </w:tc>
              <w:tc>
                <w:tcPr>
                  <w:tcW w:w="1856" w:type="pct"/>
                  <w:noWrap w:val="0"/>
                  <w:vAlign w:val="center"/>
                </w:tcPr>
                <w:p w14:paraId="649BCBB8">
                  <w:pPr>
                    <w:pStyle w:val="49"/>
                    <w:ind w:firstLine="0" w:firstLineChars="0"/>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15</w:t>
                  </w:r>
                </w:p>
              </w:tc>
            </w:tr>
            <w:tr w14:paraId="6B48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35BEE895">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排气筒出口内径/m</w:t>
                  </w:r>
                </w:p>
              </w:tc>
              <w:tc>
                <w:tcPr>
                  <w:tcW w:w="1900" w:type="pct"/>
                  <w:noWrap w:val="0"/>
                  <w:vAlign w:val="center"/>
                </w:tcPr>
                <w:p w14:paraId="39FFFF64">
                  <w:pPr>
                    <w:pStyle w:val="49"/>
                    <w:contextualSpacing/>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0.</w:t>
                  </w:r>
                  <w:r>
                    <w:rPr>
                      <w:rFonts w:hint="default" w:ascii="Times New Roman" w:hAnsi="Times New Roman" w:eastAsia="宋体" w:cs="Times New Roman"/>
                      <w:color w:val="auto"/>
                      <w:sz w:val="21"/>
                      <w:szCs w:val="21"/>
                      <w:highlight w:val="none"/>
                      <w:lang w:val="en-US" w:eastAsia="zh-CN"/>
                    </w:rPr>
                    <w:t>4</w:t>
                  </w:r>
                </w:p>
              </w:tc>
              <w:tc>
                <w:tcPr>
                  <w:tcW w:w="1856" w:type="pct"/>
                  <w:noWrap w:val="0"/>
                  <w:vAlign w:val="center"/>
                </w:tcPr>
                <w:p w14:paraId="0AEA1870">
                  <w:pPr>
                    <w:pStyle w:val="49"/>
                    <w:ind w:firstLine="0" w:firstLineChars="0"/>
                    <w:contextualSpacing/>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0.</w:t>
                  </w:r>
                  <w:r>
                    <w:rPr>
                      <w:rFonts w:hint="default" w:ascii="Times New Roman" w:hAnsi="Times New Roman" w:eastAsia="宋体" w:cs="Times New Roman"/>
                      <w:color w:val="auto"/>
                      <w:sz w:val="21"/>
                      <w:szCs w:val="21"/>
                      <w:highlight w:val="none"/>
                      <w:lang w:val="en-US" w:eastAsia="zh-CN"/>
                    </w:rPr>
                    <w:t>4</w:t>
                  </w:r>
                </w:p>
              </w:tc>
            </w:tr>
            <w:tr w14:paraId="3758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4E2B5591">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烟气流量/</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m</w:t>
                  </w:r>
                  <w:r>
                    <w:rPr>
                      <w:rFonts w:hint="default" w:ascii="Times New Roman" w:hAnsi="Times New Roman" w:eastAsia="宋体" w:cs="Times New Roman"/>
                      <w:color w:val="auto"/>
                      <w:sz w:val="21"/>
                      <w:szCs w:val="21"/>
                      <w:highlight w:val="none"/>
                      <w:vertAlign w:val="superscript"/>
                      <w:lang w:eastAsia="zh-CN"/>
                    </w:rPr>
                    <w:t>3</w:t>
                  </w:r>
                  <w:r>
                    <w:rPr>
                      <w:rFonts w:hint="default" w:ascii="Times New Roman" w:hAnsi="Times New Roman" w:eastAsia="宋体" w:cs="Times New Roman"/>
                      <w:color w:val="auto"/>
                      <w:sz w:val="21"/>
                      <w:szCs w:val="21"/>
                      <w:highlight w:val="none"/>
                      <w:lang w:eastAsia="zh-CN"/>
                    </w:rPr>
                    <w:t>/h</w:t>
                  </w:r>
                  <w:r>
                    <w:rPr>
                      <w:rFonts w:hint="eastAsia" w:ascii="Times New Roman" w:hAnsi="Times New Roman" w:cs="Times New Roman"/>
                      <w:color w:val="auto"/>
                      <w:sz w:val="21"/>
                      <w:szCs w:val="21"/>
                      <w:highlight w:val="none"/>
                      <w:lang w:eastAsia="zh-CN"/>
                    </w:rPr>
                    <w:t>）</w:t>
                  </w:r>
                </w:p>
              </w:tc>
              <w:tc>
                <w:tcPr>
                  <w:tcW w:w="1900" w:type="pct"/>
                  <w:noWrap w:val="0"/>
                  <w:vAlign w:val="center"/>
                </w:tcPr>
                <w:p w14:paraId="7F7B74AE">
                  <w:pPr>
                    <w:pStyle w:val="49"/>
                    <w:contextualSpacing/>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6000</w:t>
                  </w:r>
                </w:p>
              </w:tc>
              <w:tc>
                <w:tcPr>
                  <w:tcW w:w="1856" w:type="pct"/>
                  <w:noWrap w:val="0"/>
                  <w:vAlign w:val="center"/>
                </w:tcPr>
                <w:p w14:paraId="3E937268">
                  <w:pPr>
                    <w:pStyle w:val="49"/>
                    <w:ind w:firstLine="0" w:firstLineChars="0"/>
                    <w:contextualSpacing/>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5000</w:t>
                  </w:r>
                </w:p>
              </w:tc>
            </w:tr>
            <w:tr w14:paraId="79AE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1157EE28">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烟气温度/℃</w:t>
                  </w:r>
                </w:p>
              </w:tc>
              <w:tc>
                <w:tcPr>
                  <w:tcW w:w="1900" w:type="pct"/>
                  <w:noWrap w:val="0"/>
                  <w:vAlign w:val="center"/>
                </w:tcPr>
                <w:p w14:paraId="4552A339">
                  <w:pPr>
                    <w:pStyle w:val="49"/>
                    <w:contextualSpacing/>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50</w:t>
                  </w:r>
                </w:p>
              </w:tc>
              <w:tc>
                <w:tcPr>
                  <w:tcW w:w="1856" w:type="pct"/>
                  <w:noWrap w:val="0"/>
                  <w:vAlign w:val="center"/>
                </w:tcPr>
                <w:p w14:paraId="4CE40321">
                  <w:pPr>
                    <w:pStyle w:val="49"/>
                    <w:ind w:firstLine="0" w:firstLineChars="0"/>
                    <w:contextualSpacing/>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50</w:t>
                  </w:r>
                </w:p>
              </w:tc>
            </w:tr>
            <w:tr w14:paraId="2F92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5D89D105">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年排放小时数/h</w:t>
                  </w:r>
                </w:p>
              </w:tc>
              <w:tc>
                <w:tcPr>
                  <w:tcW w:w="1900" w:type="pct"/>
                  <w:noWrap w:val="0"/>
                  <w:vAlign w:val="center"/>
                </w:tcPr>
                <w:p w14:paraId="5B563159">
                  <w:pPr>
                    <w:pStyle w:val="49"/>
                    <w:contextualSpacing/>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50</w:t>
                  </w:r>
                </w:p>
              </w:tc>
              <w:tc>
                <w:tcPr>
                  <w:tcW w:w="1856" w:type="pct"/>
                  <w:noWrap w:val="0"/>
                  <w:vAlign w:val="center"/>
                </w:tcPr>
                <w:p w14:paraId="088E2D96">
                  <w:pPr>
                    <w:pStyle w:val="49"/>
                    <w:ind w:firstLine="0" w:firstLineChars="0"/>
                    <w:contextualSpacing/>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150</w:t>
                  </w:r>
                </w:p>
              </w:tc>
            </w:tr>
            <w:tr w14:paraId="3179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pct"/>
                  <w:noWrap w:val="0"/>
                  <w:vAlign w:val="center"/>
                </w:tcPr>
                <w:p w14:paraId="1BA555B1">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排放工况</w:t>
                  </w:r>
                </w:p>
              </w:tc>
              <w:tc>
                <w:tcPr>
                  <w:tcW w:w="1900" w:type="pct"/>
                  <w:noWrap w:val="0"/>
                  <w:vAlign w:val="center"/>
                </w:tcPr>
                <w:p w14:paraId="1F70B6A5">
                  <w:pPr>
                    <w:pStyle w:val="49"/>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正常</w:t>
                  </w:r>
                </w:p>
              </w:tc>
              <w:tc>
                <w:tcPr>
                  <w:tcW w:w="1856" w:type="pct"/>
                  <w:noWrap w:val="0"/>
                  <w:vAlign w:val="center"/>
                </w:tcPr>
                <w:p w14:paraId="5E50B39D">
                  <w:pPr>
                    <w:pStyle w:val="49"/>
                    <w:ind w:firstLine="0" w:firstLineChars="0"/>
                    <w:contextualSpacing/>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正常</w:t>
                  </w:r>
                </w:p>
              </w:tc>
            </w:tr>
          </w:tbl>
          <w:p w14:paraId="29AEB6D4">
            <w:pPr>
              <w:jc w:val="center"/>
              <w:rPr>
                <w:rFonts w:hint="default" w:ascii="Times New Roman" w:hAnsi="Times New Roman" w:eastAsia="宋体" w:cs="Times New Roman"/>
                <w:b/>
                <w:color w:val="000000"/>
                <w:spacing w:val="4"/>
                <w:sz w:val="21"/>
                <w:szCs w:val="21"/>
                <w:highlight w:val="none"/>
              </w:rPr>
            </w:pPr>
            <w:r>
              <w:rPr>
                <w:rFonts w:hint="default" w:ascii="Times New Roman" w:hAnsi="Times New Roman" w:eastAsia="宋体" w:cs="Times New Roman"/>
                <w:b/>
                <w:color w:val="000000"/>
                <w:spacing w:val="4"/>
                <w:sz w:val="21"/>
                <w:szCs w:val="21"/>
                <w:highlight w:val="none"/>
              </w:rPr>
              <w:t>表</w:t>
            </w:r>
            <w:r>
              <w:rPr>
                <w:rFonts w:hint="default" w:ascii="Times New Roman" w:hAnsi="Times New Roman" w:eastAsia="宋体" w:cs="Times New Roman"/>
                <w:b/>
                <w:color w:val="000000"/>
                <w:spacing w:val="4"/>
                <w:sz w:val="21"/>
                <w:szCs w:val="21"/>
                <w:highlight w:val="none"/>
                <w:lang w:val="en-US" w:eastAsia="zh-CN"/>
              </w:rPr>
              <w:t>4-</w:t>
            </w:r>
            <w:r>
              <w:rPr>
                <w:rFonts w:hint="eastAsia" w:cs="Times New Roman"/>
                <w:b/>
                <w:color w:val="000000"/>
                <w:spacing w:val="4"/>
                <w:sz w:val="21"/>
                <w:szCs w:val="21"/>
                <w:highlight w:val="none"/>
                <w:lang w:val="en-US" w:eastAsia="zh-CN"/>
              </w:rPr>
              <w:t>9</w:t>
            </w:r>
            <w:r>
              <w:rPr>
                <w:rFonts w:hint="default" w:ascii="Times New Roman" w:hAnsi="Times New Roman" w:eastAsia="宋体" w:cs="Times New Roman"/>
                <w:b/>
                <w:color w:val="000000"/>
                <w:spacing w:val="4"/>
                <w:sz w:val="21"/>
                <w:szCs w:val="21"/>
                <w:highlight w:val="none"/>
              </w:rPr>
              <w:t>点源参数</w:t>
            </w:r>
          </w:p>
          <w:tbl>
            <w:tblPr>
              <w:tblStyle w:val="26"/>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1411"/>
              <w:gridCol w:w="1186"/>
              <w:gridCol w:w="1157"/>
              <w:gridCol w:w="1257"/>
              <w:gridCol w:w="1543"/>
            </w:tblGrid>
            <w:tr w14:paraId="21A6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noWrap w:val="0"/>
                  <w:vAlign w:val="center"/>
                </w:tcPr>
                <w:p w14:paraId="52AE4BF6">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000000"/>
                      <w:spacing w:val="4"/>
                      <w:kern w:val="24"/>
                      <w:sz w:val="21"/>
                      <w:szCs w:val="21"/>
                      <w:highlight w:val="none"/>
                      <w:vertAlign w:val="baseline"/>
                      <w:lang w:val="en-US" w:eastAsia="zh-CN" w:bidi="ar-SA"/>
                    </w:rPr>
                  </w:pPr>
                  <w:r>
                    <w:rPr>
                      <w:rFonts w:hint="default" w:ascii="Times New Roman" w:hAnsi="Times New Roman" w:eastAsia="宋体" w:cs="Times New Roman"/>
                      <w:b/>
                      <w:bCs/>
                      <w:color w:val="000000"/>
                      <w:spacing w:val="4"/>
                      <w:kern w:val="24"/>
                      <w:sz w:val="21"/>
                      <w:szCs w:val="21"/>
                      <w:highlight w:val="none"/>
                      <w:vertAlign w:val="baseline"/>
                      <w:lang w:val="en-US" w:eastAsia="zh-CN"/>
                    </w:rPr>
                    <w:t>污染源</w:t>
                  </w:r>
                </w:p>
              </w:tc>
              <w:tc>
                <w:tcPr>
                  <w:tcW w:w="1411" w:type="dxa"/>
                  <w:noWrap w:val="0"/>
                  <w:vAlign w:val="center"/>
                </w:tcPr>
                <w:p w14:paraId="6C0817FA">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000000"/>
                      <w:spacing w:val="4"/>
                      <w:kern w:val="24"/>
                      <w:sz w:val="21"/>
                      <w:szCs w:val="21"/>
                      <w:highlight w:val="none"/>
                      <w:vertAlign w:val="baseline"/>
                      <w:lang w:val="en-US" w:eastAsia="zh-CN" w:bidi="ar-SA"/>
                    </w:rPr>
                  </w:pPr>
                  <w:r>
                    <w:rPr>
                      <w:rFonts w:hint="default" w:ascii="Times New Roman" w:hAnsi="Times New Roman" w:eastAsia="宋体" w:cs="Times New Roman"/>
                      <w:b/>
                      <w:bCs/>
                      <w:color w:val="000000"/>
                      <w:spacing w:val="4"/>
                      <w:kern w:val="24"/>
                      <w:sz w:val="21"/>
                      <w:szCs w:val="21"/>
                      <w:highlight w:val="none"/>
                      <w:vertAlign w:val="baseline"/>
                      <w:lang w:val="en-US" w:eastAsia="zh-CN"/>
                    </w:rPr>
                    <w:t>排气筒高度（m）</w:t>
                  </w:r>
                </w:p>
              </w:tc>
              <w:tc>
                <w:tcPr>
                  <w:tcW w:w="1186" w:type="dxa"/>
                  <w:noWrap w:val="0"/>
                  <w:vAlign w:val="center"/>
                </w:tcPr>
                <w:p w14:paraId="0A0C227B">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000000"/>
                      <w:spacing w:val="4"/>
                      <w:kern w:val="24"/>
                      <w:sz w:val="21"/>
                      <w:szCs w:val="21"/>
                      <w:highlight w:val="none"/>
                      <w:vertAlign w:val="baseline"/>
                      <w:lang w:val="en-US" w:eastAsia="zh-CN" w:bidi="ar-SA"/>
                    </w:rPr>
                  </w:pPr>
                  <w:r>
                    <w:rPr>
                      <w:rFonts w:hint="default" w:ascii="Times New Roman" w:hAnsi="Times New Roman" w:eastAsia="宋体" w:cs="Times New Roman"/>
                      <w:b/>
                      <w:bCs/>
                      <w:color w:val="000000"/>
                      <w:spacing w:val="4"/>
                      <w:kern w:val="24"/>
                      <w:sz w:val="21"/>
                      <w:szCs w:val="21"/>
                      <w:highlight w:val="none"/>
                      <w:vertAlign w:val="baseline"/>
                      <w:lang w:val="en-US" w:eastAsia="zh-CN"/>
                    </w:rPr>
                    <w:t>烟气温度（℃）</w:t>
                  </w:r>
                </w:p>
              </w:tc>
              <w:tc>
                <w:tcPr>
                  <w:tcW w:w="1157" w:type="dxa"/>
                  <w:noWrap w:val="0"/>
                  <w:vAlign w:val="center"/>
                </w:tcPr>
                <w:p w14:paraId="1FAC5A2C">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000000"/>
                      <w:spacing w:val="4"/>
                      <w:kern w:val="24"/>
                      <w:sz w:val="21"/>
                      <w:szCs w:val="21"/>
                      <w:highlight w:val="none"/>
                      <w:vertAlign w:val="baseline"/>
                      <w:lang w:val="en-US" w:eastAsia="zh-CN" w:bidi="ar-SA"/>
                    </w:rPr>
                  </w:pPr>
                  <w:r>
                    <w:rPr>
                      <w:rFonts w:hint="default" w:ascii="Times New Roman" w:hAnsi="Times New Roman" w:eastAsia="宋体" w:cs="Times New Roman"/>
                      <w:b/>
                      <w:bCs/>
                      <w:color w:val="000000"/>
                      <w:spacing w:val="4"/>
                      <w:kern w:val="24"/>
                      <w:sz w:val="21"/>
                      <w:szCs w:val="21"/>
                      <w:highlight w:val="none"/>
                      <w:vertAlign w:val="baseline"/>
                      <w:lang w:val="en-US" w:eastAsia="zh-CN"/>
                    </w:rPr>
                    <w:t>排气量（m</w:t>
                  </w:r>
                  <w:r>
                    <w:rPr>
                      <w:rFonts w:hint="default" w:ascii="Times New Roman" w:hAnsi="Times New Roman" w:eastAsia="宋体" w:cs="Times New Roman"/>
                      <w:b/>
                      <w:bCs/>
                      <w:color w:val="000000"/>
                      <w:spacing w:val="4"/>
                      <w:kern w:val="24"/>
                      <w:sz w:val="21"/>
                      <w:szCs w:val="21"/>
                      <w:highlight w:val="none"/>
                      <w:vertAlign w:val="superscript"/>
                      <w:lang w:val="en-US" w:eastAsia="zh-CN"/>
                    </w:rPr>
                    <w:t>3</w:t>
                  </w:r>
                  <w:r>
                    <w:rPr>
                      <w:rFonts w:hint="default" w:ascii="Times New Roman" w:hAnsi="Times New Roman" w:eastAsia="宋体" w:cs="Times New Roman"/>
                      <w:b/>
                      <w:bCs/>
                      <w:color w:val="000000"/>
                      <w:spacing w:val="4"/>
                      <w:kern w:val="24"/>
                      <w:sz w:val="21"/>
                      <w:szCs w:val="21"/>
                      <w:highlight w:val="none"/>
                      <w:vertAlign w:val="baseline"/>
                      <w:lang w:val="en-US" w:eastAsia="zh-CN"/>
                    </w:rPr>
                    <w:t>/h）</w:t>
                  </w:r>
                </w:p>
              </w:tc>
              <w:tc>
                <w:tcPr>
                  <w:tcW w:w="1257" w:type="dxa"/>
                  <w:noWrap w:val="0"/>
                  <w:vAlign w:val="center"/>
                </w:tcPr>
                <w:p w14:paraId="22CDA5BD">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000000"/>
                      <w:spacing w:val="4"/>
                      <w:kern w:val="24"/>
                      <w:sz w:val="21"/>
                      <w:szCs w:val="21"/>
                      <w:highlight w:val="none"/>
                      <w:vertAlign w:val="baseline"/>
                      <w:lang w:val="en-US" w:eastAsia="zh-CN"/>
                    </w:rPr>
                  </w:pPr>
                  <w:r>
                    <w:rPr>
                      <w:rFonts w:hint="default" w:ascii="Times New Roman" w:hAnsi="Times New Roman" w:eastAsia="宋体" w:cs="Times New Roman"/>
                      <w:b/>
                      <w:bCs/>
                      <w:color w:val="000000"/>
                      <w:spacing w:val="4"/>
                      <w:kern w:val="24"/>
                      <w:sz w:val="21"/>
                      <w:szCs w:val="21"/>
                      <w:highlight w:val="none"/>
                      <w:vertAlign w:val="baseline"/>
                      <w:lang w:val="en-US" w:eastAsia="zh-CN"/>
                    </w:rPr>
                    <w:t>污染源</w:t>
                  </w:r>
                </w:p>
                <w:p w14:paraId="7F8CEDAF">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438" w:firstLineChars="200"/>
                    <w:jc w:val="center"/>
                    <w:textAlignment w:val="auto"/>
                    <w:rPr>
                      <w:rFonts w:hint="default" w:ascii="Times New Roman" w:hAnsi="Times New Roman" w:eastAsia="宋体" w:cs="Times New Roman"/>
                      <w:b/>
                      <w:bCs/>
                      <w:color w:val="000000"/>
                      <w:spacing w:val="4"/>
                      <w:kern w:val="24"/>
                      <w:sz w:val="21"/>
                      <w:szCs w:val="21"/>
                      <w:highlight w:val="none"/>
                      <w:vertAlign w:val="baseline"/>
                      <w:lang w:val="en-US" w:eastAsia="zh-CN" w:bidi="ar-SA"/>
                    </w:rPr>
                  </w:pPr>
                  <w:r>
                    <w:rPr>
                      <w:rFonts w:hint="default" w:ascii="Times New Roman" w:hAnsi="Times New Roman" w:eastAsia="宋体" w:cs="Times New Roman"/>
                      <w:b/>
                      <w:bCs/>
                      <w:color w:val="000000"/>
                      <w:spacing w:val="4"/>
                      <w:kern w:val="24"/>
                      <w:sz w:val="21"/>
                      <w:szCs w:val="21"/>
                      <w:highlight w:val="none"/>
                      <w:vertAlign w:val="baseline"/>
                      <w:lang w:val="en-US" w:eastAsia="zh-CN"/>
                    </w:rPr>
                    <w:t>种类</w:t>
                  </w:r>
                </w:p>
              </w:tc>
              <w:tc>
                <w:tcPr>
                  <w:tcW w:w="1543" w:type="dxa"/>
                  <w:noWrap w:val="0"/>
                  <w:vAlign w:val="center"/>
                </w:tcPr>
                <w:p w14:paraId="500DBAE4">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000000"/>
                      <w:spacing w:val="4"/>
                      <w:kern w:val="24"/>
                      <w:sz w:val="21"/>
                      <w:szCs w:val="21"/>
                      <w:highlight w:val="none"/>
                      <w:vertAlign w:val="baseline"/>
                      <w:lang w:val="en-US" w:eastAsia="zh-CN" w:bidi="ar-SA"/>
                    </w:rPr>
                  </w:pPr>
                  <w:r>
                    <w:rPr>
                      <w:rFonts w:hint="default" w:ascii="Times New Roman" w:hAnsi="Times New Roman" w:eastAsia="宋体" w:cs="Times New Roman"/>
                      <w:b/>
                      <w:bCs/>
                      <w:color w:val="000000"/>
                      <w:spacing w:val="4"/>
                      <w:kern w:val="24"/>
                      <w:sz w:val="21"/>
                      <w:szCs w:val="21"/>
                      <w:highlight w:val="none"/>
                      <w:vertAlign w:val="baseline"/>
                      <w:lang w:val="en-US" w:eastAsia="zh-CN"/>
                    </w:rPr>
                    <w:t>排放速率（kg/h）</w:t>
                  </w:r>
                </w:p>
              </w:tc>
            </w:tr>
            <w:tr w14:paraId="570E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restart"/>
                  <w:noWrap w:val="0"/>
                  <w:vAlign w:val="center"/>
                </w:tcPr>
                <w:p w14:paraId="33BCCED0">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rPr>
                  </w:pPr>
                  <w:r>
                    <w:rPr>
                      <w:rFonts w:hint="default" w:ascii="Times New Roman" w:hAnsi="Times New Roman" w:eastAsia="宋体" w:cs="Times New Roman"/>
                      <w:b w:val="0"/>
                      <w:bCs w:val="0"/>
                      <w:color w:val="000000"/>
                      <w:spacing w:val="4"/>
                      <w:kern w:val="24"/>
                      <w:sz w:val="21"/>
                      <w:szCs w:val="21"/>
                      <w:highlight w:val="none"/>
                      <w:vertAlign w:val="baseline"/>
                      <w:lang w:val="en-US" w:eastAsia="zh-CN"/>
                    </w:rPr>
                    <w:t>火化炉烟气排气筒</w:t>
                  </w:r>
                </w:p>
              </w:tc>
              <w:tc>
                <w:tcPr>
                  <w:tcW w:w="1411" w:type="dxa"/>
                  <w:vMerge w:val="restart"/>
                  <w:noWrap w:val="0"/>
                  <w:vAlign w:val="center"/>
                </w:tcPr>
                <w:p w14:paraId="2833DFD1">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rPr>
                  </w:pPr>
                  <w:r>
                    <w:rPr>
                      <w:rFonts w:hint="default" w:ascii="Times New Roman" w:hAnsi="Times New Roman" w:eastAsia="宋体" w:cs="Times New Roman"/>
                      <w:b w:val="0"/>
                      <w:bCs w:val="0"/>
                      <w:color w:val="000000"/>
                      <w:spacing w:val="4"/>
                      <w:kern w:val="24"/>
                      <w:sz w:val="21"/>
                      <w:szCs w:val="21"/>
                      <w:highlight w:val="none"/>
                      <w:vertAlign w:val="baseline"/>
                      <w:lang w:val="en-US" w:eastAsia="zh-CN"/>
                    </w:rPr>
                    <w:t>15</w:t>
                  </w:r>
                </w:p>
              </w:tc>
              <w:tc>
                <w:tcPr>
                  <w:tcW w:w="1186" w:type="dxa"/>
                  <w:vMerge w:val="restart"/>
                  <w:noWrap w:val="0"/>
                  <w:vAlign w:val="center"/>
                </w:tcPr>
                <w:p w14:paraId="23997C1D">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rPr>
                  </w:pPr>
                  <w:r>
                    <w:rPr>
                      <w:rFonts w:hint="default" w:ascii="Times New Roman" w:hAnsi="Times New Roman" w:eastAsia="宋体" w:cs="Times New Roman"/>
                      <w:b w:val="0"/>
                      <w:bCs w:val="0"/>
                      <w:color w:val="000000"/>
                      <w:spacing w:val="4"/>
                      <w:kern w:val="24"/>
                      <w:sz w:val="21"/>
                      <w:szCs w:val="21"/>
                      <w:highlight w:val="none"/>
                      <w:vertAlign w:val="baseline"/>
                      <w:lang w:val="en-US" w:eastAsia="zh-CN"/>
                    </w:rPr>
                    <w:t>30</w:t>
                  </w:r>
                </w:p>
              </w:tc>
              <w:tc>
                <w:tcPr>
                  <w:tcW w:w="1157" w:type="dxa"/>
                  <w:vMerge w:val="restart"/>
                  <w:noWrap w:val="0"/>
                  <w:vAlign w:val="center"/>
                </w:tcPr>
                <w:p w14:paraId="487ECF82">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rPr>
                  </w:pPr>
                  <w:r>
                    <w:rPr>
                      <w:rFonts w:hint="default" w:ascii="Times New Roman" w:hAnsi="Times New Roman" w:eastAsia="宋体" w:cs="Times New Roman"/>
                      <w:b w:val="0"/>
                      <w:bCs w:val="0"/>
                      <w:color w:val="000000"/>
                      <w:spacing w:val="4"/>
                      <w:kern w:val="24"/>
                      <w:sz w:val="21"/>
                      <w:szCs w:val="21"/>
                      <w:highlight w:val="none"/>
                      <w:vertAlign w:val="baseline"/>
                      <w:lang w:val="en-US" w:eastAsia="zh-CN"/>
                    </w:rPr>
                    <w:t>6000</w:t>
                  </w:r>
                </w:p>
              </w:tc>
              <w:tc>
                <w:tcPr>
                  <w:tcW w:w="1257" w:type="dxa"/>
                  <w:noWrap w:val="0"/>
                  <w:vAlign w:val="center"/>
                </w:tcPr>
                <w:p w14:paraId="40ED586D">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TSP</w:t>
                  </w:r>
                </w:p>
              </w:tc>
              <w:tc>
                <w:tcPr>
                  <w:tcW w:w="1543" w:type="dxa"/>
                  <w:shd w:val="clear" w:color="auto" w:fill="auto"/>
                  <w:noWrap w:val="0"/>
                  <w:vAlign w:val="center"/>
                </w:tcPr>
                <w:p w14:paraId="0A5B7835">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0.0205</w:t>
                  </w:r>
                </w:p>
              </w:tc>
            </w:tr>
            <w:tr w14:paraId="2FFF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75276560">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411" w:type="dxa"/>
                  <w:vMerge w:val="continue"/>
                  <w:noWrap w:val="0"/>
                  <w:vAlign w:val="center"/>
                </w:tcPr>
                <w:p w14:paraId="06B461DA">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2E4419F6">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10158F2F">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143C482A">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SO</w:t>
                  </w:r>
                  <w:r>
                    <w:rPr>
                      <w:rFonts w:hint="default" w:ascii="Times New Roman" w:hAnsi="Times New Roman" w:eastAsia="宋体" w:cs="Times New Roman"/>
                      <w:sz w:val="21"/>
                      <w:szCs w:val="21"/>
                      <w:highlight w:val="none"/>
                      <w:vertAlign w:val="subscript"/>
                      <w:lang w:val="en-US" w:eastAsia="zh-CN"/>
                    </w:rPr>
                    <w:t>2</w:t>
                  </w:r>
                </w:p>
              </w:tc>
              <w:tc>
                <w:tcPr>
                  <w:tcW w:w="1543" w:type="dxa"/>
                  <w:shd w:val="clear" w:color="auto" w:fill="auto"/>
                  <w:noWrap w:val="0"/>
                  <w:vAlign w:val="center"/>
                </w:tcPr>
                <w:p w14:paraId="55DA6C1C">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0.0133</w:t>
                  </w:r>
                </w:p>
              </w:tc>
            </w:tr>
            <w:tr w14:paraId="0DC2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7FCEF329">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411" w:type="dxa"/>
                  <w:vMerge w:val="continue"/>
                  <w:noWrap w:val="0"/>
                  <w:vAlign w:val="center"/>
                </w:tcPr>
                <w:p w14:paraId="1316BA46">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7C0843FE">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0EF13C81">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56E5C64D">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NO</w:t>
                  </w:r>
                  <w:r>
                    <w:rPr>
                      <w:rFonts w:hint="default" w:ascii="Times New Roman" w:hAnsi="Times New Roman" w:eastAsia="宋体" w:cs="Times New Roman"/>
                      <w:sz w:val="21"/>
                      <w:szCs w:val="21"/>
                      <w:highlight w:val="none"/>
                      <w:vertAlign w:val="subscript"/>
                      <w:lang w:val="en-US" w:eastAsia="zh-CN"/>
                    </w:rPr>
                    <w:t>X</w:t>
                  </w:r>
                </w:p>
              </w:tc>
              <w:tc>
                <w:tcPr>
                  <w:tcW w:w="1543" w:type="dxa"/>
                  <w:shd w:val="clear" w:color="auto" w:fill="auto"/>
                  <w:noWrap w:val="0"/>
                  <w:vAlign w:val="center"/>
                </w:tcPr>
                <w:p w14:paraId="579D14B7">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0.3996</w:t>
                  </w:r>
                </w:p>
              </w:tc>
            </w:tr>
            <w:tr w14:paraId="61F8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0ECC49E3">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411" w:type="dxa"/>
                  <w:vMerge w:val="continue"/>
                  <w:noWrap w:val="0"/>
                  <w:vAlign w:val="center"/>
                </w:tcPr>
                <w:p w14:paraId="0D475BF8">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67842492">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7F707D9A">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1F5AF114">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CO</w:t>
                  </w:r>
                </w:p>
              </w:tc>
              <w:tc>
                <w:tcPr>
                  <w:tcW w:w="1543" w:type="dxa"/>
                  <w:shd w:val="clear" w:color="auto" w:fill="auto"/>
                  <w:noWrap w:val="0"/>
                  <w:vAlign w:val="center"/>
                </w:tcPr>
                <w:p w14:paraId="5BADAAB2">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0.2356</w:t>
                  </w:r>
                </w:p>
              </w:tc>
            </w:tr>
            <w:tr w14:paraId="7A81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3C6F2A3C">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411" w:type="dxa"/>
                  <w:vMerge w:val="continue"/>
                  <w:noWrap w:val="0"/>
                  <w:vAlign w:val="center"/>
                </w:tcPr>
                <w:p w14:paraId="14C415F3">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01D459E4">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0C3939AF">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2145E012">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HCl</w:t>
                  </w:r>
                </w:p>
              </w:tc>
              <w:tc>
                <w:tcPr>
                  <w:tcW w:w="1543" w:type="dxa"/>
                  <w:shd w:val="clear" w:color="auto" w:fill="auto"/>
                  <w:noWrap w:val="0"/>
                  <w:vAlign w:val="center"/>
                </w:tcPr>
                <w:p w14:paraId="7F7F79A8">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0.0009</w:t>
                  </w:r>
                </w:p>
              </w:tc>
            </w:tr>
            <w:tr w14:paraId="4A32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34C6A26C">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411" w:type="dxa"/>
                  <w:vMerge w:val="continue"/>
                  <w:noWrap w:val="0"/>
                  <w:vAlign w:val="center"/>
                </w:tcPr>
                <w:p w14:paraId="12013444">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5C05956A">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2A3A9C8F">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796F1EFF">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汞</w:t>
                  </w:r>
                </w:p>
              </w:tc>
              <w:tc>
                <w:tcPr>
                  <w:tcW w:w="1543" w:type="dxa"/>
                  <w:shd w:val="clear" w:color="auto" w:fill="auto"/>
                  <w:noWrap w:val="0"/>
                  <w:vAlign w:val="center"/>
                </w:tcPr>
                <w:p w14:paraId="2C2D83F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kern w:val="2"/>
                      <w:sz w:val="21"/>
                      <w:szCs w:val="24"/>
                      <w:highlight w:val="none"/>
                      <w:vertAlign w:val="baseline"/>
                      <w:lang w:val="en-US" w:eastAsia="zh-CN" w:bidi="ar-SA"/>
                    </w:rPr>
                    <w:t>0.0</w:t>
                  </w:r>
                  <w:r>
                    <w:rPr>
                      <w:rFonts w:hint="default" w:ascii="Times New Roman" w:hAnsi="Times New Roman" w:cs="Times New Roman"/>
                      <w:kern w:val="2"/>
                      <w:sz w:val="21"/>
                      <w:szCs w:val="24"/>
                      <w:highlight w:val="none"/>
                      <w:vertAlign w:val="baseline"/>
                      <w:lang w:val="en-US" w:eastAsia="zh-CN" w:bidi="ar-SA"/>
                    </w:rPr>
                    <w:t>111</w:t>
                  </w:r>
                  <w:r>
                    <w:rPr>
                      <w:rFonts w:hint="default" w:ascii="Times New Roman" w:hAnsi="Times New Roman" w:eastAsia="宋体" w:cs="Times New Roman"/>
                      <w:kern w:val="2"/>
                      <w:sz w:val="21"/>
                      <w:szCs w:val="24"/>
                      <w:highlight w:val="none"/>
                      <w:vertAlign w:val="baseline"/>
                      <w:lang w:val="en-US" w:eastAsia="zh-CN" w:bidi="ar-SA"/>
                    </w:rPr>
                    <w:t>g/h</w:t>
                  </w:r>
                </w:p>
              </w:tc>
            </w:tr>
            <w:tr w14:paraId="44CF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51D53083">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411" w:type="dxa"/>
                  <w:vMerge w:val="continue"/>
                  <w:noWrap w:val="0"/>
                  <w:vAlign w:val="center"/>
                </w:tcPr>
                <w:p w14:paraId="2D983154">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4FF12AF4">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73C53A1B">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3D8B3B78">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二噁英</w:t>
                  </w:r>
                </w:p>
              </w:tc>
              <w:tc>
                <w:tcPr>
                  <w:tcW w:w="1543" w:type="dxa"/>
                  <w:shd w:val="clear" w:color="auto" w:fill="auto"/>
                  <w:noWrap w:val="0"/>
                  <w:vAlign w:val="center"/>
                </w:tcPr>
                <w:p w14:paraId="55A4914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0.</w:t>
                  </w:r>
                  <w:r>
                    <w:rPr>
                      <w:rFonts w:hint="default" w:ascii="Times New Roman" w:hAnsi="Times New Roman" w:cs="Times New Roman"/>
                      <w:highlight w:val="none"/>
                      <w:vertAlign w:val="baseline"/>
                      <w:lang w:val="en-US" w:eastAsia="zh-CN"/>
                    </w:rPr>
                    <w:t>0799</w:t>
                  </w:r>
                  <w:r>
                    <w:rPr>
                      <w:rFonts w:hint="default" w:ascii="Times New Roman" w:hAnsi="Times New Roman" w:eastAsia="宋体" w:cs="Times New Roman"/>
                      <w:highlight w:val="none"/>
                      <w:vertAlign w:val="baseline"/>
                      <w:lang w:val="en-US" w:eastAsia="zh-CN"/>
                    </w:rPr>
                    <w:t>ugTEQ/h</w:t>
                  </w:r>
                </w:p>
              </w:tc>
            </w:tr>
            <w:tr w14:paraId="5155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restart"/>
                  <w:noWrap w:val="0"/>
                  <w:vAlign w:val="center"/>
                </w:tcPr>
                <w:p w14:paraId="0E76B233">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rPr>
                  </w:pPr>
                  <w:r>
                    <w:rPr>
                      <w:rFonts w:hint="default" w:ascii="Times New Roman" w:hAnsi="Times New Roman" w:eastAsia="宋体" w:cs="Times New Roman"/>
                      <w:b w:val="0"/>
                      <w:bCs w:val="0"/>
                      <w:color w:val="000000"/>
                      <w:spacing w:val="4"/>
                      <w:kern w:val="24"/>
                      <w:sz w:val="21"/>
                      <w:szCs w:val="21"/>
                      <w:highlight w:val="none"/>
                      <w:vertAlign w:val="baseline"/>
                      <w:lang w:val="en-US" w:eastAsia="zh-CN"/>
                    </w:rPr>
                    <w:t>遗物焚烧炉排气筒</w:t>
                  </w:r>
                </w:p>
              </w:tc>
              <w:tc>
                <w:tcPr>
                  <w:tcW w:w="1411" w:type="dxa"/>
                  <w:vMerge w:val="restart"/>
                  <w:noWrap w:val="0"/>
                  <w:vAlign w:val="center"/>
                </w:tcPr>
                <w:p w14:paraId="231871EA">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rPr>
                  </w:pPr>
                  <w:r>
                    <w:rPr>
                      <w:rFonts w:hint="default" w:ascii="Times New Roman" w:hAnsi="Times New Roman" w:eastAsia="宋体" w:cs="Times New Roman"/>
                      <w:b w:val="0"/>
                      <w:bCs w:val="0"/>
                      <w:color w:val="000000"/>
                      <w:spacing w:val="4"/>
                      <w:kern w:val="24"/>
                      <w:sz w:val="21"/>
                      <w:szCs w:val="21"/>
                      <w:highlight w:val="none"/>
                      <w:vertAlign w:val="baseline"/>
                      <w:lang w:val="en-US" w:eastAsia="zh-CN"/>
                    </w:rPr>
                    <w:t>15</w:t>
                  </w:r>
                </w:p>
              </w:tc>
              <w:tc>
                <w:tcPr>
                  <w:tcW w:w="1186" w:type="dxa"/>
                  <w:vMerge w:val="restart"/>
                  <w:noWrap w:val="0"/>
                  <w:vAlign w:val="center"/>
                </w:tcPr>
                <w:p w14:paraId="619B75C5">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rPr>
                  </w:pPr>
                  <w:r>
                    <w:rPr>
                      <w:rFonts w:hint="default" w:ascii="Times New Roman" w:hAnsi="Times New Roman" w:eastAsia="宋体" w:cs="Times New Roman"/>
                      <w:b w:val="0"/>
                      <w:bCs w:val="0"/>
                      <w:color w:val="000000"/>
                      <w:spacing w:val="4"/>
                      <w:kern w:val="24"/>
                      <w:sz w:val="21"/>
                      <w:szCs w:val="21"/>
                      <w:highlight w:val="none"/>
                      <w:vertAlign w:val="baseline"/>
                      <w:lang w:val="en-US" w:eastAsia="zh-CN"/>
                    </w:rPr>
                    <w:t>30</w:t>
                  </w:r>
                </w:p>
              </w:tc>
              <w:tc>
                <w:tcPr>
                  <w:tcW w:w="1157" w:type="dxa"/>
                  <w:vMerge w:val="restart"/>
                  <w:noWrap w:val="0"/>
                  <w:vAlign w:val="center"/>
                </w:tcPr>
                <w:p w14:paraId="334263D5">
                  <w:pPr>
                    <w:pStyle w:val="5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lang w:val="en-US" w:eastAsia="zh-CN"/>
                    </w:rPr>
                  </w:pPr>
                  <w:r>
                    <w:rPr>
                      <w:rFonts w:hint="default" w:ascii="Times New Roman" w:hAnsi="Times New Roman" w:eastAsia="宋体" w:cs="Times New Roman"/>
                      <w:b w:val="0"/>
                      <w:bCs w:val="0"/>
                      <w:color w:val="000000"/>
                      <w:spacing w:val="4"/>
                      <w:kern w:val="24"/>
                      <w:sz w:val="21"/>
                      <w:szCs w:val="21"/>
                      <w:highlight w:val="none"/>
                      <w:vertAlign w:val="baseline"/>
                      <w:lang w:val="en-US" w:eastAsia="zh-CN"/>
                    </w:rPr>
                    <w:t>5000</w:t>
                  </w:r>
                </w:p>
              </w:tc>
              <w:tc>
                <w:tcPr>
                  <w:tcW w:w="1257" w:type="dxa"/>
                  <w:noWrap w:val="0"/>
                  <w:vAlign w:val="center"/>
                </w:tcPr>
                <w:p w14:paraId="69DFCBCC">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TSP</w:t>
                  </w:r>
                </w:p>
              </w:tc>
              <w:tc>
                <w:tcPr>
                  <w:tcW w:w="1543" w:type="dxa"/>
                  <w:noWrap w:val="0"/>
                  <w:vAlign w:val="center"/>
                </w:tcPr>
                <w:p w14:paraId="077B574A">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0.0205</w:t>
                  </w:r>
                </w:p>
              </w:tc>
            </w:tr>
            <w:tr w14:paraId="00F4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3A0B4C7C">
                  <w:pPr>
                    <w:pStyle w:val="50"/>
                    <w:keepNext w:val="0"/>
                    <w:keepLines w:val="0"/>
                    <w:pageBreakBefore w:val="0"/>
                    <w:widowControl w:val="0"/>
                    <w:kinsoku/>
                    <w:wordWrap/>
                    <w:overflowPunct/>
                    <w:topLinePunct w:val="0"/>
                    <w:autoSpaceDE/>
                    <w:autoSpaceDN/>
                    <w:bidi w:val="0"/>
                    <w:adjustRightInd/>
                    <w:snapToGrid/>
                    <w:spacing w:line="240" w:lineRule="auto"/>
                    <w:ind w:firstLine="438" w:firstLineChars="200"/>
                    <w:jc w:val="center"/>
                    <w:textAlignment w:val="auto"/>
                    <w:rPr>
                      <w:rFonts w:hint="default" w:ascii="Times New Roman" w:hAnsi="Times New Roman" w:eastAsia="宋体" w:cs="Times New Roman"/>
                      <w:b/>
                      <w:bCs/>
                      <w:color w:val="000000"/>
                      <w:spacing w:val="4"/>
                      <w:kern w:val="24"/>
                      <w:sz w:val="21"/>
                      <w:szCs w:val="21"/>
                      <w:highlight w:val="none"/>
                      <w:vertAlign w:val="baseline"/>
                    </w:rPr>
                  </w:pPr>
                </w:p>
              </w:tc>
              <w:tc>
                <w:tcPr>
                  <w:tcW w:w="1411" w:type="dxa"/>
                  <w:vMerge w:val="continue"/>
                  <w:noWrap w:val="0"/>
                  <w:vAlign w:val="center"/>
                </w:tcPr>
                <w:p w14:paraId="243862AF">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2B3B8C39">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50269BD3">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3D92983F">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SO</w:t>
                  </w:r>
                  <w:r>
                    <w:rPr>
                      <w:rFonts w:hint="default" w:ascii="Times New Roman" w:hAnsi="Times New Roman" w:eastAsia="宋体" w:cs="Times New Roman"/>
                      <w:sz w:val="21"/>
                      <w:szCs w:val="21"/>
                      <w:highlight w:val="none"/>
                      <w:vertAlign w:val="subscript"/>
                      <w:lang w:val="en-US" w:eastAsia="zh-CN"/>
                    </w:rPr>
                    <w:t>2</w:t>
                  </w:r>
                </w:p>
              </w:tc>
              <w:tc>
                <w:tcPr>
                  <w:tcW w:w="1543" w:type="dxa"/>
                  <w:noWrap w:val="0"/>
                  <w:vAlign w:val="center"/>
                </w:tcPr>
                <w:p w14:paraId="6F8CE0AF">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0.0133</w:t>
                  </w:r>
                </w:p>
              </w:tc>
            </w:tr>
            <w:tr w14:paraId="0A22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7D5BD44D">
                  <w:pPr>
                    <w:pStyle w:val="50"/>
                    <w:keepNext w:val="0"/>
                    <w:keepLines w:val="0"/>
                    <w:pageBreakBefore w:val="0"/>
                    <w:widowControl w:val="0"/>
                    <w:kinsoku/>
                    <w:wordWrap/>
                    <w:overflowPunct/>
                    <w:topLinePunct w:val="0"/>
                    <w:autoSpaceDE/>
                    <w:autoSpaceDN/>
                    <w:bidi w:val="0"/>
                    <w:adjustRightInd/>
                    <w:snapToGrid/>
                    <w:spacing w:line="240" w:lineRule="auto"/>
                    <w:ind w:firstLine="438" w:firstLineChars="200"/>
                    <w:jc w:val="center"/>
                    <w:textAlignment w:val="auto"/>
                    <w:rPr>
                      <w:rFonts w:hint="default" w:ascii="Times New Roman" w:hAnsi="Times New Roman" w:eastAsia="宋体" w:cs="Times New Roman"/>
                      <w:b/>
                      <w:bCs/>
                      <w:color w:val="000000"/>
                      <w:spacing w:val="4"/>
                      <w:kern w:val="24"/>
                      <w:sz w:val="21"/>
                      <w:szCs w:val="21"/>
                      <w:highlight w:val="none"/>
                      <w:vertAlign w:val="baseline"/>
                    </w:rPr>
                  </w:pPr>
                </w:p>
              </w:tc>
              <w:tc>
                <w:tcPr>
                  <w:tcW w:w="1411" w:type="dxa"/>
                  <w:vMerge w:val="continue"/>
                  <w:noWrap w:val="0"/>
                  <w:vAlign w:val="center"/>
                </w:tcPr>
                <w:p w14:paraId="7265C967">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3FA3AB4D">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101DD557">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3ABFE8AB">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NO</w:t>
                  </w:r>
                  <w:r>
                    <w:rPr>
                      <w:rFonts w:hint="default" w:ascii="Times New Roman" w:hAnsi="Times New Roman" w:eastAsia="宋体" w:cs="Times New Roman"/>
                      <w:sz w:val="21"/>
                      <w:szCs w:val="21"/>
                      <w:highlight w:val="none"/>
                      <w:vertAlign w:val="subscript"/>
                      <w:lang w:val="en-US" w:eastAsia="zh-CN"/>
                    </w:rPr>
                    <w:t>X</w:t>
                  </w:r>
                </w:p>
              </w:tc>
              <w:tc>
                <w:tcPr>
                  <w:tcW w:w="1543" w:type="dxa"/>
                  <w:noWrap w:val="0"/>
                  <w:vAlign w:val="center"/>
                </w:tcPr>
                <w:p w14:paraId="78EFE3F6">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0.3996</w:t>
                  </w:r>
                </w:p>
              </w:tc>
            </w:tr>
            <w:tr w14:paraId="7CC4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01F5E650">
                  <w:pPr>
                    <w:pStyle w:val="50"/>
                    <w:keepNext w:val="0"/>
                    <w:keepLines w:val="0"/>
                    <w:pageBreakBefore w:val="0"/>
                    <w:widowControl w:val="0"/>
                    <w:kinsoku/>
                    <w:wordWrap/>
                    <w:overflowPunct/>
                    <w:topLinePunct w:val="0"/>
                    <w:autoSpaceDE/>
                    <w:autoSpaceDN/>
                    <w:bidi w:val="0"/>
                    <w:adjustRightInd/>
                    <w:snapToGrid/>
                    <w:spacing w:line="240" w:lineRule="auto"/>
                    <w:ind w:firstLine="438" w:firstLineChars="200"/>
                    <w:jc w:val="center"/>
                    <w:textAlignment w:val="auto"/>
                    <w:rPr>
                      <w:rFonts w:hint="default" w:ascii="Times New Roman" w:hAnsi="Times New Roman" w:eastAsia="宋体" w:cs="Times New Roman"/>
                      <w:b/>
                      <w:bCs/>
                      <w:color w:val="000000"/>
                      <w:spacing w:val="4"/>
                      <w:kern w:val="24"/>
                      <w:sz w:val="21"/>
                      <w:szCs w:val="21"/>
                      <w:highlight w:val="none"/>
                      <w:vertAlign w:val="baseline"/>
                    </w:rPr>
                  </w:pPr>
                </w:p>
              </w:tc>
              <w:tc>
                <w:tcPr>
                  <w:tcW w:w="1411" w:type="dxa"/>
                  <w:vMerge w:val="continue"/>
                  <w:noWrap w:val="0"/>
                  <w:vAlign w:val="center"/>
                </w:tcPr>
                <w:p w14:paraId="4B2B296D">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363BE335">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297C8942">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65ACB797">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CO</w:t>
                  </w:r>
                </w:p>
              </w:tc>
              <w:tc>
                <w:tcPr>
                  <w:tcW w:w="1543" w:type="dxa"/>
                  <w:noWrap w:val="0"/>
                  <w:vAlign w:val="center"/>
                </w:tcPr>
                <w:p w14:paraId="7013918A">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0.2254</w:t>
                  </w:r>
                </w:p>
              </w:tc>
            </w:tr>
            <w:tr w14:paraId="708F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376D0B8A">
                  <w:pPr>
                    <w:pStyle w:val="50"/>
                    <w:keepNext w:val="0"/>
                    <w:keepLines w:val="0"/>
                    <w:pageBreakBefore w:val="0"/>
                    <w:widowControl w:val="0"/>
                    <w:kinsoku/>
                    <w:wordWrap/>
                    <w:overflowPunct/>
                    <w:topLinePunct w:val="0"/>
                    <w:autoSpaceDE/>
                    <w:autoSpaceDN/>
                    <w:bidi w:val="0"/>
                    <w:adjustRightInd/>
                    <w:snapToGrid/>
                    <w:spacing w:line="240" w:lineRule="auto"/>
                    <w:ind w:firstLine="438" w:firstLineChars="200"/>
                    <w:jc w:val="center"/>
                    <w:textAlignment w:val="auto"/>
                    <w:rPr>
                      <w:rFonts w:hint="default" w:ascii="Times New Roman" w:hAnsi="Times New Roman" w:eastAsia="宋体" w:cs="Times New Roman"/>
                      <w:b/>
                      <w:bCs/>
                      <w:color w:val="000000"/>
                      <w:spacing w:val="4"/>
                      <w:kern w:val="24"/>
                      <w:sz w:val="21"/>
                      <w:szCs w:val="21"/>
                      <w:highlight w:val="none"/>
                      <w:vertAlign w:val="baseline"/>
                    </w:rPr>
                  </w:pPr>
                </w:p>
              </w:tc>
              <w:tc>
                <w:tcPr>
                  <w:tcW w:w="1411" w:type="dxa"/>
                  <w:vMerge w:val="continue"/>
                  <w:noWrap w:val="0"/>
                  <w:vAlign w:val="center"/>
                </w:tcPr>
                <w:p w14:paraId="2B07F1F2">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16182E46">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1E7AEB6E">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609ED93D">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HCl</w:t>
                  </w:r>
                </w:p>
              </w:tc>
              <w:tc>
                <w:tcPr>
                  <w:tcW w:w="1543" w:type="dxa"/>
                  <w:noWrap w:val="0"/>
                  <w:vAlign w:val="center"/>
                </w:tcPr>
                <w:p w14:paraId="09597B0D">
                  <w:pPr>
                    <w:keepNext w:val="0"/>
                    <w:keepLines w:val="0"/>
                    <w:widowControl/>
                    <w:suppressLineNumbers w:val="0"/>
                    <w:jc w:val="center"/>
                    <w:textAlignment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0.0027</w:t>
                  </w:r>
                </w:p>
              </w:tc>
            </w:tr>
            <w:tr w14:paraId="4054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4" w:type="dxa"/>
                  <w:vMerge w:val="continue"/>
                  <w:noWrap w:val="0"/>
                  <w:vAlign w:val="center"/>
                </w:tcPr>
                <w:p w14:paraId="1761A498">
                  <w:pPr>
                    <w:pStyle w:val="50"/>
                    <w:keepNext w:val="0"/>
                    <w:keepLines w:val="0"/>
                    <w:pageBreakBefore w:val="0"/>
                    <w:widowControl w:val="0"/>
                    <w:kinsoku/>
                    <w:wordWrap/>
                    <w:overflowPunct/>
                    <w:topLinePunct w:val="0"/>
                    <w:autoSpaceDE/>
                    <w:autoSpaceDN/>
                    <w:bidi w:val="0"/>
                    <w:adjustRightInd/>
                    <w:snapToGrid/>
                    <w:spacing w:line="240" w:lineRule="auto"/>
                    <w:ind w:firstLine="438" w:firstLineChars="200"/>
                    <w:jc w:val="center"/>
                    <w:textAlignment w:val="auto"/>
                    <w:rPr>
                      <w:rFonts w:hint="default" w:ascii="Times New Roman" w:hAnsi="Times New Roman" w:eastAsia="宋体" w:cs="Times New Roman"/>
                      <w:b/>
                      <w:bCs/>
                      <w:color w:val="000000"/>
                      <w:spacing w:val="4"/>
                      <w:kern w:val="24"/>
                      <w:sz w:val="21"/>
                      <w:szCs w:val="21"/>
                      <w:highlight w:val="none"/>
                      <w:vertAlign w:val="baseline"/>
                    </w:rPr>
                  </w:pPr>
                </w:p>
              </w:tc>
              <w:tc>
                <w:tcPr>
                  <w:tcW w:w="1411" w:type="dxa"/>
                  <w:vMerge w:val="continue"/>
                  <w:noWrap w:val="0"/>
                  <w:vAlign w:val="center"/>
                </w:tcPr>
                <w:p w14:paraId="3643EEAC">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86" w:type="dxa"/>
                  <w:vMerge w:val="continue"/>
                  <w:noWrap w:val="0"/>
                  <w:vAlign w:val="center"/>
                </w:tcPr>
                <w:p w14:paraId="5FC37271">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157" w:type="dxa"/>
                  <w:vMerge w:val="continue"/>
                  <w:noWrap w:val="0"/>
                  <w:vAlign w:val="center"/>
                </w:tcPr>
                <w:p w14:paraId="4FC5FA95">
                  <w:pPr>
                    <w:pStyle w:val="50"/>
                    <w:keepNext w:val="0"/>
                    <w:keepLines w:val="0"/>
                    <w:pageBreakBefore w:val="0"/>
                    <w:widowControl w:val="0"/>
                    <w:kinsoku/>
                    <w:wordWrap/>
                    <w:overflowPunct/>
                    <w:topLinePunct w:val="0"/>
                    <w:autoSpaceDE/>
                    <w:autoSpaceDN/>
                    <w:bidi w:val="0"/>
                    <w:adjustRightInd/>
                    <w:snapToGrid/>
                    <w:spacing w:line="240" w:lineRule="auto"/>
                    <w:ind w:firstLine="436" w:firstLineChars="200"/>
                    <w:jc w:val="center"/>
                    <w:textAlignment w:val="auto"/>
                    <w:rPr>
                      <w:rFonts w:hint="default" w:ascii="Times New Roman" w:hAnsi="Times New Roman" w:eastAsia="宋体" w:cs="Times New Roman"/>
                      <w:b w:val="0"/>
                      <w:bCs w:val="0"/>
                      <w:color w:val="000000"/>
                      <w:spacing w:val="4"/>
                      <w:kern w:val="24"/>
                      <w:sz w:val="21"/>
                      <w:szCs w:val="21"/>
                      <w:highlight w:val="none"/>
                      <w:vertAlign w:val="baseline"/>
                    </w:rPr>
                  </w:pPr>
                </w:p>
              </w:tc>
              <w:tc>
                <w:tcPr>
                  <w:tcW w:w="1257" w:type="dxa"/>
                  <w:noWrap w:val="0"/>
                  <w:vAlign w:val="center"/>
                </w:tcPr>
                <w:p w14:paraId="3F060149">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二噁英</w:t>
                  </w:r>
                </w:p>
              </w:tc>
              <w:tc>
                <w:tcPr>
                  <w:tcW w:w="1543" w:type="dxa"/>
                  <w:noWrap w:val="0"/>
                  <w:vAlign w:val="center"/>
                </w:tcPr>
                <w:p w14:paraId="1D87AAE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0.0281</w:t>
                  </w:r>
                  <w:r>
                    <w:rPr>
                      <w:rFonts w:hint="eastAsia" w:ascii="Times New Roman" w:hAnsi="Times New Roman" w:eastAsia="宋体" w:cs="Times New Roman"/>
                      <w:szCs w:val="21"/>
                      <w:highlight w:val="none"/>
                      <w:vertAlign w:val="baseline"/>
                      <w:lang w:val="en-US" w:eastAsia="zh-CN"/>
                    </w:rPr>
                    <w:t>μ</w:t>
                  </w:r>
                  <w:r>
                    <w:rPr>
                      <w:rFonts w:hint="default" w:ascii="Times New Roman" w:hAnsi="Times New Roman" w:eastAsia="宋体" w:cs="Times New Roman"/>
                      <w:szCs w:val="21"/>
                      <w:highlight w:val="none"/>
                      <w:vertAlign w:val="baseline"/>
                      <w:lang w:val="en-US" w:eastAsia="zh-CN"/>
                    </w:rPr>
                    <w:t>gTEQ/h</w:t>
                  </w:r>
                </w:p>
              </w:tc>
            </w:tr>
          </w:tbl>
          <w:p w14:paraId="0164B362">
            <w:pPr>
              <w:spacing w:line="360" w:lineRule="auto"/>
              <w:ind w:firstLine="480"/>
              <w:rPr>
                <w:rFonts w:hint="default" w:ascii="Times New Roman" w:hAnsi="Times New Roman" w:eastAsia="宋体" w:cs="Times New Roman"/>
                <w:b w:val="0"/>
                <w:bCs w:val="0"/>
                <w:color w:val="000000"/>
                <w:sz w:val="24"/>
                <w:szCs w:val="24"/>
                <w:highlight w:val="none"/>
              </w:rPr>
            </w:pPr>
            <w:r>
              <w:rPr>
                <w:rFonts w:hint="eastAsia" w:cs="Times New Roman"/>
                <w:b w:val="0"/>
                <w:bCs w:val="0"/>
                <w:color w:val="000000"/>
                <w:sz w:val="24"/>
                <w:szCs w:val="24"/>
                <w:highlight w:val="none"/>
                <w:lang w:val="en-US" w:eastAsia="zh-CN"/>
              </w:rPr>
              <w:t>C.</w:t>
            </w:r>
            <w:r>
              <w:rPr>
                <w:rFonts w:hint="default" w:ascii="Times New Roman" w:hAnsi="Times New Roman" w:eastAsia="宋体" w:cs="Times New Roman"/>
                <w:b w:val="0"/>
                <w:bCs w:val="0"/>
                <w:color w:val="000000"/>
                <w:sz w:val="24"/>
                <w:szCs w:val="24"/>
                <w:highlight w:val="none"/>
              </w:rPr>
              <w:t>预测模型选择</w:t>
            </w:r>
          </w:p>
          <w:p w14:paraId="3392ECE8">
            <w:pPr>
              <w:spacing w:line="360" w:lineRule="auto"/>
              <w:ind w:firstLine="480"/>
              <w:rPr>
                <w:rFonts w:hint="default" w:ascii="Times New Roman" w:hAnsi="Times New Roman" w:eastAsia="宋体" w:cs="Times New Roman"/>
                <w:b w:val="0"/>
                <w:bCs w:val="0"/>
                <w:color w:val="000000"/>
                <w:sz w:val="24"/>
                <w:szCs w:val="24"/>
                <w:highlight w:val="none"/>
              </w:rPr>
            </w:pPr>
            <w:r>
              <w:rPr>
                <w:rFonts w:hint="default" w:ascii="Times New Roman" w:hAnsi="Times New Roman" w:eastAsia="宋体" w:cs="Times New Roman"/>
                <w:b w:val="0"/>
                <w:bCs w:val="0"/>
                <w:color w:val="000000"/>
                <w:sz w:val="24"/>
                <w:szCs w:val="24"/>
                <w:highlight w:val="none"/>
              </w:rPr>
              <w:t>本环评采用《环境影响评价技术导则-大气环境》（HJ2.2-2018）推荐模式AERSCREEN估算模式进行预测。预测项目主要污染物的最大浓度占标率，确定项目大气环境影响的评价等级，再根据评价等级确定是否需要进一步预测。</w:t>
            </w:r>
          </w:p>
          <w:p w14:paraId="778A0051">
            <w:pPr>
              <w:pStyle w:val="50"/>
              <w:spacing w:line="360" w:lineRule="auto"/>
              <w:ind w:firstLine="496"/>
              <w:jc w:val="left"/>
              <w:rPr>
                <w:rFonts w:hint="default" w:ascii="Times New Roman" w:hAnsi="Times New Roman" w:eastAsia="宋体" w:cs="Times New Roman"/>
                <w:b w:val="0"/>
                <w:bCs w:val="0"/>
                <w:color w:val="000000"/>
                <w:spacing w:val="4"/>
                <w:kern w:val="24"/>
                <w:sz w:val="24"/>
                <w:szCs w:val="24"/>
                <w:highlight w:val="none"/>
              </w:rPr>
            </w:pPr>
            <w:r>
              <w:rPr>
                <w:rFonts w:hint="eastAsia" w:cs="Times New Roman"/>
                <w:b w:val="0"/>
                <w:bCs w:val="0"/>
                <w:color w:val="000000"/>
                <w:spacing w:val="4"/>
                <w:kern w:val="24"/>
                <w:sz w:val="24"/>
                <w:szCs w:val="24"/>
                <w:highlight w:val="none"/>
                <w:lang w:val="en-US" w:eastAsia="zh-CN"/>
              </w:rPr>
              <w:t>D.</w:t>
            </w:r>
            <w:r>
              <w:rPr>
                <w:rFonts w:hint="default" w:ascii="Times New Roman" w:hAnsi="Times New Roman" w:eastAsia="宋体" w:cs="Times New Roman"/>
                <w:b w:val="0"/>
                <w:bCs w:val="0"/>
                <w:color w:val="000000"/>
                <w:spacing w:val="4"/>
                <w:kern w:val="24"/>
                <w:sz w:val="24"/>
                <w:szCs w:val="24"/>
                <w:highlight w:val="none"/>
              </w:rPr>
              <w:t>计算结果</w:t>
            </w:r>
          </w:p>
          <w:p w14:paraId="6FFD7A64">
            <w:pPr>
              <w:spacing w:line="360" w:lineRule="auto"/>
              <w:ind w:firstLine="480"/>
              <w:rPr>
                <w:rFonts w:hint="default" w:ascii="Times New Roman" w:hAnsi="Times New Roman" w:eastAsia="宋体" w:cs="Times New Roman"/>
                <w:highlight w:val="none"/>
              </w:rPr>
            </w:pPr>
            <w:r>
              <w:rPr>
                <w:rFonts w:hint="default" w:ascii="Times New Roman" w:hAnsi="Times New Roman" w:eastAsia="宋体" w:cs="Times New Roman"/>
                <w:color w:val="000000"/>
                <w:sz w:val="24"/>
                <w:szCs w:val="24"/>
                <w:highlight w:val="none"/>
                <w:lang w:bidi="ar"/>
              </w:rPr>
              <w:t>项目废气正常排放预测结果见表</w:t>
            </w:r>
            <w:r>
              <w:rPr>
                <w:rFonts w:hint="default" w:ascii="Times New Roman" w:hAnsi="Times New Roman" w:eastAsia="宋体" w:cs="Times New Roman"/>
                <w:color w:val="000000"/>
                <w:sz w:val="24"/>
                <w:szCs w:val="24"/>
                <w:highlight w:val="none"/>
                <w:lang w:val="en-US" w:eastAsia="zh-CN" w:bidi="ar"/>
              </w:rPr>
              <w:t>4-</w:t>
            </w:r>
            <w:r>
              <w:rPr>
                <w:rFonts w:hint="eastAsia" w:cs="Times New Roman"/>
                <w:color w:val="000000"/>
                <w:sz w:val="24"/>
                <w:szCs w:val="24"/>
                <w:highlight w:val="none"/>
                <w:lang w:val="en-US" w:eastAsia="zh-CN" w:bidi="ar"/>
              </w:rPr>
              <w:t>10</w:t>
            </w:r>
            <w:r>
              <w:rPr>
                <w:rFonts w:hint="default" w:ascii="Times New Roman" w:hAnsi="Times New Roman" w:eastAsia="宋体" w:cs="Times New Roman"/>
                <w:color w:val="000000"/>
                <w:sz w:val="24"/>
                <w:szCs w:val="24"/>
                <w:highlight w:val="none"/>
                <w:lang w:val="en-US" w:eastAsia="zh-CN" w:bidi="ar"/>
              </w:rPr>
              <w:t>及表4-</w:t>
            </w:r>
            <w:r>
              <w:rPr>
                <w:rFonts w:hint="eastAsia" w:cs="Times New Roman"/>
                <w:color w:val="000000"/>
                <w:sz w:val="24"/>
                <w:szCs w:val="24"/>
                <w:highlight w:val="none"/>
                <w:lang w:val="en-US" w:eastAsia="zh-CN" w:bidi="ar"/>
              </w:rPr>
              <w:t>11</w:t>
            </w:r>
            <w:r>
              <w:rPr>
                <w:rFonts w:hint="default" w:ascii="Times New Roman" w:hAnsi="Times New Roman" w:eastAsia="宋体" w:cs="Times New Roman"/>
                <w:color w:val="000000"/>
                <w:sz w:val="24"/>
                <w:szCs w:val="24"/>
                <w:highlight w:val="none"/>
                <w:lang w:bidi="ar"/>
              </w:rPr>
              <w:t>。</w:t>
            </w:r>
          </w:p>
          <w:p w14:paraId="763F1B0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b/>
                <w:color w:val="auto"/>
                <w:szCs w:val="21"/>
                <w:highlight w:val="none"/>
              </w:rPr>
              <w:t>表</w:t>
            </w:r>
            <w:r>
              <w:rPr>
                <w:rFonts w:hint="default" w:ascii="Times New Roman" w:hAnsi="Times New Roman" w:eastAsia="宋体" w:cs="Times New Roman"/>
                <w:b/>
                <w:color w:val="auto"/>
                <w:szCs w:val="21"/>
                <w:highlight w:val="none"/>
                <w:lang w:val="en-US" w:eastAsia="zh-CN"/>
              </w:rPr>
              <w:t>4-</w:t>
            </w:r>
            <w:r>
              <w:rPr>
                <w:rFonts w:hint="eastAsia" w:cs="Times New Roman"/>
                <w:b/>
                <w:color w:val="auto"/>
                <w:szCs w:val="21"/>
                <w:highlight w:val="none"/>
                <w:lang w:val="en-US" w:eastAsia="zh-CN"/>
              </w:rPr>
              <w:t>10</w:t>
            </w:r>
            <w:r>
              <w:rPr>
                <w:rFonts w:hint="default" w:ascii="Times New Roman" w:hAnsi="Times New Roman" w:eastAsia="宋体" w:cs="Times New Roman"/>
                <w:b/>
                <w:color w:val="auto"/>
                <w:szCs w:val="21"/>
                <w:highlight w:val="none"/>
                <w:lang w:val="en-US" w:eastAsia="zh-CN"/>
              </w:rPr>
              <w:t>有</w:t>
            </w:r>
            <w:r>
              <w:rPr>
                <w:rFonts w:hint="default" w:ascii="Times New Roman" w:hAnsi="Times New Roman" w:eastAsia="宋体" w:cs="Times New Roman"/>
                <w:b/>
                <w:color w:val="auto"/>
                <w:szCs w:val="21"/>
                <w:highlight w:val="none"/>
              </w:rPr>
              <w:t>组织污染源估算模型计算结果表</w:t>
            </w:r>
          </w:p>
          <w:tbl>
            <w:tblPr>
              <w:tblStyle w:val="25"/>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1145"/>
              <w:gridCol w:w="1286"/>
              <w:gridCol w:w="1158"/>
              <w:gridCol w:w="1674"/>
              <w:gridCol w:w="1158"/>
            </w:tblGrid>
            <w:tr w14:paraId="6B38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restart"/>
                  <w:tcBorders>
                    <w:tl2br w:val="nil"/>
                    <w:tr2bl w:val="nil"/>
                  </w:tcBorders>
                  <w:noWrap w:val="0"/>
                  <w:vAlign w:val="center"/>
                </w:tcPr>
                <w:p w14:paraId="07DBF2CA">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污染源名称</w:t>
                  </w:r>
                </w:p>
              </w:tc>
              <w:tc>
                <w:tcPr>
                  <w:tcW w:w="755" w:type="pct"/>
                  <w:vMerge w:val="restart"/>
                  <w:tcBorders>
                    <w:tl2br w:val="nil"/>
                    <w:tr2bl w:val="nil"/>
                  </w:tcBorders>
                  <w:noWrap w:val="0"/>
                  <w:vAlign w:val="center"/>
                </w:tcPr>
                <w:p w14:paraId="7A81B1E9">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评价因子</w:t>
                  </w:r>
                </w:p>
              </w:tc>
              <w:tc>
                <w:tcPr>
                  <w:tcW w:w="848" w:type="pct"/>
                  <w:vMerge w:val="restart"/>
                  <w:tcBorders>
                    <w:tl2br w:val="nil"/>
                    <w:tr2bl w:val="nil"/>
                  </w:tcBorders>
                  <w:noWrap w:val="0"/>
                  <w:vAlign w:val="center"/>
                </w:tcPr>
                <w:p w14:paraId="7F164B68">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评价标准（μg/m</w:t>
                  </w:r>
                  <w:r>
                    <w:rPr>
                      <w:rFonts w:hint="default" w:ascii="Times New Roman" w:hAnsi="Times New Roman" w:eastAsia="宋体" w:cs="Times New Roman"/>
                      <w:b/>
                      <w:color w:val="auto"/>
                      <w:kern w:val="0"/>
                      <w:sz w:val="21"/>
                      <w:szCs w:val="21"/>
                      <w:highlight w:val="none"/>
                      <w:vertAlign w:val="superscript"/>
                    </w:rPr>
                    <w:t>3</w:t>
                  </w:r>
                  <w:r>
                    <w:rPr>
                      <w:rFonts w:hint="default" w:ascii="Times New Roman" w:hAnsi="Times New Roman" w:eastAsia="宋体" w:cs="Times New Roman"/>
                      <w:b/>
                      <w:color w:val="auto"/>
                      <w:kern w:val="0"/>
                      <w:sz w:val="21"/>
                      <w:szCs w:val="21"/>
                      <w:highlight w:val="none"/>
                    </w:rPr>
                    <w:t>）</w:t>
                  </w:r>
                </w:p>
              </w:tc>
              <w:tc>
                <w:tcPr>
                  <w:tcW w:w="763" w:type="pct"/>
                  <w:tcBorders>
                    <w:tl2br w:val="nil"/>
                    <w:tr2bl w:val="nil"/>
                  </w:tcBorders>
                  <w:noWrap w:val="0"/>
                  <w:vAlign w:val="center"/>
                </w:tcPr>
                <w:p w14:paraId="5E646EC9">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C</w:t>
                  </w:r>
                  <w:r>
                    <w:rPr>
                      <w:rFonts w:hint="default" w:ascii="Times New Roman" w:hAnsi="Times New Roman" w:eastAsia="宋体" w:cs="Times New Roman"/>
                      <w:b/>
                      <w:color w:val="auto"/>
                      <w:kern w:val="0"/>
                      <w:sz w:val="21"/>
                      <w:szCs w:val="21"/>
                      <w:highlight w:val="none"/>
                      <w:vertAlign w:val="subscript"/>
                    </w:rPr>
                    <w:t>max</w:t>
                  </w:r>
                </w:p>
              </w:tc>
              <w:tc>
                <w:tcPr>
                  <w:tcW w:w="1104" w:type="pct"/>
                  <w:tcBorders>
                    <w:tl2br w:val="nil"/>
                    <w:tr2bl w:val="nil"/>
                  </w:tcBorders>
                  <w:noWrap w:val="0"/>
                  <w:vAlign w:val="center"/>
                </w:tcPr>
                <w:p w14:paraId="32172078">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P</w:t>
                  </w:r>
                  <w:r>
                    <w:rPr>
                      <w:rFonts w:hint="default" w:ascii="Times New Roman" w:hAnsi="Times New Roman" w:eastAsia="宋体" w:cs="Times New Roman"/>
                      <w:b/>
                      <w:color w:val="auto"/>
                      <w:kern w:val="0"/>
                      <w:sz w:val="21"/>
                      <w:szCs w:val="21"/>
                      <w:highlight w:val="none"/>
                      <w:vertAlign w:val="subscript"/>
                    </w:rPr>
                    <w:t>max</w:t>
                  </w:r>
                </w:p>
              </w:tc>
              <w:tc>
                <w:tcPr>
                  <w:tcW w:w="763" w:type="pct"/>
                  <w:tcBorders>
                    <w:tl2br w:val="nil"/>
                    <w:tr2bl w:val="nil"/>
                  </w:tcBorders>
                  <w:noWrap w:val="0"/>
                  <w:vAlign w:val="center"/>
                </w:tcPr>
                <w:p w14:paraId="0E50F314">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D</w:t>
                  </w:r>
                  <w:r>
                    <w:rPr>
                      <w:rFonts w:hint="default" w:ascii="Times New Roman" w:hAnsi="Times New Roman" w:eastAsia="宋体" w:cs="Times New Roman"/>
                      <w:b/>
                      <w:color w:val="auto"/>
                      <w:kern w:val="0"/>
                      <w:sz w:val="21"/>
                      <w:szCs w:val="21"/>
                      <w:highlight w:val="none"/>
                      <w:vertAlign w:val="subscript"/>
                    </w:rPr>
                    <w:t>10%</w:t>
                  </w:r>
                </w:p>
              </w:tc>
            </w:tr>
            <w:tr w14:paraId="01B3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tcBorders>
                    <w:tl2br w:val="nil"/>
                    <w:tr2bl w:val="nil"/>
                  </w:tcBorders>
                  <w:noWrap w:val="0"/>
                  <w:vAlign w:val="center"/>
                </w:tcPr>
                <w:p w14:paraId="1D7AFDB5">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p>
              </w:tc>
              <w:tc>
                <w:tcPr>
                  <w:tcW w:w="755" w:type="pct"/>
                  <w:vMerge w:val="continue"/>
                  <w:tcBorders>
                    <w:tl2br w:val="nil"/>
                    <w:tr2bl w:val="nil"/>
                  </w:tcBorders>
                  <w:noWrap w:val="0"/>
                  <w:vAlign w:val="center"/>
                </w:tcPr>
                <w:p w14:paraId="291286A2">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p>
              </w:tc>
              <w:tc>
                <w:tcPr>
                  <w:tcW w:w="848" w:type="pct"/>
                  <w:vMerge w:val="continue"/>
                  <w:tcBorders>
                    <w:tl2br w:val="nil"/>
                    <w:tr2bl w:val="nil"/>
                  </w:tcBorders>
                  <w:noWrap w:val="0"/>
                  <w:vAlign w:val="center"/>
                </w:tcPr>
                <w:p w14:paraId="4DA34DF7">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p>
              </w:tc>
              <w:tc>
                <w:tcPr>
                  <w:tcW w:w="763" w:type="pct"/>
                  <w:tcBorders>
                    <w:tl2br w:val="nil"/>
                    <w:tr2bl w:val="nil"/>
                  </w:tcBorders>
                  <w:noWrap w:val="0"/>
                  <w:vAlign w:val="center"/>
                </w:tcPr>
                <w:p w14:paraId="6CEA626A">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（μg/m</w:t>
                  </w:r>
                  <w:r>
                    <w:rPr>
                      <w:rFonts w:hint="default" w:ascii="Times New Roman" w:hAnsi="Times New Roman" w:eastAsia="宋体" w:cs="Times New Roman"/>
                      <w:b/>
                      <w:color w:val="auto"/>
                      <w:kern w:val="0"/>
                      <w:sz w:val="21"/>
                      <w:szCs w:val="21"/>
                      <w:highlight w:val="none"/>
                      <w:vertAlign w:val="superscript"/>
                    </w:rPr>
                    <w:t>3</w:t>
                  </w:r>
                  <w:r>
                    <w:rPr>
                      <w:rFonts w:hint="default" w:ascii="Times New Roman" w:hAnsi="Times New Roman" w:eastAsia="宋体" w:cs="Times New Roman"/>
                      <w:b/>
                      <w:color w:val="auto"/>
                      <w:kern w:val="0"/>
                      <w:sz w:val="21"/>
                      <w:szCs w:val="21"/>
                      <w:highlight w:val="none"/>
                    </w:rPr>
                    <w:t>）</w:t>
                  </w:r>
                </w:p>
              </w:tc>
              <w:tc>
                <w:tcPr>
                  <w:tcW w:w="1104" w:type="pct"/>
                  <w:tcBorders>
                    <w:tl2br w:val="nil"/>
                    <w:tr2bl w:val="nil"/>
                  </w:tcBorders>
                  <w:noWrap w:val="0"/>
                  <w:vAlign w:val="center"/>
                </w:tcPr>
                <w:p w14:paraId="35C4D110">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w:t>
                  </w:r>
                </w:p>
              </w:tc>
              <w:tc>
                <w:tcPr>
                  <w:tcW w:w="763" w:type="pct"/>
                  <w:tcBorders>
                    <w:tl2br w:val="nil"/>
                    <w:tr2bl w:val="nil"/>
                  </w:tcBorders>
                  <w:noWrap w:val="0"/>
                  <w:vAlign w:val="center"/>
                </w:tcPr>
                <w:p w14:paraId="744612B5">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（m）</w:t>
                  </w:r>
                </w:p>
              </w:tc>
            </w:tr>
            <w:tr w14:paraId="1758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restart"/>
                  <w:tcBorders>
                    <w:tl2br w:val="nil"/>
                    <w:tr2bl w:val="nil"/>
                  </w:tcBorders>
                  <w:noWrap w:val="0"/>
                  <w:vAlign w:val="center"/>
                </w:tcPr>
                <w:p w14:paraId="099B8C36">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火化炉有组织排放</w:t>
                  </w:r>
                </w:p>
              </w:tc>
              <w:tc>
                <w:tcPr>
                  <w:tcW w:w="755" w:type="pct"/>
                  <w:tcBorders>
                    <w:tl2br w:val="nil"/>
                    <w:tr2bl w:val="nil"/>
                  </w:tcBorders>
                  <w:noWrap w:val="0"/>
                  <w:vAlign w:val="center"/>
                </w:tcPr>
                <w:p w14:paraId="22DE0A8B">
                  <w:pPr>
                    <w:pStyle w:val="12"/>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TSP</w:t>
                  </w:r>
                </w:p>
              </w:tc>
              <w:tc>
                <w:tcPr>
                  <w:tcW w:w="848" w:type="pct"/>
                  <w:tcBorders>
                    <w:tl2br w:val="nil"/>
                    <w:tr2bl w:val="nil"/>
                  </w:tcBorders>
                  <w:noWrap w:val="0"/>
                  <w:vAlign w:val="center"/>
                </w:tcPr>
                <w:p w14:paraId="4D30A89E">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900</w:t>
                  </w:r>
                </w:p>
              </w:tc>
              <w:tc>
                <w:tcPr>
                  <w:tcW w:w="763" w:type="pct"/>
                  <w:tcBorders>
                    <w:tl2br w:val="nil"/>
                    <w:tr2bl w:val="nil"/>
                  </w:tcBorders>
                  <w:shd w:val="clear" w:color="auto" w:fill="auto"/>
                  <w:noWrap w:val="0"/>
                  <w:vAlign w:val="center"/>
                </w:tcPr>
                <w:p w14:paraId="6F4DA8D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eastAsia" w:cs="Times New Roman"/>
                      <w:kern w:val="2"/>
                      <w:sz w:val="21"/>
                      <w:szCs w:val="24"/>
                      <w:highlight w:val="none"/>
                      <w:vertAlign w:val="baseline"/>
                      <w:lang w:val="en-US" w:eastAsia="zh-CN" w:bidi="ar-SA"/>
                    </w:rPr>
                    <w:t>0.6425</w:t>
                  </w:r>
                </w:p>
              </w:tc>
              <w:tc>
                <w:tcPr>
                  <w:tcW w:w="1104" w:type="pct"/>
                  <w:tcBorders>
                    <w:tl2br w:val="nil"/>
                    <w:tr2bl w:val="nil"/>
                  </w:tcBorders>
                  <w:noWrap w:val="0"/>
                  <w:vAlign w:val="center"/>
                </w:tcPr>
                <w:p w14:paraId="7E94C97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0.07</w:t>
                  </w:r>
                </w:p>
              </w:tc>
              <w:tc>
                <w:tcPr>
                  <w:tcW w:w="763" w:type="pct"/>
                  <w:tcBorders>
                    <w:tl2br w:val="nil"/>
                    <w:tr2bl w:val="nil"/>
                  </w:tcBorders>
                  <w:noWrap w:val="0"/>
                  <w:vAlign w:val="center"/>
                </w:tcPr>
                <w:p w14:paraId="646CE36A">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w:t>
                  </w:r>
                </w:p>
              </w:tc>
            </w:tr>
            <w:tr w14:paraId="69BE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tcBorders>
                    <w:tl2br w:val="nil"/>
                    <w:tr2bl w:val="nil"/>
                  </w:tcBorders>
                  <w:noWrap w:val="0"/>
                  <w:vAlign w:val="center"/>
                </w:tcPr>
                <w:p w14:paraId="2AF3AF42">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eastAsia="zh-CN"/>
                    </w:rPr>
                  </w:pPr>
                </w:p>
              </w:tc>
              <w:tc>
                <w:tcPr>
                  <w:tcW w:w="755" w:type="pct"/>
                  <w:tcBorders>
                    <w:tl2br w:val="nil"/>
                    <w:tr2bl w:val="nil"/>
                  </w:tcBorders>
                  <w:noWrap w:val="0"/>
                  <w:vAlign w:val="center"/>
                </w:tcPr>
                <w:p w14:paraId="2AE74A1B">
                  <w:pPr>
                    <w:pStyle w:val="12"/>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SO</w:t>
                  </w:r>
                  <w:r>
                    <w:rPr>
                      <w:rFonts w:hint="default" w:ascii="Times New Roman" w:hAnsi="Times New Roman" w:eastAsia="宋体" w:cs="Times New Roman"/>
                      <w:highlight w:val="none"/>
                      <w:vertAlign w:val="subscript"/>
                      <w:lang w:val="en-US" w:eastAsia="zh-CN"/>
                    </w:rPr>
                    <w:t>2</w:t>
                  </w:r>
                </w:p>
              </w:tc>
              <w:tc>
                <w:tcPr>
                  <w:tcW w:w="848" w:type="pct"/>
                  <w:tcBorders>
                    <w:tl2br w:val="nil"/>
                    <w:tr2bl w:val="nil"/>
                  </w:tcBorders>
                  <w:noWrap w:val="0"/>
                  <w:vAlign w:val="center"/>
                </w:tcPr>
                <w:p w14:paraId="676E9405">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500</w:t>
                  </w:r>
                </w:p>
              </w:tc>
              <w:tc>
                <w:tcPr>
                  <w:tcW w:w="763" w:type="pct"/>
                  <w:tcBorders>
                    <w:tl2br w:val="nil"/>
                    <w:tr2bl w:val="nil"/>
                  </w:tcBorders>
                  <w:shd w:val="clear" w:color="auto" w:fill="auto"/>
                  <w:noWrap w:val="0"/>
                  <w:vAlign w:val="center"/>
                </w:tcPr>
                <w:p w14:paraId="34224B77">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eastAsia" w:cs="Times New Roman"/>
                      <w:kern w:val="2"/>
                      <w:sz w:val="21"/>
                      <w:szCs w:val="24"/>
                      <w:highlight w:val="none"/>
                      <w:vertAlign w:val="baseline"/>
                      <w:lang w:val="en-US" w:eastAsia="zh-CN" w:bidi="ar-SA"/>
                    </w:rPr>
                    <w:t>0.4631</w:t>
                  </w:r>
                </w:p>
              </w:tc>
              <w:tc>
                <w:tcPr>
                  <w:tcW w:w="1104" w:type="pct"/>
                  <w:tcBorders>
                    <w:tl2br w:val="nil"/>
                    <w:tr2bl w:val="nil"/>
                  </w:tcBorders>
                  <w:noWrap w:val="0"/>
                  <w:vAlign w:val="center"/>
                </w:tcPr>
                <w:p w14:paraId="6472BC5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0.09</w:t>
                  </w:r>
                </w:p>
              </w:tc>
              <w:tc>
                <w:tcPr>
                  <w:tcW w:w="763" w:type="pct"/>
                  <w:tcBorders>
                    <w:tl2br w:val="nil"/>
                    <w:tr2bl w:val="nil"/>
                  </w:tcBorders>
                  <w:noWrap w:val="0"/>
                  <w:vAlign w:val="center"/>
                </w:tcPr>
                <w:p w14:paraId="436E1053">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r>
            <w:tr w14:paraId="7656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tcBorders>
                    <w:tl2br w:val="nil"/>
                    <w:tr2bl w:val="nil"/>
                  </w:tcBorders>
                  <w:noWrap w:val="0"/>
                  <w:vAlign w:val="center"/>
                </w:tcPr>
                <w:p w14:paraId="2BBAD9EB">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eastAsia="zh-CN"/>
                    </w:rPr>
                  </w:pPr>
                </w:p>
              </w:tc>
              <w:tc>
                <w:tcPr>
                  <w:tcW w:w="755" w:type="pct"/>
                  <w:tcBorders>
                    <w:tl2br w:val="nil"/>
                    <w:tr2bl w:val="nil"/>
                  </w:tcBorders>
                  <w:noWrap w:val="0"/>
                  <w:vAlign w:val="center"/>
                </w:tcPr>
                <w:p w14:paraId="708DECF9">
                  <w:pPr>
                    <w:pStyle w:val="12"/>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NO</w:t>
                  </w:r>
                  <w:r>
                    <w:rPr>
                      <w:rFonts w:hint="default" w:ascii="Times New Roman" w:hAnsi="Times New Roman" w:eastAsia="宋体" w:cs="Times New Roman"/>
                      <w:highlight w:val="none"/>
                      <w:vertAlign w:val="subscript"/>
                      <w:lang w:val="en-US" w:eastAsia="zh-CN"/>
                    </w:rPr>
                    <w:t>X</w:t>
                  </w:r>
                </w:p>
              </w:tc>
              <w:tc>
                <w:tcPr>
                  <w:tcW w:w="848" w:type="pct"/>
                  <w:tcBorders>
                    <w:tl2br w:val="nil"/>
                    <w:tr2bl w:val="nil"/>
                  </w:tcBorders>
                  <w:noWrap w:val="0"/>
                  <w:vAlign w:val="center"/>
                </w:tcPr>
                <w:p w14:paraId="7374777B">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200</w:t>
                  </w:r>
                </w:p>
              </w:tc>
              <w:tc>
                <w:tcPr>
                  <w:tcW w:w="763" w:type="pct"/>
                  <w:tcBorders>
                    <w:tl2br w:val="nil"/>
                    <w:tr2bl w:val="nil"/>
                  </w:tcBorders>
                  <w:shd w:val="clear" w:color="auto" w:fill="auto"/>
                  <w:noWrap w:val="0"/>
                  <w:vAlign w:val="center"/>
                </w:tcPr>
                <w:p w14:paraId="60479A1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13.91</w:t>
                  </w:r>
                </w:p>
              </w:tc>
              <w:tc>
                <w:tcPr>
                  <w:tcW w:w="1104" w:type="pct"/>
                  <w:tcBorders>
                    <w:tl2br w:val="nil"/>
                    <w:tr2bl w:val="nil"/>
                  </w:tcBorders>
                  <w:shd w:val="clear" w:color="auto" w:fill="auto"/>
                  <w:noWrap w:val="0"/>
                  <w:vAlign w:val="center"/>
                </w:tcPr>
                <w:p w14:paraId="44ECEEAF">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6.96</w:t>
                  </w:r>
                  <w:r>
                    <w:rPr>
                      <w:rFonts w:hint="default" w:ascii="Times New Roman" w:hAnsi="Times New Roman" w:eastAsia="宋体" w:cs="Times New Roman"/>
                      <w:color w:val="auto"/>
                      <w:kern w:val="0"/>
                      <w:sz w:val="21"/>
                      <w:szCs w:val="21"/>
                      <w:highlight w:val="none"/>
                      <w:lang w:val="en-US" w:eastAsia="zh-CN"/>
                    </w:rPr>
                    <w:t>/</w:t>
                  </w:r>
                </w:p>
              </w:tc>
              <w:tc>
                <w:tcPr>
                  <w:tcW w:w="763" w:type="pct"/>
                  <w:tcBorders>
                    <w:tl2br w:val="nil"/>
                    <w:tr2bl w:val="nil"/>
                  </w:tcBorders>
                  <w:noWrap w:val="0"/>
                  <w:vAlign w:val="center"/>
                </w:tcPr>
                <w:p w14:paraId="38D7E76C">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p>
              </w:tc>
            </w:tr>
            <w:tr w14:paraId="65CE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tcBorders>
                    <w:tl2br w:val="nil"/>
                    <w:tr2bl w:val="nil"/>
                  </w:tcBorders>
                  <w:noWrap w:val="0"/>
                  <w:vAlign w:val="center"/>
                </w:tcPr>
                <w:p w14:paraId="4E9C2A9B">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eastAsia="zh-CN"/>
                    </w:rPr>
                  </w:pPr>
                </w:p>
              </w:tc>
              <w:tc>
                <w:tcPr>
                  <w:tcW w:w="755" w:type="pct"/>
                  <w:tcBorders>
                    <w:tl2br w:val="nil"/>
                    <w:tr2bl w:val="nil"/>
                  </w:tcBorders>
                  <w:noWrap w:val="0"/>
                  <w:vAlign w:val="center"/>
                </w:tcPr>
                <w:p w14:paraId="322F9BB9">
                  <w:pPr>
                    <w:pStyle w:val="12"/>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CO</w:t>
                  </w:r>
                </w:p>
              </w:tc>
              <w:tc>
                <w:tcPr>
                  <w:tcW w:w="848" w:type="pct"/>
                  <w:tcBorders>
                    <w:tl2br w:val="nil"/>
                    <w:tr2bl w:val="nil"/>
                  </w:tcBorders>
                  <w:noWrap w:val="0"/>
                  <w:vAlign w:val="center"/>
                </w:tcPr>
                <w:p w14:paraId="7A75117C">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10000</w:t>
                  </w:r>
                </w:p>
              </w:tc>
              <w:tc>
                <w:tcPr>
                  <w:tcW w:w="763" w:type="pct"/>
                  <w:tcBorders>
                    <w:tl2br w:val="nil"/>
                    <w:tr2bl w:val="nil"/>
                  </w:tcBorders>
                  <w:shd w:val="clear" w:color="auto" w:fill="auto"/>
                  <w:noWrap w:val="0"/>
                  <w:vAlign w:val="center"/>
                </w:tcPr>
                <w:p w14:paraId="7150CB9A">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eastAsia" w:cs="Times New Roman"/>
                      <w:kern w:val="2"/>
                      <w:sz w:val="21"/>
                      <w:szCs w:val="24"/>
                      <w:highlight w:val="none"/>
                      <w:vertAlign w:val="baseline"/>
                      <w:lang w:val="en-US" w:eastAsia="zh-CN" w:bidi="ar-SA"/>
                    </w:rPr>
                    <w:t>8.203</w:t>
                  </w:r>
                </w:p>
              </w:tc>
              <w:tc>
                <w:tcPr>
                  <w:tcW w:w="1104" w:type="pct"/>
                  <w:tcBorders>
                    <w:tl2br w:val="nil"/>
                    <w:tr2bl w:val="nil"/>
                  </w:tcBorders>
                  <w:noWrap w:val="0"/>
                  <w:vAlign w:val="center"/>
                </w:tcPr>
                <w:p w14:paraId="1CA7C69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0.08</w:t>
                  </w:r>
                </w:p>
              </w:tc>
              <w:tc>
                <w:tcPr>
                  <w:tcW w:w="763" w:type="pct"/>
                  <w:tcBorders>
                    <w:tl2br w:val="nil"/>
                    <w:tr2bl w:val="nil"/>
                  </w:tcBorders>
                  <w:noWrap w:val="0"/>
                  <w:vAlign w:val="center"/>
                </w:tcPr>
                <w:p w14:paraId="3FBBD4A8">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w:t>
                  </w:r>
                </w:p>
              </w:tc>
            </w:tr>
            <w:tr w14:paraId="0151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tcBorders>
                    <w:tl2br w:val="nil"/>
                    <w:tr2bl w:val="nil"/>
                  </w:tcBorders>
                  <w:noWrap w:val="0"/>
                  <w:vAlign w:val="center"/>
                </w:tcPr>
                <w:p w14:paraId="01D69BDD">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eastAsia="zh-CN"/>
                    </w:rPr>
                  </w:pPr>
                </w:p>
              </w:tc>
              <w:tc>
                <w:tcPr>
                  <w:tcW w:w="755" w:type="pct"/>
                  <w:tcBorders>
                    <w:tl2br w:val="nil"/>
                    <w:tr2bl w:val="nil"/>
                  </w:tcBorders>
                  <w:noWrap w:val="0"/>
                  <w:vAlign w:val="center"/>
                </w:tcPr>
                <w:p w14:paraId="7F7F5A5A">
                  <w:pPr>
                    <w:pStyle w:val="12"/>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HCl</w:t>
                  </w:r>
                </w:p>
              </w:tc>
              <w:tc>
                <w:tcPr>
                  <w:tcW w:w="848" w:type="pct"/>
                  <w:tcBorders>
                    <w:tl2br w:val="nil"/>
                    <w:tr2bl w:val="nil"/>
                  </w:tcBorders>
                  <w:noWrap w:val="0"/>
                  <w:vAlign w:val="center"/>
                </w:tcPr>
                <w:p w14:paraId="01089D40">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50</w:t>
                  </w:r>
                </w:p>
              </w:tc>
              <w:tc>
                <w:tcPr>
                  <w:tcW w:w="763" w:type="pct"/>
                  <w:tcBorders>
                    <w:tl2br w:val="nil"/>
                    <w:tr2bl w:val="nil"/>
                  </w:tcBorders>
                  <w:shd w:val="clear" w:color="auto" w:fill="auto"/>
                  <w:noWrap w:val="0"/>
                  <w:vAlign w:val="center"/>
                </w:tcPr>
                <w:p w14:paraId="4A9B5CD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eastAsia" w:cs="Times New Roman"/>
                      <w:kern w:val="2"/>
                      <w:sz w:val="21"/>
                      <w:szCs w:val="24"/>
                      <w:highlight w:val="none"/>
                      <w:vertAlign w:val="baseline"/>
                      <w:lang w:val="en-US" w:eastAsia="zh-CN" w:bidi="ar-SA"/>
                    </w:rPr>
                    <w:t>0.03134</w:t>
                  </w:r>
                </w:p>
              </w:tc>
              <w:tc>
                <w:tcPr>
                  <w:tcW w:w="1104" w:type="pct"/>
                  <w:tcBorders>
                    <w:tl2br w:val="nil"/>
                    <w:tr2bl w:val="nil"/>
                  </w:tcBorders>
                  <w:noWrap w:val="0"/>
                  <w:vAlign w:val="center"/>
                </w:tcPr>
                <w:p w14:paraId="54D49C9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0.06</w:t>
                  </w:r>
                </w:p>
              </w:tc>
              <w:tc>
                <w:tcPr>
                  <w:tcW w:w="763" w:type="pct"/>
                  <w:tcBorders>
                    <w:tl2br w:val="nil"/>
                    <w:tr2bl w:val="nil"/>
                  </w:tcBorders>
                  <w:noWrap w:val="0"/>
                  <w:vAlign w:val="center"/>
                </w:tcPr>
                <w:p w14:paraId="66A7D263">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w:t>
                  </w:r>
                </w:p>
              </w:tc>
            </w:tr>
            <w:tr w14:paraId="0361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tcBorders>
                    <w:tl2br w:val="nil"/>
                    <w:tr2bl w:val="nil"/>
                  </w:tcBorders>
                  <w:noWrap w:val="0"/>
                  <w:vAlign w:val="center"/>
                </w:tcPr>
                <w:p w14:paraId="56304F43">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eastAsia="zh-CN"/>
                    </w:rPr>
                  </w:pPr>
                </w:p>
              </w:tc>
              <w:tc>
                <w:tcPr>
                  <w:tcW w:w="755" w:type="pct"/>
                  <w:tcBorders>
                    <w:tl2br w:val="nil"/>
                    <w:tr2bl w:val="nil"/>
                  </w:tcBorders>
                  <w:noWrap w:val="0"/>
                  <w:vAlign w:val="center"/>
                </w:tcPr>
                <w:p w14:paraId="0B103D87">
                  <w:pPr>
                    <w:pStyle w:val="12"/>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汞</w:t>
                  </w:r>
                </w:p>
              </w:tc>
              <w:tc>
                <w:tcPr>
                  <w:tcW w:w="848" w:type="pct"/>
                  <w:tcBorders>
                    <w:tl2br w:val="nil"/>
                    <w:tr2bl w:val="nil"/>
                  </w:tcBorders>
                  <w:noWrap w:val="0"/>
                  <w:vAlign w:val="center"/>
                </w:tcPr>
                <w:p w14:paraId="4FF1A363">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300</w:t>
                  </w:r>
                </w:p>
              </w:tc>
              <w:tc>
                <w:tcPr>
                  <w:tcW w:w="763" w:type="pct"/>
                  <w:tcBorders>
                    <w:tl2br w:val="nil"/>
                    <w:tr2bl w:val="nil"/>
                  </w:tcBorders>
                  <w:shd w:val="clear" w:color="auto" w:fill="auto"/>
                  <w:noWrap w:val="0"/>
                  <w:vAlign w:val="center"/>
                </w:tcPr>
                <w:p w14:paraId="0CADFC9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kern w:val="2"/>
                      <w:sz w:val="21"/>
                      <w:highlight w:val="none"/>
                      <w:lang w:val="en-US" w:eastAsia="zh-CN" w:bidi="ar-SA"/>
                    </w:rPr>
                  </w:pPr>
                  <w:r>
                    <w:rPr>
                      <w:rFonts w:hint="eastAsia" w:cs="Times New Roman"/>
                      <w:kern w:val="2"/>
                      <w:sz w:val="21"/>
                      <w:highlight w:val="none"/>
                      <w:lang w:val="en-US" w:eastAsia="zh-CN" w:bidi="ar-SA"/>
                    </w:rPr>
                    <w:t>0.0023</w:t>
                  </w:r>
                </w:p>
              </w:tc>
              <w:tc>
                <w:tcPr>
                  <w:tcW w:w="1104" w:type="pct"/>
                  <w:tcBorders>
                    <w:tl2br w:val="nil"/>
                    <w:tr2bl w:val="nil"/>
                  </w:tcBorders>
                  <w:noWrap w:val="0"/>
                  <w:vAlign w:val="center"/>
                </w:tcPr>
                <w:p w14:paraId="284AC7F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7.67×10</w:t>
                  </w:r>
                  <w:r>
                    <w:rPr>
                      <w:rFonts w:hint="eastAsia" w:cs="Times New Roman"/>
                      <w:color w:val="000000"/>
                      <w:kern w:val="2"/>
                      <w:sz w:val="21"/>
                      <w:szCs w:val="21"/>
                      <w:highlight w:val="none"/>
                      <w:vertAlign w:val="superscript"/>
                      <w:lang w:val="en-US" w:eastAsia="zh-CN" w:bidi="ar-SA"/>
                    </w:rPr>
                    <w:t>-4</w:t>
                  </w:r>
                </w:p>
              </w:tc>
              <w:tc>
                <w:tcPr>
                  <w:tcW w:w="763" w:type="pct"/>
                  <w:tcBorders>
                    <w:tl2br w:val="nil"/>
                    <w:tr2bl w:val="nil"/>
                  </w:tcBorders>
                  <w:noWrap w:val="0"/>
                  <w:vAlign w:val="center"/>
                </w:tcPr>
                <w:p w14:paraId="5377F0A5">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w:t>
                  </w:r>
                </w:p>
              </w:tc>
            </w:tr>
            <w:tr w14:paraId="172D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tcBorders>
                    <w:tl2br w:val="nil"/>
                    <w:tr2bl w:val="nil"/>
                  </w:tcBorders>
                  <w:noWrap w:val="0"/>
                  <w:vAlign w:val="center"/>
                </w:tcPr>
                <w:p w14:paraId="6ED23B88">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eastAsia="zh-CN"/>
                    </w:rPr>
                  </w:pPr>
                </w:p>
              </w:tc>
              <w:tc>
                <w:tcPr>
                  <w:tcW w:w="755" w:type="pct"/>
                  <w:tcBorders>
                    <w:tl2br w:val="nil"/>
                    <w:tr2bl w:val="nil"/>
                  </w:tcBorders>
                  <w:noWrap w:val="0"/>
                  <w:vAlign w:val="center"/>
                </w:tcPr>
                <w:p w14:paraId="07A9F679">
                  <w:pPr>
                    <w:pStyle w:val="12"/>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二噁英</w:t>
                  </w:r>
                </w:p>
              </w:tc>
              <w:tc>
                <w:tcPr>
                  <w:tcW w:w="848" w:type="pct"/>
                  <w:tcBorders>
                    <w:tl2br w:val="nil"/>
                    <w:tr2bl w:val="nil"/>
                  </w:tcBorders>
                  <w:noWrap w:val="0"/>
                  <w:vAlign w:val="center"/>
                </w:tcPr>
                <w:p w14:paraId="6E1E00BF">
                  <w:pPr>
                    <w:keepNext w:val="0"/>
                    <w:keepLines w:val="0"/>
                    <w:pageBreakBefore w:val="0"/>
                    <w:widowControl/>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0.6pgTEQ/m</w:t>
                  </w:r>
                  <w:r>
                    <w:rPr>
                      <w:rFonts w:hint="default" w:ascii="Times New Roman" w:hAnsi="Times New Roman" w:eastAsia="宋体" w:cs="Times New Roman"/>
                      <w:color w:val="auto"/>
                      <w:kern w:val="0"/>
                      <w:sz w:val="21"/>
                      <w:szCs w:val="21"/>
                      <w:highlight w:val="none"/>
                      <w:vertAlign w:val="superscript"/>
                      <w:lang w:val="en-US" w:eastAsia="zh-CN"/>
                    </w:rPr>
                    <w:t>3</w:t>
                  </w:r>
                </w:p>
              </w:tc>
              <w:tc>
                <w:tcPr>
                  <w:tcW w:w="763" w:type="pct"/>
                  <w:tcBorders>
                    <w:tl2br w:val="nil"/>
                    <w:tr2bl w:val="nil"/>
                  </w:tcBorders>
                  <w:shd w:val="clear" w:color="auto" w:fill="auto"/>
                  <w:noWrap w:val="0"/>
                  <w:vAlign w:val="center"/>
                </w:tcPr>
                <w:p w14:paraId="5164F34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5.22×10</w:t>
                  </w:r>
                  <w:r>
                    <w:rPr>
                      <w:rFonts w:hint="eastAsia" w:cs="Times New Roman"/>
                      <w:color w:val="000000"/>
                      <w:kern w:val="2"/>
                      <w:sz w:val="21"/>
                      <w:szCs w:val="21"/>
                      <w:highlight w:val="none"/>
                      <w:vertAlign w:val="superscript"/>
                      <w:lang w:val="en-US" w:eastAsia="zh-CN" w:bidi="ar-SA"/>
                    </w:rPr>
                    <w:t>-5</w:t>
                  </w:r>
                </w:p>
              </w:tc>
              <w:tc>
                <w:tcPr>
                  <w:tcW w:w="1104" w:type="pct"/>
                  <w:tcBorders>
                    <w:tl2br w:val="nil"/>
                    <w:tr2bl w:val="nil"/>
                  </w:tcBorders>
                  <w:shd w:val="clear" w:color="auto" w:fill="auto"/>
                  <w:noWrap w:val="0"/>
                  <w:vAlign w:val="center"/>
                </w:tcPr>
                <w:p w14:paraId="5C34C1B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8.7×10</w:t>
                  </w:r>
                  <w:r>
                    <w:rPr>
                      <w:rFonts w:hint="eastAsia" w:cs="Times New Roman"/>
                      <w:color w:val="000000"/>
                      <w:kern w:val="2"/>
                      <w:sz w:val="21"/>
                      <w:szCs w:val="21"/>
                      <w:highlight w:val="none"/>
                      <w:vertAlign w:val="superscript"/>
                      <w:lang w:val="en-US" w:eastAsia="zh-CN" w:bidi="ar-SA"/>
                    </w:rPr>
                    <w:t>-3</w:t>
                  </w:r>
                </w:p>
              </w:tc>
              <w:tc>
                <w:tcPr>
                  <w:tcW w:w="763" w:type="pct"/>
                  <w:tcBorders>
                    <w:tl2br w:val="nil"/>
                    <w:tr2bl w:val="nil"/>
                  </w:tcBorders>
                  <w:noWrap w:val="0"/>
                  <w:vAlign w:val="center"/>
                </w:tcPr>
                <w:p w14:paraId="1EAC1330">
                  <w:pPr>
                    <w:keepNext w:val="0"/>
                    <w:keepLines w:val="0"/>
                    <w:pageBreakBefore w:val="0"/>
                    <w:kinsoku/>
                    <w:wordWrap/>
                    <w:overflowPunct/>
                    <w:topLinePunct w:val="0"/>
                    <w:autoSpaceDE/>
                    <w:autoSpaceDN/>
                    <w:bidi w:val="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w:t>
                  </w:r>
                </w:p>
              </w:tc>
            </w:tr>
          </w:tbl>
          <w:p w14:paraId="7FBA57D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w:t>
            </w:r>
            <w:r>
              <w:rPr>
                <w:rFonts w:hint="default" w:ascii="Times New Roman" w:hAnsi="Times New Roman" w:eastAsia="宋体" w:cs="Times New Roman"/>
                <w:b/>
                <w:color w:val="auto"/>
                <w:szCs w:val="21"/>
                <w:highlight w:val="none"/>
                <w:lang w:val="en-US" w:eastAsia="zh-CN"/>
              </w:rPr>
              <w:t>4-</w:t>
            </w:r>
            <w:r>
              <w:rPr>
                <w:rFonts w:hint="eastAsia" w:ascii="Times New Roman" w:hAnsi="Times New Roman" w:eastAsia="宋体" w:cs="Times New Roman"/>
                <w:b/>
                <w:color w:val="auto"/>
                <w:szCs w:val="21"/>
                <w:highlight w:val="none"/>
                <w:lang w:val="en-US" w:eastAsia="zh-CN"/>
              </w:rPr>
              <w:t>1</w:t>
            </w:r>
            <w:r>
              <w:rPr>
                <w:rFonts w:hint="eastAsia" w:cs="Times New Roman"/>
                <w:b/>
                <w:color w:val="auto"/>
                <w:szCs w:val="21"/>
                <w:highlight w:val="none"/>
                <w:lang w:val="en-US" w:eastAsia="zh-CN"/>
              </w:rPr>
              <w:t>1</w:t>
            </w:r>
            <w:r>
              <w:rPr>
                <w:rFonts w:hint="default" w:ascii="Times New Roman" w:hAnsi="Times New Roman" w:eastAsia="宋体" w:cs="Times New Roman"/>
                <w:b/>
                <w:color w:val="auto"/>
                <w:szCs w:val="21"/>
                <w:highlight w:val="none"/>
                <w:lang w:val="en-US" w:eastAsia="zh-CN"/>
              </w:rPr>
              <w:t>有</w:t>
            </w:r>
            <w:r>
              <w:rPr>
                <w:rFonts w:hint="default" w:ascii="Times New Roman" w:hAnsi="Times New Roman" w:eastAsia="宋体" w:cs="Times New Roman"/>
                <w:b/>
                <w:color w:val="auto"/>
                <w:szCs w:val="21"/>
                <w:highlight w:val="none"/>
              </w:rPr>
              <w:t>组织污染源估算模型计算结果表</w:t>
            </w:r>
          </w:p>
          <w:tbl>
            <w:tblPr>
              <w:tblStyle w:val="25"/>
              <w:tblW w:w="499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025"/>
              <w:gridCol w:w="1310"/>
              <w:gridCol w:w="1331"/>
              <w:gridCol w:w="1500"/>
              <w:gridCol w:w="1157"/>
            </w:tblGrid>
            <w:tr w14:paraId="096B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 w:type="pct"/>
                  <w:vMerge w:val="restart"/>
                  <w:tcBorders>
                    <w:tl2br w:val="nil"/>
                    <w:tr2bl w:val="nil"/>
                  </w:tcBorders>
                  <w:noWrap w:val="0"/>
                  <w:vAlign w:val="center"/>
                </w:tcPr>
                <w:p w14:paraId="4C4A0A6C">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污染源名称</w:t>
                  </w:r>
                </w:p>
              </w:tc>
              <w:tc>
                <w:tcPr>
                  <w:tcW w:w="675" w:type="pct"/>
                  <w:vMerge w:val="restart"/>
                  <w:tcBorders>
                    <w:tl2br w:val="nil"/>
                    <w:tr2bl w:val="nil"/>
                  </w:tcBorders>
                  <w:noWrap w:val="0"/>
                  <w:vAlign w:val="center"/>
                </w:tcPr>
                <w:p w14:paraId="3F2797EA">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评价因子</w:t>
                  </w:r>
                </w:p>
              </w:tc>
              <w:tc>
                <w:tcPr>
                  <w:tcW w:w="864" w:type="pct"/>
                  <w:vMerge w:val="restart"/>
                  <w:tcBorders>
                    <w:tl2br w:val="nil"/>
                    <w:tr2bl w:val="nil"/>
                  </w:tcBorders>
                  <w:noWrap w:val="0"/>
                  <w:vAlign w:val="center"/>
                </w:tcPr>
                <w:p w14:paraId="57846DD6">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评价标准（μg/m</w:t>
                  </w:r>
                  <w:r>
                    <w:rPr>
                      <w:rFonts w:hint="default" w:ascii="Times New Roman" w:hAnsi="Times New Roman" w:eastAsia="宋体" w:cs="Times New Roman"/>
                      <w:b/>
                      <w:color w:val="auto"/>
                      <w:kern w:val="0"/>
                      <w:sz w:val="21"/>
                      <w:szCs w:val="21"/>
                      <w:highlight w:val="none"/>
                      <w:vertAlign w:val="superscript"/>
                    </w:rPr>
                    <w:t>3</w:t>
                  </w:r>
                  <w:r>
                    <w:rPr>
                      <w:rFonts w:hint="default" w:ascii="Times New Roman" w:hAnsi="Times New Roman" w:eastAsia="宋体" w:cs="Times New Roman"/>
                      <w:b/>
                      <w:color w:val="auto"/>
                      <w:kern w:val="0"/>
                      <w:sz w:val="21"/>
                      <w:szCs w:val="21"/>
                      <w:highlight w:val="none"/>
                    </w:rPr>
                    <w:t>）</w:t>
                  </w:r>
                </w:p>
              </w:tc>
              <w:tc>
                <w:tcPr>
                  <w:tcW w:w="877" w:type="pct"/>
                  <w:tcBorders>
                    <w:tl2br w:val="nil"/>
                    <w:tr2bl w:val="nil"/>
                  </w:tcBorders>
                  <w:noWrap w:val="0"/>
                  <w:vAlign w:val="center"/>
                </w:tcPr>
                <w:p w14:paraId="0FD4FDCE">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C</w:t>
                  </w:r>
                  <w:r>
                    <w:rPr>
                      <w:rFonts w:hint="default" w:ascii="Times New Roman" w:hAnsi="Times New Roman" w:eastAsia="宋体" w:cs="Times New Roman"/>
                      <w:b/>
                      <w:color w:val="auto"/>
                      <w:kern w:val="0"/>
                      <w:sz w:val="21"/>
                      <w:szCs w:val="21"/>
                      <w:highlight w:val="none"/>
                      <w:vertAlign w:val="subscript"/>
                    </w:rPr>
                    <w:t>max</w:t>
                  </w:r>
                </w:p>
              </w:tc>
              <w:tc>
                <w:tcPr>
                  <w:tcW w:w="989" w:type="pct"/>
                  <w:tcBorders>
                    <w:tl2br w:val="nil"/>
                    <w:tr2bl w:val="nil"/>
                  </w:tcBorders>
                  <w:noWrap w:val="0"/>
                  <w:vAlign w:val="center"/>
                </w:tcPr>
                <w:p w14:paraId="075E4BBB">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P</w:t>
                  </w:r>
                  <w:r>
                    <w:rPr>
                      <w:rFonts w:hint="default" w:ascii="Times New Roman" w:hAnsi="Times New Roman" w:eastAsia="宋体" w:cs="Times New Roman"/>
                      <w:b/>
                      <w:color w:val="auto"/>
                      <w:kern w:val="0"/>
                      <w:sz w:val="21"/>
                      <w:szCs w:val="21"/>
                      <w:highlight w:val="none"/>
                      <w:vertAlign w:val="subscript"/>
                    </w:rPr>
                    <w:t>max</w:t>
                  </w:r>
                </w:p>
              </w:tc>
              <w:tc>
                <w:tcPr>
                  <w:tcW w:w="763" w:type="pct"/>
                  <w:tcBorders>
                    <w:tl2br w:val="nil"/>
                    <w:tr2bl w:val="nil"/>
                  </w:tcBorders>
                  <w:noWrap w:val="0"/>
                  <w:vAlign w:val="center"/>
                </w:tcPr>
                <w:p w14:paraId="233F2530">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D</w:t>
                  </w:r>
                  <w:r>
                    <w:rPr>
                      <w:rFonts w:hint="default" w:ascii="Times New Roman" w:hAnsi="Times New Roman" w:eastAsia="宋体" w:cs="Times New Roman"/>
                      <w:b/>
                      <w:color w:val="auto"/>
                      <w:kern w:val="0"/>
                      <w:sz w:val="21"/>
                      <w:szCs w:val="21"/>
                      <w:highlight w:val="none"/>
                      <w:vertAlign w:val="subscript"/>
                    </w:rPr>
                    <w:t>10%</w:t>
                  </w:r>
                </w:p>
              </w:tc>
            </w:tr>
            <w:tr w14:paraId="3B0A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 w:type="pct"/>
                  <w:vMerge w:val="continue"/>
                  <w:tcBorders>
                    <w:tl2br w:val="nil"/>
                    <w:tr2bl w:val="nil"/>
                  </w:tcBorders>
                  <w:noWrap w:val="0"/>
                  <w:vAlign w:val="center"/>
                </w:tcPr>
                <w:p w14:paraId="48F401C0">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p>
              </w:tc>
              <w:tc>
                <w:tcPr>
                  <w:tcW w:w="675" w:type="pct"/>
                  <w:vMerge w:val="continue"/>
                  <w:tcBorders>
                    <w:tl2br w:val="nil"/>
                    <w:tr2bl w:val="nil"/>
                  </w:tcBorders>
                  <w:noWrap w:val="0"/>
                  <w:vAlign w:val="center"/>
                </w:tcPr>
                <w:p w14:paraId="7AABA76E">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p>
              </w:tc>
              <w:tc>
                <w:tcPr>
                  <w:tcW w:w="864" w:type="pct"/>
                  <w:vMerge w:val="continue"/>
                  <w:tcBorders>
                    <w:tl2br w:val="nil"/>
                    <w:tr2bl w:val="nil"/>
                  </w:tcBorders>
                  <w:noWrap w:val="0"/>
                  <w:vAlign w:val="center"/>
                </w:tcPr>
                <w:p w14:paraId="610D2409">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p>
              </w:tc>
              <w:tc>
                <w:tcPr>
                  <w:tcW w:w="877" w:type="pct"/>
                  <w:tcBorders>
                    <w:tl2br w:val="nil"/>
                    <w:tr2bl w:val="nil"/>
                  </w:tcBorders>
                  <w:noWrap w:val="0"/>
                  <w:vAlign w:val="center"/>
                </w:tcPr>
                <w:p w14:paraId="6531174A">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（μg/m</w:t>
                  </w:r>
                  <w:r>
                    <w:rPr>
                      <w:rFonts w:hint="default" w:ascii="Times New Roman" w:hAnsi="Times New Roman" w:eastAsia="宋体" w:cs="Times New Roman"/>
                      <w:b/>
                      <w:color w:val="auto"/>
                      <w:kern w:val="0"/>
                      <w:sz w:val="21"/>
                      <w:szCs w:val="21"/>
                      <w:highlight w:val="none"/>
                      <w:vertAlign w:val="superscript"/>
                    </w:rPr>
                    <w:t>3</w:t>
                  </w:r>
                  <w:r>
                    <w:rPr>
                      <w:rFonts w:hint="default" w:ascii="Times New Roman" w:hAnsi="Times New Roman" w:eastAsia="宋体" w:cs="Times New Roman"/>
                      <w:b/>
                      <w:color w:val="auto"/>
                      <w:kern w:val="0"/>
                      <w:sz w:val="21"/>
                      <w:szCs w:val="21"/>
                      <w:highlight w:val="none"/>
                    </w:rPr>
                    <w:t>）</w:t>
                  </w:r>
                </w:p>
              </w:tc>
              <w:tc>
                <w:tcPr>
                  <w:tcW w:w="989" w:type="pct"/>
                  <w:tcBorders>
                    <w:tl2br w:val="nil"/>
                    <w:tr2bl w:val="nil"/>
                  </w:tcBorders>
                  <w:noWrap w:val="0"/>
                  <w:vAlign w:val="center"/>
                </w:tcPr>
                <w:p w14:paraId="163F441F">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w:t>
                  </w:r>
                </w:p>
              </w:tc>
              <w:tc>
                <w:tcPr>
                  <w:tcW w:w="763" w:type="pct"/>
                  <w:tcBorders>
                    <w:tl2br w:val="nil"/>
                    <w:tr2bl w:val="nil"/>
                  </w:tcBorders>
                  <w:noWrap w:val="0"/>
                  <w:vAlign w:val="center"/>
                </w:tcPr>
                <w:p w14:paraId="3E5721B3">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（m）</w:t>
                  </w:r>
                </w:p>
              </w:tc>
            </w:tr>
            <w:tr w14:paraId="7C84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 w:type="pct"/>
                  <w:vMerge w:val="restart"/>
                  <w:tcBorders>
                    <w:tl2br w:val="nil"/>
                    <w:tr2bl w:val="nil"/>
                  </w:tcBorders>
                  <w:noWrap w:val="0"/>
                  <w:vAlign w:val="center"/>
                </w:tcPr>
                <w:p w14:paraId="28B7A9AC">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遗物焚烧炉有组织</w:t>
                  </w:r>
                </w:p>
              </w:tc>
              <w:tc>
                <w:tcPr>
                  <w:tcW w:w="675" w:type="pct"/>
                  <w:tcBorders>
                    <w:tl2br w:val="nil"/>
                    <w:tr2bl w:val="nil"/>
                  </w:tcBorders>
                  <w:noWrap w:val="0"/>
                  <w:vAlign w:val="center"/>
                </w:tcPr>
                <w:p w14:paraId="503FA73B">
                  <w:pPr>
                    <w:pStyle w:val="12"/>
                    <w:keepNext w:val="0"/>
                    <w:keepLines w:val="0"/>
                    <w:pageBreakBefore w:val="0"/>
                    <w:kinsoku/>
                    <w:wordWrap/>
                    <w:overflowPunct/>
                    <w:topLinePunct w:val="0"/>
                    <w:autoSpaceDE/>
                    <w:autoSpaceDN/>
                    <w:bidi w:val="0"/>
                    <w:snapToGrid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TSP</w:t>
                  </w:r>
                </w:p>
              </w:tc>
              <w:tc>
                <w:tcPr>
                  <w:tcW w:w="864" w:type="pct"/>
                  <w:tcBorders>
                    <w:tl2br w:val="nil"/>
                    <w:tr2bl w:val="nil"/>
                  </w:tcBorders>
                  <w:noWrap w:val="0"/>
                  <w:vAlign w:val="center"/>
                </w:tcPr>
                <w:p w14:paraId="5AF916D8">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900</w:t>
                  </w:r>
                </w:p>
              </w:tc>
              <w:tc>
                <w:tcPr>
                  <w:tcW w:w="877" w:type="pct"/>
                  <w:tcBorders>
                    <w:tl2br w:val="nil"/>
                    <w:tr2bl w:val="nil"/>
                  </w:tcBorders>
                  <w:noWrap w:val="0"/>
                  <w:vAlign w:val="center"/>
                </w:tcPr>
                <w:p w14:paraId="554CCAA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0.6776</w:t>
                  </w:r>
                </w:p>
              </w:tc>
              <w:tc>
                <w:tcPr>
                  <w:tcW w:w="989" w:type="pct"/>
                  <w:tcBorders>
                    <w:tl2br w:val="nil"/>
                    <w:tr2bl w:val="nil"/>
                  </w:tcBorders>
                  <w:noWrap w:val="0"/>
                  <w:vAlign w:val="center"/>
                </w:tcPr>
                <w:p w14:paraId="77FDD83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0.08</w:t>
                  </w:r>
                </w:p>
              </w:tc>
              <w:tc>
                <w:tcPr>
                  <w:tcW w:w="763" w:type="pct"/>
                  <w:tcBorders>
                    <w:tl2br w:val="nil"/>
                    <w:tr2bl w:val="nil"/>
                  </w:tcBorders>
                  <w:noWrap w:val="0"/>
                  <w:vAlign w:val="center"/>
                </w:tcPr>
                <w:p w14:paraId="69F00CFE">
                  <w:pPr>
                    <w:keepNext w:val="0"/>
                    <w:keepLines w:val="0"/>
                    <w:pageBreakBefore w:val="0"/>
                    <w:kinsoku/>
                    <w:wordWrap/>
                    <w:overflowPunct/>
                    <w:topLinePunct w:val="0"/>
                    <w:autoSpaceDE/>
                    <w:autoSpaceDN/>
                    <w:bidi w:val="0"/>
                    <w:snapToGrid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w:t>
                  </w:r>
                </w:p>
              </w:tc>
            </w:tr>
            <w:tr w14:paraId="6802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 w:type="pct"/>
                  <w:vMerge w:val="continue"/>
                  <w:tcBorders>
                    <w:tl2br w:val="nil"/>
                    <w:tr2bl w:val="nil"/>
                  </w:tcBorders>
                  <w:noWrap w:val="0"/>
                  <w:vAlign w:val="center"/>
                </w:tcPr>
                <w:p w14:paraId="63970C8D">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eastAsia="zh-CN"/>
                    </w:rPr>
                  </w:pPr>
                </w:p>
              </w:tc>
              <w:tc>
                <w:tcPr>
                  <w:tcW w:w="675" w:type="pct"/>
                  <w:tcBorders>
                    <w:tl2br w:val="nil"/>
                    <w:tr2bl w:val="nil"/>
                  </w:tcBorders>
                  <w:noWrap w:val="0"/>
                  <w:vAlign w:val="center"/>
                </w:tcPr>
                <w:p w14:paraId="7790C87D">
                  <w:pPr>
                    <w:pStyle w:val="12"/>
                    <w:keepNext w:val="0"/>
                    <w:keepLines w:val="0"/>
                    <w:pageBreakBefore w:val="0"/>
                    <w:kinsoku/>
                    <w:wordWrap/>
                    <w:overflowPunct/>
                    <w:topLinePunct w:val="0"/>
                    <w:autoSpaceDE/>
                    <w:autoSpaceDN/>
                    <w:bidi w:val="0"/>
                    <w:snapToGrid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SO</w:t>
                  </w:r>
                  <w:r>
                    <w:rPr>
                      <w:rFonts w:hint="default" w:ascii="Times New Roman" w:hAnsi="Times New Roman" w:eastAsia="宋体" w:cs="Times New Roman"/>
                      <w:highlight w:val="none"/>
                      <w:vertAlign w:val="subscript"/>
                      <w:lang w:val="en-US" w:eastAsia="zh-CN"/>
                    </w:rPr>
                    <w:t>2</w:t>
                  </w:r>
                </w:p>
              </w:tc>
              <w:tc>
                <w:tcPr>
                  <w:tcW w:w="864" w:type="pct"/>
                  <w:tcBorders>
                    <w:tl2br w:val="nil"/>
                    <w:tr2bl w:val="nil"/>
                  </w:tcBorders>
                  <w:noWrap w:val="0"/>
                  <w:vAlign w:val="center"/>
                </w:tcPr>
                <w:p w14:paraId="04DF30B3">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500</w:t>
                  </w:r>
                </w:p>
              </w:tc>
              <w:tc>
                <w:tcPr>
                  <w:tcW w:w="877" w:type="pct"/>
                  <w:tcBorders>
                    <w:tl2br w:val="nil"/>
                    <w:tr2bl w:val="nil"/>
                  </w:tcBorders>
                  <w:noWrap w:val="0"/>
                  <w:vAlign w:val="center"/>
                </w:tcPr>
                <w:p w14:paraId="20846E9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0.4886</w:t>
                  </w:r>
                </w:p>
              </w:tc>
              <w:tc>
                <w:tcPr>
                  <w:tcW w:w="989" w:type="pct"/>
                  <w:tcBorders>
                    <w:tl2br w:val="nil"/>
                    <w:tr2bl w:val="nil"/>
                  </w:tcBorders>
                  <w:noWrap w:val="0"/>
                  <w:vAlign w:val="center"/>
                </w:tcPr>
                <w:p w14:paraId="416DC68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0.1</w:t>
                  </w:r>
                </w:p>
              </w:tc>
              <w:tc>
                <w:tcPr>
                  <w:tcW w:w="763" w:type="pct"/>
                  <w:tcBorders>
                    <w:tl2br w:val="nil"/>
                    <w:tr2bl w:val="nil"/>
                  </w:tcBorders>
                  <w:noWrap w:val="0"/>
                  <w:vAlign w:val="center"/>
                </w:tcPr>
                <w:p w14:paraId="0D835247">
                  <w:pPr>
                    <w:keepNext w:val="0"/>
                    <w:keepLines w:val="0"/>
                    <w:pageBreakBefore w:val="0"/>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r>
            <w:tr w14:paraId="698F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 w:type="pct"/>
                  <w:vMerge w:val="continue"/>
                  <w:tcBorders>
                    <w:tl2br w:val="nil"/>
                    <w:tr2bl w:val="nil"/>
                  </w:tcBorders>
                  <w:noWrap w:val="0"/>
                  <w:vAlign w:val="center"/>
                </w:tcPr>
                <w:p w14:paraId="6D3DB872">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eastAsia="zh-CN"/>
                    </w:rPr>
                  </w:pPr>
                </w:p>
              </w:tc>
              <w:tc>
                <w:tcPr>
                  <w:tcW w:w="675" w:type="pct"/>
                  <w:tcBorders>
                    <w:tl2br w:val="nil"/>
                    <w:tr2bl w:val="nil"/>
                  </w:tcBorders>
                  <w:noWrap w:val="0"/>
                  <w:vAlign w:val="center"/>
                </w:tcPr>
                <w:p w14:paraId="5915862B">
                  <w:pPr>
                    <w:pStyle w:val="12"/>
                    <w:keepNext w:val="0"/>
                    <w:keepLines w:val="0"/>
                    <w:pageBreakBefore w:val="0"/>
                    <w:kinsoku/>
                    <w:wordWrap/>
                    <w:overflowPunct/>
                    <w:topLinePunct w:val="0"/>
                    <w:autoSpaceDE/>
                    <w:autoSpaceDN/>
                    <w:bidi w:val="0"/>
                    <w:snapToGrid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NO</w:t>
                  </w:r>
                  <w:r>
                    <w:rPr>
                      <w:rFonts w:hint="default" w:ascii="Times New Roman" w:hAnsi="Times New Roman" w:eastAsia="宋体" w:cs="Times New Roman"/>
                      <w:highlight w:val="none"/>
                      <w:vertAlign w:val="subscript"/>
                      <w:lang w:val="en-US" w:eastAsia="zh-CN"/>
                    </w:rPr>
                    <w:t>X</w:t>
                  </w:r>
                </w:p>
              </w:tc>
              <w:tc>
                <w:tcPr>
                  <w:tcW w:w="864" w:type="pct"/>
                  <w:tcBorders>
                    <w:tl2br w:val="nil"/>
                    <w:tr2bl w:val="nil"/>
                  </w:tcBorders>
                  <w:noWrap w:val="0"/>
                  <w:vAlign w:val="center"/>
                </w:tcPr>
                <w:p w14:paraId="2E839F9A">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200</w:t>
                  </w:r>
                </w:p>
              </w:tc>
              <w:tc>
                <w:tcPr>
                  <w:tcW w:w="877" w:type="pct"/>
                  <w:tcBorders>
                    <w:tl2br w:val="nil"/>
                    <w:tr2bl w:val="nil"/>
                  </w:tcBorders>
                  <w:noWrap w:val="0"/>
                  <w:vAlign w:val="center"/>
                </w:tcPr>
                <w:p w14:paraId="7B92EC0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14.68</w:t>
                  </w:r>
                </w:p>
              </w:tc>
              <w:tc>
                <w:tcPr>
                  <w:tcW w:w="989" w:type="pct"/>
                  <w:tcBorders>
                    <w:tl2br w:val="nil"/>
                    <w:tr2bl w:val="nil"/>
                  </w:tcBorders>
                  <w:noWrap w:val="0"/>
                  <w:vAlign w:val="center"/>
                </w:tcPr>
                <w:p w14:paraId="4C6D129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7.34</w:t>
                  </w:r>
                </w:p>
              </w:tc>
              <w:tc>
                <w:tcPr>
                  <w:tcW w:w="763" w:type="pct"/>
                  <w:tcBorders>
                    <w:tl2br w:val="nil"/>
                    <w:tr2bl w:val="nil"/>
                  </w:tcBorders>
                  <w:noWrap w:val="0"/>
                  <w:vAlign w:val="center"/>
                </w:tcPr>
                <w:p w14:paraId="6B4D0E98">
                  <w:pPr>
                    <w:keepNext w:val="0"/>
                    <w:keepLines w:val="0"/>
                    <w:pageBreakBefore w:val="0"/>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w:t>
                  </w:r>
                </w:p>
              </w:tc>
            </w:tr>
            <w:tr w14:paraId="13C6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 w:type="pct"/>
                  <w:vMerge w:val="continue"/>
                  <w:tcBorders>
                    <w:tl2br w:val="nil"/>
                    <w:tr2bl w:val="nil"/>
                  </w:tcBorders>
                  <w:noWrap w:val="0"/>
                  <w:vAlign w:val="center"/>
                </w:tcPr>
                <w:p w14:paraId="5B771366">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eastAsia="zh-CN"/>
                    </w:rPr>
                  </w:pPr>
                </w:p>
              </w:tc>
              <w:tc>
                <w:tcPr>
                  <w:tcW w:w="675" w:type="pct"/>
                  <w:tcBorders>
                    <w:tl2br w:val="nil"/>
                    <w:tr2bl w:val="nil"/>
                  </w:tcBorders>
                  <w:noWrap w:val="0"/>
                  <w:vAlign w:val="center"/>
                </w:tcPr>
                <w:p w14:paraId="16A4BA11">
                  <w:pPr>
                    <w:pStyle w:val="12"/>
                    <w:keepNext w:val="0"/>
                    <w:keepLines w:val="0"/>
                    <w:pageBreakBefore w:val="0"/>
                    <w:kinsoku/>
                    <w:wordWrap/>
                    <w:overflowPunct/>
                    <w:topLinePunct w:val="0"/>
                    <w:autoSpaceDE/>
                    <w:autoSpaceDN/>
                    <w:bidi w:val="0"/>
                    <w:snapToGrid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HCl</w:t>
                  </w:r>
                </w:p>
              </w:tc>
              <w:tc>
                <w:tcPr>
                  <w:tcW w:w="864" w:type="pct"/>
                  <w:tcBorders>
                    <w:tl2br w:val="nil"/>
                    <w:tr2bl w:val="nil"/>
                  </w:tcBorders>
                  <w:noWrap w:val="0"/>
                  <w:vAlign w:val="center"/>
                </w:tcPr>
                <w:p w14:paraId="17739B8C">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50</w:t>
                  </w:r>
                </w:p>
              </w:tc>
              <w:tc>
                <w:tcPr>
                  <w:tcW w:w="877" w:type="pct"/>
                  <w:tcBorders>
                    <w:tl2br w:val="nil"/>
                    <w:tr2bl w:val="nil"/>
                  </w:tcBorders>
                  <w:noWrap w:val="0"/>
                  <w:vAlign w:val="center"/>
                </w:tcPr>
                <w:p w14:paraId="50F8BE5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0.09921</w:t>
                  </w:r>
                </w:p>
              </w:tc>
              <w:tc>
                <w:tcPr>
                  <w:tcW w:w="989" w:type="pct"/>
                  <w:tcBorders>
                    <w:tl2br w:val="nil"/>
                    <w:tr2bl w:val="nil"/>
                  </w:tcBorders>
                  <w:noWrap w:val="0"/>
                  <w:vAlign w:val="center"/>
                </w:tcPr>
                <w:p w14:paraId="3D2C3D5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0.2</w:t>
                  </w:r>
                </w:p>
              </w:tc>
              <w:tc>
                <w:tcPr>
                  <w:tcW w:w="763" w:type="pct"/>
                  <w:tcBorders>
                    <w:tl2br w:val="nil"/>
                    <w:tr2bl w:val="nil"/>
                  </w:tcBorders>
                  <w:noWrap w:val="0"/>
                  <w:vAlign w:val="center"/>
                </w:tcPr>
                <w:p w14:paraId="1322CB5F">
                  <w:pPr>
                    <w:keepNext w:val="0"/>
                    <w:keepLines w:val="0"/>
                    <w:pageBreakBefore w:val="0"/>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w:t>
                  </w:r>
                </w:p>
              </w:tc>
            </w:tr>
            <w:tr w14:paraId="631F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 w:type="pct"/>
                  <w:vMerge w:val="continue"/>
                  <w:tcBorders>
                    <w:tl2br w:val="nil"/>
                    <w:tr2bl w:val="nil"/>
                  </w:tcBorders>
                  <w:noWrap w:val="0"/>
                  <w:vAlign w:val="center"/>
                </w:tcPr>
                <w:p w14:paraId="59CBF8D4">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eastAsia="zh-CN"/>
                    </w:rPr>
                  </w:pPr>
                </w:p>
              </w:tc>
              <w:tc>
                <w:tcPr>
                  <w:tcW w:w="675" w:type="pct"/>
                  <w:tcBorders>
                    <w:tl2br w:val="nil"/>
                    <w:tr2bl w:val="nil"/>
                  </w:tcBorders>
                  <w:noWrap w:val="0"/>
                  <w:vAlign w:val="center"/>
                </w:tcPr>
                <w:p w14:paraId="3016C108">
                  <w:pPr>
                    <w:pStyle w:val="12"/>
                    <w:keepNext w:val="0"/>
                    <w:keepLines w:val="0"/>
                    <w:pageBreakBefore w:val="0"/>
                    <w:kinsoku/>
                    <w:wordWrap/>
                    <w:overflowPunct/>
                    <w:topLinePunct w:val="0"/>
                    <w:autoSpaceDE/>
                    <w:autoSpaceDN/>
                    <w:bidi w:val="0"/>
                    <w:snapToGrid w:val="0"/>
                    <w:spacing w:after="0"/>
                    <w:ind w:left="0" w:leftChars="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CO</w:t>
                  </w:r>
                </w:p>
              </w:tc>
              <w:tc>
                <w:tcPr>
                  <w:tcW w:w="864" w:type="pct"/>
                  <w:tcBorders>
                    <w:tl2br w:val="nil"/>
                    <w:tr2bl w:val="nil"/>
                  </w:tcBorders>
                  <w:noWrap w:val="0"/>
                  <w:vAlign w:val="center"/>
                </w:tcPr>
                <w:p w14:paraId="031FBC42">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10000</w:t>
                  </w:r>
                </w:p>
              </w:tc>
              <w:tc>
                <w:tcPr>
                  <w:tcW w:w="877" w:type="pct"/>
                  <w:tcBorders>
                    <w:tl2br w:val="nil"/>
                    <w:tr2bl w:val="nil"/>
                  </w:tcBorders>
                  <w:noWrap w:val="0"/>
                  <w:vAlign w:val="center"/>
                </w:tcPr>
                <w:p w14:paraId="15AA345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8.282</w:t>
                  </w:r>
                </w:p>
              </w:tc>
              <w:tc>
                <w:tcPr>
                  <w:tcW w:w="989" w:type="pct"/>
                  <w:tcBorders>
                    <w:tl2br w:val="nil"/>
                    <w:tr2bl w:val="nil"/>
                  </w:tcBorders>
                  <w:noWrap w:val="0"/>
                  <w:vAlign w:val="center"/>
                </w:tcPr>
                <w:p w14:paraId="33ED283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0.08</w:t>
                  </w:r>
                </w:p>
              </w:tc>
              <w:tc>
                <w:tcPr>
                  <w:tcW w:w="763" w:type="pct"/>
                  <w:tcBorders>
                    <w:tl2br w:val="nil"/>
                    <w:tr2bl w:val="nil"/>
                  </w:tcBorders>
                  <w:noWrap w:val="0"/>
                  <w:vAlign w:val="center"/>
                </w:tcPr>
                <w:p w14:paraId="717A4598">
                  <w:pPr>
                    <w:keepNext w:val="0"/>
                    <w:keepLines w:val="0"/>
                    <w:pageBreakBefore w:val="0"/>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p>
              </w:tc>
            </w:tr>
            <w:tr w14:paraId="17B8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 w:type="pct"/>
                  <w:vMerge w:val="continue"/>
                  <w:tcBorders>
                    <w:tl2br w:val="nil"/>
                    <w:tr2bl w:val="nil"/>
                  </w:tcBorders>
                  <w:noWrap w:val="0"/>
                  <w:vAlign w:val="center"/>
                </w:tcPr>
                <w:p w14:paraId="047D2F01">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eastAsia="zh-CN"/>
                    </w:rPr>
                  </w:pPr>
                </w:p>
              </w:tc>
              <w:tc>
                <w:tcPr>
                  <w:tcW w:w="675" w:type="pct"/>
                  <w:tcBorders>
                    <w:tl2br w:val="nil"/>
                    <w:tr2bl w:val="nil"/>
                  </w:tcBorders>
                  <w:noWrap w:val="0"/>
                  <w:vAlign w:val="center"/>
                </w:tcPr>
                <w:p w14:paraId="5D3EF5FA">
                  <w:pPr>
                    <w:pStyle w:val="12"/>
                    <w:keepNext w:val="0"/>
                    <w:keepLines w:val="0"/>
                    <w:pageBreakBefore w:val="0"/>
                    <w:kinsoku/>
                    <w:wordWrap/>
                    <w:overflowPunct/>
                    <w:topLinePunct w:val="0"/>
                    <w:autoSpaceDE/>
                    <w:autoSpaceDN/>
                    <w:bidi w:val="0"/>
                    <w:snapToGrid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二噁英</w:t>
                  </w:r>
                </w:p>
              </w:tc>
              <w:tc>
                <w:tcPr>
                  <w:tcW w:w="864" w:type="pct"/>
                  <w:tcBorders>
                    <w:tl2br w:val="nil"/>
                    <w:tr2bl w:val="nil"/>
                  </w:tcBorders>
                  <w:noWrap w:val="0"/>
                  <w:vAlign w:val="center"/>
                </w:tcPr>
                <w:p w14:paraId="1D4C585E">
                  <w:pPr>
                    <w:keepNext w:val="0"/>
                    <w:keepLines w:val="0"/>
                    <w:pageBreakBefore w:val="0"/>
                    <w:widowControl/>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0.6pgTEQ/m</w:t>
                  </w:r>
                  <w:r>
                    <w:rPr>
                      <w:rFonts w:hint="default" w:ascii="Times New Roman" w:hAnsi="Times New Roman" w:eastAsia="宋体" w:cs="Times New Roman"/>
                      <w:color w:val="auto"/>
                      <w:kern w:val="0"/>
                      <w:sz w:val="21"/>
                      <w:szCs w:val="21"/>
                      <w:highlight w:val="none"/>
                      <w:vertAlign w:val="superscript"/>
                      <w:lang w:val="en-US" w:eastAsia="zh-CN"/>
                    </w:rPr>
                    <w:t>3</w:t>
                  </w:r>
                </w:p>
              </w:tc>
              <w:tc>
                <w:tcPr>
                  <w:tcW w:w="877" w:type="pct"/>
                  <w:tcBorders>
                    <w:tl2br w:val="nil"/>
                    <w:tr2bl w:val="nil"/>
                  </w:tcBorders>
                  <w:noWrap w:val="0"/>
                  <w:vAlign w:val="center"/>
                </w:tcPr>
                <w:p w14:paraId="15DDF1BF">
                  <w:pPr>
                    <w:pStyle w:val="12"/>
                    <w:keepNext w:val="0"/>
                    <w:keepLines w:val="0"/>
                    <w:pageBreakBefore w:val="0"/>
                    <w:kinsoku/>
                    <w:wordWrap/>
                    <w:overflowPunct/>
                    <w:topLinePunct w:val="0"/>
                    <w:autoSpaceDE/>
                    <w:autoSpaceDN/>
                    <w:bidi w:val="0"/>
                    <w:snapToGrid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eastAsia" w:cs="Times New Roman"/>
                      <w:color w:val="000000"/>
                      <w:kern w:val="2"/>
                      <w:sz w:val="21"/>
                      <w:szCs w:val="21"/>
                      <w:highlight w:val="none"/>
                      <w:lang w:val="en-US" w:eastAsia="zh-CN" w:bidi="ar-SA"/>
                    </w:rPr>
                    <w:t>3.61×10</w:t>
                  </w:r>
                  <w:r>
                    <w:rPr>
                      <w:rFonts w:hint="eastAsia" w:cs="Times New Roman"/>
                      <w:color w:val="000000"/>
                      <w:kern w:val="2"/>
                      <w:sz w:val="21"/>
                      <w:szCs w:val="21"/>
                      <w:highlight w:val="none"/>
                      <w:vertAlign w:val="superscript"/>
                      <w:lang w:val="en-US" w:eastAsia="zh-CN" w:bidi="ar-SA"/>
                    </w:rPr>
                    <w:t>-5</w:t>
                  </w:r>
                </w:p>
              </w:tc>
              <w:tc>
                <w:tcPr>
                  <w:tcW w:w="989" w:type="pct"/>
                  <w:tcBorders>
                    <w:tl2br w:val="nil"/>
                    <w:tr2bl w:val="nil"/>
                  </w:tcBorders>
                  <w:noWrap w:val="0"/>
                  <w:vAlign w:val="center"/>
                </w:tcPr>
                <w:p w14:paraId="70702A69">
                  <w:pPr>
                    <w:pStyle w:val="12"/>
                    <w:keepNext w:val="0"/>
                    <w:keepLines w:val="0"/>
                    <w:pageBreakBefore w:val="0"/>
                    <w:kinsoku/>
                    <w:wordWrap/>
                    <w:overflowPunct/>
                    <w:topLinePunct w:val="0"/>
                    <w:autoSpaceDE/>
                    <w:autoSpaceDN/>
                    <w:bidi w:val="0"/>
                    <w:snapToGrid w:val="0"/>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eastAsia" w:cs="Times New Roman"/>
                      <w:color w:val="000000"/>
                      <w:kern w:val="2"/>
                      <w:sz w:val="21"/>
                      <w:szCs w:val="21"/>
                      <w:highlight w:val="none"/>
                      <w:lang w:val="en-US" w:eastAsia="zh-CN" w:bidi="ar-SA"/>
                    </w:rPr>
                    <w:t>6.01×10</w:t>
                  </w:r>
                  <w:r>
                    <w:rPr>
                      <w:rFonts w:hint="eastAsia" w:cs="Times New Roman"/>
                      <w:color w:val="000000"/>
                      <w:kern w:val="2"/>
                      <w:sz w:val="21"/>
                      <w:szCs w:val="21"/>
                      <w:highlight w:val="none"/>
                      <w:vertAlign w:val="superscript"/>
                      <w:lang w:val="en-US" w:eastAsia="zh-CN" w:bidi="ar-SA"/>
                    </w:rPr>
                    <w:t>-3</w:t>
                  </w:r>
                </w:p>
              </w:tc>
              <w:tc>
                <w:tcPr>
                  <w:tcW w:w="763" w:type="pct"/>
                  <w:tcBorders>
                    <w:tl2br w:val="nil"/>
                    <w:tr2bl w:val="nil"/>
                  </w:tcBorders>
                  <w:noWrap w:val="0"/>
                  <w:vAlign w:val="center"/>
                </w:tcPr>
                <w:p w14:paraId="400AA1B4">
                  <w:pPr>
                    <w:keepNext w:val="0"/>
                    <w:keepLines w:val="0"/>
                    <w:pageBreakBefore w:val="0"/>
                    <w:kinsoku/>
                    <w:wordWrap/>
                    <w:overflowPunct/>
                    <w:topLinePunct w:val="0"/>
                    <w:autoSpaceDE/>
                    <w:autoSpaceDN/>
                    <w:bidi w:val="0"/>
                    <w:snapToGrid w:val="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w:t>
                  </w:r>
                </w:p>
              </w:tc>
            </w:tr>
          </w:tbl>
          <w:p w14:paraId="666D5791">
            <w:pPr>
              <w:spacing w:line="360" w:lineRule="auto"/>
              <w:ind w:firstLine="480" w:firstLineChars="200"/>
              <w:rPr>
                <w:rFonts w:hint="default" w:ascii="Times New Roman" w:hAnsi="Times New Roman" w:eastAsia="宋体" w:cs="Times New Roman"/>
                <w:b w:val="0"/>
                <w:bCs w:val="0"/>
                <w:color w:val="000000"/>
                <w:sz w:val="24"/>
                <w:szCs w:val="24"/>
                <w:highlight w:val="none"/>
              </w:rPr>
            </w:pPr>
            <w:r>
              <w:rPr>
                <w:rFonts w:hint="default" w:ascii="Times New Roman" w:hAnsi="Times New Roman" w:eastAsia="宋体" w:cs="Times New Roman"/>
                <w:bCs/>
                <w:color w:val="000000"/>
                <w:sz w:val="24"/>
                <w:szCs w:val="24"/>
                <w:highlight w:val="none"/>
              </w:rPr>
              <w:t>由上表可知，</w:t>
            </w:r>
            <w:r>
              <w:rPr>
                <w:rFonts w:hint="default" w:ascii="Times New Roman" w:hAnsi="Times New Roman" w:eastAsia="宋体" w:cs="Times New Roman"/>
                <w:color w:val="000000"/>
                <w:sz w:val="24"/>
                <w:szCs w:val="24"/>
                <w:highlight w:val="none"/>
              </w:rPr>
              <w:t>结合《环境影响评价技术导则大气环境》（HJ2.2-2018）中评价等级的判定方法及一般要求，项目评价等级为</w:t>
            </w:r>
            <w:r>
              <w:rPr>
                <w:rFonts w:hint="default" w:ascii="Times New Roman" w:hAnsi="Times New Roman" w:eastAsia="宋体" w:cs="Times New Roman"/>
                <w:color w:val="000000"/>
                <w:sz w:val="24"/>
                <w:szCs w:val="24"/>
                <w:highlight w:val="none"/>
                <w:lang w:val="en-US" w:eastAsia="zh-CN"/>
              </w:rPr>
              <w:t>二</w:t>
            </w:r>
            <w:r>
              <w:rPr>
                <w:rFonts w:hint="default" w:ascii="Times New Roman" w:hAnsi="Times New Roman" w:eastAsia="宋体" w:cs="Times New Roman"/>
                <w:color w:val="000000"/>
                <w:sz w:val="24"/>
                <w:szCs w:val="24"/>
                <w:highlight w:val="none"/>
              </w:rPr>
              <w:t>级</w:t>
            </w:r>
            <w:r>
              <w:rPr>
                <w:rFonts w:hint="default" w:ascii="Times New Roman" w:hAnsi="Times New Roman" w:eastAsia="宋体" w:cs="Times New Roman"/>
                <w:b w:val="0"/>
                <w:bCs w:val="0"/>
                <w:color w:val="000000"/>
                <w:sz w:val="24"/>
                <w:szCs w:val="24"/>
                <w:highlight w:val="none"/>
              </w:rPr>
              <w:t>。</w:t>
            </w:r>
          </w:p>
          <w:p w14:paraId="3E1E7E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rPr>
              <w:t>根据《环境影响评价技术导则大气环境》（HJ2.2-2018）</w:t>
            </w:r>
            <w:r>
              <w:rPr>
                <w:rFonts w:hint="default" w:ascii="Times New Roman" w:hAnsi="Times New Roman" w:eastAsia="宋体" w:cs="Times New Roman"/>
                <w:b w:val="0"/>
                <w:bCs w:val="0"/>
                <w:color w:val="000000"/>
                <w:sz w:val="24"/>
                <w:szCs w:val="24"/>
                <w:highlight w:val="none"/>
                <w:lang w:eastAsia="zh-CN"/>
              </w:rPr>
              <w:t>，</w:t>
            </w:r>
            <w:r>
              <w:rPr>
                <w:rFonts w:hint="default" w:ascii="Times New Roman" w:hAnsi="Times New Roman" w:eastAsia="宋体" w:cs="Times New Roman"/>
                <w:b w:val="0"/>
                <w:bCs w:val="0"/>
                <w:color w:val="000000"/>
                <w:sz w:val="24"/>
                <w:szCs w:val="24"/>
                <w:highlight w:val="none"/>
              </w:rPr>
              <w:t>二级评价项目大气环境影响评价范围边长取5km</w:t>
            </w:r>
            <w:r>
              <w:rPr>
                <w:rFonts w:hint="default" w:ascii="Times New Roman" w:hAnsi="Times New Roman" w:eastAsia="宋体" w:cs="Times New Roman"/>
                <w:b w:val="0"/>
                <w:bCs w:val="0"/>
                <w:color w:val="000000"/>
                <w:sz w:val="24"/>
                <w:szCs w:val="24"/>
                <w:highlight w:val="none"/>
                <w:lang w:eastAsia="zh-CN"/>
              </w:rPr>
              <w:t>。</w:t>
            </w:r>
            <w:r>
              <w:rPr>
                <w:rFonts w:hint="default" w:ascii="Times New Roman" w:hAnsi="Times New Roman" w:eastAsia="宋体" w:cs="Times New Roman"/>
                <w:b w:val="0"/>
                <w:bCs w:val="0"/>
                <w:color w:val="000000"/>
                <w:sz w:val="24"/>
                <w:szCs w:val="24"/>
                <w:highlight w:val="none"/>
              </w:rPr>
              <w:t>根据上述分析，本项目大气评价等级为二级，</w:t>
            </w:r>
            <w:r>
              <w:rPr>
                <w:rFonts w:hint="default" w:ascii="Times New Roman" w:hAnsi="Times New Roman" w:eastAsia="宋体" w:cs="Times New Roman"/>
                <w:b w:val="0"/>
                <w:bCs w:val="0"/>
                <w:color w:val="000000"/>
                <w:sz w:val="24"/>
                <w:szCs w:val="24"/>
                <w:highlight w:val="none"/>
                <w:lang w:val="en-US" w:eastAsia="zh-CN"/>
              </w:rPr>
              <w:t>依据导则，二级评价项目不进行进一步预测与评价，只对污染物排放量进行核算。</w:t>
            </w:r>
          </w:p>
          <w:p w14:paraId="6928AA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sz w:val="24"/>
                <w:szCs w:val="24"/>
                <w:highlight w:val="none"/>
                <w:lang w:val="en-US" w:eastAsia="zh-CN"/>
              </w:rPr>
            </w:pPr>
            <w:r>
              <w:rPr>
                <w:rFonts w:hint="eastAsia" w:cs="Times New Roman"/>
                <w:b w:val="0"/>
                <w:bCs w:val="0"/>
                <w:color w:val="000000"/>
                <w:sz w:val="24"/>
                <w:szCs w:val="24"/>
                <w:highlight w:val="none"/>
                <w:lang w:val="en-US" w:eastAsia="zh-CN"/>
              </w:rPr>
              <w:t>E.</w:t>
            </w:r>
            <w:r>
              <w:rPr>
                <w:rFonts w:hint="default" w:ascii="Times New Roman" w:hAnsi="Times New Roman" w:eastAsia="宋体" w:cs="Times New Roman"/>
                <w:b w:val="0"/>
                <w:bCs w:val="0"/>
                <w:color w:val="000000"/>
                <w:sz w:val="24"/>
                <w:szCs w:val="24"/>
                <w:highlight w:val="none"/>
                <w:lang w:val="en-US" w:eastAsia="zh-CN"/>
              </w:rPr>
              <w:t>大气环境影响预测与评价</w:t>
            </w:r>
          </w:p>
          <w:p w14:paraId="78BC0B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根据《环境影响评价技术导则-大气环境》（HJ2.2-2018），二级评价不进行进一步预测与评价，只对污染物排放量进行核算。计算表明，单台火化炉排气筒废气污染物中TSP最大落地浓度为</w:t>
            </w:r>
            <w:r>
              <w:rPr>
                <w:rFonts w:hint="eastAsia" w:cs="Times New Roman"/>
                <w:b w:val="0"/>
                <w:bCs w:val="0"/>
                <w:color w:val="000000"/>
                <w:sz w:val="24"/>
                <w:szCs w:val="24"/>
                <w:highlight w:val="none"/>
                <w:lang w:val="en-US" w:eastAsia="zh-CN"/>
              </w:rPr>
              <w:t>0.6425</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，占标率为0.07%；SO</w:t>
            </w:r>
            <w:r>
              <w:rPr>
                <w:rFonts w:hint="default" w:ascii="Times New Roman" w:hAnsi="Times New Roman" w:eastAsia="宋体" w:cs="Times New Roman"/>
                <w:b w:val="0"/>
                <w:bCs w:val="0"/>
                <w:color w:val="000000"/>
                <w:sz w:val="24"/>
                <w:szCs w:val="24"/>
                <w:highlight w:val="none"/>
                <w:vertAlign w:val="subscript"/>
                <w:lang w:val="en-US" w:eastAsia="zh-CN"/>
              </w:rPr>
              <w:t>2</w:t>
            </w:r>
            <w:r>
              <w:rPr>
                <w:rFonts w:hint="default" w:ascii="Times New Roman" w:hAnsi="Times New Roman" w:eastAsia="宋体" w:cs="Times New Roman"/>
                <w:b w:val="0"/>
                <w:bCs w:val="0"/>
                <w:color w:val="000000"/>
                <w:sz w:val="24"/>
                <w:szCs w:val="24"/>
                <w:highlight w:val="none"/>
                <w:lang w:val="en-US" w:eastAsia="zh-CN"/>
              </w:rPr>
              <w:t>最大落地浓度污染物为0.</w:t>
            </w:r>
            <w:r>
              <w:rPr>
                <w:rFonts w:hint="eastAsia" w:cs="Times New Roman"/>
                <w:b w:val="0"/>
                <w:bCs w:val="0"/>
                <w:color w:val="000000"/>
                <w:sz w:val="24"/>
                <w:szCs w:val="24"/>
                <w:highlight w:val="none"/>
                <w:lang w:val="en-US" w:eastAsia="zh-CN"/>
              </w:rPr>
              <w:t>4631</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，占标率为0.1</w:t>
            </w:r>
            <w:r>
              <w:rPr>
                <w:rFonts w:hint="eastAsia" w:cs="Times New Roman"/>
                <w:b w:val="0"/>
                <w:bCs w:val="0"/>
                <w:color w:val="000000"/>
                <w:sz w:val="24"/>
                <w:szCs w:val="24"/>
                <w:highlight w:val="none"/>
                <w:lang w:val="en-US" w:eastAsia="zh-CN"/>
              </w:rPr>
              <w:t>09</w:t>
            </w:r>
            <w:r>
              <w:rPr>
                <w:rFonts w:hint="default" w:ascii="Times New Roman" w:hAnsi="Times New Roman" w:eastAsia="宋体" w:cs="Times New Roman"/>
                <w:b w:val="0"/>
                <w:bCs w:val="0"/>
                <w:color w:val="000000"/>
                <w:sz w:val="24"/>
                <w:szCs w:val="24"/>
                <w:highlight w:val="none"/>
                <w:lang w:val="en-US" w:eastAsia="zh-CN"/>
              </w:rPr>
              <w:t>%；NOx最大落地浓度为1</w:t>
            </w:r>
            <w:r>
              <w:rPr>
                <w:rFonts w:hint="eastAsia" w:cs="Times New Roman"/>
                <w:b w:val="0"/>
                <w:bCs w:val="0"/>
                <w:color w:val="000000"/>
                <w:sz w:val="24"/>
                <w:szCs w:val="24"/>
                <w:highlight w:val="none"/>
                <w:lang w:val="en-US" w:eastAsia="zh-CN"/>
              </w:rPr>
              <w:t>3.91</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，占标率为6.</w:t>
            </w:r>
            <w:r>
              <w:rPr>
                <w:rFonts w:hint="eastAsia" w:cs="Times New Roman"/>
                <w:b w:val="0"/>
                <w:bCs w:val="0"/>
                <w:color w:val="000000"/>
                <w:sz w:val="24"/>
                <w:szCs w:val="24"/>
                <w:highlight w:val="none"/>
                <w:lang w:val="en-US" w:eastAsia="zh-CN"/>
              </w:rPr>
              <w:t>96</w:t>
            </w:r>
            <w:r>
              <w:rPr>
                <w:rFonts w:hint="default" w:ascii="Times New Roman" w:hAnsi="Times New Roman" w:eastAsia="宋体" w:cs="Times New Roman"/>
                <w:b w:val="0"/>
                <w:bCs w:val="0"/>
                <w:color w:val="000000"/>
                <w:sz w:val="24"/>
                <w:szCs w:val="24"/>
                <w:highlight w:val="none"/>
                <w:lang w:val="en-US" w:eastAsia="zh-CN"/>
              </w:rPr>
              <w:t>%；CO最大落地浓度为</w:t>
            </w:r>
            <w:r>
              <w:rPr>
                <w:rFonts w:hint="eastAsia" w:cs="Times New Roman"/>
                <w:b w:val="0"/>
                <w:bCs w:val="0"/>
                <w:color w:val="000000"/>
                <w:sz w:val="24"/>
                <w:szCs w:val="24"/>
                <w:highlight w:val="none"/>
                <w:lang w:val="en-US" w:eastAsia="zh-CN"/>
              </w:rPr>
              <w:t>8.203</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w:t>
            </w:r>
            <w:r>
              <w:rPr>
                <w:rFonts w:hint="eastAsia" w:cs="Times New Roman"/>
                <w:b w:val="0"/>
                <w:bCs w:val="0"/>
                <w:color w:val="000000"/>
                <w:sz w:val="24"/>
                <w:szCs w:val="24"/>
                <w:highlight w:val="none"/>
                <w:lang w:val="en-US" w:eastAsia="zh-CN"/>
              </w:rPr>
              <w:t>0.08</w:t>
            </w:r>
            <w:r>
              <w:rPr>
                <w:rFonts w:hint="default" w:ascii="Times New Roman" w:hAnsi="Times New Roman" w:eastAsia="宋体" w:cs="Times New Roman"/>
                <w:b w:val="0"/>
                <w:bCs w:val="0"/>
                <w:color w:val="000000"/>
                <w:sz w:val="24"/>
                <w:szCs w:val="24"/>
                <w:highlight w:val="none"/>
                <w:lang w:val="en-US" w:eastAsia="zh-CN"/>
              </w:rPr>
              <w:t>%；HCl最大落地浓度为0.</w:t>
            </w:r>
            <w:r>
              <w:rPr>
                <w:rFonts w:hint="eastAsia" w:cs="Times New Roman"/>
                <w:b w:val="0"/>
                <w:bCs w:val="0"/>
                <w:color w:val="000000"/>
                <w:sz w:val="24"/>
                <w:szCs w:val="24"/>
                <w:highlight w:val="none"/>
                <w:lang w:val="en-US" w:eastAsia="zh-CN"/>
              </w:rPr>
              <w:t>03134</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w:t>
            </w:r>
            <w:r>
              <w:rPr>
                <w:rFonts w:hint="eastAsia" w:cs="Times New Roman"/>
                <w:b w:val="0"/>
                <w:bCs w:val="0"/>
                <w:color w:val="000000"/>
                <w:sz w:val="24"/>
                <w:szCs w:val="24"/>
                <w:highlight w:val="none"/>
                <w:lang w:val="en-US" w:eastAsia="zh-CN"/>
              </w:rPr>
              <w:t>0.06</w:t>
            </w:r>
            <w:r>
              <w:rPr>
                <w:rFonts w:hint="default" w:ascii="Times New Roman" w:hAnsi="Times New Roman" w:eastAsia="宋体" w:cs="Times New Roman"/>
                <w:b w:val="0"/>
                <w:bCs w:val="0"/>
                <w:color w:val="000000"/>
                <w:sz w:val="24"/>
                <w:szCs w:val="24"/>
                <w:highlight w:val="none"/>
                <w:lang w:val="en-US" w:eastAsia="zh-CN"/>
              </w:rPr>
              <w:t>%；汞最大落地浓度污染物为</w:t>
            </w:r>
            <w:r>
              <w:rPr>
                <w:rFonts w:hint="eastAsia" w:cs="Times New Roman"/>
                <w:b w:val="0"/>
                <w:bCs w:val="0"/>
                <w:color w:val="000000"/>
                <w:sz w:val="24"/>
                <w:szCs w:val="24"/>
                <w:highlight w:val="none"/>
                <w:lang w:val="en-US" w:eastAsia="zh-CN"/>
              </w:rPr>
              <w:t>0.0023</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w:t>
            </w:r>
            <w:r>
              <w:rPr>
                <w:rFonts w:hint="eastAsia" w:cs="Times New Roman"/>
                <w:b w:val="0"/>
                <w:bCs w:val="0"/>
                <w:color w:val="000000"/>
                <w:sz w:val="24"/>
                <w:szCs w:val="24"/>
                <w:highlight w:val="none"/>
                <w:lang w:val="en-US" w:eastAsia="zh-CN"/>
              </w:rPr>
              <w:t>7.67</w:t>
            </w:r>
            <w:r>
              <w:rPr>
                <w:rFonts w:hint="default" w:ascii="Times New Roman" w:hAnsi="Times New Roman" w:eastAsia="宋体" w:cs="Times New Roman"/>
                <w:b w:val="0"/>
                <w:bCs w:val="0"/>
                <w:color w:val="000000"/>
                <w:sz w:val="24"/>
                <w:szCs w:val="24"/>
                <w:highlight w:val="none"/>
                <w:lang w:val="en-US" w:eastAsia="zh-CN"/>
              </w:rPr>
              <w:t>×10</w:t>
            </w:r>
            <w:r>
              <w:rPr>
                <w:rFonts w:hint="default" w:ascii="Times New Roman" w:hAnsi="Times New Roman" w:eastAsia="宋体" w:cs="Times New Roman"/>
                <w:b w:val="0"/>
                <w:bCs w:val="0"/>
                <w:color w:val="000000"/>
                <w:sz w:val="24"/>
                <w:szCs w:val="24"/>
                <w:highlight w:val="none"/>
                <w:vertAlign w:val="superscript"/>
                <w:lang w:val="en-US" w:eastAsia="zh-CN"/>
              </w:rPr>
              <w:t>-</w:t>
            </w:r>
            <w:r>
              <w:rPr>
                <w:rFonts w:hint="eastAsia" w:cs="Times New Roman"/>
                <w:b w:val="0"/>
                <w:bCs w:val="0"/>
                <w:color w:val="000000"/>
                <w:sz w:val="24"/>
                <w:szCs w:val="24"/>
                <w:highlight w:val="none"/>
                <w:vertAlign w:val="superscript"/>
                <w:lang w:val="en-US" w:eastAsia="zh-CN"/>
              </w:rPr>
              <w:t>4</w:t>
            </w:r>
            <w:r>
              <w:rPr>
                <w:rFonts w:hint="default" w:ascii="Times New Roman" w:hAnsi="Times New Roman" w:eastAsia="宋体" w:cs="Times New Roman"/>
                <w:b w:val="0"/>
                <w:bCs w:val="0"/>
                <w:color w:val="000000"/>
                <w:sz w:val="24"/>
                <w:szCs w:val="24"/>
                <w:highlight w:val="none"/>
                <w:lang w:val="en-US" w:eastAsia="zh-CN"/>
              </w:rPr>
              <w:t>%；二噁英最大落地浓度为</w:t>
            </w:r>
            <w:r>
              <w:rPr>
                <w:rFonts w:hint="eastAsia" w:cs="Times New Roman"/>
                <w:b w:val="0"/>
                <w:bCs w:val="0"/>
                <w:color w:val="000000"/>
                <w:sz w:val="24"/>
                <w:szCs w:val="24"/>
                <w:highlight w:val="none"/>
                <w:lang w:val="en-US" w:eastAsia="zh-CN"/>
              </w:rPr>
              <w:t>5.22</w:t>
            </w:r>
            <w:r>
              <w:rPr>
                <w:rFonts w:hint="default" w:ascii="Times New Roman" w:hAnsi="Times New Roman" w:eastAsia="宋体" w:cs="Times New Roman"/>
                <w:b w:val="0"/>
                <w:bCs w:val="0"/>
                <w:color w:val="000000"/>
                <w:sz w:val="24"/>
                <w:szCs w:val="24"/>
                <w:highlight w:val="none"/>
                <w:lang w:val="en-US" w:eastAsia="zh-CN"/>
              </w:rPr>
              <w:t>×10</w:t>
            </w:r>
            <w:r>
              <w:rPr>
                <w:rFonts w:hint="default" w:ascii="Times New Roman" w:hAnsi="Times New Roman" w:eastAsia="宋体" w:cs="Times New Roman"/>
                <w:b w:val="0"/>
                <w:bCs w:val="0"/>
                <w:color w:val="000000"/>
                <w:sz w:val="24"/>
                <w:szCs w:val="24"/>
                <w:highlight w:val="none"/>
                <w:vertAlign w:val="superscript"/>
                <w:lang w:val="en-US" w:eastAsia="zh-CN"/>
              </w:rPr>
              <w:t>-</w:t>
            </w:r>
            <w:r>
              <w:rPr>
                <w:rFonts w:hint="eastAsia" w:cs="Times New Roman"/>
                <w:b w:val="0"/>
                <w:bCs w:val="0"/>
                <w:color w:val="000000"/>
                <w:sz w:val="24"/>
                <w:szCs w:val="24"/>
                <w:highlight w:val="none"/>
                <w:vertAlign w:val="superscript"/>
                <w:lang w:val="en-US" w:eastAsia="zh-CN"/>
              </w:rPr>
              <w:t>5</w:t>
            </w:r>
            <w:r>
              <w:rPr>
                <w:rFonts w:hint="default" w:ascii="Times New Roman" w:hAnsi="Times New Roman" w:eastAsia="宋体" w:cs="Times New Roman"/>
                <w:b w:val="0"/>
                <w:bCs w:val="0"/>
                <w:color w:val="auto"/>
                <w:kern w:val="0"/>
                <w:sz w:val="24"/>
                <w:szCs w:val="24"/>
                <w:highlight w:val="none"/>
                <w:lang w:val="en-US" w:eastAsia="zh-CN"/>
              </w:rPr>
              <w:t>pgTEQ/m</w:t>
            </w:r>
            <w:r>
              <w:rPr>
                <w:rFonts w:hint="default" w:ascii="Times New Roman" w:hAnsi="Times New Roman" w:eastAsia="宋体" w:cs="Times New Roman"/>
                <w:b w:val="0"/>
                <w:bCs w:val="0"/>
                <w:color w:val="auto"/>
                <w:kern w:val="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w:t>
            </w:r>
            <w:r>
              <w:rPr>
                <w:rFonts w:hint="eastAsia" w:cs="Times New Roman"/>
                <w:b w:val="0"/>
                <w:bCs w:val="0"/>
                <w:color w:val="000000"/>
                <w:kern w:val="2"/>
                <w:sz w:val="24"/>
                <w:szCs w:val="24"/>
                <w:highlight w:val="none"/>
                <w:lang w:val="en-US" w:eastAsia="zh-CN" w:bidi="ar-SA"/>
              </w:rPr>
              <w:t>8.7×10</w:t>
            </w:r>
            <w:r>
              <w:rPr>
                <w:rFonts w:hint="eastAsia" w:cs="Times New Roman"/>
                <w:b w:val="0"/>
                <w:bCs w:val="0"/>
                <w:color w:val="000000"/>
                <w:kern w:val="2"/>
                <w:sz w:val="24"/>
                <w:szCs w:val="24"/>
                <w:highlight w:val="none"/>
                <w:vertAlign w:val="superscript"/>
                <w:lang w:val="en-US" w:eastAsia="zh-CN" w:bidi="ar-SA"/>
              </w:rPr>
              <w:t>-3</w:t>
            </w:r>
            <w:r>
              <w:rPr>
                <w:rFonts w:hint="default" w:ascii="Times New Roman" w:hAnsi="Times New Roman" w:eastAsia="宋体" w:cs="Times New Roman"/>
                <w:b w:val="0"/>
                <w:bCs w:val="0"/>
                <w:color w:val="000000"/>
                <w:sz w:val="24"/>
                <w:szCs w:val="24"/>
                <w:highlight w:val="none"/>
                <w:lang w:val="en-US" w:eastAsia="zh-CN"/>
              </w:rPr>
              <w:t>%；遗物焚烧炉排气筒废气污染物中TSP最大落地浓度为0.</w:t>
            </w:r>
            <w:r>
              <w:rPr>
                <w:rFonts w:hint="eastAsia" w:cs="Times New Roman"/>
                <w:b w:val="0"/>
                <w:bCs w:val="0"/>
                <w:color w:val="000000"/>
                <w:sz w:val="24"/>
                <w:szCs w:val="24"/>
                <w:highlight w:val="none"/>
                <w:lang w:val="en-US" w:eastAsia="zh-CN"/>
              </w:rPr>
              <w:t>6776</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，占标率为0.0</w:t>
            </w:r>
            <w:r>
              <w:rPr>
                <w:rFonts w:hint="eastAsia" w:cs="Times New Roman"/>
                <w:b w:val="0"/>
                <w:bCs w:val="0"/>
                <w:color w:val="000000"/>
                <w:sz w:val="24"/>
                <w:szCs w:val="24"/>
                <w:highlight w:val="none"/>
                <w:lang w:val="en-US" w:eastAsia="zh-CN"/>
              </w:rPr>
              <w:t>8</w:t>
            </w:r>
            <w:r>
              <w:rPr>
                <w:rFonts w:hint="default" w:ascii="Times New Roman" w:hAnsi="Times New Roman" w:eastAsia="宋体" w:cs="Times New Roman"/>
                <w:b w:val="0"/>
                <w:bCs w:val="0"/>
                <w:color w:val="000000"/>
                <w:sz w:val="24"/>
                <w:szCs w:val="24"/>
                <w:highlight w:val="none"/>
                <w:lang w:val="en-US" w:eastAsia="zh-CN"/>
              </w:rPr>
              <w:t>%；SO</w:t>
            </w:r>
            <w:r>
              <w:rPr>
                <w:rFonts w:hint="default" w:ascii="Times New Roman" w:hAnsi="Times New Roman" w:eastAsia="宋体" w:cs="Times New Roman"/>
                <w:b w:val="0"/>
                <w:bCs w:val="0"/>
                <w:color w:val="000000"/>
                <w:sz w:val="24"/>
                <w:szCs w:val="24"/>
                <w:highlight w:val="none"/>
                <w:vertAlign w:val="subscript"/>
                <w:lang w:val="en-US" w:eastAsia="zh-CN"/>
              </w:rPr>
              <w:t>2</w:t>
            </w:r>
            <w:r>
              <w:rPr>
                <w:rFonts w:hint="default" w:ascii="Times New Roman" w:hAnsi="Times New Roman" w:eastAsia="宋体" w:cs="Times New Roman"/>
                <w:b w:val="0"/>
                <w:bCs w:val="0"/>
                <w:color w:val="000000"/>
                <w:sz w:val="24"/>
                <w:szCs w:val="24"/>
                <w:highlight w:val="none"/>
                <w:lang w:val="en-US" w:eastAsia="zh-CN"/>
              </w:rPr>
              <w:t>最大落地浓度污染物为</w:t>
            </w:r>
            <w:r>
              <w:rPr>
                <w:rFonts w:hint="eastAsia" w:cs="Times New Roman"/>
                <w:b w:val="0"/>
                <w:bCs w:val="0"/>
                <w:color w:val="000000"/>
                <w:sz w:val="24"/>
                <w:szCs w:val="24"/>
                <w:highlight w:val="none"/>
                <w:lang w:val="en-US" w:eastAsia="zh-CN"/>
              </w:rPr>
              <w:t>0.4886</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，占标率为0.9</w:t>
            </w:r>
            <w:r>
              <w:rPr>
                <w:rFonts w:hint="eastAsia" w:cs="Times New Roman"/>
                <w:b w:val="0"/>
                <w:bCs w:val="0"/>
                <w:color w:val="000000"/>
                <w:sz w:val="24"/>
                <w:szCs w:val="24"/>
                <w:highlight w:val="none"/>
                <w:lang w:val="en-US" w:eastAsia="zh-CN"/>
              </w:rPr>
              <w:t>1</w:t>
            </w:r>
            <w:r>
              <w:rPr>
                <w:rFonts w:hint="default" w:ascii="Times New Roman" w:hAnsi="Times New Roman" w:eastAsia="宋体" w:cs="Times New Roman"/>
                <w:b w:val="0"/>
                <w:bCs w:val="0"/>
                <w:color w:val="000000"/>
                <w:sz w:val="24"/>
                <w:szCs w:val="24"/>
                <w:highlight w:val="none"/>
                <w:lang w:val="en-US" w:eastAsia="zh-CN"/>
              </w:rPr>
              <w:t>%；NOx最大落地浓度为</w:t>
            </w:r>
            <w:r>
              <w:rPr>
                <w:rFonts w:hint="eastAsia" w:cs="Times New Roman"/>
                <w:b w:val="0"/>
                <w:bCs w:val="0"/>
                <w:color w:val="000000"/>
                <w:sz w:val="24"/>
                <w:szCs w:val="24"/>
                <w:highlight w:val="none"/>
                <w:lang w:val="en-US" w:eastAsia="zh-CN"/>
              </w:rPr>
              <w:t>14.68</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w:t>
            </w:r>
            <w:r>
              <w:rPr>
                <w:rFonts w:hint="eastAsia" w:cs="Times New Roman"/>
                <w:b w:val="0"/>
                <w:bCs w:val="0"/>
                <w:color w:val="000000"/>
                <w:sz w:val="24"/>
                <w:szCs w:val="24"/>
                <w:highlight w:val="none"/>
                <w:lang w:val="en-US" w:eastAsia="zh-CN"/>
              </w:rPr>
              <w:t>7.34</w:t>
            </w:r>
            <w:r>
              <w:rPr>
                <w:rFonts w:hint="default" w:ascii="Times New Roman" w:hAnsi="Times New Roman" w:eastAsia="宋体" w:cs="Times New Roman"/>
                <w:b w:val="0"/>
                <w:bCs w:val="0"/>
                <w:color w:val="000000"/>
                <w:sz w:val="24"/>
                <w:szCs w:val="24"/>
                <w:highlight w:val="none"/>
                <w:lang w:val="en-US" w:eastAsia="zh-CN"/>
              </w:rPr>
              <w:t>%；HCl最大落地浓度为</w:t>
            </w:r>
            <w:r>
              <w:rPr>
                <w:rFonts w:hint="eastAsia" w:cs="Times New Roman"/>
                <w:b w:val="0"/>
                <w:bCs w:val="0"/>
                <w:color w:val="000000"/>
                <w:sz w:val="24"/>
                <w:szCs w:val="24"/>
                <w:highlight w:val="none"/>
                <w:lang w:val="en-US" w:eastAsia="zh-CN"/>
              </w:rPr>
              <w:t>0.09921</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w:t>
            </w:r>
            <w:r>
              <w:rPr>
                <w:rFonts w:hint="eastAsia" w:cs="Times New Roman"/>
                <w:b w:val="0"/>
                <w:bCs w:val="0"/>
                <w:color w:val="000000"/>
                <w:sz w:val="24"/>
                <w:szCs w:val="24"/>
                <w:highlight w:val="none"/>
                <w:lang w:val="en-US" w:eastAsia="zh-CN"/>
              </w:rPr>
              <w:t>0.</w:t>
            </w:r>
            <w:r>
              <w:rPr>
                <w:rFonts w:hint="default" w:ascii="Times New Roman" w:hAnsi="Times New Roman" w:eastAsia="宋体" w:cs="Times New Roman"/>
                <w:b w:val="0"/>
                <w:bCs w:val="0"/>
                <w:color w:val="000000"/>
                <w:sz w:val="24"/>
                <w:szCs w:val="24"/>
                <w:highlight w:val="none"/>
                <w:lang w:val="en-US" w:eastAsia="zh-CN"/>
              </w:rPr>
              <w:t>2%；CO最大落地浓度为1</w:t>
            </w:r>
            <w:r>
              <w:rPr>
                <w:rFonts w:hint="eastAsia" w:cs="Times New Roman"/>
                <w:b w:val="0"/>
                <w:bCs w:val="0"/>
                <w:color w:val="000000"/>
                <w:sz w:val="24"/>
                <w:szCs w:val="24"/>
                <w:highlight w:val="none"/>
                <w:lang w:val="en-US" w:eastAsia="zh-CN"/>
              </w:rPr>
              <w:t>8.282</w:t>
            </w:r>
            <w:r>
              <w:rPr>
                <w:rFonts w:hint="default" w:ascii="Times New Roman" w:hAnsi="Times New Roman" w:eastAsia="宋体" w:cs="Times New Roman"/>
                <w:b w:val="0"/>
                <w:bCs w:val="0"/>
                <w:color w:val="000000"/>
                <w:sz w:val="24"/>
                <w:szCs w:val="24"/>
                <w:highlight w:val="none"/>
                <w:lang w:val="en-US" w:eastAsia="zh-CN"/>
              </w:rPr>
              <w:t>μg/m</w:t>
            </w:r>
            <w:r>
              <w:rPr>
                <w:rFonts w:hint="default" w:ascii="Times New Roman" w:hAnsi="Times New Roman" w:eastAsia="宋体" w:cs="Times New Roman"/>
                <w:b w:val="0"/>
                <w:bCs w:val="0"/>
                <w:color w:val="00000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，占标率为0.</w:t>
            </w:r>
            <w:r>
              <w:rPr>
                <w:rFonts w:hint="eastAsia" w:cs="Times New Roman"/>
                <w:b w:val="0"/>
                <w:bCs w:val="0"/>
                <w:color w:val="000000"/>
                <w:sz w:val="24"/>
                <w:szCs w:val="24"/>
                <w:highlight w:val="none"/>
                <w:lang w:val="en-US" w:eastAsia="zh-CN"/>
              </w:rPr>
              <w:t>08</w:t>
            </w:r>
            <w:r>
              <w:rPr>
                <w:rFonts w:hint="default" w:ascii="Times New Roman" w:hAnsi="Times New Roman" w:eastAsia="宋体" w:cs="Times New Roman"/>
                <w:b w:val="0"/>
                <w:bCs w:val="0"/>
                <w:color w:val="000000"/>
                <w:sz w:val="24"/>
                <w:szCs w:val="24"/>
                <w:highlight w:val="none"/>
                <w:lang w:val="en-US" w:eastAsia="zh-CN"/>
              </w:rPr>
              <w:t>%；二噁英最大落地浓度为</w:t>
            </w:r>
            <w:r>
              <w:rPr>
                <w:rFonts w:hint="eastAsia" w:cs="Times New Roman"/>
                <w:b w:val="0"/>
                <w:bCs w:val="0"/>
                <w:color w:val="000000"/>
                <w:sz w:val="24"/>
                <w:szCs w:val="24"/>
                <w:highlight w:val="none"/>
                <w:lang w:val="en-US" w:eastAsia="zh-CN"/>
              </w:rPr>
              <w:t>3.61</w:t>
            </w:r>
            <w:r>
              <w:rPr>
                <w:rFonts w:hint="default" w:ascii="Times New Roman" w:hAnsi="Times New Roman" w:eastAsia="宋体" w:cs="Times New Roman"/>
                <w:b w:val="0"/>
                <w:bCs w:val="0"/>
                <w:color w:val="000000"/>
                <w:sz w:val="24"/>
                <w:szCs w:val="24"/>
                <w:highlight w:val="none"/>
                <w:lang w:val="en-US" w:eastAsia="zh-CN"/>
              </w:rPr>
              <w:t>×10</w:t>
            </w:r>
            <w:r>
              <w:rPr>
                <w:rFonts w:hint="default" w:ascii="Times New Roman" w:hAnsi="Times New Roman" w:eastAsia="宋体" w:cs="Times New Roman"/>
                <w:b w:val="0"/>
                <w:bCs w:val="0"/>
                <w:color w:val="000000"/>
                <w:sz w:val="24"/>
                <w:szCs w:val="24"/>
                <w:highlight w:val="none"/>
                <w:vertAlign w:val="superscript"/>
                <w:lang w:val="en-US" w:eastAsia="zh-CN"/>
              </w:rPr>
              <w:t>-</w:t>
            </w:r>
            <w:r>
              <w:rPr>
                <w:rFonts w:hint="eastAsia" w:cs="Times New Roman"/>
                <w:b w:val="0"/>
                <w:bCs w:val="0"/>
                <w:color w:val="000000"/>
                <w:sz w:val="24"/>
                <w:szCs w:val="24"/>
                <w:highlight w:val="none"/>
                <w:vertAlign w:val="superscript"/>
                <w:lang w:val="en-US" w:eastAsia="zh-CN"/>
              </w:rPr>
              <w:t>5</w:t>
            </w:r>
            <w:r>
              <w:rPr>
                <w:rFonts w:hint="default" w:ascii="Times New Roman" w:hAnsi="Times New Roman" w:eastAsia="宋体" w:cs="Times New Roman"/>
                <w:b w:val="0"/>
                <w:bCs w:val="0"/>
                <w:color w:val="auto"/>
                <w:kern w:val="0"/>
                <w:sz w:val="24"/>
                <w:szCs w:val="24"/>
                <w:highlight w:val="none"/>
                <w:lang w:val="en-US" w:eastAsia="zh-CN"/>
              </w:rPr>
              <w:t>pgTEQ/m</w:t>
            </w:r>
            <w:r>
              <w:rPr>
                <w:rFonts w:hint="default" w:ascii="Times New Roman" w:hAnsi="Times New Roman" w:eastAsia="宋体" w:cs="Times New Roman"/>
                <w:b w:val="0"/>
                <w:bCs w:val="0"/>
                <w:color w:val="auto"/>
                <w:kern w:val="0"/>
                <w:sz w:val="24"/>
                <w:szCs w:val="24"/>
                <w:highlight w:val="none"/>
                <w:vertAlign w:val="superscript"/>
                <w:lang w:val="en-US" w:eastAsia="zh-CN"/>
              </w:rPr>
              <w:t>3</w:t>
            </w:r>
            <w:r>
              <w:rPr>
                <w:rFonts w:hint="default" w:ascii="Times New Roman" w:hAnsi="Times New Roman" w:eastAsia="宋体" w:cs="Times New Roman"/>
                <w:b w:val="0"/>
                <w:bCs w:val="0"/>
                <w:color w:val="000000"/>
                <w:sz w:val="24"/>
                <w:szCs w:val="24"/>
                <w:highlight w:val="none"/>
                <w:lang w:val="en-US" w:eastAsia="zh-CN"/>
              </w:rPr>
              <w:t>，占标率为</w:t>
            </w:r>
            <w:r>
              <w:rPr>
                <w:rFonts w:hint="eastAsia" w:cs="Times New Roman"/>
                <w:b w:val="0"/>
                <w:bCs w:val="0"/>
                <w:color w:val="000000"/>
                <w:kern w:val="2"/>
                <w:sz w:val="24"/>
                <w:szCs w:val="24"/>
                <w:highlight w:val="none"/>
                <w:lang w:val="en-US" w:eastAsia="zh-CN" w:bidi="ar-SA"/>
              </w:rPr>
              <w:t>6.01×10</w:t>
            </w:r>
            <w:r>
              <w:rPr>
                <w:rFonts w:hint="eastAsia" w:cs="Times New Roman"/>
                <w:b w:val="0"/>
                <w:bCs w:val="0"/>
                <w:color w:val="000000"/>
                <w:kern w:val="2"/>
                <w:sz w:val="24"/>
                <w:szCs w:val="24"/>
                <w:highlight w:val="none"/>
                <w:vertAlign w:val="superscript"/>
                <w:lang w:val="en-US" w:eastAsia="zh-CN" w:bidi="ar-SA"/>
              </w:rPr>
              <w:t>-3</w:t>
            </w:r>
            <w:r>
              <w:rPr>
                <w:rFonts w:hint="default" w:ascii="Times New Roman" w:hAnsi="Times New Roman" w:eastAsia="宋体" w:cs="Times New Roman"/>
                <w:b w:val="0"/>
                <w:bCs w:val="0"/>
                <w:color w:val="000000"/>
                <w:sz w:val="24"/>
                <w:szCs w:val="24"/>
                <w:highlight w:val="none"/>
                <w:lang w:val="en-US" w:eastAsia="zh-CN"/>
              </w:rPr>
              <w:t>%。由以上计算结果可知，本项目运行后各有组织排放点的污染因子对周围环境有一定的浓度贡献值，但均低于标准限值的10%，本项目运营后有组织排放废气对周围环境的影响较小。</w:t>
            </w:r>
          </w:p>
          <w:p w14:paraId="25DB7F1D">
            <w:pPr>
              <w:spacing w:line="360" w:lineRule="auto"/>
              <w:ind w:firstLine="480"/>
              <w:rPr>
                <w:rFonts w:hint="default" w:ascii="Times New Roman" w:hAnsi="Times New Roman" w:eastAsia="宋体" w:cs="Times New Roman"/>
                <w:b w:val="0"/>
                <w:bCs w:val="0"/>
                <w:highlight w:val="none"/>
              </w:rPr>
            </w:pPr>
            <w:r>
              <w:rPr>
                <w:rFonts w:hint="eastAsia" w:cs="Times New Roman"/>
                <w:b w:val="0"/>
                <w:bCs w:val="0"/>
                <w:color w:val="000000"/>
                <w:sz w:val="24"/>
                <w:szCs w:val="24"/>
                <w:highlight w:val="none"/>
                <w:lang w:val="en-US" w:eastAsia="zh-CN" w:bidi="ar"/>
              </w:rPr>
              <w:t>F.</w:t>
            </w:r>
            <w:r>
              <w:rPr>
                <w:rFonts w:hint="default" w:ascii="Times New Roman" w:hAnsi="Times New Roman" w:eastAsia="宋体" w:cs="Times New Roman"/>
                <w:b w:val="0"/>
                <w:bCs w:val="0"/>
                <w:color w:val="000000"/>
                <w:sz w:val="24"/>
                <w:szCs w:val="24"/>
                <w:highlight w:val="none"/>
                <w:lang w:bidi="ar"/>
              </w:rPr>
              <w:t>大气环境防护距离</w:t>
            </w:r>
          </w:p>
          <w:p w14:paraId="0BFFF40D">
            <w:pPr>
              <w:spacing w:line="360" w:lineRule="auto"/>
              <w:ind w:firstLine="482"/>
              <w:rPr>
                <w:rFonts w:hint="default" w:ascii="Times New Roman" w:hAnsi="Times New Roman" w:eastAsia="宋体" w:cs="Times New Roman"/>
                <w:b w:val="0"/>
                <w:bCs w:val="0"/>
                <w:color w:val="000000"/>
                <w:sz w:val="24"/>
                <w:szCs w:val="24"/>
                <w:highlight w:val="none"/>
              </w:rPr>
            </w:pPr>
            <w:r>
              <w:rPr>
                <w:rFonts w:hint="default" w:ascii="Times New Roman" w:hAnsi="Times New Roman" w:eastAsia="宋体" w:cs="Times New Roman"/>
                <w:b w:val="0"/>
                <w:bCs w:val="0"/>
                <w:color w:val="000000"/>
                <w:sz w:val="24"/>
                <w:szCs w:val="24"/>
                <w:highlight w:val="none"/>
              </w:rPr>
              <w:t>据《环境影响评价技术导则-大气环境》（HJ2.2-2018）中关于大气环境防护距离方法，本项目火化和焚烧过程为全密闭负压，基本没有无组织排放的废气产生，因此本项目不设大气环境防护距离。</w:t>
            </w:r>
          </w:p>
          <w:p w14:paraId="2E854455">
            <w:pPr>
              <w:pStyle w:val="31"/>
              <w:spacing w:line="360" w:lineRule="auto"/>
              <w:ind w:firstLine="480" w:firstLineChars="200"/>
              <w:rPr>
                <w:rFonts w:hint="default" w:ascii="Times New Roman" w:hAnsi="Times New Roman" w:eastAsia="宋体" w:cs="Times New Roman"/>
                <w:b w:val="0"/>
                <w:bCs w:val="0"/>
                <w:highlight w:val="none"/>
              </w:rPr>
            </w:pPr>
            <w:r>
              <w:rPr>
                <w:rFonts w:hint="default" w:ascii="Times New Roman" w:hAnsi="Times New Roman" w:eastAsia="宋体" w:cs="Times New Roman"/>
                <w:b w:val="0"/>
                <w:bCs w:val="0"/>
                <w:color w:val="000000"/>
                <w:sz w:val="24"/>
                <w:szCs w:val="24"/>
                <w:highlight w:val="none"/>
              </w:rPr>
              <w:t>综上，本项目排放废气对周围环境影响不大，只要确保环保设施正常运行，即可保证对大气环境影响较小。</w:t>
            </w:r>
          </w:p>
          <w:p w14:paraId="2E775CF0">
            <w:pPr>
              <w:pStyle w:val="12"/>
              <w:ind w:left="0" w:leftChars="0" w:firstLine="480" w:firstLineChars="200"/>
              <w:rPr>
                <w:rFonts w:hint="default" w:ascii="Times New Roman" w:hAnsi="Times New Roman" w:eastAsia="宋体" w:cs="Times New Roman"/>
                <w:b w:val="0"/>
                <w:bCs w:val="0"/>
                <w:color w:val="000000"/>
                <w:sz w:val="24"/>
                <w:szCs w:val="24"/>
                <w:highlight w:val="none"/>
                <w:lang w:val="en-US" w:eastAsia="zh-CN"/>
              </w:rPr>
            </w:pPr>
            <w:r>
              <w:rPr>
                <w:rFonts w:hint="eastAsia" w:cs="Times New Roman"/>
                <w:b w:val="0"/>
                <w:bCs w:val="0"/>
                <w:color w:val="000000"/>
                <w:sz w:val="24"/>
                <w:szCs w:val="24"/>
                <w:highlight w:val="none"/>
                <w:lang w:val="en-US" w:eastAsia="zh-CN"/>
              </w:rPr>
              <w:t>G.</w:t>
            </w:r>
            <w:r>
              <w:rPr>
                <w:rFonts w:hint="default" w:ascii="Times New Roman" w:hAnsi="Times New Roman" w:eastAsia="宋体" w:cs="Times New Roman"/>
                <w:b w:val="0"/>
                <w:bCs w:val="0"/>
                <w:color w:val="000000"/>
                <w:sz w:val="24"/>
                <w:szCs w:val="24"/>
                <w:highlight w:val="none"/>
                <w:lang w:val="en-US" w:eastAsia="zh-CN"/>
              </w:rPr>
              <w:t>污染物排放量核算</w:t>
            </w:r>
          </w:p>
          <w:p w14:paraId="40112D2A">
            <w:pPr>
              <w:pStyle w:val="12"/>
              <w:ind w:left="0" w:leftChars="0" w:firstLine="480" w:firstLineChars="0"/>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本项目大气污染物有组织排放量核算见下表。</w:t>
            </w:r>
          </w:p>
          <w:p w14:paraId="63C3AD4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w:t>
            </w:r>
            <w:r>
              <w:rPr>
                <w:rFonts w:hint="eastAsia" w:ascii="Times New Roman" w:hAnsi="Times New Roman" w:eastAsia="宋体" w:cs="Times New Roman"/>
                <w:b/>
                <w:color w:val="auto"/>
                <w:szCs w:val="21"/>
                <w:highlight w:val="none"/>
                <w:lang w:val="en-US" w:eastAsia="zh-CN"/>
              </w:rPr>
              <w:t>4-1</w:t>
            </w:r>
            <w:r>
              <w:rPr>
                <w:rFonts w:hint="eastAsia" w:cs="Times New Roman"/>
                <w:b/>
                <w:color w:val="auto"/>
                <w:szCs w:val="21"/>
                <w:highlight w:val="none"/>
                <w:lang w:val="en-US" w:eastAsia="zh-CN"/>
              </w:rPr>
              <w:t>2</w:t>
            </w:r>
            <w:r>
              <w:rPr>
                <w:rFonts w:hint="default" w:ascii="Times New Roman" w:hAnsi="Times New Roman" w:eastAsia="宋体" w:cs="Times New Roman"/>
                <w:b/>
                <w:color w:val="auto"/>
                <w:szCs w:val="21"/>
                <w:highlight w:val="none"/>
                <w:lang w:val="en-US" w:eastAsia="zh-CN"/>
              </w:rPr>
              <w:t>项目</w:t>
            </w:r>
            <w:r>
              <w:rPr>
                <w:rFonts w:hint="default" w:ascii="Times New Roman" w:hAnsi="Times New Roman" w:eastAsia="宋体" w:cs="Times New Roman"/>
                <w:b/>
                <w:color w:val="auto"/>
                <w:szCs w:val="21"/>
                <w:highlight w:val="none"/>
              </w:rPr>
              <w:t>大气污染物有组织排放量核算表</w:t>
            </w:r>
          </w:p>
          <w:tbl>
            <w:tblPr>
              <w:tblStyle w:val="25"/>
              <w:tblW w:w="7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2"/>
              <w:gridCol w:w="1066"/>
              <w:gridCol w:w="1317"/>
              <w:gridCol w:w="1500"/>
              <w:gridCol w:w="1600"/>
              <w:gridCol w:w="1408"/>
            </w:tblGrid>
            <w:tr w14:paraId="56E4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dxa"/>
                  <w:vMerge w:val="restart"/>
                  <w:tcBorders>
                    <w:tl2br w:val="nil"/>
                    <w:tr2bl w:val="nil"/>
                  </w:tcBorders>
                  <w:noWrap w:val="0"/>
                  <w:vAlign w:val="center"/>
                </w:tcPr>
                <w:p w14:paraId="08762FC9">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w w:val="99"/>
                      <w:sz w:val="21"/>
                      <w:szCs w:val="21"/>
                      <w:highlight w:val="none"/>
                    </w:rPr>
                    <w:t>排放口编号</w:t>
                  </w:r>
                </w:p>
              </w:tc>
              <w:tc>
                <w:tcPr>
                  <w:tcW w:w="1066" w:type="dxa"/>
                  <w:vMerge w:val="restart"/>
                  <w:tcBorders>
                    <w:tl2br w:val="nil"/>
                    <w:tr2bl w:val="nil"/>
                  </w:tcBorders>
                  <w:noWrap w:val="0"/>
                  <w:vAlign w:val="center"/>
                </w:tcPr>
                <w:p w14:paraId="278C2E94">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317" w:type="dxa"/>
                  <w:vMerge w:val="restart"/>
                  <w:tcBorders>
                    <w:tl2br w:val="nil"/>
                    <w:tr2bl w:val="nil"/>
                  </w:tcBorders>
                  <w:noWrap w:val="0"/>
                  <w:vAlign w:val="center"/>
                </w:tcPr>
                <w:p w14:paraId="2DEB5B7E">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防治措施</w:t>
                  </w:r>
                </w:p>
              </w:tc>
              <w:tc>
                <w:tcPr>
                  <w:tcW w:w="1500" w:type="dxa"/>
                  <w:vMerge w:val="restart"/>
                  <w:tcBorders>
                    <w:tl2br w:val="nil"/>
                    <w:tr2bl w:val="nil"/>
                  </w:tcBorders>
                  <w:noWrap w:val="0"/>
                  <w:vAlign w:val="center"/>
                </w:tcPr>
                <w:p w14:paraId="3EC3386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highlight w:val="none"/>
                      <w:vertAlign w:val="baseline"/>
                      <w:lang w:val="en-US" w:eastAsia="zh-CN"/>
                    </w:rPr>
                    <w:t>浓度</w:t>
                  </w:r>
                  <w:r>
                    <w:rPr>
                      <w:rFonts w:hint="eastAsia" w:cs="Times New Roman"/>
                      <w:b/>
                      <w:bCs/>
                      <w:highlight w:val="none"/>
                      <w:vertAlign w:val="baseline"/>
                      <w:lang w:val="en-US" w:eastAsia="zh-CN"/>
                    </w:rPr>
                    <w:t>（</w:t>
                  </w:r>
                  <w:r>
                    <w:rPr>
                      <w:rFonts w:hint="default" w:ascii="Times New Roman" w:hAnsi="Times New Roman" w:eastAsia="宋体" w:cs="Times New Roman"/>
                      <w:b/>
                      <w:bCs/>
                      <w:highlight w:val="none"/>
                      <w:vertAlign w:val="baseline"/>
                      <w:lang w:val="en-US" w:eastAsia="zh-CN"/>
                    </w:rPr>
                    <w:t>mg/m</w:t>
                  </w:r>
                  <w:r>
                    <w:rPr>
                      <w:rFonts w:hint="default" w:ascii="Times New Roman" w:hAnsi="Times New Roman" w:eastAsia="宋体" w:cs="Times New Roman"/>
                      <w:b/>
                      <w:bCs/>
                      <w:highlight w:val="none"/>
                      <w:vertAlign w:val="superscript"/>
                      <w:lang w:val="en-US" w:eastAsia="zh-CN"/>
                    </w:rPr>
                    <w:t>3</w:t>
                  </w:r>
                  <w:r>
                    <w:rPr>
                      <w:rFonts w:hint="eastAsia" w:cs="Times New Roman"/>
                      <w:b/>
                      <w:bCs/>
                      <w:highlight w:val="none"/>
                      <w:vertAlign w:val="baseline"/>
                      <w:lang w:val="en-US" w:eastAsia="zh-CN"/>
                    </w:rPr>
                    <w:t>）</w:t>
                  </w:r>
                </w:p>
              </w:tc>
              <w:tc>
                <w:tcPr>
                  <w:tcW w:w="1600" w:type="dxa"/>
                  <w:vMerge w:val="restart"/>
                  <w:tcBorders>
                    <w:tl2br w:val="nil"/>
                    <w:tr2bl w:val="nil"/>
                  </w:tcBorders>
                  <w:noWrap w:val="0"/>
                  <w:vAlign w:val="center"/>
                </w:tcPr>
                <w:p w14:paraId="4535E2CF">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速率</w:t>
                  </w:r>
                </w:p>
                <w:p w14:paraId="0EFC95AE">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highlight w:val="none"/>
                      <w:vertAlign w:val="baseline"/>
                      <w:lang w:val="en-US" w:eastAsia="zh-CN"/>
                    </w:rPr>
                    <w:t>kg/h</w:t>
                  </w:r>
                </w:p>
              </w:tc>
              <w:tc>
                <w:tcPr>
                  <w:tcW w:w="1408" w:type="dxa"/>
                  <w:vMerge w:val="restart"/>
                  <w:tcBorders>
                    <w:tl2br w:val="nil"/>
                    <w:tr2bl w:val="nil"/>
                  </w:tcBorders>
                  <w:noWrap w:val="0"/>
                  <w:vAlign w:val="center"/>
                </w:tcPr>
                <w:p w14:paraId="78B3191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highlight w:val="none"/>
                      <w:vertAlign w:val="baseline"/>
                      <w:lang w:val="en-US" w:eastAsia="zh-CN"/>
                    </w:rPr>
                  </w:pPr>
                  <w:r>
                    <w:rPr>
                      <w:rFonts w:hint="default" w:ascii="Times New Roman" w:hAnsi="Times New Roman" w:eastAsia="宋体" w:cs="Times New Roman"/>
                      <w:b/>
                      <w:bCs/>
                      <w:highlight w:val="none"/>
                      <w:vertAlign w:val="baseline"/>
                      <w:lang w:val="en-US" w:eastAsia="zh-CN"/>
                    </w:rPr>
                    <w:t>排放量</w:t>
                  </w:r>
                </w:p>
                <w:p w14:paraId="07AA6630">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highlight w:val="none"/>
                      <w:vertAlign w:val="baseline"/>
                      <w:lang w:val="en-US" w:eastAsia="zh-CN"/>
                    </w:rPr>
                    <w:t>t/a</w:t>
                  </w:r>
                </w:p>
              </w:tc>
            </w:tr>
            <w:tr w14:paraId="6BD4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2" w:type="dxa"/>
                  <w:vMerge w:val="continue"/>
                  <w:tcBorders>
                    <w:tl2br w:val="nil"/>
                    <w:tr2bl w:val="nil"/>
                  </w:tcBorders>
                  <w:noWrap w:val="0"/>
                  <w:vAlign w:val="center"/>
                </w:tcPr>
                <w:p w14:paraId="5275ACD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rPr>
                  </w:pPr>
                </w:p>
              </w:tc>
              <w:tc>
                <w:tcPr>
                  <w:tcW w:w="1066" w:type="dxa"/>
                  <w:vMerge w:val="continue"/>
                  <w:tcBorders>
                    <w:tl2br w:val="nil"/>
                    <w:tr2bl w:val="nil"/>
                  </w:tcBorders>
                  <w:noWrap w:val="0"/>
                  <w:vAlign w:val="center"/>
                </w:tcPr>
                <w:p w14:paraId="27F69FA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rPr>
                  </w:pPr>
                </w:p>
              </w:tc>
              <w:tc>
                <w:tcPr>
                  <w:tcW w:w="1317" w:type="dxa"/>
                  <w:vMerge w:val="continue"/>
                  <w:tcBorders>
                    <w:tl2br w:val="nil"/>
                    <w:tr2bl w:val="nil"/>
                  </w:tcBorders>
                  <w:noWrap w:val="0"/>
                  <w:vAlign w:val="center"/>
                </w:tcPr>
                <w:p w14:paraId="7F425FF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rPr>
                  </w:pPr>
                </w:p>
              </w:tc>
              <w:tc>
                <w:tcPr>
                  <w:tcW w:w="1500" w:type="dxa"/>
                  <w:vMerge w:val="continue"/>
                  <w:tcBorders>
                    <w:tl2br w:val="nil"/>
                    <w:tr2bl w:val="nil"/>
                  </w:tcBorders>
                  <w:noWrap w:val="0"/>
                  <w:vAlign w:val="center"/>
                </w:tcPr>
                <w:p w14:paraId="7513CA0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rPr>
                  </w:pPr>
                </w:p>
              </w:tc>
              <w:tc>
                <w:tcPr>
                  <w:tcW w:w="1600" w:type="dxa"/>
                  <w:vMerge w:val="continue"/>
                  <w:tcBorders>
                    <w:tl2br w:val="nil"/>
                    <w:tr2bl w:val="nil"/>
                  </w:tcBorders>
                  <w:noWrap w:val="0"/>
                  <w:vAlign w:val="center"/>
                </w:tcPr>
                <w:p w14:paraId="1E2F197D">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rPr>
                  </w:pPr>
                </w:p>
              </w:tc>
              <w:tc>
                <w:tcPr>
                  <w:tcW w:w="1408" w:type="dxa"/>
                  <w:vMerge w:val="continue"/>
                  <w:tcBorders>
                    <w:tl2br w:val="nil"/>
                    <w:tr2bl w:val="nil"/>
                  </w:tcBorders>
                  <w:noWrap w:val="0"/>
                  <w:vAlign w:val="center"/>
                </w:tcPr>
                <w:p w14:paraId="1AF57FC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rPr>
                  </w:pPr>
                </w:p>
              </w:tc>
            </w:tr>
            <w:tr w14:paraId="7515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restart"/>
                  <w:tcBorders>
                    <w:tl2br w:val="nil"/>
                    <w:tr2bl w:val="nil"/>
                  </w:tcBorders>
                  <w:noWrap w:val="0"/>
                  <w:vAlign w:val="center"/>
                </w:tcPr>
                <w:p w14:paraId="44D46283">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火化炉</w:t>
                  </w:r>
                  <w:r>
                    <w:rPr>
                      <w:rFonts w:hint="default" w:ascii="Times New Roman" w:hAnsi="Times New Roman" w:eastAsia="宋体" w:cs="Times New Roman"/>
                      <w:color w:val="auto"/>
                      <w:sz w:val="21"/>
                      <w:szCs w:val="21"/>
                      <w:highlight w:val="none"/>
                      <w:lang w:eastAsia="zh-CN"/>
                    </w:rPr>
                    <w:t>排气筒</w:t>
                  </w:r>
                </w:p>
              </w:tc>
              <w:tc>
                <w:tcPr>
                  <w:tcW w:w="1066" w:type="dxa"/>
                  <w:tcBorders>
                    <w:tl2br w:val="nil"/>
                    <w:tr2bl w:val="nil"/>
                  </w:tcBorders>
                  <w:noWrap w:val="0"/>
                  <w:vAlign w:val="center"/>
                </w:tcPr>
                <w:p w14:paraId="11FAA8FB">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TSP</w:t>
                  </w:r>
                </w:p>
              </w:tc>
              <w:tc>
                <w:tcPr>
                  <w:tcW w:w="1317" w:type="dxa"/>
                  <w:vMerge w:val="restart"/>
                  <w:tcBorders>
                    <w:tl2br w:val="nil"/>
                    <w:tr2bl w:val="nil"/>
                  </w:tcBorders>
                  <w:noWrap w:val="0"/>
                  <w:vAlign w:val="center"/>
                </w:tcPr>
                <w:p w14:paraId="4C43B62C">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vertAlign w:val="subscript"/>
                      <w:lang w:val="en-US" w:eastAsia="zh-CN"/>
                    </w:rPr>
                  </w:pPr>
                  <w:r>
                    <w:rPr>
                      <w:rFonts w:hint="default" w:ascii="Times New Roman" w:hAnsi="Times New Roman" w:eastAsia="宋体" w:cs="Times New Roman"/>
                      <w:color w:val="auto"/>
                      <w:sz w:val="21"/>
                      <w:szCs w:val="21"/>
                      <w:highlight w:val="none"/>
                      <w:lang w:val="en-US" w:eastAsia="zh-CN"/>
                    </w:rPr>
                    <w:t>急冷+脱酸+除尘+活性炭吸附</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工艺+15m高烟筒</w:t>
                  </w:r>
                </w:p>
              </w:tc>
              <w:tc>
                <w:tcPr>
                  <w:tcW w:w="1500" w:type="dxa"/>
                  <w:tcBorders>
                    <w:tl2br w:val="nil"/>
                    <w:tr2bl w:val="nil"/>
                  </w:tcBorders>
                  <w:shd w:val="clear" w:color="auto" w:fill="auto"/>
                  <w:noWrap w:val="0"/>
                  <w:vAlign w:val="center"/>
                </w:tcPr>
                <w:p w14:paraId="67AF46A1">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3.4</w:t>
                  </w:r>
                  <w:r>
                    <w:rPr>
                      <w:rFonts w:hint="default" w:ascii="Times New Roman" w:hAnsi="Times New Roman" w:cs="Times New Roman"/>
                      <w:i w:val="0"/>
                      <w:iCs w:val="0"/>
                      <w:color w:val="000000"/>
                      <w:kern w:val="0"/>
                      <w:sz w:val="22"/>
                      <w:szCs w:val="22"/>
                      <w:u w:val="none"/>
                      <w:lang w:val="en-US" w:eastAsia="zh-CN" w:bidi="ar"/>
                    </w:rPr>
                    <w:t>2</w:t>
                  </w:r>
                </w:p>
              </w:tc>
              <w:tc>
                <w:tcPr>
                  <w:tcW w:w="1600" w:type="dxa"/>
                  <w:tcBorders>
                    <w:tl2br w:val="nil"/>
                    <w:tr2bl w:val="nil"/>
                  </w:tcBorders>
                  <w:noWrap w:val="0"/>
                  <w:vAlign w:val="center"/>
                </w:tcPr>
                <w:p w14:paraId="6A7560AF">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0.0205</w:t>
                  </w:r>
                </w:p>
              </w:tc>
              <w:tc>
                <w:tcPr>
                  <w:tcW w:w="1408" w:type="dxa"/>
                  <w:tcBorders>
                    <w:tl2br w:val="nil"/>
                    <w:tr2bl w:val="nil"/>
                  </w:tcBorders>
                  <w:noWrap w:val="0"/>
                  <w:vAlign w:val="center"/>
                </w:tcPr>
                <w:p w14:paraId="190E86D5">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0.0031</w:t>
                  </w:r>
                </w:p>
              </w:tc>
            </w:tr>
            <w:tr w14:paraId="2D76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34334AA0">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1E3FB504">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SO</w:t>
                  </w:r>
                  <w:r>
                    <w:rPr>
                      <w:rFonts w:hint="default" w:ascii="Times New Roman" w:hAnsi="Times New Roman" w:eastAsia="宋体" w:cs="Times New Roman"/>
                      <w:highlight w:val="none"/>
                      <w:vertAlign w:val="subscript"/>
                      <w:lang w:val="en-US" w:eastAsia="zh-CN"/>
                    </w:rPr>
                    <w:t>2</w:t>
                  </w:r>
                </w:p>
              </w:tc>
              <w:tc>
                <w:tcPr>
                  <w:tcW w:w="1317" w:type="dxa"/>
                  <w:vMerge w:val="continue"/>
                  <w:tcBorders>
                    <w:tl2br w:val="nil"/>
                    <w:tr2bl w:val="nil"/>
                  </w:tcBorders>
                  <w:noWrap w:val="0"/>
                  <w:vAlign w:val="center"/>
                </w:tcPr>
                <w:p w14:paraId="08C4876D">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0D94B366">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2.2</w:t>
                  </w:r>
                  <w:r>
                    <w:rPr>
                      <w:rFonts w:hint="default" w:ascii="Times New Roman" w:hAnsi="Times New Roman" w:cs="Times New Roman"/>
                      <w:i w:val="0"/>
                      <w:iCs w:val="0"/>
                      <w:color w:val="000000"/>
                      <w:kern w:val="0"/>
                      <w:sz w:val="22"/>
                      <w:szCs w:val="22"/>
                      <w:u w:val="none"/>
                      <w:lang w:val="en-US" w:eastAsia="zh-CN" w:bidi="ar"/>
                    </w:rPr>
                    <w:t>2</w:t>
                  </w:r>
                </w:p>
              </w:tc>
              <w:tc>
                <w:tcPr>
                  <w:tcW w:w="1600" w:type="dxa"/>
                  <w:tcBorders>
                    <w:tl2br w:val="nil"/>
                    <w:tr2bl w:val="nil"/>
                  </w:tcBorders>
                  <w:noWrap w:val="0"/>
                  <w:vAlign w:val="center"/>
                </w:tcPr>
                <w:p w14:paraId="588F227E">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0.0133</w:t>
                  </w:r>
                </w:p>
              </w:tc>
              <w:tc>
                <w:tcPr>
                  <w:tcW w:w="1408" w:type="dxa"/>
                  <w:tcBorders>
                    <w:tl2br w:val="nil"/>
                    <w:tr2bl w:val="nil"/>
                  </w:tcBorders>
                  <w:noWrap w:val="0"/>
                  <w:vAlign w:val="center"/>
                </w:tcPr>
                <w:p w14:paraId="258B828B">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0.0020</w:t>
                  </w:r>
                </w:p>
              </w:tc>
            </w:tr>
            <w:tr w14:paraId="4BDB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354F0B53">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7F32129D">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NO</w:t>
                  </w:r>
                  <w:r>
                    <w:rPr>
                      <w:rFonts w:hint="default" w:ascii="Times New Roman" w:hAnsi="Times New Roman" w:eastAsia="宋体" w:cs="Times New Roman"/>
                      <w:highlight w:val="none"/>
                      <w:vertAlign w:val="subscript"/>
                      <w:lang w:val="en-US" w:eastAsia="zh-CN"/>
                    </w:rPr>
                    <w:t>X</w:t>
                  </w:r>
                </w:p>
              </w:tc>
              <w:tc>
                <w:tcPr>
                  <w:tcW w:w="1317" w:type="dxa"/>
                  <w:vMerge w:val="continue"/>
                  <w:tcBorders>
                    <w:tl2br w:val="nil"/>
                    <w:tr2bl w:val="nil"/>
                  </w:tcBorders>
                  <w:noWrap w:val="0"/>
                  <w:vAlign w:val="center"/>
                </w:tcPr>
                <w:p w14:paraId="32CFAACB">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78852A91">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66.6</w:t>
                  </w:r>
                </w:p>
              </w:tc>
              <w:tc>
                <w:tcPr>
                  <w:tcW w:w="1600" w:type="dxa"/>
                  <w:tcBorders>
                    <w:tl2br w:val="nil"/>
                    <w:tr2bl w:val="nil"/>
                  </w:tcBorders>
                  <w:noWrap w:val="0"/>
                  <w:vAlign w:val="center"/>
                </w:tcPr>
                <w:p w14:paraId="17A81E78">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0.3996</w:t>
                  </w:r>
                </w:p>
              </w:tc>
              <w:tc>
                <w:tcPr>
                  <w:tcW w:w="1408" w:type="dxa"/>
                  <w:tcBorders>
                    <w:tl2br w:val="nil"/>
                    <w:tr2bl w:val="nil"/>
                  </w:tcBorders>
                  <w:noWrap w:val="0"/>
                  <w:vAlign w:val="center"/>
                </w:tcPr>
                <w:p w14:paraId="67210417">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0.0599</w:t>
                  </w:r>
                </w:p>
              </w:tc>
            </w:tr>
            <w:tr w14:paraId="6ACC2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6B58C502">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6075A0BD">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CO</w:t>
                  </w:r>
                </w:p>
              </w:tc>
              <w:tc>
                <w:tcPr>
                  <w:tcW w:w="1317" w:type="dxa"/>
                  <w:vMerge w:val="continue"/>
                  <w:tcBorders>
                    <w:tl2br w:val="nil"/>
                    <w:tr2bl w:val="nil"/>
                  </w:tcBorders>
                  <w:noWrap w:val="0"/>
                  <w:vAlign w:val="center"/>
                </w:tcPr>
                <w:p w14:paraId="2A9EE515">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398C4412">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39.3</w:t>
                  </w:r>
                </w:p>
              </w:tc>
              <w:tc>
                <w:tcPr>
                  <w:tcW w:w="1600" w:type="dxa"/>
                  <w:tcBorders>
                    <w:tl2br w:val="nil"/>
                    <w:tr2bl w:val="nil"/>
                  </w:tcBorders>
                  <w:noWrap w:val="0"/>
                  <w:vAlign w:val="center"/>
                </w:tcPr>
                <w:p w14:paraId="611FAEBA">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0.2356</w:t>
                  </w:r>
                </w:p>
              </w:tc>
              <w:tc>
                <w:tcPr>
                  <w:tcW w:w="1408" w:type="dxa"/>
                  <w:tcBorders>
                    <w:tl2br w:val="nil"/>
                    <w:tr2bl w:val="nil"/>
                  </w:tcBorders>
                  <w:noWrap w:val="0"/>
                  <w:vAlign w:val="center"/>
                </w:tcPr>
                <w:p w14:paraId="3F218766">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0.0353</w:t>
                  </w:r>
                </w:p>
              </w:tc>
            </w:tr>
            <w:tr w14:paraId="200F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1E9BDFAC">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1ED00684">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HCL</w:t>
                  </w:r>
                </w:p>
              </w:tc>
              <w:tc>
                <w:tcPr>
                  <w:tcW w:w="1317" w:type="dxa"/>
                  <w:vMerge w:val="continue"/>
                  <w:tcBorders>
                    <w:tl2br w:val="nil"/>
                    <w:tr2bl w:val="nil"/>
                  </w:tcBorders>
                  <w:noWrap w:val="0"/>
                  <w:vAlign w:val="center"/>
                </w:tcPr>
                <w:p w14:paraId="72F583F7">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5F5D186D">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0.1</w:t>
                  </w:r>
                  <w:r>
                    <w:rPr>
                      <w:rFonts w:hint="default" w:ascii="Times New Roman" w:hAnsi="Times New Roman" w:cs="Times New Roman"/>
                      <w:i w:val="0"/>
                      <w:iCs w:val="0"/>
                      <w:color w:val="000000"/>
                      <w:kern w:val="0"/>
                      <w:sz w:val="22"/>
                      <w:szCs w:val="22"/>
                      <w:u w:val="none"/>
                      <w:lang w:val="en-US" w:eastAsia="zh-CN" w:bidi="ar"/>
                    </w:rPr>
                    <w:t>46</w:t>
                  </w:r>
                </w:p>
              </w:tc>
              <w:tc>
                <w:tcPr>
                  <w:tcW w:w="1600" w:type="dxa"/>
                  <w:tcBorders>
                    <w:tl2br w:val="nil"/>
                    <w:tr2bl w:val="nil"/>
                  </w:tcBorders>
                  <w:noWrap w:val="0"/>
                  <w:vAlign w:val="center"/>
                </w:tcPr>
                <w:p w14:paraId="51446CB1">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0.0009</w:t>
                  </w:r>
                </w:p>
              </w:tc>
              <w:tc>
                <w:tcPr>
                  <w:tcW w:w="1408" w:type="dxa"/>
                  <w:tcBorders>
                    <w:tl2br w:val="nil"/>
                    <w:tr2bl w:val="nil"/>
                  </w:tcBorders>
                  <w:noWrap w:val="0"/>
                  <w:vAlign w:val="center"/>
                </w:tcPr>
                <w:p w14:paraId="52301740">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0.0001</w:t>
                  </w:r>
                </w:p>
              </w:tc>
            </w:tr>
            <w:tr w14:paraId="2D75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59A60E40">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12C7F519">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汞</w:t>
                  </w:r>
                </w:p>
              </w:tc>
              <w:tc>
                <w:tcPr>
                  <w:tcW w:w="1317" w:type="dxa"/>
                  <w:vMerge w:val="continue"/>
                  <w:tcBorders>
                    <w:tl2br w:val="nil"/>
                    <w:tr2bl w:val="nil"/>
                  </w:tcBorders>
                  <w:noWrap w:val="0"/>
                  <w:vAlign w:val="center"/>
                </w:tcPr>
                <w:p w14:paraId="3DAD4D9C">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4A6A81A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cs="Times New Roman"/>
                      <w:highlight w:val="none"/>
                      <w:lang w:val="en-US" w:eastAsia="zh-CN"/>
                    </w:rPr>
                    <w:t>1.85μ</w:t>
                  </w:r>
                  <w:r>
                    <w:rPr>
                      <w:rFonts w:hint="default" w:ascii="Times New Roman" w:hAnsi="Times New Roman" w:eastAsia="宋体" w:cs="Times New Roman"/>
                      <w:b/>
                      <w:bCs/>
                      <w:highlight w:val="none"/>
                      <w:vertAlign w:val="baseline"/>
                      <w:lang w:val="en-US" w:eastAsia="zh-CN"/>
                    </w:rPr>
                    <w:t>g/m</w:t>
                  </w:r>
                  <w:r>
                    <w:rPr>
                      <w:rFonts w:hint="default" w:ascii="Times New Roman" w:hAnsi="Times New Roman" w:eastAsia="宋体" w:cs="Times New Roman"/>
                      <w:b/>
                      <w:bCs/>
                      <w:highlight w:val="none"/>
                      <w:vertAlign w:val="superscript"/>
                      <w:lang w:val="en-US" w:eastAsia="zh-CN"/>
                    </w:rPr>
                    <w:t>3</w:t>
                  </w:r>
                </w:p>
              </w:tc>
              <w:tc>
                <w:tcPr>
                  <w:tcW w:w="1600" w:type="dxa"/>
                  <w:tcBorders>
                    <w:tl2br w:val="nil"/>
                    <w:tr2bl w:val="nil"/>
                  </w:tcBorders>
                  <w:noWrap w:val="0"/>
                  <w:vAlign w:val="center"/>
                </w:tcPr>
                <w:p w14:paraId="0828F237">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highlight w:val="none"/>
                      <w:lang w:val="en-US" w:eastAsia="zh-CN" w:bidi="ar-SA"/>
                    </w:rPr>
                  </w:pPr>
                  <w:r>
                    <w:rPr>
                      <w:rFonts w:hint="default" w:ascii="Times New Roman" w:hAnsi="Times New Roman" w:eastAsia="宋体" w:cs="Times New Roman"/>
                      <w:kern w:val="2"/>
                      <w:sz w:val="21"/>
                      <w:szCs w:val="24"/>
                      <w:highlight w:val="none"/>
                      <w:vertAlign w:val="baseline"/>
                      <w:lang w:val="en-US" w:eastAsia="zh-CN" w:bidi="ar-SA"/>
                    </w:rPr>
                    <w:t>0.0</w:t>
                  </w:r>
                  <w:r>
                    <w:rPr>
                      <w:rFonts w:hint="default" w:ascii="Times New Roman" w:hAnsi="Times New Roman" w:cs="Times New Roman"/>
                      <w:kern w:val="2"/>
                      <w:sz w:val="21"/>
                      <w:szCs w:val="24"/>
                      <w:highlight w:val="none"/>
                      <w:vertAlign w:val="baseline"/>
                      <w:lang w:val="en-US" w:eastAsia="zh-CN" w:bidi="ar-SA"/>
                    </w:rPr>
                    <w:t>111</w:t>
                  </w:r>
                  <w:r>
                    <w:rPr>
                      <w:rFonts w:hint="default" w:ascii="Times New Roman" w:hAnsi="Times New Roman" w:eastAsia="宋体" w:cs="Times New Roman"/>
                      <w:kern w:val="2"/>
                      <w:sz w:val="21"/>
                      <w:szCs w:val="24"/>
                      <w:highlight w:val="none"/>
                      <w:vertAlign w:val="baseline"/>
                      <w:lang w:val="en-US" w:eastAsia="zh-CN" w:bidi="ar-SA"/>
                    </w:rPr>
                    <w:t>g/h</w:t>
                  </w:r>
                </w:p>
              </w:tc>
              <w:tc>
                <w:tcPr>
                  <w:tcW w:w="1408" w:type="dxa"/>
                  <w:tcBorders>
                    <w:tl2br w:val="nil"/>
                    <w:tr2bl w:val="nil"/>
                  </w:tcBorders>
                  <w:noWrap w:val="0"/>
                  <w:vAlign w:val="center"/>
                </w:tcPr>
                <w:p w14:paraId="7FBDAD19">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0.0</w:t>
                  </w:r>
                  <w:r>
                    <w:rPr>
                      <w:rFonts w:hint="default" w:ascii="Times New Roman" w:hAnsi="Times New Roman" w:cs="Times New Roman"/>
                      <w:highlight w:val="none"/>
                      <w:vertAlign w:val="baseline"/>
                      <w:lang w:val="en-US" w:eastAsia="zh-CN"/>
                    </w:rPr>
                    <w:t>017</w:t>
                  </w:r>
                  <w:r>
                    <w:rPr>
                      <w:rFonts w:hint="default" w:ascii="Times New Roman" w:hAnsi="Times New Roman" w:eastAsia="宋体" w:cs="Times New Roman"/>
                      <w:highlight w:val="none"/>
                      <w:vertAlign w:val="baseline"/>
                      <w:lang w:val="en-US" w:eastAsia="zh-CN"/>
                    </w:rPr>
                    <w:t>k</w:t>
                  </w:r>
                  <w:r>
                    <w:rPr>
                      <w:rFonts w:hint="default" w:ascii="Times New Roman" w:hAnsi="Times New Roman" w:eastAsia="宋体" w:cs="Times New Roman"/>
                      <w:highlight w:val="none"/>
                      <w:lang w:val="en-US" w:eastAsia="zh-CN"/>
                    </w:rPr>
                    <w:t>g/a</w:t>
                  </w:r>
                </w:p>
              </w:tc>
            </w:tr>
            <w:tr w14:paraId="0772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6651489F">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019DC323">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二噁英</w:t>
                  </w:r>
                </w:p>
              </w:tc>
              <w:tc>
                <w:tcPr>
                  <w:tcW w:w="1317" w:type="dxa"/>
                  <w:vMerge w:val="continue"/>
                  <w:tcBorders>
                    <w:tl2br w:val="nil"/>
                    <w:tr2bl w:val="nil"/>
                  </w:tcBorders>
                  <w:noWrap w:val="0"/>
                  <w:vAlign w:val="center"/>
                </w:tcPr>
                <w:p w14:paraId="629A859D">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46618B11">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cs="Times New Roman"/>
                      <w:highlight w:val="none"/>
                      <w:vertAlign w:val="baseline"/>
                      <w:lang w:val="en-US" w:eastAsia="zh-CN"/>
                    </w:rPr>
                    <w:t>0.01</w:t>
                  </w:r>
                  <w:r>
                    <w:rPr>
                      <w:rFonts w:hint="default" w:ascii="Times New Roman" w:hAnsi="Times New Roman" w:eastAsia="宋体" w:cs="Times New Roman"/>
                      <w:highlight w:val="none"/>
                      <w:vertAlign w:val="baseline"/>
                      <w:lang w:val="en-US" w:eastAsia="zh-CN"/>
                    </w:rPr>
                    <w:t>ngTEQ/m</w:t>
                  </w:r>
                  <w:r>
                    <w:rPr>
                      <w:rFonts w:hint="default" w:ascii="Times New Roman" w:hAnsi="Times New Roman" w:eastAsia="宋体" w:cs="Times New Roman"/>
                      <w:highlight w:val="none"/>
                      <w:vertAlign w:val="superscript"/>
                      <w:lang w:val="en-US" w:eastAsia="zh-CN"/>
                    </w:rPr>
                    <w:t>3</w:t>
                  </w:r>
                </w:p>
              </w:tc>
              <w:tc>
                <w:tcPr>
                  <w:tcW w:w="1600" w:type="dxa"/>
                  <w:tcBorders>
                    <w:tl2br w:val="nil"/>
                    <w:tr2bl w:val="nil"/>
                  </w:tcBorders>
                  <w:noWrap w:val="0"/>
                  <w:vAlign w:val="center"/>
                </w:tcPr>
                <w:p w14:paraId="0251731D">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0.</w:t>
                  </w:r>
                  <w:r>
                    <w:rPr>
                      <w:rFonts w:hint="default" w:ascii="Times New Roman" w:hAnsi="Times New Roman" w:cs="Times New Roman"/>
                      <w:highlight w:val="none"/>
                      <w:vertAlign w:val="baseline"/>
                      <w:lang w:val="en-US" w:eastAsia="zh-CN"/>
                    </w:rPr>
                    <w:t>0799</w:t>
                  </w:r>
                  <w:r>
                    <w:rPr>
                      <w:rFonts w:hint="default" w:ascii="Times New Roman" w:hAnsi="Times New Roman" w:eastAsia="宋体" w:cs="Times New Roman"/>
                      <w:highlight w:val="none"/>
                      <w:vertAlign w:val="baseline"/>
                      <w:lang w:val="en-US" w:eastAsia="zh-CN"/>
                    </w:rPr>
                    <w:t>ugTEQ/h</w:t>
                  </w:r>
                </w:p>
              </w:tc>
              <w:tc>
                <w:tcPr>
                  <w:tcW w:w="1408" w:type="dxa"/>
                  <w:tcBorders>
                    <w:tl2br w:val="nil"/>
                    <w:tr2bl w:val="nil"/>
                  </w:tcBorders>
                  <w:noWrap w:val="0"/>
                  <w:vAlign w:val="center"/>
                </w:tcPr>
                <w:p w14:paraId="0060E525">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cs="Times New Roman"/>
                      <w:highlight w:val="none"/>
                      <w:vertAlign w:val="baseline"/>
                      <w:lang w:val="en-US" w:eastAsia="zh-CN"/>
                    </w:rPr>
                    <w:t>11.9842μ</w:t>
                  </w:r>
                  <w:r>
                    <w:rPr>
                      <w:rFonts w:hint="default" w:ascii="Times New Roman" w:hAnsi="Times New Roman" w:eastAsia="宋体" w:cs="Times New Roman"/>
                      <w:highlight w:val="none"/>
                      <w:vertAlign w:val="baseline"/>
                      <w:lang w:val="en-US" w:eastAsia="zh-CN"/>
                    </w:rPr>
                    <w:t>gTEQ/a</w:t>
                  </w:r>
                </w:p>
              </w:tc>
            </w:tr>
            <w:tr w14:paraId="75C6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restart"/>
                  <w:tcBorders>
                    <w:tl2br w:val="nil"/>
                    <w:tr2bl w:val="nil"/>
                  </w:tcBorders>
                  <w:noWrap w:val="0"/>
                  <w:vAlign w:val="center"/>
                </w:tcPr>
                <w:p w14:paraId="186E3F75">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遗物焚烧炉排气筒</w:t>
                  </w:r>
                </w:p>
              </w:tc>
              <w:tc>
                <w:tcPr>
                  <w:tcW w:w="1066" w:type="dxa"/>
                  <w:tcBorders>
                    <w:tl2br w:val="nil"/>
                    <w:tr2bl w:val="nil"/>
                  </w:tcBorders>
                  <w:noWrap w:val="0"/>
                  <w:vAlign w:val="center"/>
                </w:tcPr>
                <w:p w14:paraId="651FBD20">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TSP</w:t>
                  </w:r>
                </w:p>
              </w:tc>
              <w:tc>
                <w:tcPr>
                  <w:tcW w:w="1317" w:type="dxa"/>
                  <w:vMerge w:val="restart"/>
                  <w:tcBorders>
                    <w:tl2br w:val="nil"/>
                    <w:tr2bl w:val="nil"/>
                  </w:tcBorders>
                  <w:noWrap w:val="0"/>
                  <w:vAlign w:val="center"/>
                </w:tcPr>
                <w:p w14:paraId="7E4FCB25">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急冷+脱酸+除尘+活性炭吸附</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工艺+15m高烟筒</w:t>
                  </w:r>
                </w:p>
              </w:tc>
              <w:tc>
                <w:tcPr>
                  <w:tcW w:w="1500" w:type="dxa"/>
                  <w:tcBorders>
                    <w:tl2br w:val="nil"/>
                    <w:tr2bl w:val="nil"/>
                  </w:tcBorders>
                  <w:shd w:val="clear" w:color="auto" w:fill="auto"/>
                  <w:noWrap w:val="0"/>
                  <w:vAlign w:val="center"/>
                </w:tcPr>
                <w:p w14:paraId="349A2F97">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4.10</w:t>
                  </w:r>
                </w:p>
              </w:tc>
              <w:tc>
                <w:tcPr>
                  <w:tcW w:w="1600" w:type="dxa"/>
                  <w:tcBorders>
                    <w:tl2br w:val="nil"/>
                    <w:tr2bl w:val="nil"/>
                  </w:tcBorders>
                  <w:noWrap w:val="0"/>
                  <w:vAlign w:val="center"/>
                </w:tcPr>
                <w:p w14:paraId="3B88FD54">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0.0205</w:t>
                  </w:r>
                </w:p>
              </w:tc>
              <w:tc>
                <w:tcPr>
                  <w:tcW w:w="1408" w:type="dxa"/>
                  <w:tcBorders>
                    <w:tl2br w:val="nil"/>
                    <w:tr2bl w:val="nil"/>
                  </w:tcBorders>
                  <w:noWrap w:val="0"/>
                  <w:vAlign w:val="center"/>
                </w:tcPr>
                <w:p w14:paraId="000644AB">
                  <w:pPr>
                    <w:keepNext w:val="0"/>
                    <w:keepLines w:val="0"/>
                    <w:widowControl/>
                    <w:suppressLineNumbers w:val="0"/>
                    <w:jc w:val="center"/>
                    <w:textAlignment w:val="center"/>
                    <w:rPr>
                      <w:rFonts w:hint="default" w:ascii="Times New Roman" w:hAnsi="Times New Roman" w:eastAsia="宋体" w:cs="Times New Roman"/>
                      <w:b w:val="0"/>
                      <w:bCs w:val="0"/>
                      <w:color w:val="000000"/>
                      <w:kern w:val="2"/>
                      <w:sz w:val="24"/>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0.0031</w:t>
                  </w:r>
                </w:p>
              </w:tc>
            </w:tr>
            <w:tr w14:paraId="2096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7B8483D7">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12F9A28C">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SO</w:t>
                  </w:r>
                  <w:r>
                    <w:rPr>
                      <w:rFonts w:hint="default" w:ascii="Times New Roman" w:hAnsi="Times New Roman" w:eastAsia="宋体" w:cs="Times New Roman"/>
                      <w:highlight w:val="none"/>
                      <w:vertAlign w:val="subscript"/>
                      <w:lang w:val="en-US" w:eastAsia="zh-CN"/>
                    </w:rPr>
                    <w:t>2</w:t>
                  </w:r>
                </w:p>
              </w:tc>
              <w:tc>
                <w:tcPr>
                  <w:tcW w:w="1317" w:type="dxa"/>
                  <w:vMerge w:val="continue"/>
                  <w:tcBorders>
                    <w:tl2br w:val="nil"/>
                    <w:tr2bl w:val="nil"/>
                  </w:tcBorders>
                  <w:noWrap w:val="0"/>
                  <w:vAlign w:val="center"/>
                </w:tcPr>
                <w:p w14:paraId="4AD3B6D4">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604052AD">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2.65</w:t>
                  </w:r>
                </w:p>
              </w:tc>
              <w:tc>
                <w:tcPr>
                  <w:tcW w:w="1600" w:type="dxa"/>
                  <w:tcBorders>
                    <w:tl2br w:val="nil"/>
                    <w:tr2bl w:val="nil"/>
                  </w:tcBorders>
                  <w:noWrap w:val="0"/>
                  <w:vAlign w:val="center"/>
                </w:tcPr>
                <w:p w14:paraId="0029A943">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0.0133</w:t>
                  </w:r>
                </w:p>
              </w:tc>
              <w:tc>
                <w:tcPr>
                  <w:tcW w:w="1408" w:type="dxa"/>
                  <w:tcBorders>
                    <w:tl2br w:val="nil"/>
                    <w:tr2bl w:val="nil"/>
                  </w:tcBorders>
                  <w:noWrap w:val="0"/>
                  <w:vAlign w:val="center"/>
                </w:tcPr>
                <w:p w14:paraId="23F6B13C">
                  <w:pPr>
                    <w:keepNext w:val="0"/>
                    <w:keepLines w:val="0"/>
                    <w:widowControl/>
                    <w:suppressLineNumbers w:val="0"/>
                    <w:jc w:val="center"/>
                    <w:textAlignment w:val="center"/>
                    <w:rPr>
                      <w:rFonts w:hint="default" w:ascii="Times New Roman" w:hAnsi="Times New Roman" w:eastAsia="宋体" w:cs="Times New Roman"/>
                      <w:b w:val="0"/>
                      <w:bCs w:val="0"/>
                      <w:color w:val="000000"/>
                      <w:kern w:val="2"/>
                      <w:sz w:val="24"/>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0.0020</w:t>
                  </w:r>
                </w:p>
              </w:tc>
            </w:tr>
            <w:tr w14:paraId="5020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7C4B11CB">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18239674">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NO</w:t>
                  </w:r>
                  <w:r>
                    <w:rPr>
                      <w:rFonts w:hint="default" w:ascii="Times New Roman" w:hAnsi="Times New Roman" w:eastAsia="宋体" w:cs="Times New Roman"/>
                      <w:highlight w:val="none"/>
                      <w:vertAlign w:val="subscript"/>
                      <w:lang w:val="en-US" w:eastAsia="zh-CN"/>
                    </w:rPr>
                    <w:t>X</w:t>
                  </w:r>
                </w:p>
              </w:tc>
              <w:tc>
                <w:tcPr>
                  <w:tcW w:w="1317" w:type="dxa"/>
                  <w:vMerge w:val="continue"/>
                  <w:tcBorders>
                    <w:tl2br w:val="nil"/>
                    <w:tr2bl w:val="nil"/>
                  </w:tcBorders>
                  <w:noWrap w:val="0"/>
                  <w:vAlign w:val="center"/>
                </w:tcPr>
                <w:p w14:paraId="207C9B73">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6B37976A">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79.93</w:t>
                  </w:r>
                </w:p>
              </w:tc>
              <w:tc>
                <w:tcPr>
                  <w:tcW w:w="1600" w:type="dxa"/>
                  <w:tcBorders>
                    <w:tl2br w:val="nil"/>
                    <w:tr2bl w:val="nil"/>
                  </w:tcBorders>
                  <w:noWrap w:val="0"/>
                  <w:vAlign w:val="center"/>
                </w:tcPr>
                <w:p w14:paraId="701182CA">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0.3996</w:t>
                  </w:r>
                </w:p>
              </w:tc>
              <w:tc>
                <w:tcPr>
                  <w:tcW w:w="1408" w:type="dxa"/>
                  <w:tcBorders>
                    <w:tl2br w:val="nil"/>
                    <w:tr2bl w:val="nil"/>
                  </w:tcBorders>
                  <w:noWrap w:val="0"/>
                  <w:vAlign w:val="center"/>
                </w:tcPr>
                <w:p w14:paraId="6A82D328">
                  <w:pPr>
                    <w:keepNext w:val="0"/>
                    <w:keepLines w:val="0"/>
                    <w:widowControl/>
                    <w:suppressLineNumbers w:val="0"/>
                    <w:jc w:val="center"/>
                    <w:textAlignment w:val="center"/>
                    <w:rPr>
                      <w:rFonts w:hint="default" w:ascii="Times New Roman" w:hAnsi="Times New Roman" w:eastAsia="宋体" w:cs="Times New Roman"/>
                      <w:b w:val="0"/>
                      <w:bCs w:val="0"/>
                      <w:color w:val="000000"/>
                      <w:kern w:val="2"/>
                      <w:sz w:val="24"/>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0.0599</w:t>
                  </w:r>
                </w:p>
              </w:tc>
            </w:tr>
            <w:tr w14:paraId="7219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4680D504">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2AE67C08">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CO</w:t>
                  </w:r>
                </w:p>
              </w:tc>
              <w:tc>
                <w:tcPr>
                  <w:tcW w:w="1317" w:type="dxa"/>
                  <w:vMerge w:val="continue"/>
                  <w:tcBorders>
                    <w:tl2br w:val="nil"/>
                    <w:tr2bl w:val="nil"/>
                  </w:tcBorders>
                  <w:noWrap w:val="0"/>
                  <w:vAlign w:val="center"/>
                </w:tcPr>
                <w:p w14:paraId="37187FCB">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4FF5E820">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45.08</w:t>
                  </w:r>
                </w:p>
              </w:tc>
              <w:tc>
                <w:tcPr>
                  <w:tcW w:w="1600" w:type="dxa"/>
                  <w:tcBorders>
                    <w:tl2br w:val="nil"/>
                    <w:tr2bl w:val="nil"/>
                  </w:tcBorders>
                  <w:noWrap w:val="0"/>
                  <w:vAlign w:val="center"/>
                </w:tcPr>
                <w:p w14:paraId="2659540C">
                  <w:pPr>
                    <w:keepNext w:val="0"/>
                    <w:keepLines w:val="0"/>
                    <w:widowControl/>
                    <w:suppressLineNumbers w:val="0"/>
                    <w:jc w:val="center"/>
                    <w:textAlignment w:val="center"/>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0.2254</w:t>
                  </w:r>
                </w:p>
              </w:tc>
              <w:tc>
                <w:tcPr>
                  <w:tcW w:w="1408" w:type="dxa"/>
                  <w:tcBorders>
                    <w:tl2br w:val="nil"/>
                    <w:tr2bl w:val="nil"/>
                  </w:tcBorders>
                  <w:noWrap w:val="0"/>
                  <w:vAlign w:val="center"/>
                </w:tcPr>
                <w:p w14:paraId="3A214549">
                  <w:pPr>
                    <w:keepNext w:val="0"/>
                    <w:keepLines w:val="0"/>
                    <w:widowControl/>
                    <w:suppressLineNumbers w:val="0"/>
                    <w:jc w:val="center"/>
                    <w:textAlignment w:val="center"/>
                    <w:rPr>
                      <w:rFonts w:hint="default" w:ascii="Times New Roman" w:hAnsi="Times New Roman" w:eastAsia="宋体" w:cs="Times New Roman"/>
                      <w:b w:val="0"/>
                      <w:bCs w:val="0"/>
                      <w:color w:val="000000"/>
                      <w:kern w:val="2"/>
                      <w:sz w:val="24"/>
                      <w:szCs w:val="24"/>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0.0338</w:t>
                  </w:r>
                </w:p>
              </w:tc>
            </w:tr>
            <w:tr w14:paraId="13DC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742" w:type="dxa"/>
                  <w:vMerge w:val="continue"/>
                  <w:tcBorders>
                    <w:tl2br w:val="nil"/>
                    <w:tr2bl w:val="nil"/>
                  </w:tcBorders>
                  <w:noWrap w:val="0"/>
                  <w:vAlign w:val="center"/>
                </w:tcPr>
                <w:p w14:paraId="47FBA51E">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01B3EAB9">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HCL</w:t>
                  </w:r>
                </w:p>
              </w:tc>
              <w:tc>
                <w:tcPr>
                  <w:tcW w:w="1317" w:type="dxa"/>
                  <w:vMerge w:val="continue"/>
                  <w:tcBorders>
                    <w:tl2br w:val="nil"/>
                    <w:tr2bl w:val="nil"/>
                  </w:tcBorders>
                  <w:noWrap w:val="0"/>
                  <w:vAlign w:val="center"/>
                </w:tcPr>
                <w:p w14:paraId="4AA27EF4">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4D9DBD58">
                  <w:pPr>
                    <w:keepNext w:val="0"/>
                    <w:keepLines w:val="0"/>
                    <w:widowControl/>
                    <w:suppressLineNumbers w:val="0"/>
                    <w:jc w:val="center"/>
                    <w:textAlignment w:val="center"/>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0.53</w:t>
                  </w:r>
                </w:p>
              </w:tc>
              <w:tc>
                <w:tcPr>
                  <w:tcW w:w="1600" w:type="dxa"/>
                  <w:tcBorders>
                    <w:tl2br w:val="nil"/>
                    <w:tr2bl w:val="nil"/>
                  </w:tcBorders>
                  <w:noWrap w:val="0"/>
                  <w:vAlign w:val="center"/>
                </w:tcPr>
                <w:p w14:paraId="129CAE1F">
                  <w:pPr>
                    <w:keepNext w:val="0"/>
                    <w:keepLines w:val="0"/>
                    <w:widowControl/>
                    <w:suppressLineNumbers w:val="0"/>
                    <w:jc w:val="center"/>
                    <w:textAlignment w:val="center"/>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0.0027</w:t>
                  </w:r>
                </w:p>
              </w:tc>
              <w:tc>
                <w:tcPr>
                  <w:tcW w:w="1408" w:type="dxa"/>
                  <w:tcBorders>
                    <w:tl2br w:val="nil"/>
                    <w:tr2bl w:val="nil"/>
                  </w:tcBorders>
                  <w:noWrap w:val="0"/>
                  <w:vAlign w:val="center"/>
                </w:tcPr>
                <w:p w14:paraId="295B0A65">
                  <w:pPr>
                    <w:keepNext w:val="0"/>
                    <w:keepLines w:val="0"/>
                    <w:widowControl/>
                    <w:suppressLineNumbers w:val="0"/>
                    <w:jc w:val="center"/>
                    <w:textAlignment w:val="center"/>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0.0004</w:t>
                  </w:r>
                </w:p>
              </w:tc>
            </w:tr>
            <w:tr w14:paraId="1865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exact"/>
                <w:jc w:val="center"/>
              </w:trPr>
              <w:tc>
                <w:tcPr>
                  <w:tcW w:w="742" w:type="dxa"/>
                  <w:vMerge w:val="continue"/>
                  <w:tcBorders>
                    <w:tl2br w:val="nil"/>
                    <w:tr2bl w:val="nil"/>
                  </w:tcBorders>
                  <w:noWrap w:val="0"/>
                  <w:vAlign w:val="center"/>
                </w:tcPr>
                <w:p w14:paraId="39497EB9">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066" w:type="dxa"/>
                  <w:tcBorders>
                    <w:tl2br w:val="nil"/>
                    <w:tr2bl w:val="nil"/>
                  </w:tcBorders>
                  <w:noWrap w:val="0"/>
                  <w:vAlign w:val="center"/>
                </w:tcPr>
                <w:p w14:paraId="2EE0B13D">
                  <w:pPr>
                    <w:pStyle w:val="12"/>
                    <w:keepNext w:val="0"/>
                    <w:keepLines w:val="0"/>
                    <w:pageBreakBefore w:val="0"/>
                    <w:widowControl w:val="0"/>
                    <w:kinsoku/>
                    <w:wordWrap/>
                    <w:overflowPunct/>
                    <w:topLinePunct w:val="0"/>
                    <w:autoSpaceDE/>
                    <w:autoSpaceDN/>
                    <w:bidi w:val="0"/>
                    <w:adjustRightInd/>
                    <w:snapToGrid/>
                    <w:spacing w:after="0" w:line="240" w:lineRule="auto"/>
                    <w:ind w:left="0" w:leftChars="0" w:right="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highlight w:val="none"/>
                      <w:vertAlign w:val="baseline"/>
                      <w:lang w:val="en-US" w:eastAsia="zh-CN"/>
                    </w:rPr>
                    <w:t>二噁英</w:t>
                  </w:r>
                </w:p>
              </w:tc>
              <w:tc>
                <w:tcPr>
                  <w:tcW w:w="1317" w:type="dxa"/>
                  <w:vMerge w:val="continue"/>
                  <w:tcBorders>
                    <w:tl2br w:val="nil"/>
                    <w:tr2bl w:val="nil"/>
                  </w:tcBorders>
                  <w:noWrap w:val="0"/>
                  <w:vAlign w:val="center"/>
                </w:tcPr>
                <w:p w14:paraId="5EDEDFCD">
                  <w:pPr>
                    <w:pStyle w:val="4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1500" w:type="dxa"/>
                  <w:tcBorders>
                    <w:tl2br w:val="nil"/>
                    <w:tr2bl w:val="nil"/>
                  </w:tcBorders>
                  <w:shd w:val="clear" w:color="auto" w:fill="auto"/>
                  <w:noWrap w:val="0"/>
                  <w:vAlign w:val="center"/>
                </w:tcPr>
                <w:p w14:paraId="52A1F807">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0.00561ngTEQ/m</w:t>
                  </w:r>
                  <w:r>
                    <w:rPr>
                      <w:rFonts w:hint="default" w:ascii="Times New Roman" w:hAnsi="Times New Roman" w:eastAsia="宋体" w:cs="Times New Roman"/>
                      <w:szCs w:val="21"/>
                      <w:highlight w:val="none"/>
                      <w:vertAlign w:val="superscript"/>
                      <w:lang w:val="en-US" w:eastAsia="zh-CN"/>
                    </w:rPr>
                    <w:t>3</w:t>
                  </w:r>
                </w:p>
              </w:tc>
              <w:tc>
                <w:tcPr>
                  <w:tcW w:w="1600" w:type="dxa"/>
                  <w:tcBorders>
                    <w:tl2br w:val="nil"/>
                    <w:tr2bl w:val="nil"/>
                  </w:tcBorders>
                  <w:noWrap w:val="0"/>
                  <w:vAlign w:val="center"/>
                </w:tcPr>
                <w:p w14:paraId="5D9C006C">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kern w:val="2"/>
                      <w:sz w:val="21"/>
                      <w:szCs w:val="24"/>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0.0281μgTEQ/h</w:t>
                  </w:r>
                </w:p>
              </w:tc>
              <w:tc>
                <w:tcPr>
                  <w:tcW w:w="1408" w:type="dxa"/>
                  <w:tcBorders>
                    <w:tl2br w:val="nil"/>
                    <w:tr2bl w:val="nil"/>
                  </w:tcBorders>
                  <w:noWrap w:val="0"/>
                  <w:vAlign w:val="center"/>
                </w:tcPr>
                <w:p w14:paraId="5F147978">
                  <w:pPr>
                    <w:pStyle w:val="1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val="0"/>
                      <w:bCs w:val="0"/>
                      <w:color w:val="000000"/>
                      <w:kern w:val="2"/>
                      <w:sz w:val="24"/>
                      <w:szCs w:val="24"/>
                      <w:highlight w:val="none"/>
                      <w:vertAlign w:val="baseline"/>
                      <w:lang w:val="en-US" w:eastAsia="zh-CN" w:bidi="ar-SA"/>
                    </w:rPr>
                  </w:pPr>
                  <w:r>
                    <w:rPr>
                      <w:rFonts w:hint="default" w:ascii="Times New Roman" w:hAnsi="Times New Roman" w:eastAsia="宋体" w:cs="Times New Roman"/>
                      <w:szCs w:val="21"/>
                      <w:highlight w:val="none"/>
                      <w:vertAlign w:val="baseline"/>
                      <w:lang w:val="en-US" w:eastAsia="zh-CN"/>
                    </w:rPr>
                    <w:t>0.0042mgTEQ/a</w:t>
                  </w:r>
                </w:p>
              </w:tc>
            </w:tr>
          </w:tbl>
          <w:p w14:paraId="7D185BC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000000"/>
                <w:sz w:val="24"/>
                <w:szCs w:val="24"/>
                <w:highlight w:val="none"/>
              </w:rPr>
            </w:pPr>
            <w:r>
              <w:rPr>
                <w:rFonts w:hint="eastAsia" w:cs="Times New Roman"/>
                <w:b/>
                <w:bCs/>
                <w:color w:val="000000"/>
                <w:sz w:val="24"/>
                <w:szCs w:val="32"/>
                <w:highlight w:val="none"/>
                <w:lang w:val="en-US" w:eastAsia="zh-CN"/>
              </w:rPr>
              <w:t>1.2</w:t>
            </w:r>
            <w:r>
              <w:rPr>
                <w:rFonts w:hint="default" w:ascii="Times New Roman" w:hAnsi="Times New Roman" w:eastAsia="宋体" w:cs="Times New Roman"/>
                <w:b/>
                <w:bCs/>
                <w:color w:val="000000"/>
                <w:sz w:val="24"/>
                <w:szCs w:val="32"/>
                <w:highlight w:val="none"/>
              </w:rPr>
              <w:t>水环境影响分析</w:t>
            </w:r>
          </w:p>
          <w:p w14:paraId="67060B76">
            <w:pPr>
              <w:pStyle w:val="11"/>
              <w:spacing w:line="360" w:lineRule="auto"/>
              <w:ind w:left="0" w:leftChars="0" w:firstLine="480" w:firstLineChars="200"/>
              <w:contextualSpacing/>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根据工程分析可知，本项目</w:t>
            </w:r>
            <w:r>
              <w:rPr>
                <w:rFonts w:hint="default" w:ascii="Times New Roman" w:hAnsi="Times New Roman" w:eastAsia="宋体" w:cs="Times New Roman"/>
                <w:color w:val="000000"/>
                <w:sz w:val="24"/>
                <w:highlight w:val="none"/>
                <w:lang w:eastAsia="zh-CN"/>
              </w:rPr>
              <w:t>运营过程中生产用水为冷却水，首次添加</w:t>
            </w:r>
            <w:r>
              <w:rPr>
                <w:rFonts w:hint="default" w:ascii="Times New Roman" w:hAnsi="Times New Roman" w:eastAsia="宋体" w:cs="Times New Roman"/>
                <w:color w:val="000000"/>
                <w:sz w:val="24"/>
                <w:highlight w:val="none"/>
                <w:lang w:val="en-US" w:eastAsia="zh-CN"/>
              </w:rPr>
              <w:t>后只需每次添加蒸发水量，</w:t>
            </w:r>
            <w:r>
              <w:rPr>
                <w:rFonts w:hint="default" w:ascii="Times New Roman" w:hAnsi="Times New Roman" w:eastAsia="宋体" w:cs="Times New Roman"/>
                <w:color w:val="000000"/>
                <w:sz w:val="24"/>
                <w:szCs w:val="24"/>
                <w:highlight w:val="none"/>
              </w:rPr>
              <w:t>废水的来源主要是职工</w:t>
            </w:r>
            <w:r>
              <w:rPr>
                <w:rFonts w:hint="default" w:ascii="Times New Roman" w:hAnsi="Times New Roman" w:eastAsia="宋体" w:cs="Times New Roman"/>
                <w:color w:val="000000"/>
                <w:sz w:val="24"/>
                <w:szCs w:val="24"/>
                <w:highlight w:val="none"/>
                <w:lang w:eastAsia="zh-CN"/>
              </w:rPr>
              <w:t>工作期间</w:t>
            </w:r>
            <w:r>
              <w:rPr>
                <w:rFonts w:hint="eastAsia" w:ascii="Times New Roman" w:hAnsi="Times New Roman" w:eastAsia="宋体" w:cs="Times New Roman"/>
                <w:color w:val="000000"/>
                <w:sz w:val="24"/>
                <w:szCs w:val="24"/>
                <w:highlight w:val="none"/>
                <w:lang w:val="en-US" w:eastAsia="zh-CN"/>
              </w:rPr>
              <w:t>及追悼宾客</w:t>
            </w:r>
            <w:r>
              <w:rPr>
                <w:rFonts w:hint="default" w:ascii="Times New Roman" w:hAnsi="Times New Roman" w:eastAsia="宋体" w:cs="Times New Roman"/>
                <w:color w:val="000000"/>
                <w:sz w:val="24"/>
                <w:szCs w:val="24"/>
                <w:highlight w:val="none"/>
              </w:rPr>
              <w:t>产生的污水</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含餐饮用水</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highlight w:val="none"/>
              </w:rPr>
              <w:t>排放量按总</w:t>
            </w:r>
            <w:r>
              <w:rPr>
                <w:rFonts w:hint="eastAsia" w:ascii="Times New Roman" w:hAnsi="Times New Roman" w:eastAsia="宋体" w:cs="Times New Roman"/>
                <w:color w:val="000000"/>
                <w:sz w:val="24"/>
                <w:highlight w:val="none"/>
                <w:lang w:val="en-US" w:eastAsia="zh-CN"/>
              </w:rPr>
              <w:t>生活用水</w:t>
            </w:r>
            <w:r>
              <w:rPr>
                <w:rFonts w:hint="default" w:ascii="Times New Roman" w:hAnsi="Times New Roman" w:eastAsia="宋体" w:cs="Times New Roman"/>
                <w:color w:val="000000"/>
                <w:sz w:val="24"/>
                <w:highlight w:val="none"/>
              </w:rPr>
              <w:t>的80%计，约为</w:t>
            </w:r>
            <w:r>
              <w:rPr>
                <w:rFonts w:hint="eastAsia" w:ascii="Times New Roman" w:hAnsi="Times New Roman" w:eastAsia="宋体" w:cs="Times New Roman"/>
                <w:color w:val="000000"/>
                <w:kern w:val="0"/>
                <w:sz w:val="24"/>
                <w:highlight w:val="none"/>
                <w:lang w:val="en-US" w:eastAsia="zh-CN"/>
              </w:rPr>
              <w:t>24</w:t>
            </w:r>
            <w:r>
              <w:rPr>
                <w:rFonts w:hint="eastAsia" w:cs="Times New Roman"/>
                <w:color w:val="000000"/>
                <w:kern w:val="0"/>
                <w:sz w:val="24"/>
                <w:highlight w:val="none"/>
                <w:lang w:val="en-US" w:eastAsia="zh-CN"/>
              </w:rPr>
              <w:t>6.075</w:t>
            </w:r>
            <w:r>
              <w:rPr>
                <w:rFonts w:hint="default" w:ascii="Times New Roman" w:hAnsi="Times New Roman" w:eastAsia="宋体" w:cs="Times New Roman"/>
                <w:color w:val="000000"/>
                <w:kern w:val="0"/>
                <w:sz w:val="24"/>
                <w:highlight w:val="none"/>
              </w:rPr>
              <w:t>m</w:t>
            </w:r>
            <w:r>
              <w:rPr>
                <w:rFonts w:hint="default" w:ascii="Times New Roman" w:hAnsi="Times New Roman" w:eastAsia="宋体" w:cs="Times New Roman"/>
                <w:color w:val="000000"/>
                <w:kern w:val="0"/>
                <w:sz w:val="24"/>
                <w:highlight w:val="none"/>
                <w:vertAlign w:val="superscript"/>
              </w:rPr>
              <w:t>3</w:t>
            </w:r>
            <w:r>
              <w:rPr>
                <w:rFonts w:hint="default" w:ascii="Times New Roman" w:hAnsi="Times New Roman" w:eastAsia="宋体" w:cs="Times New Roman"/>
                <w:color w:val="000000"/>
                <w:kern w:val="0"/>
                <w:sz w:val="24"/>
                <w:highlight w:val="none"/>
              </w:rPr>
              <w:t>/a</w:t>
            </w:r>
            <w:r>
              <w:rPr>
                <w:rFonts w:hint="eastAsia" w:cs="Times New Roman"/>
                <w:color w:val="000000"/>
                <w:sz w:val="24"/>
                <w:highlight w:val="none"/>
                <w:lang w:eastAsia="zh-CN"/>
              </w:rPr>
              <w:t>，</w:t>
            </w:r>
            <w:r>
              <w:rPr>
                <w:rFonts w:hint="eastAsia" w:cs="Times New Roman"/>
                <w:color w:val="000000"/>
                <w:sz w:val="24"/>
                <w:highlight w:val="none"/>
                <w:lang w:val="en-US" w:eastAsia="zh-CN"/>
              </w:rPr>
              <w:t>产生的遗体清洗废水</w:t>
            </w:r>
            <w:r>
              <w:rPr>
                <w:rFonts w:hint="eastAsia" w:cs="Times New Roman"/>
                <w:color w:val="000000"/>
                <w:sz w:val="24"/>
                <w:szCs w:val="24"/>
                <w:highlight w:val="none"/>
                <w:lang w:val="en-US" w:eastAsia="zh-CN"/>
              </w:rPr>
              <w:t>排放量为2.052</w:t>
            </w:r>
            <w:r>
              <w:rPr>
                <w:rFonts w:hint="default" w:ascii="Times New Roman" w:hAnsi="Times New Roman" w:eastAsia="宋体" w:cs="Times New Roman"/>
                <w:color w:val="000000"/>
                <w:kern w:val="0"/>
                <w:sz w:val="24"/>
                <w:highlight w:val="none"/>
              </w:rPr>
              <w:t>m</w:t>
            </w:r>
            <w:r>
              <w:rPr>
                <w:rFonts w:hint="default" w:ascii="Times New Roman" w:hAnsi="Times New Roman" w:eastAsia="宋体" w:cs="Times New Roman"/>
                <w:color w:val="000000"/>
                <w:kern w:val="0"/>
                <w:sz w:val="24"/>
                <w:highlight w:val="none"/>
                <w:vertAlign w:val="superscript"/>
              </w:rPr>
              <w:t>3</w:t>
            </w:r>
            <w:r>
              <w:rPr>
                <w:rFonts w:hint="default" w:ascii="Times New Roman" w:hAnsi="Times New Roman" w:eastAsia="宋体" w:cs="Times New Roman"/>
                <w:color w:val="000000"/>
                <w:kern w:val="0"/>
                <w:sz w:val="24"/>
                <w:highlight w:val="none"/>
              </w:rPr>
              <w:t>/a</w:t>
            </w:r>
            <w:r>
              <w:rPr>
                <w:rFonts w:hint="default" w:ascii="Times New Roman" w:hAnsi="Times New Roman" w:eastAsia="宋体" w:cs="Times New Roman"/>
                <w:color w:val="000000"/>
                <w:sz w:val="24"/>
                <w:szCs w:val="24"/>
                <w:highlight w:val="none"/>
              </w:rPr>
              <w:t>，</w:t>
            </w:r>
          </w:p>
          <w:p w14:paraId="33D65AA7">
            <w:pPr>
              <w:pStyle w:val="11"/>
              <w:keepNext w:val="0"/>
              <w:keepLines w:val="0"/>
              <w:pageBreakBefore w:val="0"/>
              <w:widowControl w:val="0"/>
              <w:numPr>
                <w:ilvl w:val="0"/>
                <w:numId w:val="7"/>
              </w:numPr>
              <w:kinsoku/>
              <w:wordWrap/>
              <w:overflowPunct/>
              <w:topLinePunct w:val="0"/>
              <w:autoSpaceDE/>
              <w:autoSpaceDN/>
              <w:bidi w:val="0"/>
              <w:adjustRightInd/>
              <w:snapToGrid/>
              <w:spacing w:after="0" w:line="360" w:lineRule="auto"/>
              <w:ind w:left="0" w:leftChars="0" w:firstLine="480" w:firstLineChars="200"/>
              <w:contextualSpacing/>
              <w:textAlignment w:val="auto"/>
              <w:rPr>
                <w:rFonts w:hint="eastAsia" w:ascii="Times New Roman" w:hAnsi="Times New Roman" w:eastAsia="宋体" w:cs="Times New Roman"/>
                <w:color w:val="000000"/>
                <w:sz w:val="24"/>
                <w:highlight w:val="none"/>
                <w:lang w:val="en-US" w:eastAsia="zh-CN"/>
              </w:rPr>
            </w:pPr>
            <w:r>
              <w:rPr>
                <w:rFonts w:hint="eastAsia" w:cs="Times New Roman"/>
                <w:color w:val="000000"/>
                <w:sz w:val="24"/>
                <w:highlight w:val="none"/>
                <w:lang w:val="en-US" w:eastAsia="zh-CN"/>
              </w:rPr>
              <w:t>生活污水（含餐饮废水）</w:t>
            </w:r>
            <w:r>
              <w:rPr>
                <w:rFonts w:hint="eastAsia" w:ascii="Times New Roman" w:hAnsi="Times New Roman" w:eastAsia="宋体" w:cs="Times New Roman"/>
                <w:color w:val="000000"/>
                <w:sz w:val="24"/>
                <w:highlight w:val="none"/>
                <w:lang w:val="en-US" w:eastAsia="zh-CN"/>
              </w:rPr>
              <w:t>主要污染物及排放浓度</w:t>
            </w:r>
          </w:p>
          <w:p w14:paraId="7865AB73">
            <w:pPr>
              <w:pStyle w:val="11"/>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contextualSpacing/>
              <w:textAlignment w:val="auto"/>
              <w:rPr>
                <w:rFonts w:hint="default" w:ascii="Times New Roman" w:hAnsi="Times New Roman" w:eastAsia="宋体" w:cs="Times New Roman"/>
                <w:color w:val="000000"/>
                <w:sz w:val="24"/>
                <w:szCs w:val="22"/>
                <w:highlight w:val="none"/>
              </w:rPr>
            </w:pPr>
            <w:r>
              <w:rPr>
                <w:rFonts w:hint="default" w:ascii="Times New Roman" w:hAnsi="Times New Roman" w:eastAsia="宋体" w:cs="Times New Roman"/>
                <w:color w:val="000000"/>
                <w:sz w:val="24"/>
                <w:highlight w:val="none"/>
              </w:rPr>
              <w:t>污水中的主要污染物的产生浓度</w:t>
            </w:r>
            <w:r>
              <w:rPr>
                <w:rFonts w:hint="default" w:ascii="Times New Roman" w:hAnsi="Times New Roman" w:eastAsia="宋体" w:cs="Times New Roman"/>
                <w:color w:val="000000"/>
                <w:sz w:val="24"/>
                <w:highlight w:val="none"/>
                <w:lang w:eastAsia="zh-CN"/>
              </w:rPr>
              <w:t>和产生量</w:t>
            </w:r>
            <w:r>
              <w:rPr>
                <w:rFonts w:hint="default" w:ascii="Times New Roman" w:hAnsi="Times New Roman" w:eastAsia="宋体" w:cs="Times New Roman"/>
                <w:color w:val="000000"/>
                <w:sz w:val="24"/>
                <w:highlight w:val="none"/>
              </w:rPr>
              <w:t>分别为</w:t>
            </w:r>
            <w:r>
              <w:rPr>
                <w:rFonts w:hint="default" w:ascii="Times New Roman" w:hAnsi="Times New Roman" w:eastAsia="宋体" w:cs="Times New Roman"/>
                <w:color w:val="000000"/>
                <w:sz w:val="24"/>
                <w:szCs w:val="24"/>
                <w:highlight w:val="none"/>
              </w:rPr>
              <w:t>COD400mg/L</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0.</w:t>
            </w:r>
            <w:r>
              <w:rPr>
                <w:rFonts w:hint="eastAsia" w:ascii="Times New Roman" w:hAnsi="Times New Roman" w:eastAsia="宋体" w:cs="Times New Roman"/>
                <w:color w:val="000000"/>
                <w:sz w:val="24"/>
                <w:szCs w:val="24"/>
                <w:highlight w:val="none"/>
                <w:lang w:val="en-US" w:eastAsia="zh-CN"/>
              </w:rPr>
              <w:t>098</w:t>
            </w:r>
            <w:r>
              <w:rPr>
                <w:rFonts w:hint="default" w:ascii="Times New Roman" w:hAnsi="Times New Roman" w:eastAsia="宋体" w:cs="Times New Roman"/>
                <w:color w:val="000000"/>
                <w:sz w:val="24"/>
                <w:szCs w:val="24"/>
                <w:highlight w:val="none"/>
              </w:rPr>
              <w:t>t/a；BOD</w:t>
            </w:r>
            <w:r>
              <w:rPr>
                <w:rFonts w:hint="default" w:ascii="Times New Roman" w:hAnsi="Times New Roman" w:eastAsia="宋体" w:cs="Times New Roman"/>
                <w:color w:val="000000"/>
                <w:sz w:val="24"/>
                <w:szCs w:val="24"/>
                <w:highlight w:val="none"/>
                <w:vertAlign w:val="subscript"/>
              </w:rPr>
              <w:t>5</w:t>
            </w:r>
            <w:r>
              <w:rPr>
                <w:rFonts w:hint="default" w:ascii="Times New Roman" w:hAnsi="Times New Roman" w:eastAsia="宋体" w:cs="Times New Roman"/>
                <w:color w:val="000000"/>
                <w:sz w:val="24"/>
                <w:szCs w:val="24"/>
                <w:highlight w:val="none"/>
              </w:rPr>
              <w:t>200mg/L</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0.</w:t>
            </w:r>
            <w:r>
              <w:rPr>
                <w:rFonts w:hint="eastAsia" w:ascii="Times New Roman" w:hAnsi="Times New Roman" w:eastAsia="宋体" w:cs="Times New Roman"/>
                <w:color w:val="000000"/>
                <w:sz w:val="24"/>
                <w:szCs w:val="24"/>
                <w:highlight w:val="none"/>
                <w:lang w:val="en-US" w:eastAsia="zh-CN"/>
              </w:rPr>
              <w:t>0492</w:t>
            </w:r>
            <w:r>
              <w:rPr>
                <w:rFonts w:hint="default" w:ascii="Times New Roman" w:hAnsi="Times New Roman" w:eastAsia="宋体" w:cs="Times New Roman"/>
                <w:color w:val="000000"/>
                <w:sz w:val="24"/>
                <w:szCs w:val="24"/>
                <w:highlight w:val="none"/>
              </w:rPr>
              <w:t>t/a；SS200mg/L</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0.</w:t>
            </w:r>
            <w:r>
              <w:rPr>
                <w:rFonts w:hint="eastAsia" w:ascii="Times New Roman" w:hAnsi="Times New Roman" w:eastAsia="宋体" w:cs="Times New Roman"/>
                <w:color w:val="000000"/>
                <w:sz w:val="24"/>
                <w:szCs w:val="24"/>
                <w:highlight w:val="none"/>
                <w:lang w:val="en-US" w:eastAsia="zh-CN"/>
              </w:rPr>
              <w:t>0492</w:t>
            </w:r>
            <w:r>
              <w:rPr>
                <w:rFonts w:hint="default" w:ascii="Times New Roman" w:hAnsi="Times New Roman" w:eastAsia="宋体" w:cs="Times New Roman"/>
                <w:color w:val="000000"/>
                <w:sz w:val="24"/>
                <w:szCs w:val="24"/>
                <w:highlight w:val="none"/>
              </w:rPr>
              <w:t>t/a；NH</w:t>
            </w:r>
            <w:r>
              <w:rPr>
                <w:rFonts w:hint="default" w:ascii="Times New Roman" w:hAnsi="Times New Roman" w:eastAsia="宋体" w:cs="Times New Roman"/>
                <w:color w:val="000000"/>
                <w:sz w:val="24"/>
                <w:szCs w:val="24"/>
                <w:highlight w:val="none"/>
                <w:vertAlign w:val="subscript"/>
              </w:rPr>
              <w:t>3</w:t>
            </w:r>
            <w:r>
              <w:rPr>
                <w:rFonts w:hint="default" w:ascii="Times New Roman" w:hAnsi="Times New Roman" w:eastAsia="宋体" w:cs="Times New Roman"/>
                <w:color w:val="000000"/>
                <w:sz w:val="24"/>
                <w:szCs w:val="24"/>
                <w:highlight w:val="none"/>
              </w:rPr>
              <w:t>-N30mg/L</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0.0</w:t>
            </w:r>
            <w:r>
              <w:rPr>
                <w:rFonts w:hint="eastAsia" w:ascii="Times New Roman" w:hAnsi="Times New Roman" w:eastAsia="宋体" w:cs="Times New Roman"/>
                <w:color w:val="000000"/>
                <w:sz w:val="24"/>
                <w:szCs w:val="24"/>
                <w:highlight w:val="none"/>
                <w:lang w:val="en-US" w:eastAsia="zh-CN"/>
              </w:rPr>
              <w:t>0738</w:t>
            </w:r>
            <w:r>
              <w:rPr>
                <w:rFonts w:hint="default" w:ascii="Times New Roman" w:hAnsi="Times New Roman" w:eastAsia="宋体" w:cs="Times New Roman"/>
                <w:color w:val="000000"/>
                <w:sz w:val="24"/>
                <w:szCs w:val="24"/>
                <w:highlight w:val="none"/>
              </w:rPr>
              <w:t>t/a</w:t>
            </w:r>
            <w:r>
              <w:rPr>
                <w:rFonts w:hint="default" w:ascii="Times New Roman" w:hAnsi="Times New Roman" w:eastAsia="宋体" w:cs="Times New Roman"/>
                <w:color w:val="000000"/>
                <w:sz w:val="24"/>
                <w:szCs w:val="24"/>
                <w:highlight w:val="none"/>
                <w:lang w:eastAsia="zh-CN"/>
              </w:rPr>
              <w:t>；动植物油</w:t>
            </w:r>
            <w:r>
              <w:rPr>
                <w:rFonts w:hint="eastAsia" w:ascii="Times New Roman" w:hAnsi="Times New Roman" w:eastAsia="宋体" w:cs="Times New Roman"/>
                <w:color w:val="000000"/>
                <w:sz w:val="24"/>
                <w:szCs w:val="24"/>
                <w:highlight w:val="none"/>
                <w:lang w:val="en-US" w:eastAsia="zh-CN"/>
              </w:rPr>
              <w:t>10</w:t>
            </w:r>
            <w:r>
              <w:rPr>
                <w:rFonts w:hint="default" w:ascii="Times New Roman" w:hAnsi="Times New Roman" w:eastAsia="宋体" w:cs="Times New Roman"/>
                <w:color w:val="000000"/>
                <w:sz w:val="24"/>
                <w:szCs w:val="24"/>
                <w:highlight w:val="none"/>
                <w:lang w:val="en-US" w:eastAsia="zh-CN"/>
              </w:rPr>
              <w:t>0mg/L</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0.0</w:t>
            </w:r>
            <w:r>
              <w:rPr>
                <w:rFonts w:hint="eastAsia" w:ascii="Times New Roman" w:hAnsi="Times New Roman" w:eastAsia="宋体" w:cs="Times New Roman"/>
                <w:color w:val="000000"/>
                <w:sz w:val="24"/>
                <w:szCs w:val="24"/>
                <w:highlight w:val="none"/>
                <w:lang w:val="en-US" w:eastAsia="zh-CN"/>
              </w:rPr>
              <w:t>246</w:t>
            </w:r>
            <w:r>
              <w:rPr>
                <w:rFonts w:hint="default" w:ascii="Times New Roman" w:hAnsi="Times New Roman" w:eastAsia="宋体" w:cs="Times New Roman"/>
                <w:color w:val="000000"/>
                <w:sz w:val="24"/>
                <w:szCs w:val="24"/>
                <w:highlight w:val="none"/>
              </w:rPr>
              <w:t>t/a</w:t>
            </w:r>
            <w:r>
              <w:rPr>
                <w:rFonts w:hint="eastAsia" w:ascii="Times New Roman" w:hAnsi="Times New Roman" w:eastAsia="宋体" w:cs="Times New Roman"/>
                <w:color w:val="000000"/>
                <w:sz w:val="24"/>
                <w:szCs w:val="24"/>
                <w:highlight w:val="none"/>
                <w:lang w:eastAsia="zh-CN"/>
              </w:rPr>
              <w:t>，</w:t>
            </w:r>
            <w:r>
              <w:rPr>
                <w:rFonts w:hint="eastAsia" w:cs="Times New Roman"/>
                <w:color w:val="000000"/>
                <w:sz w:val="24"/>
                <w:szCs w:val="22"/>
                <w:highlight w:val="none"/>
                <w:lang w:val="en-US" w:eastAsia="zh-CN"/>
              </w:rPr>
              <w:t>废水</w:t>
            </w:r>
            <w:r>
              <w:rPr>
                <w:rFonts w:hint="default" w:ascii="Times New Roman" w:hAnsi="Times New Roman" w:eastAsia="宋体" w:cs="Times New Roman"/>
                <w:color w:val="000000"/>
                <w:sz w:val="24"/>
                <w:szCs w:val="22"/>
                <w:highlight w:val="none"/>
                <w:lang w:eastAsia="zh-CN"/>
              </w:rPr>
              <w:t>直接排入</w:t>
            </w:r>
            <w:r>
              <w:rPr>
                <w:rFonts w:hint="eastAsia" w:ascii="Times New Roman" w:hAnsi="Times New Roman" w:eastAsia="宋体" w:cs="Times New Roman"/>
                <w:color w:val="000000"/>
                <w:sz w:val="24"/>
                <w:szCs w:val="22"/>
                <w:highlight w:val="none"/>
                <w:lang w:val="en-US" w:eastAsia="zh-CN"/>
              </w:rPr>
              <w:t>市政管网</w:t>
            </w:r>
            <w:r>
              <w:rPr>
                <w:rFonts w:hint="default" w:ascii="Times New Roman" w:hAnsi="Times New Roman" w:eastAsia="宋体" w:cs="Times New Roman"/>
                <w:color w:val="000000"/>
                <w:sz w:val="24"/>
                <w:szCs w:val="22"/>
                <w:highlight w:val="none"/>
                <w:lang w:val="en-US" w:eastAsia="zh-CN"/>
              </w:rPr>
              <w:t>，</w:t>
            </w:r>
            <w:r>
              <w:rPr>
                <w:rFonts w:hint="default" w:ascii="Times New Roman" w:hAnsi="Times New Roman" w:eastAsia="宋体" w:cs="Times New Roman"/>
                <w:color w:val="000000"/>
                <w:sz w:val="24"/>
                <w:szCs w:val="22"/>
                <w:highlight w:val="none"/>
              </w:rPr>
              <w:t>对周围水环境造成影响较小。</w:t>
            </w:r>
          </w:p>
          <w:p w14:paraId="36307BA4">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Times New Roman"/>
                <w:color w:val="000000"/>
                <w:sz w:val="24"/>
                <w:highlight w:val="none"/>
                <w:lang w:val="en-US" w:eastAsia="zh-CN"/>
              </w:rPr>
            </w:pPr>
            <w:r>
              <w:rPr>
                <w:rFonts w:hint="eastAsia" w:cs="Times New Roman"/>
                <w:color w:val="000000"/>
                <w:sz w:val="24"/>
                <w:szCs w:val="22"/>
                <w:highlight w:val="none"/>
                <w:lang w:val="en-US" w:eastAsia="zh-CN"/>
              </w:rPr>
              <w:t>遗体清洗废水</w:t>
            </w:r>
            <w:r>
              <w:rPr>
                <w:rFonts w:hint="eastAsia" w:ascii="Times New Roman" w:hAnsi="Times New Roman" w:eastAsia="宋体" w:cs="Times New Roman"/>
                <w:color w:val="000000"/>
                <w:sz w:val="24"/>
                <w:highlight w:val="none"/>
                <w:lang w:val="en-US" w:eastAsia="zh-CN"/>
              </w:rPr>
              <w:t>主要污染物及排放浓度</w:t>
            </w:r>
          </w:p>
          <w:p w14:paraId="0B510B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color w:val="000000"/>
                <w:sz w:val="24"/>
                <w:highlight w:val="none"/>
                <w:lang w:val="en-US" w:eastAsia="zh-CN"/>
              </w:rPr>
            </w:pPr>
            <w:r>
              <w:rPr>
                <w:rFonts w:hint="eastAsia" w:ascii="Times New Roman" w:hAnsi="Times New Roman" w:eastAsia="宋体" w:cs="Times New Roman"/>
                <w:color w:val="000000"/>
                <w:sz w:val="24"/>
                <w:szCs w:val="22"/>
                <w:highlight w:val="none"/>
                <w:lang w:eastAsia="zh-CN"/>
              </w:rPr>
              <w:t>类比同类型殡仪馆遗体清洗废水可知，殡仪馆遗体清洗废水主要污染因子为COD、氨氮、SS及粪大肠菌群，产生浓度分别为250mg/L、25mg/L、150mg/L、3.4×10</w:t>
            </w:r>
            <w:r>
              <w:rPr>
                <w:rFonts w:hint="eastAsia" w:ascii="Times New Roman" w:hAnsi="Times New Roman" w:eastAsia="宋体" w:cs="Times New Roman"/>
                <w:color w:val="000000"/>
                <w:sz w:val="24"/>
                <w:szCs w:val="22"/>
                <w:highlight w:val="none"/>
                <w:vertAlign w:val="superscript"/>
                <w:lang w:eastAsia="zh-CN"/>
              </w:rPr>
              <w:t>6</w:t>
            </w:r>
            <w:r>
              <w:rPr>
                <w:rFonts w:hint="eastAsia" w:ascii="Times New Roman" w:hAnsi="Times New Roman" w:eastAsia="宋体" w:cs="Times New Roman"/>
                <w:color w:val="000000"/>
                <w:sz w:val="24"/>
                <w:szCs w:val="22"/>
                <w:highlight w:val="none"/>
                <w:lang w:eastAsia="zh-CN"/>
              </w:rPr>
              <w:t>个/L，</w:t>
            </w:r>
            <w:r>
              <w:rPr>
                <w:rFonts w:hint="eastAsia" w:cs="Times New Roman"/>
                <w:color w:val="000000"/>
                <w:sz w:val="24"/>
                <w:szCs w:val="22"/>
                <w:highlight w:val="none"/>
                <w:lang w:val="en-US" w:eastAsia="zh-CN"/>
              </w:rPr>
              <w:t>遗体清洗废水</w:t>
            </w:r>
            <w:r>
              <w:rPr>
                <w:rFonts w:hint="eastAsia" w:cs="Times New Roman"/>
                <w:color w:val="000000"/>
                <w:sz w:val="24"/>
                <w:highlight w:val="none"/>
                <w:lang w:val="en-US" w:eastAsia="zh-CN"/>
              </w:rPr>
              <w:t>消毒预处理+化粪池处理后同生活污水排入管网。</w:t>
            </w:r>
          </w:p>
          <w:p w14:paraId="2F64542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1</w:t>
            </w:r>
            <w:r>
              <w:rPr>
                <w:rFonts w:hint="eastAsia" w:cs="Times New Roman"/>
                <w:b/>
                <w:color w:val="auto"/>
                <w:szCs w:val="21"/>
                <w:highlight w:val="none"/>
                <w:lang w:val="en-US" w:eastAsia="zh-CN"/>
              </w:rPr>
              <w:t>3遗体清洗废水污染物产生情况</w:t>
            </w:r>
          </w:p>
          <w:tbl>
            <w:tblPr>
              <w:tblStyle w:val="25"/>
              <w:tblW w:w="49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70"/>
              <w:gridCol w:w="1157"/>
              <w:gridCol w:w="1230"/>
              <w:gridCol w:w="999"/>
              <w:gridCol w:w="1128"/>
              <w:gridCol w:w="1100"/>
              <w:gridCol w:w="1328"/>
            </w:tblGrid>
            <w:tr w14:paraId="44BA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379" w:type="pct"/>
                  <w:vMerge w:val="restart"/>
                  <w:tcBorders>
                    <w:tl2br w:val="nil"/>
                    <w:tr2bl w:val="nil"/>
                  </w:tcBorders>
                  <w:vAlign w:val="center"/>
                </w:tcPr>
                <w:p w14:paraId="1123AB78">
                  <w:pPr>
                    <w:pStyle w:val="72"/>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lang w:val="en-US" w:eastAsia="zh-CN"/>
                    </w:rPr>
                    <w:t>废水量</w:t>
                  </w:r>
                  <w:r>
                    <w:rPr>
                      <w:rFonts w:hint="default" w:ascii="Times New Roman" w:hAnsi="Times New Roman" w:eastAsia="宋体" w:cs="Times New Roman"/>
                      <w:b/>
                      <w:bCs/>
                      <w:color w:val="000000"/>
                      <w:kern w:val="0"/>
                      <w:sz w:val="21"/>
                      <w:szCs w:val="16"/>
                      <w:highlight w:val="none"/>
                    </w:rPr>
                    <w:t>m</w:t>
                  </w:r>
                  <w:r>
                    <w:rPr>
                      <w:rFonts w:hint="default" w:ascii="Times New Roman" w:hAnsi="Times New Roman" w:eastAsia="宋体" w:cs="Times New Roman"/>
                      <w:b/>
                      <w:bCs/>
                      <w:color w:val="000000"/>
                      <w:kern w:val="0"/>
                      <w:sz w:val="21"/>
                      <w:szCs w:val="16"/>
                      <w:highlight w:val="none"/>
                      <w:vertAlign w:val="superscript"/>
                    </w:rPr>
                    <w:t>3</w:t>
                  </w:r>
                  <w:r>
                    <w:rPr>
                      <w:rFonts w:hint="default" w:ascii="Times New Roman" w:hAnsi="Times New Roman" w:eastAsia="宋体" w:cs="Times New Roman"/>
                      <w:b/>
                      <w:bCs/>
                      <w:color w:val="000000"/>
                      <w:kern w:val="0"/>
                      <w:sz w:val="21"/>
                      <w:szCs w:val="16"/>
                      <w:highlight w:val="none"/>
                    </w:rPr>
                    <w:t>/a</w:t>
                  </w:r>
                </w:p>
              </w:tc>
              <w:tc>
                <w:tcPr>
                  <w:tcW w:w="770" w:type="pct"/>
                  <w:vMerge w:val="restart"/>
                  <w:tcBorders>
                    <w:tl2br w:val="nil"/>
                    <w:tr2bl w:val="nil"/>
                  </w:tcBorders>
                  <w:vAlign w:val="center"/>
                </w:tcPr>
                <w:p w14:paraId="39D62437">
                  <w:pPr>
                    <w:pStyle w:val="72"/>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lang w:val="en-US" w:eastAsia="zh-CN"/>
                    </w:rPr>
                    <w:t>污染因子</w:t>
                  </w:r>
                </w:p>
              </w:tc>
              <w:tc>
                <w:tcPr>
                  <w:tcW w:w="1483" w:type="pct"/>
                  <w:gridSpan w:val="2"/>
                  <w:tcBorders>
                    <w:tl2br w:val="nil"/>
                    <w:tr2bl w:val="nil"/>
                  </w:tcBorders>
                  <w:vAlign w:val="center"/>
                </w:tcPr>
                <w:p w14:paraId="025C8836">
                  <w:pPr>
                    <w:pStyle w:val="72"/>
                    <w:rPr>
                      <w:rFonts w:hint="eastAsia"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lang w:val="en-US" w:eastAsia="zh-CN"/>
                    </w:rPr>
                    <w:t>产生情况</w:t>
                  </w:r>
                </w:p>
              </w:tc>
              <w:tc>
                <w:tcPr>
                  <w:tcW w:w="750" w:type="pct"/>
                  <w:vMerge w:val="restart"/>
                  <w:tcBorders>
                    <w:tl2br w:val="nil"/>
                    <w:tr2bl w:val="nil"/>
                  </w:tcBorders>
                  <w:vAlign w:val="center"/>
                </w:tcPr>
                <w:p w14:paraId="694A5681">
                  <w:pPr>
                    <w:pStyle w:val="72"/>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lang w:val="en-US" w:eastAsia="zh-CN"/>
                    </w:rPr>
                    <w:t>消毒预处理+化粪池处理效率</w:t>
                  </w:r>
                </w:p>
              </w:tc>
              <w:tc>
                <w:tcPr>
                  <w:tcW w:w="1616" w:type="pct"/>
                  <w:gridSpan w:val="2"/>
                  <w:tcBorders>
                    <w:tl2br w:val="nil"/>
                    <w:tr2bl w:val="nil"/>
                  </w:tcBorders>
                  <w:vAlign w:val="center"/>
                </w:tcPr>
                <w:p w14:paraId="1EF224D6">
                  <w:pPr>
                    <w:pStyle w:val="72"/>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lang w:val="en-US" w:eastAsia="zh-CN"/>
                    </w:rPr>
                    <w:t>预处理后情况</w:t>
                  </w:r>
                </w:p>
              </w:tc>
            </w:tr>
            <w:tr w14:paraId="25D8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7" w:hRule="atLeast"/>
                <w:jc w:val="center"/>
              </w:trPr>
              <w:tc>
                <w:tcPr>
                  <w:tcW w:w="379" w:type="pct"/>
                  <w:vMerge w:val="continue"/>
                  <w:tcBorders>
                    <w:tl2br w:val="nil"/>
                    <w:tr2bl w:val="nil"/>
                  </w:tcBorders>
                  <w:vAlign w:val="center"/>
                </w:tcPr>
                <w:p w14:paraId="3742B2AE">
                  <w:pPr>
                    <w:pStyle w:val="72"/>
                  </w:pPr>
                </w:p>
              </w:tc>
              <w:tc>
                <w:tcPr>
                  <w:tcW w:w="770" w:type="pct"/>
                  <w:vMerge w:val="continue"/>
                  <w:tcBorders>
                    <w:tl2br w:val="nil"/>
                    <w:tr2bl w:val="nil"/>
                  </w:tcBorders>
                  <w:vAlign w:val="center"/>
                </w:tcPr>
                <w:p w14:paraId="6C425951">
                  <w:pPr>
                    <w:pStyle w:val="72"/>
                  </w:pPr>
                </w:p>
              </w:tc>
              <w:tc>
                <w:tcPr>
                  <w:tcW w:w="818" w:type="pct"/>
                  <w:tcBorders>
                    <w:tl2br w:val="nil"/>
                    <w:tr2bl w:val="nil"/>
                  </w:tcBorders>
                  <w:vAlign w:val="center"/>
                </w:tcPr>
                <w:p w14:paraId="5CFD597E">
                  <w:pPr>
                    <w:pStyle w:val="72"/>
                    <w:rPr>
                      <w:rFonts w:hint="default" w:eastAsia="宋体"/>
                      <w:b/>
                      <w:bCs/>
                      <w:lang w:val="en-US" w:eastAsia="zh-CN"/>
                    </w:rPr>
                  </w:pPr>
                  <w:r>
                    <w:rPr>
                      <w:rFonts w:hint="eastAsia"/>
                      <w:b/>
                      <w:bCs/>
                      <w:lang w:val="en-US" w:eastAsia="zh-CN"/>
                    </w:rPr>
                    <w:t>产生浓度mg/L</w:t>
                  </w:r>
                </w:p>
              </w:tc>
              <w:tc>
                <w:tcPr>
                  <w:tcW w:w="664" w:type="pct"/>
                  <w:tcBorders>
                    <w:tl2br w:val="nil"/>
                    <w:tr2bl w:val="nil"/>
                  </w:tcBorders>
                  <w:vAlign w:val="center"/>
                </w:tcPr>
                <w:p w14:paraId="769E8606">
                  <w:pPr>
                    <w:pStyle w:val="72"/>
                    <w:rPr>
                      <w:rFonts w:hint="default" w:eastAsia="宋体"/>
                      <w:b/>
                      <w:bCs/>
                      <w:lang w:val="en-US" w:eastAsia="zh-CN"/>
                    </w:rPr>
                  </w:pPr>
                  <w:r>
                    <w:rPr>
                      <w:rFonts w:hint="eastAsia"/>
                      <w:b/>
                      <w:bCs/>
                      <w:lang w:val="en-US" w:eastAsia="zh-CN"/>
                    </w:rPr>
                    <w:t>产生量t/a</w:t>
                  </w:r>
                </w:p>
              </w:tc>
              <w:tc>
                <w:tcPr>
                  <w:tcW w:w="750" w:type="pct"/>
                  <w:vMerge w:val="continue"/>
                  <w:tcBorders>
                    <w:tl2br w:val="nil"/>
                    <w:tr2bl w:val="nil"/>
                  </w:tcBorders>
                  <w:vAlign w:val="center"/>
                </w:tcPr>
                <w:p w14:paraId="682DEE42">
                  <w:pPr>
                    <w:pStyle w:val="72"/>
                    <w:rPr>
                      <w:b/>
                      <w:bCs/>
                    </w:rPr>
                  </w:pPr>
                </w:p>
              </w:tc>
              <w:tc>
                <w:tcPr>
                  <w:tcW w:w="732" w:type="pct"/>
                  <w:tcBorders>
                    <w:tl2br w:val="nil"/>
                    <w:tr2bl w:val="nil"/>
                  </w:tcBorders>
                  <w:vAlign w:val="center"/>
                </w:tcPr>
                <w:p w14:paraId="1483A798">
                  <w:pPr>
                    <w:pStyle w:val="72"/>
                    <w:rPr>
                      <w:rFonts w:hint="eastAsia" w:eastAsia="宋体"/>
                      <w:b/>
                      <w:bCs/>
                      <w:lang w:val="en-US" w:eastAsia="zh-CN"/>
                    </w:rPr>
                  </w:pPr>
                  <w:r>
                    <w:rPr>
                      <w:rFonts w:hint="eastAsia"/>
                      <w:b/>
                      <w:bCs/>
                      <w:lang w:val="en-US" w:eastAsia="zh-CN"/>
                    </w:rPr>
                    <w:t>浓度mg/L</w:t>
                  </w:r>
                </w:p>
              </w:tc>
              <w:tc>
                <w:tcPr>
                  <w:tcW w:w="883" w:type="pct"/>
                  <w:tcBorders>
                    <w:tl2br w:val="nil"/>
                    <w:tr2bl w:val="nil"/>
                  </w:tcBorders>
                  <w:vAlign w:val="center"/>
                </w:tcPr>
                <w:p w14:paraId="7702366D">
                  <w:pPr>
                    <w:pStyle w:val="72"/>
                    <w:rPr>
                      <w:rFonts w:hint="default" w:eastAsia="宋体"/>
                      <w:b/>
                      <w:bCs/>
                      <w:lang w:val="en-US" w:eastAsia="zh-CN"/>
                    </w:rPr>
                  </w:pPr>
                  <w:r>
                    <w:rPr>
                      <w:rFonts w:hint="eastAsia"/>
                      <w:b/>
                      <w:bCs/>
                      <w:lang w:val="en-US" w:eastAsia="zh-CN"/>
                    </w:rPr>
                    <w:t>数量t/a</w:t>
                  </w:r>
                </w:p>
              </w:tc>
            </w:tr>
            <w:tr w14:paraId="6A84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9" w:type="pct"/>
                  <w:vMerge w:val="restart"/>
                  <w:tcBorders>
                    <w:tl2br w:val="nil"/>
                    <w:tr2bl w:val="nil"/>
                  </w:tcBorders>
                  <w:vAlign w:val="center"/>
                </w:tcPr>
                <w:p w14:paraId="48084F19">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2.052</w:t>
                  </w:r>
                </w:p>
              </w:tc>
              <w:tc>
                <w:tcPr>
                  <w:tcW w:w="770" w:type="pct"/>
                  <w:tcBorders>
                    <w:tl2br w:val="nil"/>
                    <w:tr2bl w:val="nil"/>
                  </w:tcBorders>
                  <w:vAlign w:val="center"/>
                </w:tcPr>
                <w:p w14:paraId="4DF1F7D7">
                  <w:pPr>
                    <w:pStyle w:val="72"/>
                    <w:rPr>
                      <w:rFonts w:hint="default"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pH值</w:t>
                  </w:r>
                </w:p>
              </w:tc>
              <w:tc>
                <w:tcPr>
                  <w:tcW w:w="1483" w:type="pct"/>
                  <w:gridSpan w:val="2"/>
                  <w:tcBorders>
                    <w:tl2br w:val="nil"/>
                    <w:tr2bl w:val="nil"/>
                  </w:tcBorders>
                  <w:vAlign w:val="center"/>
                </w:tcPr>
                <w:p w14:paraId="16B52B94">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5.5-8.5</w:t>
                  </w:r>
                </w:p>
              </w:tc>
              <w:tc>
                <w:tcPr>
                  <w:tcW w:w="750" w:type="pct"/>
                  <w:tcBorders>
                    <w:tl2br w:val="nil"/>
                    <w:tr2bl w:val="nil"/>
                  </w:tcBorders>
                  <w:vAlign w:val="center"/>
                </w:tcPr>
                <w:p w14:paraId="6AFA3C29">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w:t>
                  </w:r>
                </w:p>
              </w:tc>
              <w:tc>
                <w:tcPr>
                  <w:tcW w:w="1616" w:type="pct"/>
                  <w:gridSpan w:val="2"/>
                  <w:tcBorders>
                    <w:tl2br w:val="nil"/>
                    <w:tr2bl w:val="nil"/>
                  </w:tcBorders>
                  <w:vAlign w:val="center"/>
                </w:tcPr>
                <w:p w14:paraId="61A00571">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5.5-8.5</w:t>
                  </w:r>
                </w:p>
              </w:tc>
            </w:tr>
            <w:tr w14:paraId="34C3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9" w:type="pct"/>
                  <w:vMerge w:val="continue"/>
                  <w:tcBorders>
                    <w:tl2br w:val="nil"/>
                    <w:tr2bl w:val="nil"/>
                  </w:tcBorders>
                  <w:vAlign w:val="center"/>
                </w:tcPr>
                <w:p w14:paraId="2F959C22">
                  <w:pPr>
                    <w:pStyle w:val="72"/>
                    <w:rPr>
                      <w:rFonts w:hint="default" w:ascii="Times New Roman" w:hAnsi="Times New Roman" w:eastAsia="宋体" w:cs="Times New Roman"/>
                      <w:b w:val="0"/>
                      <w:bCs w:val="0"/>
                      <w:color w:val="auto"/>
                      <w:highlight w:val="none"/>
                      <w:lang w:val="en-US" w:eastAsia="zh-CN"/>
                    </w:rPr>
                  </w:pPr>
                </w:p>
              </w:tc>
              <w:tc>
                <w:tcPr>
                  <w:tcW w:w="770" w:type="pct"/>
                  <w:tcBorders>
                    <w:tl2br w:val="nil"/>
                    <w:tr2bl w:val="nil"/>
                  </w:tcBorders>
                  <w:vAlign w:val="center"/>
                </w:tcPr>
                <w:p w14:paraId="0EFA55DC">
                  <w:pPr>
                    <w:pStyle w:val="72"/>
                    <w:rPr>
                      <w:rFonts w:hint="default"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COD</w:t>
                  </w:r>
                </w:p>
              </w:tc>
              <w:tc>
                <w:tcPr>
                  <w:tcW w:w="818" w:type="pct"/>
                  <w:tcBorders>
                    <w:tl2br w:val="nil"/>
                    <w:tr2bl w:val="nil"/>
                  </w:tcBorders>
                  <w:vAlign w:val="center"/>
                </w:tcPr>
                <w:p w14:paraId="79CFEEA3">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250</w:t>
                  </w:r>
                </w:p>
              </w:tc>
              <w:tc>
                <w:tcPr>
                  <w:tcW w:w="664" w:type="pct"/>
                  <w:tcBorders>
                    <w:tl2br w:val="nil"/>
                    <w:tr2bl w:val="nil"/>
                  </w:tcBorders>
                  <w:vAlign w:val="center"/>
                </w:tcPr>
                <w:p w14:paraId="3B489C00">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0.0005</w:t>
                  </w:r>
                </w:p>
              </w:tc>
              <w:tc>
                <w:tcPr>
                  <w:tcW w:w="750" w:type="pct"/>
                  <w:tcBorders>
                    <w:tl2br w:val="nil"/>
                    <w:tr2bl w:val="nil"/>
                  </w:tcBorders>
                  <w:vAlign w:val="center"/>
                </w:tcPr>
                <w:p w14:paraId="55AC047B">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50</w:t>
                  </w:r>
                </w:p>
              </w:tc>
              <w:tc>
                <w:tcPr>
                  <w:tcW w:w="732" w:type="pct"/>
                  <w:tcBorders>
                    <w:tl2br w:val="nil"/>
                    <w:tr2bl w:val="nil"/>
                  </w:tcBorders>
                  <w:vAlign w:val="center"/>
                </w:tcPr>
                <w:p w14:paraId="018C3388">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125</w:t>
                  </w:r>
                </w:p>
              </w:tc>
              <w:tc>
                <w:tcPr>
                  <w:tcW w:w="883" w:type="pct"/>
                  <w:tcBorders>
                    <w:tl2br w:val="nil"/>
                    <w:tr2bl w:val="nil"/>
                  </w:tcBorders>
                  <w:vAlign w:val="center"/>
                </w:tcPr>
                <w:p w14:paraId="6F16AA84">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0.00025</w:t>
                  </w:r>
                </w:p>
              </w:tc>
            </w:tr>
            <w:tr w14:paraId="743F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9" w:type="pct"/>
                  <w:vMerge w:val="continue"/>
                  <w:tcBorders>
                    <w:tl2br w:val="nil"/>
                    <w:tr2bl w:val="nil"/>
                  </w:tcBorders>
                  <w:vAlign w:val="center"/>
                </w:tcPr>
                <w:p w14:paraId="1901711D">
                  <w:pPr>
                    <w:pStyle w:val="72"/>
                    <w:rPr>
                      <w:rFonts w:hint="default" w:ascii="Times New Roman" w:hAnsi="Times New Roman" w:eastAsia="宋体" w:cs="Times New Roman"/>
                      <w:b w:val="0"/>
                      <w:bCs w:val="0"/>
                      <w:color w:val="auto"/>
                      <w:highlight w:val="none"/>
                      <w:lang w:val="en-US" w:eastAsia="zh-CN"/>
                    </w:rPr>
                  </w:pPr>
                </w:p>
              </w:tc>
              <w:tc>
                <w:tcPr>
                  <w:tcW w:w="770" w:type="pct"/>
                  <w:tcBorders>
                    <w:tl2br w:val="nil"/>
                    <w:tr2bl w:val="nil"/>
                  </w:tcBorders>
                  <w:vAlign w:val="center"/>
                </w:tcPr>
                <w:p w14:paraId="2614E435">
                  <w:pPr>
                    <w:pStyle w:val="72"/>
                    <w:rPr>
                      <w:rFonts w:hint="default"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氨氮</w:t>
                  </w:r>
                </w:p>
              </w:tc>
              <w:tc>
                <w:tcPr>
                  <w:tcW w:w="818" w:type="pct"/>
                  <w:tcBorders>
                    <w:tl2br w:val="nil"/>
                    <w:tr2bl w:val="nil"/>
                  </w:tcBorders>
                  <w:vAlign w:val="center"/>
                </w:tcPr>
                <w:p w14:paraId="12422A69">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25</w:t>
                  </w:r>
                </w:p>
              </w:tc>
              <w:tc>
                <w:tcPr>
                  <w:tcW w:w="664" w:type="pct"/>
                  <w:tcBorders>
                    <w:tl2br w:val="nil"/>
                    <w:tr2bl w:val="nil"/>
                  </w:tcBorders>
                  <w:vAlign w:val="center"/>
                </w:tcPr>
                <w:p w14:paraId="0F806BD8">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0.0001</w:t>
                  </w:r>
                </w:p>
              </w:tc>
              <w:tc>
                <w:tcPr>
                  <w:tcW w:w="750" w:type="pct"/>
                  <w:tcBorders>
                    <w:tl2br w:val="nil"/>
                    <w:tr2bl w:val="nil"/>
                  </w:tcBorders>
                  <w:vAlign w:val="center"/>
                </w:tcPr>
                <w:p w14:paraId="136C0715">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10</w:t>
                  </w:r>
                </w:p>
              </w:tc>
              <w:tc>
                <w:tcPr>
                  <w:tcW w:w="732" w:type="pct"/>
                  <w:tcBorders>
                    <w:tl2br w:val="nil"/>
                    <w:tr2bl w:val="nil"/>
                  </w:tcBorders>
                  <w:vAlign w:val="center"/>
                </w:tcPr>
                <w:p w14:paraId="60CBC9DA">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22.5</w:t>
                  </w:r>
                </w:p>
              </w:tc>
              <w:tc>
                <w:tcPr>
                  <w:tcW w:w="883" w:type="pct"/>
                  <w:tcBorders>
                    <w:tl2br w:val="nil"/>
                    <w:tr2bl w:val="nil"/>
                  </w:tcBorders>
                  <w:vAlign w:val="center"/>
                </w:tcPr>
                <w:p w14:paraId="70239F05">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0.00005</w:t>
                  </w:r>
                </w:p>
              </w:tc>
            </w:tr>
            <w:tr w14:paraId="2C91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9" w:type="pct"/>
                  <w:vMerge w:val="continue"/>
                  <w:tcBorders>
                    <w:tl2br w:val="nil"/>
                    <w:tr2bl w:val="nil"/>
                  </w:tcBorders>
                  <w:vAlign w:val="center"/>
                </w:tcPr>
                <w:p w14:paraId="27BBC12F">
                  <w:pPr>
                    <w:pStyle w:val="72"/>
                    <w:rPr>
                      <w:rFonts w:hint="default" w:ascii="Times New Roman" w:hAnsi="Times New Roman" w:eastAsia="宋体" w:cs="Times New Roman"/>
                      <w:b w:val="0"/>
                      <w:bCs w:val="0"/>
                      <w:color w:val="auto"/>
                      <w:highlight w:val="none"/>
                      <w:lang w:val="en-US" w:eastAsia="zh-CN"/>
                    </w:rPr>
                  </w:pPr>
                </w:p>
              </w:tc>
              <w:tc>
                <w:tcPr>
                  <w:tcW w:w="770" w:type="pct"/>
                  <w:tcBorders>
                    <w:tl2br w:val="nil"/>
                    <w:tr2bl w:val="nil"/>
                  </w:tcBorders>
                  <w:vAlign w:val="center"/>
                </w:tcPr>
                <w:p w14:paraId="15307B0C">
                  <w:pPr>
                    <w:pStyle w:val="72"/>
                    <w:rPr>
                      <w:rFonts w:hint="default"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SS</w:t>
                  </w:r>
                </w:p>
              </w:tc>
              <w:tc>
                <w:tcPr>
                  <w:tcW w:w="818" w:type="pct"/>
                  <w:tcBorders>
                    <w:tl2br w:val="nil"/>
                    <w:tr2bl w:val="nil"/>
                  </w:tcBorders>
                  <w:vAlign w:val="center"/>
                </w:tcPr>
                <w:p w14:paraId="036AC780">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150</w:t>
                  </w:r>
                </w:p>
              </w:tc>
              <w:tc>
                <w:tcPr>
                  <w:tcW w:w="664" w:type="pct"/>
                  <w:tcBorders>
                    <w:tl2br w:val="nil"/>
                    <w:tr2bl w:val="nil"/>
                  </w:tcBorders>
                  <w:vAlign w:val="center"/>
                </w:tcPr>
                <w:p w14:paraId="58D58C3B">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0.0003</w:t>
                  </w:r>
                </w:p>
              </w:tc>
              <w:tc>
                <w:tcPr>
                  <w:tcW w:w="750" w:type="pct"/>
                  <w:tcBorders>
                    <w:tl2br w:val="nil"/>
                    <w:tr2bl w:val="nil"/>
                  </w:tcBorders>
                  <w:vAlign w:val="center"/>
                </w:tcPr>
                <w:p w14:paraId="036D9A3D">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60</w:t>
                  </w:r>
                </w:p>
              </w:tc>
              <w:tc>
                <w:tcPr>
                  <w:tcW w:w="732" w:type="pct"/>
                  <w:tcBorders>
                    <w:tl2br w:val="nil"/>
                    <w:tr2bl w:val="nil"/>
                  </w:tcBorders>
                  <w:vAlign w:val="center"/>
                </w:tcPr>
                <w:p w14:paraId="1B79F933">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60</w:t>
                  </w:r>
                </w:p>
              </w:tc>
              <w:tc>
                <w:tcPr>
                  <w:tcW w:w="883" w:type="pct"/>
                  <w:tcBorders>
                    <w:tl2br w:val="nil"/>
                    <w:tr2bl w:val="nil"/>
                  </w:tcBorders>
                  <w:vAlign w:val="center"/>
                </w:tcPr>
                <w:p w14:paraId="5A6B3AAA">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0.00015</w:t>
                  </w:r>
                </w:p>
              </w:tc>
            </w:tr>
            <w:tr w14:paraId="50F7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9" w:type="pct"/>
                  <w:vMerge w:val="continue"/>
                  <w:tcBorders>
                    <w:tl2br w:val="nil"/>
                    <w:tr2bl w:val="nil"/>
                  </w:tcBorders>
                  <w:vAlign w:val="center"/>
                </w:tcPr>
                <w:p w14:paraId="34F15F50">
                  <w:pPr>
                    <w:pStyle w:val="72"/>
                    <w:rPr>
                      <w:rFonts w:hint="default" w:ascii="Times New Roman" w:hAnsi="Times New Roman" w:eastAsia="宋体" w:cs="Times New Roman"/>
                      <w:b w:val="0"/>
                      <w:bCs w:val="0"/>
                      <w:color w:val="auto"/>
                      <w:highlight w:val="none"/>
                      <w:lang w:val="en-US" w:eastAsia="zh-CN"/>
                    </w:rPr>
                  </w:pPr>
                </w:p>
              </w:tc>
              <w:tc>
                <w:tcPr>
                  <w:tcW w:w="770" w:type="pct"/>
                  <w:tcBorders>
                    <w:tl2br w:val="nil"/>
                    <w:tr2bl w:val="nil"/>
                  </w:tcBorders>
                  <w:vAlign w:val="center"/>
                </w:tcPr>
                <w:p w14:paraId="16CE8671">
                  <w:pPr>
                    <w:pStyle w:val="72"/>
                    <w:rPr>
                      <w:rFonts w:hint="default"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粪大肠菌群</w:t>
                  </w:r>
                </w:p>
              </w:tc>
              <w:tc>
                <w:tcPr>
                  <w:tcW w:w="818" w:type="pct"/>
                  <w:tcBorders>
                    <w:tl2br w:val="nil"/>
                    <w:tr2bl w:val="nil"/>
                  </w:tcBorders>
                  <w:vAlign w:val="center"/>
                </w:tcPr>
                <w:p w14:paraId="374214A0">
                  <w:pPr>
                    <w:pStyle w:val="72"/>
                    <w:rPr>
                      <w:rFonts w:hint="default" w:ascii="Times New Roman" w:hAnsi="Times New Roman" w:eastAsia="宋体" w:cs="Times New Roman"/>
                      <w:b w:val="0"/>
                      <w:bCs w:val="0"/>
                      <w:color w:val="auto"/>
                      <w:highlight w:val="none"/>
                      <w:vertAlign w:val="baseline"/>
                      <w:lang w:val="en-US" w:eastAsia="zh-CN"/>
                    </w:rPr>
                  </w:pPr>
                  <w:r>
                    <w:rPr>
                      <w:rFonts w:hint="eastAsia" w:ascii="Times New Roman" w:hAnsi="Times New Roman" w:cs="Times New Roman"/>
                      <w:b w:val="0"/>
                      <w:bCs w:val="0"/>
                      <w:color w:val="auto"/>
                      <w:highlight w:val="none"/>
                      <w:lang w:val="en-US" w:eastAsia="zh-CN"/>
                    </w:rPr>
                    <w:t>3.4×10</w:t>
                  </w:r>
                  <w:r>
                    <w:rPr>
                      <w:rFonts w:hint="eastAsia" w:ascii="Times New Roman" w:hAnsi="Times New Roman" w:cs="Times New Roman"/>
                      <w:b w:val="0"/>
                      <w:bCs w:val="0"/>
                      <w:color w:val="auto"/>
                      <w:highlight w:val="none"/>
                      <w:vertAlign w:val="superscript"/>
                      <w:lang w:val="en-US" w:eastAsia="zh-CN"/>
                    </w:rPr>
                    <w:t>6</w:t>
                  </w:r>
                  <w:r>
                    <w:rPr>
                      <w:rFonts w:hint="eastAsia" w:ascii="Times New Roman" w:hAnsi="Times New Roman" w:cs="Times New Roman"/>
                      <w:b w:val="0"/>
                      <w:bCs w:val="0"/>
                      <w:color w:val="auto"/>
                      <w:highlight w:val="none"/>
                      <w:vertAlign w:val="baseline"/>
                      <w:lang w:val="en-US" w:eastAsia="zh-CN"/>
                    </w:rPr>
                    <w:t>（个/L）</w:t>
                  </w:r>
                </w:p>
              </w:tc>
              <w:tc>
                <w:tcPr>
                  <w:tcW w:w="664" w:type="pct"/>
                  <w:tcBorders>
                    <w:tl2br w:val="nil"/>
                    <w:tr2bl w:val="nil"/>
                  </w:tcBorders>
                  <w:vAlign w:val="center"/>
                </w:tcPr>
                <w:p w14:paraId="66CD05B4">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6.98×10</w:t>
                  </w:r>
                  <w:r>
                    <w:rPr>
                      <w:rFonts w:hint="eastAsia" w:ascii="Times New Roman" w:hAnsi="Times New Roman" w:cs="Times New Roman"/>
                      <w:b w:val="0"/>
                      <w:bCs w:val="0"/>
                      <w:color w:val="auto"/>
                      <w:highlight w:val="none"/>
                      <w:vertAlign w:val="superscript"/>
                      <w:lang w:val="en-US" w:eastAsia="zh-CN"/>
                    </w:rPr>
                    <w:t>9</w:t>
                  </w:r>
                  <w:r>
                    <w:rPr>
                      <w:rFonts w:hint="eastAsia" w:ascii="Times New Roman" w:hAnsi="Times New Roman" w:cs="Times New Roman"/>
                      <w:b w:val="0"/>
                      <w:bCs w:val="0"/>
                      <w:color w:val="auto"/>
                      <w:highlight w:val="none"/>
                      <w:vertAlign w:val="baseline"/>
                      <w:lang w:val="en-US" w:eastAsia="zh-CN"/>
                    </w:rPr>
                    <w:t>（个/a）</w:t>
                  </w:r>
                </w:p>
              </w:tc>
              <w:tc>
                <w:tcPr>
                  <w:tcW w:w="750" w:type="pct"/>
                  <w:tcBorders>
                    <w:tl2br w:val="nil"/>
                    <w:tr2bl w:val="nil"/>
                  </w:tcBorders>
                  <w:vAlign w:val="center"/>
                </w:tcPr>
                <w:p w14:paraId="107E1A42">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90</w:t>
                  </w:r>
                </w:p>
              </w:tc>
              <w:tc>
                <w:tcPr>
                  <w:tcW w:w="732" w:type="pct"/>
                  <w:tcBorders>
                    <w:tl2br w:val="nil"/>
                    <w:tr2bl w:val="nil"/>
                  </w:tcBorders>
                  <w:vAlign w:val="center"/>
                </w:tcPr>
                <w:p w14:paraId="44D473D6">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3.4×10</w:t>
                  </w:r>
                  <w:r>
                    <w:rPr>
                      <w:rFonts w:hint="eastAsia" w:ascii="Times New Roman" w:hAnsi="Times New Roman" w:cs="Times New Roman"/>
                      <w:b w:val="0"/>
                      <w:bCs w:val="0"/>
                      <w:color w:val="auto"/>
                      <w:highlight w:val="none"/>
                      <w:vertAlign w:val="superscript"/>
                      <w:lang w:val="en-US" w:eastAsia="zh-CN"/>
                    </w:rPr>
                    <w:t>4</w:t>
                  </w:r>
                  <w:r>
                    <w:rPr>
                      <w:rFonts w:hint="eastAsia" w:ascii="Times New Roman" w:hAnsi="Times New Roman" w:cs="Times New Roman"/>
                      <w:b w:val="0"/>
                      <w:bCs w:val="0"/>
                      <w:color w:val="auto"/>
                      <w:highlight w:val="none"/>
                      <w:vertAlign w:val="baseline"/>
                      <w:lang w:val="en-US" w:eastAsia="zh-CN"/>
                    </w:rPr>
                    <w:t>（个/L）</w:t>
                  </w:r>
                </w:p>
              </w:tc>
              <w:tc>
                <w:tcPr>
                  <w:tcW w:w="883" w:type="pct"/>
                  <w:tcBorders>
                    <w:tl2br w:val="nil"/>
                    <w:tr2bl w:val="nil"/>
                  </w:tcBorders>
                  <w:vAlign w:val="center"/>
                </w:tcPr>
                <w:p w14:paraId="5D7AE0F5">
                  <w:pPr>
                    <w:pStyle w:val="72"/>
                    <w:rPr>
                      <w:rFonts w:hint="default" w:ascii="Times New Roman" w:hAnsi="Times New Roman" w:eastAsia="宋体"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6.98×10</w:t>
                  </w:r>
                  <w:r>
                    <w:rPr>
                      <w:rFonts w:hint="eastAsia" w:ascii="Times New Roman" w:hAnsi="Times New Roman" w:cs="Times New Roman"/>
                      <w:b w:val="0"/>
                      <w:bCs w:val="0"/>
                      <w:color w:val="auto"/>
                      <w:highlight w:val="none"/>
                      <w:vertAlign w:val="superscript"/>
                      <w:lang w:val="en-US" w:eastAsia="zh-CN"/>
                    </w:rPr>
                    <w:t>7</w:t>
                  </w:r>
                  <w:r>
                    <w:rPr>
                      <w:rFonts w:hint="eastAsia" w:ascii="Times New Roman" w:hAnsi="Times New Roman" w:cs="Times New Roman"/>
                      <w:b w:val="0"/>
                      <w:bCs w:val="0"/>
                      <w:color w:val="auto"/>
                      <w:highlight w:val="none"/>
                      <w:vertAlign w:val="baseline"/>
                      <w:lang w:val="en-US" w:eastAsia="zh-CN"/>
                    </w:rPr>
                    <w:t>（个/a）</w:t>
                  </w:r>
                </w:p>
              </w:tc>
            </w:tr>
          </w:tbl>
          <w:p w14:paraId="778DC9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Times New Roman" w:hAnsi="Times New Roman" w:eastAsia="宋体" w:cs="Times New Roman"/>
                <w:color w:val="000000"/>
                <w:sz w:val="24"/>
                <w:highlight w:val="none"/>
                <w:lang w:val="en-US" w:eastAsia="zh-CN"/>
              </w:rPr>
            </w:pPr>
            <w:r>
              <w:rPr>
                <w:rFonts w:hint="eastAsia" w:ascii="Times New Roman" w:hAnsi="Times New Roman" w:eastAsia="宋体" w:cs="Times New Roman"/>
                <w:color w:val="000000"/>
                <w:sz w:val="24"/>
                <w:szCs w:val="22"/>
                <w:highlight w:val="none"/>
                <w:lang w:eastAsia="zh-CN"/>
              </w:rPr>
              <w:t>（</w:t>
            </w:r>
            <w:r>
              <w:rPr>
                <w:rFonts w:hint="eastAsia" w:cs="Times New Roman"/>
                <w:color w:val="000000"/>
                <w:sz w:val="24"/>
                <w:szCs w:val="22"/>
                <w:highlight w:val="none"/>
                <w:lang w:val="en-US" w:eastAsia="zh-CN"/>
              </w:rPr>
              <w:t>3</w:t>
            </w:r>
            <w:r>
              <w:rPr>
                <w:rFonts w:hint="eastAsia" w:ascii="Times New Roman" w:hAnsi="Times New Roman" w:eastAsia="宋体" w:cs="Times New Roman"/>
                <w:color w:val="000000"/>
                <w:sz w:val="24"/>
                <w:szCs w:val="22"/>
                <w:highlight w:val="none"/>
                <w:lang w:eastAsia="zh-CN"/>
              </w:rPr>
              <w:t>）</w:t>
            </w:r>
            <w:r>
              <w:rPr>
                <w:rFonts w:hint="eastAsia" w:cs="Times New Roman"/>
                <w:color w:val="000000"/>
                <w:sz w:val="24"/>
                <w:szCs w:val="22"/>
                <w:highlight w:val="none"/>
                <w:lang w:val="en-US" w:eastAsia="zh-CN"/>
              </w:rPr>
              <w:t>废水总量</w:t>
            </w:r>
            <w:r>
              <w:rPr>
                <w:rFonts w:hint="eastAsia" w:ascii="Times New Roman" w:hAnsi="Times New Roman" w:eastAsia="宋体" w:cs="Times New Roman"/>
                <w:color w:val="000000"/>
                <w:sz w:val="24"/>
                <w:highlight w:val="none"/>
                <w:lang w:val="en-US" w:eastAsia="zh-CN"/>
              </w:rPr>
              <w:t>主要污染物及排放浓度</w:t>
            </w:r>
          </w:p>
          <w:p w14:paraId="5C94DE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1</w:t>
            </w:r>
            <w:r>
              <w:rPr>
                <w:rFonts w:hint="eastAsia" w:cs="Times New Roman"/>
                <w:b/>
                <w:color w:val="auto"/>
                <w:szCs w:val="21"/>
                <w:highlight w:val="none"/>
                <w:lang w:val="en-US" w:eastAsia="zh-CN"/>
              </w:rPr>
              <w:t>4废水污染物产生情况</w:t>
            </w:r>
          </w:p>
          <w:tbl>
            <w:tblPr>
              <w:tblStyle w:val="26"/>
              <w:tblW w:w="7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65"/>
              <w:gridCol w:w="807"/>
              <w:gridCol w:w="807"/>
              <w:gridCol w:w="807"/>
              <w:gridCol w:w="807"/>
              <w:gridCol w:w="807"/>
              <w:gridCol w:w="1172"/>
            </w:tblGrid>
            <w:tr w14:paraId="16BD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vAlign w:val="center"/>
                </w:tcPr>
                <w:p w14:paraId="1B0F58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废水类别</w:t>
                  </w:r>
                </w:p>
              </w:tc>
              <w:tc>
                <w:tcPr>
                  <w:tcW w:w="1365" w:type="dxa"/>
                  <w:vAlign w:val="center"/>
                </w:tcPr>
                <w:p w14:paraId="6524F4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产生情况</w:t>
                  </w:r>
                </w:p>
              </w:tc>
              <w:tc>
                <w:tcPr>
                  <w:tcW w:w="807" w:type="dxa"/>
                  <w:vAlign w:val="center"/>
                </w:tcPr>
                <w:p w14:paraId="0E6CCE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COD</w:t>
                  </w:r>
                </w:p>
              </w:tc>
              <w:tc>
                <w:tcPr>
                  <w:tcW w:w="807" w:type="dxa"/>
                  <w:vAlign w:val="center"/>
                </w:tcPr>
                <w:p w14:paraId="4A2829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rPr>
                    <w:t>BOD</w:t>
                  </w:r>
                  <w:r>
                    <w:rPr>
                      <w:rFonts w:hint="default" w:ascii="Times New Roman" w:hAnsi="Times New Roman" w:cs="Times New Roman" w:eastAsiaTheme="minorEastAsia"/>
                      <w:color w:val="000000"/>
                      <w:sz w:val="21"/>
                      <w:szCs w:val="21"/>
                      <w:highlight w:val="none"/>
                      <w:vertAlign w:val="subscript"/>
                    </w:rPr>
                    <w:t>5</w:t>
                  </w:r>
                </w:p>
              </w:tc>
              <w:tc>
                <w:tcPr>
                  <w:tcW w:w="807" w:type="dxa"/>
                  <w:vAlign w:val="center"/>
                </w:tcPr>
                <w:p w14:paraId="2E4CAB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SS</w:t>
                  </w:r>
                </w:p>
              </w:tc>
              <w:tc>
                <w:tcPr>
                  <w:tcW w:w="807" w:type="dxa"/>
                  <w:vAlign w:val="center"/>
                </w:tcPr>
                <w:p w14:paraId="6A4A71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氨氮</w:t>
                  </w:r>
                </w:p>
              </w:tc>
              <w:tc>
                <w:tcPr>
                  <w:tcW w:w="807" w:type="dxa"/>
                  <w:vAlign w:val="center"/>
                </w:tcPr>
                <w:p w14:paraId="259752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动植物油类</w:t>
                  </w:r>
                </w:p>
              </w:tc>
              <w:tc>
                <w:tcPr>
                  <w:tcW w:w="1172" w:type="dxa"/>
                  <w:vAlign w:val="center"/>
                </w:tcPr>
                <w:p w14:paraId="756DB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粪大肠菌群</w:t>
                  </w:r>
                </w:p>
              </w:tc>
            </w:tr>
            <w:tr w14:paraId="2785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64" w:type="dxa"/>
                  <w:vMerge w:val="restart"/>
                  <w:vAlign w:val="center"/>
                </w:tcPr>
                <w:p w14:paraId="5EE932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生活污水（含餐饮废水）</w:t>
                  </w:r>
                  <w:r>
                    <w:rPr>
                      <w:rFonts w:hint="default" w:ascii="Times New Roman" w:hAnsi="Times New Roman" w:cs="Times New Roman" w:eastAsiaTheme="minorEastAsia"/>
                      <w:b w:val="0"/>
                      <w:bCs/>
                      <w:color w:val="000000"/>
                      <w:kern w:val="0"/>
                      <w:sz w:val="21"/>
                      <w:szCs w:val="21"/>
                      <w:highlight w:val="none"/>
                      <w:lang w:val="en-US" w:eastAsia="zh-CN"/>
                    </w:rPr>
                    <w:t>246.075</w:t>
                  </w:r>
                </w:p>
              </w:tc>
              <w:tc>
                <w:tcPr>
                  <w:tcW w:w="1365" w:type="dxa"/>
                  <w:shd w:val="clear" w:color="auto" w:fill="auto"/>
                  <w:vAlign w:val="center"/>
                </w:tcPr>
                <w:p w14:paraId="609B02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sz w:val="21"/>
                      <w:szCs w:val="21"/>
                    </w:rPr>
                    <w:t>产生浓度（mg/L）</w:t>
                  </w:r>
                </w:p>
              </w:tc>
              <w:tc>
                <w:tcPr>
                  <w:tcW w:w="807" w:type="dxa"/>
                  <w:vAlign w:val="center"/>
                </w:tcPr>
                <w:p w14:paraId="143415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400</w:t>
                  </w:r>
                </w:p>
              </w:tc>
              <w:tc>
                <w:tcPr>
                  <w:tcW w:w="807" w:type="dxa"/>
                  <w:vAlign w:val="center"/>
                </w:tcPr>
                <w:p w14:paraId="20F3BB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200</w:t>
                  </w:r>
                </w:p>
              </w:tc>
              <w:tc>
                <w:tcPr>
                  <w:tcW w:w="807" w:type="dxa"/>
                  <w:shd w:val="clear" w:color="auto" w:fill="auto"/>
                  <w:vAlign w:val="center"/>
                </w:tcPr>
                <w:p w14:paraId="2DBBE2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200</w:t>
                  </w:r>
                </w:p>
              </w:tc>
              <w:tc>
                <w:tcPr>
                  <w:tcW w:w="807" w:type="dxa"/>
                  <w:vAlign w:val="center"/>
                </w:tcPr>
                <w:p w14:paraId="07759B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30</w:t>
                  </w:r>
                </w:p>
              </w:tc>
              <w:tc>
                <w:tcPr>
                  <w:tcW w:w="807" w:type="dxa"/>
                  <w:vAlign w:val="center"/>
                </w:tcPr>
                <w:p w14:paraId="3F5B29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100</w:t>
                  </w:r>
                </w:p>
              </w:tc>
              <w:tc>
                <w:tcPr>
                  <w:tcW w:w="1172" w:type="dxa"/>
                  <w:vAlign w:val="center"/>
                </w:tcPr>
                <w:p w14:paraId="537AD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w:t>
                  </w:r>
                </w:p>
              </w:tc>
            </w:tr>
            <w:tr w14:paraId="6745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64" w:type="dxa"/>
                  <w:vMerge w:val="continue"/>
                  <w:vAlign w:val="center"/>
                </w:tcPr>
                <w:p w14:paraId="4ECCC2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sz w:val="21"/>
                      <w:szCs w:val="21"/>
                    </w:rPr>
                  </w:pPr>
                </w:p>
              </w:tc>
              <w:tc>
                <w:tcPr>
                  <w:tcW w:w="1365" w:type="dxa"/>
                  <w:shd w:val="clear" w:color="auto" w:fill="auto"/>
                  <w:vAlign w:val="center"/>
                </w:tcPr>
                <w:p w14:paraId="6F65EA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sz w:val="21"/>
                      <w:szCs w:val="21"/>
                    </w:rPr>
                    <w:t>产生量（t/a）</w:t>
                  </w:r>
                </w:p>
              </w:tc>
              <w:tc>
                <w:tcPr>
                  <w:tcW w:w="807" w:type="dxa"/>
                  <w:vAlign w:val="center"/>
                </w:tcPr>
                <w:p w14:paraId="62A16E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rPr>
                    <w:t>0.</w:t>
                  </w:r>
                  <w:r>
                    <w:rPr>
                      <w:rFonts w:hint="default" w:ascii="Times New Roman" w:hAnsi="Times New Roman" w:cs="Times New Roman" w:eastAsiaTheme="minorEastAsia"/>
                      <w:color w:val="000000"/>
                      <w:sz w:val="21"/>
                      <w:szCs w:val="21"/>
                      <w:highlight w:val="none"/>
                      <w:lang w:val="en-US" w:eastAsia="zh-CN"/>
                    </w:rPr>
                    <w:t>098</w:t>
                  </w:r>
                </w:p>
              </w:tc>
              <w:tc>
                <w:tcPr>
                  <w:tcW w:w="807" w:type="dxa"/>
                  <w:vAlign w:val="center"/>
                </w:tcPr>
                <w:p w14:paraId="49643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rPr>
                    <w:t>0.</w:t>
                  </w:r>
                  <w:r>
                    <w:rPr>
                      <w:rFonts w:hint="default" w:ascii="Times New Roman" w:hAnsi="Times New Roman" w:cs="Times New Roman" w:eastAsiaTheme="minorEastAsia"/>
                      <w:color w:val="000000"/>
                      <w:sz w:val="21"/>
                      <w:szCs w:val="21"/>
                      <w:highlight w:val="none"/>
                      <w:lang w:val="en-US" w:eastAsia="zh-CN"/>
                    </w:rPr>
                    <w:t>0492</w:t>
                  </w:r>
                </w:p>
              </w:tc>
              <w:tc>
                <w:tcPr>
                  <w:tcW w:w="807" w:type="dxa"/>
                  <w:shd w:val="clear" w:color="auto" w:fill="auto"/>
                  <w:vAlign w:val="center"/>
                </w:tcPr>
                <w:p w14:paraId="5FEE29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21"/>
                      <w:szCs w:val="21"/>
                      <w:highlight w:val="none"/>
                      <w:vertAlign w:val="baseline"/>
                      <w:lang w:val="en-US" w:eastAsia="zh-CN" w:bidi="ar-SA"/>
                    </w:rPr>
                  </w:pPr>
                  <w:r>
                    <w:rPr>
                      <w:rFonts w:hint="default" w:ascii="Times New Roman" w:hAnsi="Times New Roman" w:cs="Times New Roman" w:eastAsiaTheme="minorEastAsia"/>
                      <w:color w:val="000000"/>
                      <w:sz w:val="21"/>
                      <w:szCs w:val="21"/>
                      <w:highlight w:val="none"/>
                    </w:rPr>
                    <w:t>0.</w:t>
                  </w:r>
                  <w:r>
                    <w:rPr>
                      <w:rFonts w:hint="default" w:ascii="Times New Roman" w:hAnsi="Times New Roman" w:cs="Times New Roman" w:eastAsiaTheme="minorEastAsia"/>
                      <w:color w:val="000000"/>
                      <w:sz w:val="21"/>
                      <w:szCs w:val="21"/>
                      <w:highlight w:val="none"/>
                      <w:lang w:val="en-US" w:eastAsia="zh-CN"/>
                    </w:rPr>
                    <w:t>0492</w:t>
                  </w:r>
                </w:p>
              </w:tc>
              <w:tc>
                <w:tcPr>
                  <w:tcW w:w="807" w:type="dxa"/>
                  <w:vAlign w:val="center"/>
                </w:tcPr>
                <w:p w14:paraId="6DD87C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rPr>
                    <w:t>0.0</w:t>
                  </w:r>
                  <w:r>
                    <w:rPr>
                      <w:rFonts w:hint="default" w:ascii="Times New Roman" w:hAnsi="Times New Roman" w:cs="Times New Roman" w:eastAsiaTheme="minorEastAsia"/>
                      <w:color w:val="000000"/>
                      <w:sz w:val="21"/>
                      <w:szCs w:val="21"/>
                      <w:highlight w:val="none"/>
                      <w:lang w:val="en-US" w:eastAsia="zh-CN"/>
                    </w:rPr>
                    <w:t>0738</w:t>
                  </w:r>
                </w:p>
              </w:tc>
              <w:tc>
                <w:tcPr>
                  <w:tcW w:w="807" w:type="dxa"/>
                  <w:vAlign w:val="center"/>
                </w:tcPr>
                <w:p w14:paraId="7051C7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0.0246</w:t>
                  </w:r>
                </w:p>
              </w:tc>
              <w:tc>
                <w:tcPr>
                  <w:tcW w:w="1172" w:type="dxa"/>
                  <w:vAlign w:val="center"/>
                </w:tcPr>
                <w:p w14:paraId="7FA4B1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w:t>
                  </w:r>
                </w:p>
              </w:tc>
            </w:tr>
            <w:tr w14:paraId="765E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064" w:type="dxa"/>
                  <w:vMerge w:val="restart"/>
                  <w:vAlign w:val="center"/>
                </w:tcPr>
                <w:p w14:paraId="76C8D5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遗体清洗废水</w:t>
                  </w:r>
                  <w:r>
                    <w:rPr>
                      <w:rFonts w:hint="default" w:ascii="Times New Roman" w:hAnsi="Times New Roman" w:cs="Times New Roman" w:eastAsiaTheme="minorEastAsia"/>
                      <w:b w:val="0"/>
                      <w:bCs/>
                      <w:color w:val="auto"/>
                      <w:sz w:val="21"/>
                      <w:szCs w:val="21"/>
                      <w:highlight w:val="none"/>
                      <w:lang w:val="en-US" w:eastAsia="zh-CN"/>
                    </w:rPr>
                    <w:t>2.052</w:t>
                  </w:r>
                </w:p>
              </w:tc>
              <w:tc>
                <w:tcPr>
                  <w:tcW w:w="1365" w:type="dxa"/>
                  <w:shd w:val="clear" w:color="auto" w:fill="auto"/>
                  <w:vAlign w:val="center"/>
                </w:tcPr>
                <w:p w14:paraId="5F752C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sz w:val="21"/>
                      <w:szCs w:val="21"/>
                    </w:rPr>
                    <w:t>产生浓度（mg/L）</w:t>
                  </w:r>
                </w:p>
              </w:tc>
              <w:tc>
                <w:tcPr>
                  <w:tcW w:w="807" w:type="dxa"/>
                  <w:shd w:val="clear" w:color="auto" w:fill="auto"/>
                  <w:vAlign w:val="center"/>
                </w:tcPr>
                <w:p w14:paraId="4FCB9AF7">
                  <w:pPr>
                    <w:pStyle w:val="7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125</w:t>
                  </w:r>
                </w:p>
              </w:tc>
              <w:tc>
                <w:tcPr>
                  <w:tcW w:w="807" w:type="dxa"/>
                  <w:vAlign w:val="center"/>
                </w:tcPr>
                <w:p w14:paraId="45E0D3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w:t>
                  </w:r>
                </w:p>
              </w:tc>
              <w:tc>
                <w:tcPr>
                  <w:tcW w:w="807" w:type="dxa"/>
                  <w:vAlign w:val="center"/>
                </w:tcPr>
                <w:p w14:paraId="0E6779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lang w:val="en-US" w:eastAsia="zh-CN"/>
                    </w:rPr>
                    <w:t>60</w:t>
                  </w:r>
                </w:p>
              </w:tc>
              <w:tc>
                <w:tcPr>
                  <w:tcW w:w="807" w:type="dxa"/>
                  <w:vAlign w:val="center"/>
                </w:tcPr>
                <w:p w14:paraId="745500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lang w:val="en-US" w:eastAsia="zh-CN"/>
                    </w:rPr>
                    <w:t>22.5</w:t>
                  </w:r>
                </w:p>
              </w:tc>
              <w:tc>
                <w:tcPr>
                  <w:tcW w:w="807" w:type="dxa"/>
                  <w:vAlign w:val="center"/>
                </w:tcPr>
                <w:p w14:paraId="7E2CBF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w:t>
                  </w:r>
                </w:p>
              </w:tc>
              <w:tc>
                <w:tcPr>
                  <w:tcW w:w="1172" w:type="dxa"/>
                  <w:vAlign w:val="center"/>
                </w:tcPr>
                <w:p w14:paraId="780ED0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lang w:val="en-US" w:eastAsia="zh-CN"/>
                    </w:rPr>
                    <w:t>3.4×10</w:t>
                  </w:r>
                  <w:r>
                    <w:rPr>
                      <w:rFonts w:hint="default" w:ascii="Times New Roman" w:hAnsi="Times New Roman" w:cs="Times New Roman" w:eastAsiaTheme="minorEastAsia"/>
                      <w:b w:val="0"/>
                      <w:bCs w:val="0"/>
                      <w:color w:val="auto"/>
                      <w:sz w:val="21"/>
                      <w:szCs w:val="21"/>
                      <w:highlight w:val="none"/>
                      <w:vertAlign w:val="superscript"/>
                      <w:lang w:val="en-US" w:eastAsia="zh-CN"/>
                    </w:rPr>
                    <w:t>4</w:t>
                  </w:r>
                  <w:r>
                    <w:rPr>
                      <w:rFonts w:hint="default" w:ascii="Times New Roman" w:hAnsi="Times New Roman" w:cs="Times New Roman" w:eastAsiaTheme="minorEastAsia"/>
                      <w:b w:val="0"/>
                      <w:bCs w:val="0"/>
                      <w:color w:val="auto"/>
                      <w:sz w:val="21"/>
                      <w:szCs w:val="21"/>
                      <w:highlight w:val="none"/>
                      <w:vertAlign w:val="baseline"/>
                      <w:lang w:val="en-US" w:eastAsia="zh-CN"/>
                    </w:rPr>
                    <w:t>（个/L）</w:t>
                  </w:r>
                </w:p>
              </w:tc>
            </w:tr>
            <w:tr w14:paraId="7CB1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064" w:type="dxa"/>
                  <w:vMerge w:val="continue"/>
                  <w:vAlign w:val="center"/>
                </w:tcPr>
                <w:p w14:paraId="64B3EC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sz w:val="21"/>
                      <w:szCs w:val="21"/>
                    </w:rPr>
                  </w:pPr>
                </w:p>
              </w:tc>
              <w:tc>
                <w:tcPr>
                  <w:tcW w:w="1365" w:type="dxa"/>
                  <w:shd w:val="clear" w:color="auto" w:fill="auto"/>
                  <w:vAlign w:val="center"/>
                </w:tcPr>
                <w:p w14:paraId="1EBAA9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sz w:val="21"/>
                      <w:szCs w:val="21"/>
                    </w:rPr>
                    <w:t>产生量（t/a）</w:t>
                  </w:r>
                </w:p>
              </w:tc>
              <w:tc>
                <w:tcPr>
                  <w:tcW w:w="807" w:type="dxa"/>
                  <w:shd w:val="clear" w:color="auto" w:fill="auto"/>
                  <w:vAlign w:val="center"/>
                </w:tcPr>
                <w:p w14:paraId="13AAFEB9">
                  <w:pPr>
                    <w:pStyle w:val="7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0.00025</w:t>
                  </w:r>
                </w:p>
              </w:tc>
              <w:tc>
                <w:tcPr>
                  <w:tcW w:w="807" w:type="dxa"/>
                  <w:vAlign w:val="center"/>
                </w:tcPr>
                <w:p w14:paraId="5B3CF6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w:t>
                  </w:r>
                </w:p>
              </w:tc>
              <w:tc>
                <w:tcPr>
                  <w:tcW w:w="807" w:type="dxa"/>
                  <w:vAlign w:val="center"/>
                </w:tcPr>
                <w:p w14:paraId="32B5FD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lang w:val="en-US" w:eastAsia="zh-CN"/>
                    </w:rPr>
                    <w:t>0.00015</w:t>
                  </w:r>
                </w:p>
              </w:tc>
              <w:tc>
                <w:tcPr>
                  <w:tcW w:w="807" w:type="dxa"/>
                  <w:vAlign w:val="center"/>
                </w:tcPr>
                <w:p w14:paraId="4C66AE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lang w:val="en-US" w:eastAsia="zh-CN"/>
                    </w:rPr>
                    <w:t>0.00005</w:t>
                  </w:r>
                </w:p>
              </w:tc>
              <w:tc>
                <w:tcPr>
                  <w:tcW w:w="807" w:type="dxa"/>
                  <w:vAlign w:val="center"/>
                </w:tcPr>
                <w:p w14:paraId="2AC74B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color w:val="auto"/>
                      <w:sz w:val="21"/>
                      <w:szCs w:val="21"/>
                      <w:highlight w:val="none"/>
                      <w:vertAlign w:val="baseline"/>
                      <w:lang w:val="en-US" w:eastAsia="zh-CN"/>
                    </w:rPr>
                    <w:t>/</w:t>
                  </w:r>
                </w:p>
              </w:tc>
              <w:tc>
                <w:tcPr>
                  <w:tcW w:w="1172" w:type="dxa"/>
                  <w:vAlign w:val="center"/>
                </w:tcPr>
                <w:p w14:paraId="63B03B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lang w:val="en-US" w:eastAsia="zh-CN"/>
                    </w:rPr>
                    <w:t>6.98×10</w:t>
                  </w:r>
                  <w:r>
                    <w:rPr>
                      <w:rFonts w:hint="default" w:ascii="Times New Roman" w:hAnsi="Times New Roman" w:cs="Times New Roman" w:eastAsiaTheme="minorEastAsia"/>
                      <w:b w:val="0"/>
                      <w:bCs w:val="0"/>
                      <w:color w:val="auto"/>
                      <w:sz w:val="21"/>
                      <w:szCs w:val="21"/>
                      <w:highlight w:val="none"/>
                      <w:vertAlign w:val="superscript"/>
                      <w:lang w:val="en-US" w:eastAsia="zh-CN"/>
                    </w:rPr>
                    <w:t>7</w:t>
                  </w:r>
                  <w:r>
                    <w:rPr>
                      <w:rFonts w:hint="default" w:ascii="Times New Roman" w:hAnsi="Times New Roman" w:cs="Times New Roman" w:eastAsiaTheme="minorEastAsia"/>
                      <w:b w:val="0"/>
                      <w:bCs w:val="0"/>
                      <w:color w:val="auto"/>
                      <w:sz w:val="21"/>
                      <w:szCs w:val="21"/>
                      <w:highlight w:val="none"/>
                      <w:vertAlign w:val="baseline"/>
                      <w:lang w:val="en-US" w:eastAsia="zh-CN"/>
                    </w:rPr>
                    <w:t>（个/a）</w:t>
                  </w:r>
                </w:p>
              </w:tc>
            </w:tr>
            <w:tr w14:paraId="2409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64" w:type="dxa"/>
                  <w:vMerge w:val="restart"/>
                  <w:vAlign w:val="center"/>
                </w:tcPr>
                <w:p w14:paraId="449B7D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合计（248.127）</w:t>
                  </w:r>
                </w:p>
              </w:tc>
              <w:tc>
                <w:tcPr>
                  <w:tcW w:w="1365" w:type="dxa"/>
                  <w:shd w:val="clear" w:color="auto" w:fill="auto"/>
                  <w:vAlign w:val="center"/>
                </w:tcPr>
                <w:p w14:paraId="2FCB2D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sz w:val="21"/>
                      <w:szCs w:val="21"/>
                    </w:rPr>
                    <w:t>综合产生浓度（mg/L）</w:t>
                  </w:r>
                </w:p>
              </w:tc>
              <w:tc>
                <w:tcPr>
                  <w:tcW w:w="807" w:type="dxa"/>
                  <w:shd w:val="clear" w:color="auto" w:fill="auto"/>
                  <w:vAlign w:val="center"/>
                </w:tcPr>
                <w:p w14:paraId="70F4E3F2">
                  <w:pPr>
                    <w:pStyle w:val="7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399</w:t>
                  </w:r>
                </w:p>
              </w:tc>
              <w:tc>
                <w:tcPr>
                  <w:tcW w:w="807" w:type="dxa"/>
                  <w:vAlign w:val="center"/>
                </w:tcPr>
                <w:p w14:paraId="2A743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0.040</w:t>
                  </w:r>
                </w:p>
              </w:tc>
              <w:tc>
                <w:tcPr>
                  <w:tcW w:w="807" w:type="dxa"/>
                  <w:vAlign w:val="center"/>
                </w:tcPr>
                <w:p w14:paraId="7C33C7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200</w:t>
                  </w:r>
                </w:p>
              </w:tc>
              <w:tc>
                <w:tcPr>
                  <w:tcW w:w="807" w:type="dxa"/>
                  <w:vAlign w:val="center"/>
                </w:tcPr>
                <w:p w14:paraId="6AB98A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29.9</w:t>
                  </w:r>
                </w:p>
              </w:tc>
              <w:tc>
                <w:tcPr>
                  <w:tcW w:w="807" w:type="dxa"/>
                  <w:vAlign w:val="center"/>
                </w:tcPr>
                <w:p w14:paraId="129234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0.0099</w:t>
                  </w:r>
                </w:p>
              </w:tc>
              <w:tc>
                <w:tcPr>
                  <w:tcW w:w="1172" w:type="dxa"/>
                  <w:vAlign w:val="center"/>
                </w:tcPr>
                <w:p w14:paraId="5D6202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lang w:val="en-US" w:eastAsia="zh-CN"/>
                    </w:rPr>
                    <w:t>2.81×10</w:t>
                  </w:r>
                  <w:r>
                    <w:rPr>
                      <w:rFonts w:hint="default" w:ascii="Times New Roman" w:hAnsi="Times New Roman" w:cs="Times New Roman" w:eastAsiaTheme="minorEastAsia"/>
                      <w:b w:val="0"/>
                      <w:bCs w:val="0"/>
                      <w:color w:val="auto"/>
                      <w:sz w:val="21"/>
                      <w:szCs w:val="21"/>
                      <w:highlight w:val="none"/>
                      <w:vertAlign w:val="superscript"/>
                      <w:lang w:val="en-US" w:eastAsia="zh-CN"/>
                    </w:rPr>
                    <w:t>2</w:t>
                  </w:r>
                  <w:r>
                    <w:rPr>
                      <w:rFonts w:hint="default" w:ascii="Times New Roman" w:hAnsi="Times New Roman" w:cs="Times New Roman" w:eastAsiaTheme="minorEastAsia"/>
                      <w:b w:val="0"/>
                      <w:bCs w:val="0"/>
                      <w:color w:val="auto"/>
                      <w:sz w:val="21"/>
                      <w:szCs w:val="21"/>
                      <w:highlight w:val="none"/>
                      <w:vertAlign w:val="baseline"/>
                      <w:lang w:val="en-US" w:eastAsia="zh-CN"/>
                    </w:rPr>
                    <w:t>（个/L）</w:t>
                  </w:r>
                </w:p>
              </w:tc>
            </w:tr>
            <w:tr w14:paraId="3DBF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64" w:type="dxa"/>
                  <w:vMerge w:val="continue"/>
                  <w:vAlign w:val="center"/>
                </w:tcPr>
                <w:p w14:paraId="529F1A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1"/>
                      <w:szCs w:val="21"/>
                    </w:rPr>
                  </w:pPr>
                </w:p>
              </w:tc>
              <w:tc>
                <w:tcPr>
                  <w:tcW w:w="1365" w:type="dxa"/>
                  <w:shd w:val="clear" w:color="auto" w:fill="auto"/>
                  <w:vAlign w:val="center"/>
                </w:tcPr>
                <w:p w14:paraId="67B2A1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sz w:val="21"/>
                      <w:szCs w:val="21"/>
                    </w:rPr>
                    <w:t>产生量（t/a）</w:t>
                  </w:r>
                </w:p>
              </w:tc>
              <w:tc>
                <w:tcPr>
                  <w:tcW w:w="807" w:type="dxa"/>
                  <w:vAlign w:val="center"/>
                </w:tcPr>
                <w:p w14:paraId="1B81B6DB">
                  <w:pPr>
                    <w:keepNext w:val="0"/>
                    <w:keepLines w:val="0"/>
                    <w:widowControl/>
                    <w:suppressLineNumbers w:val="0"/>
                    <w:jc w:val="center"/>
                    <w:textAlignment w:val="center"/>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2"/>
                      <w:szCs w:val="22"/>
                      <w:u w:val="none"/>
                      <w:lang w:val="en-US" w:eastAsia="zh-CN" w:bidi="ar"/>
                    </w:rPr>
                    <w:t>0.098</w:t>
                  </w:r>
                </w:p>
              </w:tc>
              <w:tc>
                <w:tcPr>
                  <w:tcW w:w="807" w:type="dxa"/>
                  <w:vAlign w:val="center"/>
                </w:tcPr>
                <w:p w14:paraId="341B2771">
                  <w:pPr>
                    <w:keepNext w:val="0"/>
                    <w:keepLines w:val="0"/>
                    <w:widowControl/>
                    <w:suppressLineNumbers w:val="0"/>
                    <w:jc w:val="center"/>
                    <w:textAlignment w:val="center"/>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2"/>
                      <w:szCs w:val="22"/>
                      <w:u w:val="none"/>
                      <w:lang w:val="en-US" w:eastAsia="zh-CN" w:bidi="ar"/>
                    </w:rPr>
                    <w:t>0.0492</w:t>
                  </w:r>
                </w:p>
              </w:tc>
              <w:tc>
                <w:tcPr>
                  <w:tcW w:w="807" w:type="dxa"/>
                  <w:vAlign w:val="center"/>
                </w:tcPr>
                <w:p w14:paraId="12642164">
                  <w:pPr>
                    <w:keepNext w:val="0"/>
                    <w:keepLines w:val="0"/>
                    <w:widowControl/>
                    <w:suppressLineNumbers w:val="0"/>
                    <w:jc w:val="center"/>
                    <w:textAlignment w:val="center"/>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2"/>
                      <w:szCs w:val="22"/>
                      <w:u w:val="none"/>
                      <w:lang w:val="en-US" w:eastAsia="zh-CN" w:bidi="ar"/>
                    </w:rPr>
                    <w:t>0.049</w:t>
                  </w:r>
                  <w:r>
                    <w:rPr>
                      <w:rFonts w:hint="eastAsia" w:ascii="Times New Roman" w:hAnsi="Times New Roman" w:cs="Times New Roman" w:eastAsiaTheme="minorEastAsia"/>
                      <w:i w:val="0"/>
                      <w:iCs w:val="0"/>
                      <w:color w:val="000000"/>
                      <w:kern w:val="0"/>
                      <w:sz w:val="22"/>
                      <w:szCs w:val="22"/>
                      <w:u w:val="none"/>
                      <w:lang w:val="en-US" w:eastAsia="zh-CN" w:bidi="ar"/>
                    </w:rPr>
                    <w:t>4</w:t>
                  </w:r>
                </w:p>
              </w:tc>
              <w:tc>
                <w:tcPr>
                  <w:tcW w:w="807" w:type="dxa"/>
                  <w:vAlign w:val="center"/>
                </w:tcPr>
                <w:p w14:paraId="2AF169EA">
                  <w:pPr>
                    <w:keepNext w:val="0"/>
                    <w:keepLines w:val="0"/>
                    <w:widowControl/>
                    <w:suppressLineNumbers w:val="0"/>
                    <w:jc w:val="center"/>
                    <w:textAlignment w:val="center"/>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2"/>
                      <w:szCs w:val="22"/>
                      <w:u w:val="none"/>
                      <w:lang w:val="en-US" w:eastAsia="zh-CN" w:bidi="ar"/>
                    </w:rPr>
                    <w:t>0.00743</w:t>
                  </w:r>
                </w:p>
              </w:tc>
              <w:tc>
                <w:tcPr>
                  <w:tcW w:w="807" w:type="dxa"/>
                  <w:vAlign w:val="center"/>
                </w:tcPr>
                <w:p w14:paraId="0B6D245A">
                  <w:pPr>
                    <w:keepNext w:val="0"/>
                    <w:keepLines w:val="0"/>
                    <w:widowControl/>
                    <w:suppressLineNumbers w:val="0"/>
                    <w:jc w:val="center"/>
                    <w:textAlignment w:val="center"/>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2"/>
                      <w:szCs w:val="22"/>
                      <w:u w:val="none"/>
                      <w:lang w:val="en-US" w:eastAsia="zh-CN" w:bidi="ar"/>
                    </w:rPr>
                    <w:t>0.0246</w:t>
                  </w:r>
                </w:p>
              </w:tc>
              <w:tc>
                <w:tcPr>
                  <w:tcW w:w="1172" w:type="dxa"/>
                  <w:vAlign w:val="center"/>
                </w:tcPr>
                <w:p w14:paraId="6ACA61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lang w:val="en-US" w:eastAsia="zh-CN"/>
                    </w:rPr>
                    <w:t>6.98×10</w:t>
                  </w:r>
                  <w:r>
                    <w:rPr>
                      <w:rFonts w:hint="default" w:ascii="Times New Roman" w:hAnsi="Times New Roman" w:cs="Times New Roman" w:eastAsiaTheme="minorEastAsia"/>
                      <w:b w:val="0"/>
                      <w:bCs w:val="0"/>
                      <w:color w:val="auto"/>
                      <w:sz w:val="21"/>
                      <w:szCs w:val="21"/>
                      <w:highlight w:val="none"/>
                      <w:vertAlign w:val="superscript"/>
                      <w:lang w:val="en-US" w:eastAsia="zh-CN"/>
                    </w:rPr>
                    <w:t>7</w:t>
                  </w:r>
                  <w:r>
                    <w:rPr>
                      <w:rFonts w:hint="default" w:ascii="Times New Roman" w:hAnsi="Times New Roman" w:cs="Times New Roman" w:eastAsiaTheme="minorEastAsia"/>
                      <w:b w:val="0"/>
                      <w:bCs w:val="0"/>
                      <w:color w:val="auto"/>
                      <w:sz w:val="21"/>
                      <w:szCs w:val="21"/>
                      <w:highlight w:val="none"/>
                      <w:vertAlign w:val="baseline"/>
                      <w:lang w:val="en-US" w:eastAsia="zh-CN"/>
                    </w:rPr>
                    <w:t>（个/a）</w:t>
                  </w:r>
                </w:p>
              </w:tc>
            </w:tr>
          </w:tbl>
          <w:p w14:paraId="7D1ACB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lang w:val="en-US" w:eastAsia="zh-CN"/>
              </w:rPr>
              <w:t>废水监测计划</w:t>
            </w:r>
          </w:p>
          <w:p w14:paraId="04E46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kern w:val="2"/>
                <w:sz w:val="24"/>
                <w:highlight w:val="none"/>
                <w:lang w:val="en-US" w:eastAsia="zh-CN" w:bidi="ar-SA"/>
              </w:rPr>
            </w:pPr>
            <w:r>
              <w:rPr>
                <w:rFonts w:hint="default" w:ascii="Times New Roman" w:hAnsi="Times New Roman" w:eastAsia="宋体" w:cs="Times New Roman"/>
                <w:color w:val="000000"/>
                <w:kern w:val="2"/>
                <w:sz w:val="24"/>
                <w:highlight w:val="none"/>
                <w:lang w:val="en-US" w:eastAsia="zh-CN" w:bidi="ar-SA"/>
              </w:rPr>
              <w:t>根据《固定污染源排污许可分类管理名录（2019年版）》可知，本项目属于简化管理。本项目自行监测参考</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排污单位自行监测技术指南总则</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HJ819-2017</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000000"/>
                <w:kern w:val="2"/>
                <w:sz w:val="24"/>
                <w:highlight w:val="none"/>
                <w:lang w:val="en-US" w:eastAsia="zh-CN" w:bidi="ar-SA"/>
              </w:rPr>
              <w:t>。</w:t>
            </w:r>
          </w:p>
          <w:p w14:paraId="15E85982">
            <w:pPr>
              <w:ind w:firstLine="482"/>
              <w:rPr>
                <w:rFonts w:hint="default" w:ascii="Times New Roman" w:hAnsi="Times New Roman" w:eastAsia="宋体" w:cs="Times New Roman"/>
                <w:color w:val="000000"/>
                <w:kern w:val="2"/>
                <w:sz w:val="24"/>
                <w:highlight w:val="none"/>
                <w:lang w:val="en-US" w:eastAsia="zh-CN" w:bidi="ar-SA"/>
              </w:rPr>
            </w:pPr>
            <w:r>
              <w:rPr>
                <w:rFonts w:hint="default" w:ascii="Times New Roman" w:hAnsi="Times New Roman" w:eastAsia="宋体" w:cs="Times New Roman"/>
                <w:color w:val="000000"/>
                <w:kern w:val="2"/>
                <w:sz w:val="24"/>
                <w:highlight w:val="none"/>
                <w:lang w:val="en-US" w:eastAsia="zh-CN" w:bidi="ar-SA"/>
              </w:rPr>
              <w:t>废水监测计划见表4</w:t>
            </w:r>
            <w:r>
              <w:rPr>
                <w:rFonts w:hint="eastAsia" w:cs="Times New Roman"/>
                <w:color w:val="000000"/>
                <w:kern w:val="2"/>
                <w:sz w:val="24"/>
                <w:highlight w:val="none"/>
                <w:lang w:val="en-US" w:eastAsia="zh-CN" w:bidi="ar-SA"/>
              </w:rPr>
              <w:t>-15</w:t>
            </w:r>
            <w:r>
              <w:rPr>
                <w:rFonts w:hint="default" w:ascii="Times New Roman" w:hAnsi="Times New Roman" w:eastAsia="宋体" w:cs="Times New Roman"/>
                <w:color w:val="000000"/>
                <w:kern w:val="2"/>
                <w:sz w:val="24"/>
                <w:highlight w:val="none"/>
                <w:lang w:val="en-US" w:eastAsia="zh-CN" w:bidi="ar-SA"/>
              </w:rPr>
              <w:t>。</w:t>
            </w:r>
          </w:p>
          <w:p w14:paraId="301C40B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1</w:t>
            </w:r>
            <w:r>
              <w:rPr>
                <w:rFonts w:hint="eastAsia" w:cs="Times New Roman"/>
                <w:b/>
                <w:color w:val="auto"/>
                <w:szCs w:val="21"/>
                <w:highlight w:val="none"/>
                <w:lang w:val="en-US" w:eastAsia="zh-CN"/>
              </w:rPr>
              <w:t>5</w:t>
            </w:r>
            <w:r>
              <w:rPr>
                <w:rFonts w:hint="default" w:ascii="Times New Roman" w:hAnsi="Times New Roman" w:eastAsia="宋体" w:cs="Times New Roman"/>
                <w:b/>
                <w:color w:val="auto"/>
                <w:szCs w:val="21"/>
                <w:highlight w:val="none"/>
                <w:lang w:val="en-US" w:eastAsia="zh-CN"/>
              </w:rPr>
              <w:t>废水监测计划</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70"/>
              <w:gridCol w:w="1631"/>
              <w:gridCol w:w="1512"/>
              <w:gridCol w:w="1131"/>
              <w:gridCol w:w="877"/>
              <w:gridCol w:w="1865"/>
            </w:tblGrid>
            <w:tr w14:paraId="082F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5" w:type="pct"/>
                  <w:tcBorders>
                    <w:tl2br w:val="nil"/>
                    <w:tr2bl w:val="nil"/>
                  </w:tcBorders>
                  <w:vAlign w:val="center"/>
                </w:tcPr>
                <w:p w14:paraId="7CC23166">
                  <w:pPr>
                    <w:pStyle w:val="72"/>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类别</w:t>
                  </w:r>
                </w:p>
              </w:tc>
              <w:tc>
                <w:tcPr>
                  <w:tcW w:w="1075" w:type="pct"/>
                  <w:tcBorders>
                    <w:tl2br w:val="nil"/>
                    <w:tr2bl w:val="nil"/>
                  </w:tcBorders>
                  <w:vAlign w:val="center"/>
                </w:tcPr>
                <w:p w14:paraId="716EFCB0">
                  <w:pPr>
                    <w:pStyle w:val="72"/>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排口坐标</w:t>
                  </w:r>
                </w:p>
              </w:tc>
              <w:tc>
                <w:tcPr>
                  <w:tcW w:w="996" w:type="pct"/>
                  <w:tcBorders>
                    <w:tl2br w:val="nil"/>
                    <w:tr2bl w:val="nil"/>
                  </w:tcBorders>
                  <w:vAlign w:val="center"/>
                </w:tcPr>
                <w:p w14:paraId="3FB91615">
                  <w:pPr>
                    <w:pStyle w:val="7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监测因子</w:t>
                  </w:r>
                </w:p>
              </w:tc>
              <w:tc>
                <w:tcPr>
                  <w:tcW w:w="745" w:type="pct"/>
                  <w:tcBorders>
                    <w:tl2br w:val="nil"/>
                    <w:tr2bl w:val="nil"/>
                  </w:tcBorders>
                  <w:vAlign w:val="center"/>
                </w:tcPr>
                <w:p w14:paraId="292E1C11">
                  <w:pPr>
                    <w:pStyle w:val="7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监测点位置</w:t>
                  </w:r>
                </w:p>
              </w:tc>
              <w:tc>
                <w:tcPr>
                  <w:tcW w:w="577" w:type="pct"/>
                  <w:tcBorders>
                    <w:tl2br w:val="nil"/>
                    <w:tr2bl w:val="nil"/>
                  </w:tcBorders>
                  <w:vAlign w:val="center"/>
                </w:tcPr>
                <w:p w14:paraId="77B38C1B">
                  <w:pPr>
                    <w:pStyle w:val="7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监测频率</w:t>
                  </w:r>
                </w:p>
              </w:tc>
              <w:tc>
                <w:tcPr>
                  <w:tcW w:w="1229" w:type="pct"/>
                  <w:tcBorders>
                    <w:tl2br w:val="nil"/>
                    <w:tr2bl w:val="nil"/>
                  </w:tcBorders>
                  <w:vAlign w:val="center"/>
                </w:tcPr>
                <w:p w14:paraId="601FCFDD">
                  <w:pPr>
                    <w:pStyle w:val="72"/>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监测依据</w:t>
                  </w:r>
                </w:p>
              </w:tc>
            </w:tr>
            <w:tr w14:paraId="272A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5" w:type="pct"/>
                  <w:tcBorders>
                    <w:tl2br w:val="nil"/>
                    <w:tr2bl w:val="nil"/>
                  </w:tcBorders>
                  <w:vAlign w:val="center"/>
                </w:tcPr>
                <w:p w14:paraId="200FB21F">
                  <w:pPr>
                    <w:pStyle w:val="72"/>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生活污水</w:t>
                  </w:r>
                </w:p>
              </w:tc>
              <w:tc>
                <w:tcPr>
                  <w:tcW w:w="1075" w:type="pct"/>
                  <w:tcBorders>
                    <w:tl2br w:val="nil"/>
                    <w:tr2bl w:val="nil"/>
                  </w:tcBorders>
                  <w:vAlign w:val="center"/>
                </w:tcPr>
                <w:p w14:paraId="32022447">
                  <w:pPr>
                    <w:pStyle w:val="72"/>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E:</w:t>
                  </w:r>
                  <w:r>
                    <w:rPr>
                      <w:rFonts w:hint="default" w:ascii="Times New Roman" w:hAnsi="Times New Roman" w:eastAsia="宋体" w:cs="Times New Roman"/>
                      <w:color w:val="auto"/>
                      <w:highlight w:val="none"/>
                      <w:lang w:val="en-US" w:eastAsia="zh-CN"/>
                    </w:rPr>
                    <w:t>89°9′0.38544″</w:t>
                  </w:r>
                  <w:r>
                    <w:rPr>
                      <w:rFonts w:hint="default" w:ascii="Times New Roman" w:hAnsi="Times New Roman" w:cs="Times New Roman"/>
                      <w:color w:val="auto"/>
                      <w:highlight w:val="none"/>
                      <w:lang w:val="en-US" w:eastAsia="zh-CN"/>
                    </w:rPr>
                    <w:t>,N</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43°58′11.95883″</w:t>
                  </w:r>
                </w:p>
              </w:tc>
              <w:tc>
                <w:tcPr>
                  <w:tcW w:w="996" w:type="pct"/>
                  <w:tcBorders>
                    <w:tl2br w:val="nil"/>
                    <w:tr2bl w:val="nil"/>
                  </w:tcBorders>
                  <w:vAlign w:val="center"/>
                </w:tcPr>
                <w:p w14:paraId="4C1CA3B9">
                  <w:pPr>
                    <w:pStyle w:val="72"/>
                    <w:ind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pH</w:t>
                  </w:r>
                  <w:r>
                    <w:rPr>
                      <w:rFonts w:hint="default" w:ascii="Times New Roman" w:hAnsi="Times New Roman" w:cs="Times New Roman"/>
                      <w:color w:val="auto"/>
                      <w:kern w:val="2"/>
                      <w:sz w:val="21"/>
                      <w:szCs w:val="24"/>
                      <w:highlight w:val="none"/>
                      <w:lang w:val="en-US" w:eastAsia="zh-CN" w:bidi="ar-SA"/>
                    </w:rPr>
                    <w:t>值</w:t>
                  </w:r>
                  <w:r>
                    <w:rPr>
                      <w:rFonts w:hint="default" w:ascii="Times New Roman" w:hAnsi="Times New Roman" w:eastAsia="宋体" w:cs="Times New Roman"/>
                      <w:color w:val="auto"/>
                      <w:kern w:val="2"/>
                      <w:sz w:val="21"/>
                      <w:szCs w:val="24"/>
                      <w:highlight w:val="none"/>
                      <w:lang w:val="en-US" w:eastAsia="zh-CN" w:bidi="ar-SA"/>
                    </w:rPr>
                    <w:t>、S</w:t>
                  </w:r>
                  <w:r>
                    <w:rPr>
                      <w:rFonts w:hint="default" w:ascii="Times New Roman" w:hAnsi="Times New Roman" w:cs="Times New Roman"/>
                      <w:color w:val="auto"/>
                      <w:kern w:val="2"/>
                      <w:sz w:val="21"/>
                      <w:szCs w:val="24"/>
                      <w:highlight w:val="none"/>
                      <w:lang w:val="en-US" w:eastAsia="zh-CN" w:bidi="ar-SA"/>
                    </w:rPr>
                    <w:t>S、</w:t>
                  </w:r>
                  <w:r>
                    <w:rPr>
                      <w:rFonts w:hint="default" w:ascii="Times New Roman" w:hAnsi="Times New Roman" w:eastAsia="宋体" w:cs="Times New Roman"/>
                      <w:color w:val="auto"/>
                      <w:kern w:val="2"/>
                      <w:sz w:val="21"/>
                      <w:szCs w:val="24"/>
                      <w:highlight w:val="none"/>
                      <w:lang w:val="en-US" w:eastAsia="zh-CN" w:bidi="ar-SA"/>
                    </w:rPr>
                    <w:t>COD、</w:t>
                  </w:r>
                  <w:r>
                    <w:rPr>
                      <w:rFonts w:hint="default" w:ascii="Times New Roman" w:hAnsi="Times New Roman" w:eastAsia="宋体" w:cs="Times New Roman"/>
                      <w:b w:val="0"/>
                      <w:bCs w:val="0"/>
                      <w:color w:val="auto"/>
                      <w:sz w:val="21"/>
                      <w:szCs w:val="21"/>
                      <w:highlight w:val="none"/>
                      <w:lang w:val="en-US" w:eastAsia="zh-CN"/>
                    </w:rPr>
                    <w:t>NH</w:t>
                  </w:r>
                  <w:r>
                    <w:rPr>
                      <w:rFonts w:hint="default" w:ascii="Times New Roman" w:hAnsi="Times New Roman" w:eastAsia="宋体" w:cs="Times New Roman"/>
                      <w:b w:val="0"/>
                      <w:bCs w:val="0"/>
                      <w:color w:val="auto"/>
                      <w:sz w:val="21"/>
                      <w:szCs w:val="21"/>
                      <w:highlight w:val="none"/>
                      <w:vertAlign w:val="subscript"/>
                      <w:lang w:val="en-US" w:eastAsia="zh-CN"/>
                    </w:rPr>
                    <w:t>3</w:t>
                  </w:r>
                  <w:r>
                    <w:rPr>
                      <w:rFonts w:hint="default" w:ascii="Times New Roman" w:hAnsi="Times New Roman" w:eastAsia="宋体" w:cs="Times New Roman"/>
                      <w:b w:val="0"/>
                      <w:bCs w:val="0"/>
                      <w:color w:val="auto"/>
                      <w:sz w:val="21"/>
                      <w:szCs w:val="21"/>
                      <w:highlight w:val="none"/>
                      <w:lang w:val="en-US" w:eastAsia="zh-CN"/>
                    </w:rPr>
                    <w:t>-N</w:t>
                  </w:r>
                  <w:r>
                    <w:rPr>
                      <w:rFonts w:hint="eastAsia" w:ascii="Times New Roman" w:hAnsi="Times New Roman" w:cs="Times New Roman"/>
                      <w:b w:val="0"/>
                      <w:bCs w:val="0"/>
                      <w:color w:val="auto"/>
                      <w:sz w:val="21"/>
                      <w:szCs w:val="21"/>
                      <w:highlight w:val="none"/>
                      <w:lang w:val="en-US" w:eastAsia="zh-CN"/>
                    </w:rPr>
                    <w:t>、动植物油类、粪大肠菌群</w:t>
                  </w:r>
                </w:p>
              </w:tc>
              <w:tc>
                <w:tcPr>
                  <w:tcW w:w="745" w:type="pct"/>
                  <w:tcBorders>
                    <w:tl2br w:val="nil"/>
                    <w:tr2bl w:val="nil"/>
                  </w:tcBorders>
                  <w:vAlign w:val="center"/>
                </w:tcPr>
                <w:p w14:paraId="48703E58">
                  <w:pPr>
                    <w:pStyle w:val="72"/>
                    <w:ind w:firstLine="0" w:firstLineChars="0"/>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废水</w:t>
                  </w:r>
                  <w:r>
                    <w:rPr>
                      <w:rFonts w:hint="default" w:ascii="Times New Roman" w:hAnsi="Times New Roman" w:cs="Times New Roman"/>
                      <w:color w:val="auto"/>
                      <w:highlight w:val="none"/>
                      <w:lang w:val="en-US" w:eastAsia="zh-CN"/>
                    </w:rPr>
                    <w:t>排放口</w:t>
                  </w:r>
                </w:p>
              </w:tc>
              <w:tc>
                <w:tcPr>
                  <w:tcW w:w="577" w:type="pct"/>
                  <w:tcBorders>
                    <w:tl2br w:val="nil"/>
                    <w:tr2bl w:val="nil"/>
                  </w:tcBorders>
                  <w:vAlign w:val="center"/>
                </w:tcPr>
                <w:p w14:paraId="250E61ED">
                  <w:pPr>
                    <w:pStyle w:val="72"/>
                    <w:ind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1次/</w:t>
                  </w:r>
                  <w:r>
                    <w:rPr>
                      <w:rFonts w:hint="default" w:ascii="Times New Roman" w:hAnsi="Times New Roman" w:cs="Times New Roman"/>
                      <w:color w:val="auto"/>
                      <w:highlight w:val="none"/>
                      <w:lang w:val="en-US" w:eastAsia="zh-CN"/>
                    </w:rPr>
                    <w:t>半年</w:t>
                  </w:r>
                </w:p>
              </w:tc>
              <w:tc>
                <w:tcPr>
                  <w:tcW w:w="1229" w:type="pct"/>
                  <w:tcBorders>
                    <w:tl2br w:val="nil"/>
                    <w:tr2bl w:val="nil"/>
                  </w:tcBorders>
                  <w:vAlign w:val="center"/>
                </w:tcPr>
                <w:p w14:paraId="54979D2E">
                  <w:pPr>
                    <w:pStyle w:val="72"/>
                    <w:ind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b w:val="0"/>
                      <w:bCs/>
                      <w:color w:val="auto"/>
                      <w:sz w:val="21"/>
                      <w:szCs w:val="21"/>
                      <w:highlight w:val="none"/>
                      <w:vertAlign w:val="baseline"/>
                      <w:lang w:val="en-US" w:eastAsia="zh-CN"/>
                    </w:rPr>
                    <w:t>《污水综合排放标准》（GB8978-1996）表4三级</w:t>
                  </w:r>
                </w:p>
              </w:tc>
            </w:tr>
          </w:tbl>
          <w:p w14:paraId="5591F738">
            <w:p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废水防治措施可行性</w:t>
            </w:r>
          </w:p>
          <w:p w14:paraId="36B7122D">
            <w:p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szCs w:val="24"/>
                <w:highlight w:val="none"/>
                <w:lang w:val="en-US" w:eastAsia="zh-CN"/>
              </w:rPr>
              <w:t>设施依托可行性</w:t>
            </w:r>
          </w:p>
          <w:p w14:paraId="5ABCA705">
            <w:pPr>
              <w:overflowPunct w:val="0"/>
              <w:adjustRightInd w:val="0"/>
              <w:snapToGrid w:val="0"/>
              <w:spacing w:line="360" w:lineRule="auto"/>
              <w:ind w:firstLine="480" w:firstLineChars="200"/>
              <w:rPr>
                <w:rFonts w:hint="eastAsia" w:ascii="宋体" w:hAnsi="宋体" w:cs="宋体"/>
                <w:sz w:val="24"/>
                <w:szCs w:val="24"/>
                <w:lang w:eastAsia="zh-CN"/>
              </w:rPr>
            </w:pPr>
            <w:r>
              <w:rPr>
                <w:rFonts w:hint="default" w:ascii="Times New Roman" w:hAnsi="Times New Roman" w:eastAsia="宋体" w:cs="Times New Roman"/>
                <w:sz w:val="24"/>
                <w:szCs w:val="24"/>
              </w:rPr>
              <w:t>本项目区域污水管网已覆盖，吉木萨尔县污水处理厂处理规模为10万立方米/日，实际处理量为8.6万立方米/日，尚有余量，可满足本项目0.319m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/d的污水量。生活污水接收标准为《污水综合排放标准》（GB8978-1996）中三级</w:t>
            </w:r>
            <w:r>
              <w:rPr>
                <w:rFonts w:ascii="宋体" w:hAnsi="宋体" w:eastAsia="宋体" w:cs="宋体"/>
                <w:sz w:val="24"/>
                <w:szCs w:val="24"/>
              </w:rPr>
              <w:t>标准</w:t>
            </w:r>
            <w:r>
              <w:rPr>
                <w:rFonts w:hint="eastAsia" w:ascii="宋体" w:hAnsi="宋体" w:cs="宋体"/>
                <w:sz w:val="24"/>
                <w:szCs w:val="24"/>
                <w:lang w:eastAsia="zh-CN"/>
              </w:rPr>
              <w:t>。</w:t>
            </w:r>
          </w:p>
          <w:p w14:paraId="2A9B0343">
            <w:pPr>
              <w:numPr>
                <w:ilvl w:val="0"/>
                <w:numId w:val="6"/>
              </w:numPr>
              <w:overflowPunct w:val="0"/>
              <w:adjustRightInd w:val="0"/>
              <w:snapToGrid w:val="0"/>
              <w:spacing w:line="360" w:lineRule="auto"/>
              <w:ind w:left="0" w:leftChars="0"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处理工艺可行性</w:t>
            </w:r>
          </w:p>
          <w:p w14:paraId="0C437B67">
            <w:pPr>
              <w:numPr>
                <w:ilvl w:val="0"/>
                <w:numId w:val="0"/>
              </w:numPr>
              <w:overflowPunct w:val="0"/>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项目采用三级化粪池处理遗体清洗废水，化粪池是利用沉淀和厌氧发酵原理去除生活污水中悬浮性有机物的处理设备。化粪池内部设有隔板，隔板上的孔上下错位，不易形成短流，并将整个池体分成三部分；三级厌氧室、二级厌氧室和澄清室，一级、二级厌氧室底部相通，这样的分隔减少了污水与污泥的接触时间，使酸性发酵和碱性发酵两个过程互不干扰，同时填料的存在增加了污水污泥与厌氧菌的接触表面积</w:t>
            </w:r>
            <w:r>
              <w:rPr>
                <w:rFonts w:hint="eastAsia" w:ascii="宋体" w:hAnsi="宋体" w:cs="宋体"/>
                <w:sz w:val="24"/>
                <w:szCs w:val="24"/>
                <w:lang w:val="en-US" w:eastAsia="zh-CN"/>
              </w:rPr>
              <w:t>。</w:t>
            </w:r>
          </w:p>
          <w:p w14:paraId="43E97164">
            <w:pPr>
              <w:overflowPunct w:val="0"/>
              <w:adjustRightInd w:val="0"/>
              <w:snapToGrid w:val="0"/>
              <w:spacing w:line="360" w:lineRule="auto"/>
              <w:ind w:firstLine="482" w:firstLineChars="200"/>
              <w:rPr>
                <w:rFonts w:hint="default" w:ascii="Times New Roman" w:hAnsi="Times New Roman" w:eastAsia="宋体" w:cs="Times New Roman"/>
                <w:b/>
                <w:color w:val="000000"/>
                <w:sz w:val="24"/>
                <w:highlight w:val="none"/>
              </w:rPr>
            </w:pPr>
            <w:r>
              <w:rPr>
                <w:rFonts w:hint="eastAsia" w:cs="Times New Roman"/>
                <w:b/>
                <w:bCs/>
                <w:color w:val="000000"/>
                <w:sz w:val="24"/>
                <w:szCs w:val="32"/>
                <w:highlight w:val="none"/>
                <w:lang w:val="en-US" w:eastAsia="zh-CN"/>
              </w:rPr>
              <w:t>1.3</w:t>
            </w:r>
            <w:r>
              <w:rPr>
                <w:rFonts w:hint="default" w:ascii="Times New Roman" w:hAnsi="Times New Roman" w:eastAsia="宋体" w:cs="Times New Roman"/>
                <w:b/>
                <w:bCs/>
                <w:color w:val="000000"/>
                <w:sz w:val="24"/>
                <w:szCs w:val="32"/>
                <w:highlight w:val="none"/>
              </w:rPr>
              <w:t>声环境影响分析</w:t>
            </w:r>
          </w:p>
          <w:p w14:paraId="0F40705D">
            <w:pPr>
              <w:keepNext w:val="0"/>
              <w:keepLines w:val="0"/>
              <w:pageBreakBefore w:val="0"/>
              <w:widowControl w:val="0"/>
              <w:numPr>
                <w:ilvl w:val="0"/>
                <w:numId w:val="8"/>
              </w:numPr>
              <w:kinsoku/>
              <w:wordWrap/>
              <w:overflowPunct w:val="0"/>
              <w:topLinePunct w:val="0"/>
              <w:autoSpaceDE/>
              <w:autoSpaceDN/>
              <w:bidi w:val="0"/>
              <w:adjustRightInd w:val="0"/>
              <w:snapToGrid w:val="0"/>
              <w:spacing w:line="360" w:lineRule="auto"/>
              <w:ind w:firstLine="480" w:firstLineChars="200"/>
              <w:textAlignment w:val="auto"/>
              <w:outlineLvl w:val="9"/>
              <w:rPr>
                <w:rFonts w:hint="eastAsia" w:cs="Times New Roman"/>
                <w:color w:val="000000"/>
                <w:sz w:val="24"/>
                <w:highlight w:val="none"/>
                <w:lang w:val="en-US" w:eastAsia="zh-CN"/>
              </w:rPr>
            </w:pPr>
            <w:r>
              <w:rPr>
                <w:rFonts w:hint="eastAsia" w:cs="Times New Roman"/>
                <w:color w:val="000000"/>
                <w:sz w:val="24"/>
                <w:highlight w:val="none"/>
                <w:lang w:val="en-US" w:eastAsia="zh-CN"/>
              </w:rPr>
              <w:t>噪声源强分析</w:t>
            </w:r>
          </w:p>
          <w:p w14:paraId="22C0865C">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000000"/>
                <w:sz w:val="24"/>
                <w:highlight w:val="none"/>
                <w:lang w:val="en-US" w:eastAsia="zh-CN"/>
              </w:rPr>
            </w:pPr>
            <w:r>
              <w:rPr>
                <w:rFonts w:hint="default" w:ascii="Times New Roman" w:hAnsi="Times New Roman" w:eastAsia="宋体" w:cs="Times New Roman"/>
                <w:color w:val="000000"/>
                <w:sz w:val="24"/>
                <w:highlight w:val="none"/>
              </w:rPr>
              <w:t>本项目</w:t>
            </w:r>
            <w:r>
              <w:rPr>
                <w:rFonts w:hint="default" w:ascii="Times New Roman" w:hAnsi="Times New Roman" w:eastAsia="宋体" w:cs="Times New Roman"/>
                <w:color w:val="000000"/>
                <w:sz w:val="24"/>
                <w:highlight w:val="none"/>
                <w:lang w:val="en-US" w:eastAsia="zh-CN"/>
              </w:rPr>
              <w:t>噪声主要来源于火化炉风机、</w:t>
            </w:r>
            <w:r>
              <w:rPr>
                <w:rFonts w:hint="eastAsia" w:ascii="Times New Roman" w:hAnsi="Times New Roman" w:eastAsia="宋体" w:cs="Times New Roman"/>
                <w:color w:val="000000"/>
                <w:sz w:val="24"/>
                <w:highlight w:val="none"/>
                <w:lang w:val="en-US" w:eastAsia="zh-CN"/>
              </w:rPr>
              <w:t>焚烧炉风机、</w:t>
            </w:r>
            <w:r>
              <w:rPr>
                <w:rFonts w:hint="default" w:ascii="Times New Roman" w:hAnsi="Times New Roman" w:eastAsia="宋体" w:cs="Times New Roman"/>
                <w:color w:val="000000"/>
                <w:sz w:val="24"/>
                <w:highlight w:val="none"/>
                <w:lang w:val="en-US" w:eastAsia="zh-CN"/>
              </w:rPr>
              <w:t>冷藏柜制冷设备、主礼堂举办追悼会等。在主要产生点采取隔声减</w:t>
            </w:r>
            <w:r>
              <w:rPr>
                <w:rFonts w:hint="eastAsia" w:ascii="Times New Roman" w:hAnsi="Times New Roman" w:eastAsia="宋体" w:cs="Times New Roman"/>
                <w:color w:val="000000"/>
                <w:sz w:val="24"/>
                <w:highlight w:val="none"/>
                <w:lang w:val="en-US" w:eastAsia="zh-CN"/>
              </w:rPr>
              <w:t>振</w:t>
            </w:r>
            <w:r>
              <w:rPr>
                <w:rFonts w:hint="default" w:ascii="Times New Roman" w:hAnsi="Times New Roman" w:eastAsia="宋体" w:cs="Times New Roman"/>
                <w:color w:val="000000"/>
                <w:sz w:val="24"/>
                <w:highlight w:val="none"/>
                <w:lang w:val="en-US" w:eastAsia="zh-CN"/>
              </w:rPr>
              <w:t>措施之后能够消减15dB（A），噪声产生情况及处理措施见下表。</w:t>
            </w:r>
          </w:p>
          <w:p w14:paraId="4E40B48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w:t>
            </w:r>
            <w:r>
              <w:rPr>
                <w:rFonts w:hint="eastAsia" w:ascii="Times New Roman" w:hAnsi="Times New Roman" w:eastAsia="宋体" w:cs="Times New Roman"/>
                <w:b/>
                <w:color w:val="auto"/>
                <w:szCs w:val="21"/>
                <w:highlight w:val="none"/>
                <w:lang w:val="en-US" w:eastAsia="zh-CN"/>
              </w:rPr>
              <w:t>4-1</w:t>
            </w:r>
            <w:r>
              <w:rPr>
                <w:rFonts w:hint="eastAsia" w:cs="Times New Roman"/>
                <w:b/>
                <w:color w:val="auto"/>
                <w:szCs w:val="21"/>
                <w:highlight w:val="none"/>
                <w:lang w:val="en-US" w:eastAsia="zh-CN"/>
              </w:rPr>
              <w:t>6</w:t>
            </w:r>
            <w:r>
              <w:rPr>
                <w:rFonts w:hint="default" w:ascii="Times New Roman" w:hAnsi="Times New Roman" w:eastAsia="宋体" w:cs="Times New Roman"/>
                <w:b/>
                <w:color w:val="auto"/>
                <w:szCs w:val="21"/>
                <w:highlight w:val="none"/>
                <w:lang w:val="en-US" w:eastAsia="zh-CN"/>
              </w:rPr>
              <w:t>项目噪声源强一览表</w:t>
            </w:r>
          </w:p>
          <w:tbl>
            <w:tblPr>
              <w:tblStyle w:val="25"/>
              <w:tblW w:w="7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945"/>
              <w:gridCol w:w="735"/>
              <w:gridCol w:w="1305"/>
              <w:gridCol w:w="1140"/>
              <w:gridCol w:w="1357"/>
              <w:gridCol w:w="1241"/>
            </w:tblGrid>
            <w:tr w14:paraId="7CC9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2" w:type="dxa"/>
                  <w:noWrap w:val="0"/>
                  <w:vAlign w:val="center"/>
                </w:tcPr>
                <w:p w14:paraId="0E23CF8D">
                  <w:pPr>
                    <w:jc w:val="center"/>
                    <w:rPr>
                      <w:rFonts w:hint="default" w:ascii="Times New Roman" w:hAnsi="Times New Roman" w:eastAsia="宋体" w:cs="Times New Roman"/>
                      <w:b/>
                      <w:color w:val="000000"/>
                      <w:spacing w:val="6"/>
                      <w:sz w:val="21"/>
                      <w:szCs w:val="21"/>
                      <w:highlight w:val="none"/>
                    </w:rPr>
                  </w:pPr>
                  <w:r>
                    <w:rPr>
                      <w:rFonts w:hint="default" w:ascii="Times New Roman" w:hAnsi="Times New Roman" w:eastAsia="宋体" w:cs="Times New Roman"/>
                      <w:b/>
                      <w:color w:val="000000"/>
                      <w:spacing w:val="6"/>
                      <w:sz w:val="21"/>
                      <w:szCs w:val="21"/>
                      <w:highlight w:val="none"/>
                    </w:rPr>
                    <w:t>序号</w:t>
                  </w:r>
                </w:p>
              </w:tc>
              <w:tc>
                <w:tcPr>
                  <w:tcW w:w="945" w:type="dxa"/>
                  <w:noWrap w:val="0"/>
                  <w:vAlign w:val="center"/>
                </w:tcPr>
                <w:p w14:paraId="20E09041">
                  <w:pPr>
                    <w:jc w:val="center"/>
                    <w:rPr>
                      <w:rFonts w:hint="default" w:ascii="Times New Roman" w:hAnsi="Times New Roman" w:eastAsia="宋体" w:cs="Times New Roman"/>
                      <w:b/>
                      <w:color w:val="000000"/>
                      <w:spacing w:val="6"/>
                      <w:sz w:val="21"/>
                      <w:szCs w:val="21"/>
                      <w:highlight w:val="none"/>
                    </w:rPr>
                  </w:pPr>
                  <w:r>
                    <w:rPr>
                      <w:rFonts w:hint="default" w:ascii="Times New Roman" w:hAnsi="Times New Roman" w:eastAsia="宋体" w:cs="Times New Roman"/>
                      <w:b/>
                      <w:color w:val="000000"/>
                      <w:spacing w:val="6"/>
                      <w:sz w:val="21"/>
                      <w:szCs w:val="21"/>
                      <w:highlight w:val="none"/>
                    </w:rPr>
                    <w:t>噪声源</w:t>
                  </w:r>
                </w:p>
              </w:tc>
              <w:tc>
                <w:tcPr>
                  <w:tcW w:w="735" w:type="dxa"/>
                  <w:noWrap w:val="0"/>
                  <w:vAlign w:val="center"/>
                </w:tcPr>
                <w:p w14:paraId="70F1980B">
                  <w:pPr>
                    <w:jc w:val="center"/>
                    <w:rPr>
                      <w:rFonts w:hint="eastAsia" w:ascii="Times New Roman" w:hAnsi="Times New Roman" w:eastAsia="宋体" w:cs="Times New Roman"/>
                      <w:b/>
                      <w:color w:val="000000"/>
                      <w:spacing w:val="6"/>
                      <w:sz w:val="21"/>
                      <w:szCs w:val="21"/>
                      <w:highlight w:val="none"/>
                      <w:lang w:val="en-US" w:eastAsia="zh-CN"/>
                    </w:rPr>
                  </w:pPr>
                  <w:r>
                    <w:rPr>
                      <w:rFonts w:hint="eastAsia" w:cs="Times New Roman"/>
                      <w:b/>
                      <w:color w:val="000000"/>
                      <w:spacing w:val="6"/>
                      <w:sz w:val="21"/>
                      <w:szCs w:val="21"/>
                      <w:highlight w:val="none"/>
                      <w:lang w:val="en-US" w:eastAsia="zh-CN"/>
                    </w:rPr>
                    <w:t>数量</w:t>
                  </w:r>
                </w:p>
              </w:tc>
              <w:tc>
                <w:tcPr>
                  <w:tcW w:w="1305" w:type="dxa"/>
                  <w:shd w:val="clear" w:color="auto" w:fill="auto"/>
                  <w:noWrap w:val="0"/>
                  <w:vAlign w:val="center"/>
                </w:tcPr>
                <w:p w14:paraId="740DE595">
                  <w:pPr>
                    <w:jc w:val="center"/>
                    <w:rPr>
                      <w:rFonts w:hint="default" w:ascii="Times New Roman" w:hAnsi="Times New Roman" w:eastAsia="宋体" w:cs="Times New Roman"/>
                      <w:b/>
                      <w:color w:val="000000"/>
                      <w:spacing w:val="6"/>
                      <w:kern w:val="2"/>
                      <w:sz w:val="21"/>
                      <w:szCs w:val="21"/>
                      <w:highlight w:val="none"/>
                      <w:lang w:val="en-US" w:eastAsia="zh-CN" w:bidi="ar-SA"/>
                    </w:rPr>
                  </w:pPr>
                  <w:r>
                    <w:rPr>
                      <w:rFonts w:hint="default" w:ascii="Times New Roman" w:hAnsi="Times New Roman" w:eastAsia="宋体" w:cs="Times New Roman"/>
                      <w:b/>
                      <w:color w:val="000000"/>
                      <w:spacing w:val="6"/>
                      <w:sz w:val="21"/>
                      <w:szCs w:val="21"/>
                      <w:highlight w:val="none"/>
                      <w:lang w:val="en-US" w:eastAsia="zh-CN"/>
                    </w:rPr>
                    <w:t>噪声来源</w:t>
                  </w:r>
                </w:p>
              </w:tc>
              <w:tc>
                <w:tcPr>
                  <w:tcW w:w="1140" w:type="dxa"/>
                  <w:noWrap w:val="0"/>
                  <w:vAlign w:val="center"/>
                </w:tcPr>
                <w:p w14:paraId="0358A4F5">
                  <w:pPr>
                    <w:jc w:val="center"/>
                    <w:rPr>
                      <w:rFonts w:hint="default" w:ascii="Times New Roman" w:hAnsi="Times New Roman" w:eastAsia="宋体" w:cs="Times New Roman"/>
                      <w:b/>
                      <w:color w:val="000000"/>
                      <w:spacing w:val="6"/>
                      <w:sz w:val="21"/>
                      <w:szCs w:val="21"/>
                      <w:highlight w:val="none"/>
                    </w:rPr>
                  </w:pPr>
                  <w:r>
                    <w:rPr>
                      <w:rFonts w:hint="eastAsia" w:cs="Times New Roman"/>
                      <w:b/>
                      <w:color w:val="000000"/>
                      <w:spacing w:val="6"/>
                      <w:sz w:val="21"/>
                      <w:szCs w:val="21"/>
                      <w:highlight w:val="none"/>
                      <w:lang w:val="en-US" w:eastAsia="zh-CN"/>
                    </w:rPr>
                    <w:t>噪声级</w:t>
                  </w:r>
                  <w:r>
                    <w:rPr>
                      <w:rFonts w:hint="default" w:ascii="Times New Roman" w:hAnsi="Times New Roman" w:eastAsia="宋体" w:cs="Times New Roman"/>
                      <w:b/>
                      <w:color w:val="000000"/>
                      <w:spacing w:val="6"/>
                      <w:sz w:val="21"/>
                      <w:szCs w:val="21"/>
                      <w:highlight w:val="none"/>
                    </w:rPr>
                    <w:t>dB（A）</w:t>
                  </w:r>
                </w:p>
              </w:tc>
              <w:tc>
                <w:tcPr>
                  <w:tcW w:w="1357" w:type="dxa"/>
                  <w:noWrap w:val="0"/>
                  <w:vAlign w:val="center"/>
                </w:tcPr>
                <w:p w14:paraId="777F0C73">
                  <w:pPr>
                    <w:jc w:val="center"/>
                    <w:rPr>
                      <w:rFonts w:hint="default" w:ascii="Times New Roman" w:hAnsi="Times New Roman" w:eastAsia="宋体" w:cs="Times New Roman"/>
                      <w:b/>
                      <w:color w:val="000000"/>
                      <w:spacing w:val="6"/>
                      <w:sz w:val="21"/>
                      <w:szCs w:val="21"/>
                      <w:highlight w:val="none"/>
                    </w:rPr>
                  </w:pPr>
                  <w:r>
                    <w:rPr>
                      <w:rFonts w:hint="default" w:ascii="Times New Roman" w:hAnsi="Times New Roman" w:eastAsia="宋体" w:cs="Times New Roman"/>
                      <w:b/>
                      <w:color w:val="000000"/>
                      <w:spacing w:val="6"/>
                      <w:sz w:val="21"/>
                      <w:szCs w:val="21"/>
                      <w:highlight w:val="none"/>
                    </w:rPr>
                    <w:t>降噪措施</w:t>
                  </w:r>
                </w:p>
              </w:tc>
              <w:tc>
                <w:tcPr>
                  <w:tcW w:w="1241" w:type="dxa"/>
                  <w:noWrap w:val="0"/>
                  <w:vAlign w:val="center"/>
                </w:tcPr>
                <w:p w14:paraId="25E64F4D">
                  <w:pPr>
                    <w:jc w:val="center"/>
                    <w:rPr>
                      <w:rFonts w:hint="default" w:ascii="Times New Roman" w:hAnsi="Times New Roman" w:eastAsia="宋体" w:cs="Times New Roman"/>
                      <w:b/>
                      <w:color w:val="000000"/>
                      <w:spacing w:val="6"/>
                      <w:sz w:val="21"/>
                      <w:szCs w:val="21"/>
                      <w:highlight w:val="none"/>
                      <w:lang w:val="en-US" w:eastAsia="zh-CN"/>
                    </w:rPr>
                  </w:pPr>
                  <w:r>
                    <w:rPr>
                      <w:rFonts w:hint="eastAsia" w:cs="Times New Roman"/>
                      <w:b/>
                      <w:color w:val="000000"/>
                      <w:spacing w:val="6"/>
                      <w:sz w:val="21"/>
                      <w:szCs w:val="21"/>
                      <w:highlight w:val="none"/>
                      <w:lang w:val="en-US" w:eastAsia="zh-CN"/>
                    </w:rPr>
                    <w:t>措施后源强</w:t>
                  </w:r>
                  <w:r>
                    <w:rPr>
                      <w:rFonts w:hint="default" w:ascii="Times New Roman" w:hAnsi="Times New Roman" w:eastAsia="宋体" w:cs="Times New Roman"/>
                      <w:b/>
                      <w:color w:val="000000"/>
                      <w:spacing w:val="6"/>
                      <w:sz w:val="21"/>
                      <w:szCs w:val="21"/>
                      <w:highlight w:val="none"/>
                    </w:rPr>
                    <w:t>dB（A）</w:t>
                  </w:r>
                </w:p>
              </w:tc>
            </w:tr>
            <w:tr w14:paraId="4DD1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2" w:type="dxa"/>
                  <w:noWrap w:val="0"/>
                  <w:vAlign w:val="center"/>
                </w:tcPr>
                <w:p w14:paraId="60E27DCE">
                  <w:pPr>
                    <w:jc w:val="center"/>
                    <w:rPr>
                      <w:rFonts w:hint="default" w:ascii="Times New Roman" w:hAnsi="Times New Roman" w:eastAsia="宋体" w:cs="Times New Roman"/>
                      <w:color w:val="000000"/>
                      <w:spacing w:val="6"/>
                      <w:kern w:val="2"/>
                      <w:sz w:val="21"/>
                      <w:szCs w:val="21"/>
                      <w:highlight w:val="none"/>
                      <w:lang w:val="en-US" w:eastAsia="zh-CN" w:bidi="ar-SA"/>
                    </w:rPr>
                  </w:pPr>
                  <w:r>
                    <w:rPr>
                      <w:rFonts w:hint="default" w:ascii="Times New Roman" w:hAnsi="Times New Roman" w:eastAsia="宋体" w:cs="Times New Roman"/>
                      <w:color w:val="000000"/>
                      <w:spacing w:val="6"/>
                      <w:sz w:val="21"/>
                      <w:szCs w:val="21"/>
                      <w:highlight w:val="none"/>
                    </w:rPr>
                    <w:t>1</w:t>
                  </w:r>
                </w:p>
              </w:tc>
              <w:tc>
                <w:tcPr>
                  <w:tcW w:w="945" w:type="dxa"/>
                  <w:noWrap w:val="0"/>
                  <w:vAlign w:val="center"/>
                </w:tcPr>
                <w:p w14:paraId="4232B8FD">
                  <w:pPr>
                    <w:jc w:val="center"/>
                    <w:rPr>
                      <w:rFonts w:hint="default" w:ascii="Times New Roman" w:hAnsi="Times New Roman" w:eastAsia="宋体" w:cs="Times New Roman"/>
                      <w:color w:val="000000"/>
                      <w:sz w:val="21"/>
                      <w:szCs w:val="21"/>
                      <w:highlight w:val="none"/>
                      <w:lang w:val="en-US"/>
                    </w:rPr>
                  </w:pPr>
                  <w:r>
                    <w:rPr>
                      <w:rFonts w:hint="default" w:ascii="Times New Roman" w:hAnsi="Times New Roman" w:eastAsia="宋体" w:cs="Times New Roman"/>
                      <w:color w:val="000000"/>
                      <w:sz w:val="21"/>
                      <w:szCs w:val="21"/>
                      <w:highlight w:val="none"/>
                      <w:lang w:val="en-US" w:eastAsia="zh-CN"/>
                    </w:rPr>
                    <w:t>火化</w:t>
                  </w:r>
                  <w:r>
                    <w:rPr>
                      <w:rFonts w:hint="eastAsia" w:cs="Times New Roman"/>
                      <w:color w:val="000000"/>
                      <w:sz w:val="21"/>
                      <w:szCs w:val="21"/>
                      <w:highlight w:val="none"/>
                      <w:lang w:val="en-US" w:eastAsia="zh-CN"/>
                    </w:rPr>
                    <w:t>机</w:t>
                  </w:r>
                </w:p>
              </w:tc>
              <w:tc>
                <w:tcPr>
                  <w:tcW w:w="735" w:type="dxa"/>
                  <w:noWrap w:val="0"/>
                  <w:vAlign w:val="center"/>
                </w:tcPr>
                <w:p w14:paraId="1D0BE8EE">
                  <w:pPr>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1台</w:t>
                  </w:r>
                </w:p>
              </w:tc>
              <w:tc>
                <w:tcPr>
                  <w:tcW w:w="1305" w:type="dxa"/>
                  <w:shd w:val="clear" w:color="auto" w:fill="auto"/>
                  <w:noWrap w:val="0"/>
                  <w:vAlign w:val="center"/>
                </w:tcPr>
                <w:p w14:paraId="53D461D0">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火化炉风机</w:t>
                  </w:r>
                </w:p>
              </w:tc>
              <w:tc>
                <w:tcPr>
                  <w:tcW w:w="1140" w:type="dxa"/>
                  <w:noWrap w:val="0"/>
                  <w:vAlign w:val="center"/>
                </w:tcPr>
                <w:p w14:paraId="0822AF87">
                  <w:pPr>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80~90</w:t>
                  </w:r>
                </w:p>
              </w:tc>
              <w:tc>
                <w:tcPr>
                  <w:tcW w:w="1357" w:type="dxa"/>
                  <w:noWrap w:val="0"/>
                  <w:vAlign w:val="center"/>
                </w:tcPr>
                <w:p w14:paraId="489A5E1A">
                  <w:pPr>
                    <w:jc w:val="center"/>
                    <w:rPr>
                      <w:rFonts w:hint="default" w:ascii="Times New Roman" w:hAnsi="Times New Roman" w:eastAsia="宋体" w:cs="Times New Roman"/>
                      <w:b/>
                      <w:color w:val="000000"/>
                      <w:spacing w:val="6"/>
                      <w:sz w:val="21"/>
                      <w:szCs w:val="21"/>
                      <w:highlight w:val="none"/>
                    </w:rPr>
                  </w:pPr>
                  <w:r>
                    <w:rPr>
                      <w:rFonts w:hint="default" w:ascii="Times New Roman" w:hAnsi="Times New Roman" w:eastAsia="宋体" w:cs="Times New Roman"/>
                      <w:color w:val="000000"/>
                      <w:spacing w:val="6"/>
                      <w:sz w:val="21"/>
                      <w:szCs w:val="21"/>
                      <w:highlight w:val="none"/>
                    </w:rPr>
                    <w:t>隔声、减振</w:t>
                  </w:r>
                </w:p>
              </w:tc>
              <w:tc>
                <w:tcPr>
                  <w:tcW w:w="1241" w:type="dxa"/>
                  <w:noWrap w:val="0"/>
                  <w:vAlign w:val="center"/>
                </w:tcPr>
                <w:p w14:paraId="02E25504">
                  <w:pPr>
                    <w:jc w:val="center"/>
                    <w:rPr>
                      <w:rFonts w:hint="default" w:ascii="Times New Roman" w:hAnsi="Times New Roman" w:eastAsia="宋体" w:cs="Times New Roman"/>
                      <w:color w:val="000000"/>
                      <w:spacing w:val="6"/>
                      <w:sz w:val="21"/>
                      <w:szCs w:val="21"/>
                      <w:highlight w:val="none"/>
                      <w:lang w:val="en-US" w:eastAsia="zh-CN"/>
                    </w:rPr>
                  </w:pPr>
                  <w:r>
                    <w:rPr>
                      <w:rFonts w:hint="eastAsia" w:cs="Times New Roman"/>
                      <w:color w:val="000000"/>
                      <w:spacing w:val="6"/>
                      <w:sz w:val="21"/>
                      <w:szCs w:val="21"/>
                      <w:highlight w:val="none"/>
                      <w:lang w:val="en-US" w:eastAsia="zh-CN"/>
                    </w:rPr>
                    <w:t>75</w:t>
                  </w:r>
                </w:p>
              </w:tc>
            </w:tr>
            <w:tr w14:paraId="14CE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2" w:type="dxa"/>
                  <w:shd w:val="clear" w:color="auto" w:fill="auto"/>
                  <w:noWrap w:val="0"/>
                  <w:vAlign w:val="center"/>
                </w:tcPr>
                <w:p w14:paraId="7AE86480">
                  <w:pPr>
                    <w:jc w:val="center"/>
                    <w:rPr>
                      <w:rFonts w:hint="default" w:ascii="Times New Roman" w:hAnsi="Times New Roman" w:eastAsia="宋体" w:cs="Times New Roman"/>
                      <w:color w:val="000000"/>
                      <w:spacing w:val="6"/>
                      <w:kern w:val="2"/>
                      <w:sz w:val="21"/>
                      <w:szCs w:val="21"/>
                      <w:highlight w:val="none"/>
                      <w:lang w:val="en-US" w:eastAsia="zh-CN" w:bidi="ar-SA"/>
                    </w:rPr>
                  </w:pPr>
                  <w:r>
                    <w:rPr>
                      <w:rFonts w:hint="default" w:ascii="Times New Roman" w:hAnsi="Times New Roman" w:eastAsia="宋体" w:cs="Times New Roman"/>
                      <w:color w:val="000000"/>
                      <w:spacing w:val="6"/>
                      <w:sz w:val="21"/>
                      <w:szCs w:val="21"/>
                      <w:highlight w:val="none"/>
                    </w:rPr>
                    <w:t>2</w:t>
                  </w:r>
                </w:p>
              </w:tc>
              <w:tc>
                <w:tcPr>
                  <w:tcW w:w="945" w:type="dxa"/>
                  <w:noWrap w:val="0"/>
                  <w:vAlign w:val="center"/>
                </w:tcPr>
                <w:p w14:paraId="6E7033BC">
                  <w:pPr>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焚烧炉</w:t>
                  </w:r>
                </w:p>
              </w:tc>
              <w:tc>
                <w:tcPr>
                  <w:tcW w:w="735" w:type="dxa"/>
                  <w:noWrap w:val="0"/>
                  <w:vAlign w:val="center"/>
                </w:tcPr>
                <w:p w14:paraId="2B6C1DA6">
                  <w:pPr>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1台</w:t>
                  </w:r>
                </w:p>
              </w:tc>
              <w:tc>
                <w:tcPr>
                  <w:tcW w:w="1305" w:type="dxa"/>
                  <w:shd w:val="clear" w:color="auto" w:fill="auto"/>
                  <w:noWrap w:val="0"/>
                  <w:vAlign w:val="center"/>
                </w:tcPr>
                <w:p w14:paraId="1F2959FD">
                  <w:pPr>
                    <w:jc w:val="center"/>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焚烧炉风机</w:t>
                  </w:r>
                </w:p>
              </w:tc>
              <w:tc>
                <w:tcPr>
                  <w:tcW w:w="1140" w:type="dxa"/>
                  <w:shd w:val="clear" w:color="auto" w:fill="auto"/>
                  <w:noWrap w:val="0"/>
                  <w:vAlign w:val="center"/>
                </w:tcPr>
                <w:p w14:paraId="35F81BCF">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80~90</w:t>
                  </w:r>
                </w:p>
              </w:tc>
              <w:tc>
                <w:tcPr>
                  <w:tcW w:w="1357" w:type="dxa"/>
                  <w:shd w:val="clear" w:color="auto" w:fill="auto"/>
                  <w:noWrap w:val="0"/>
                  <w:vAlign w:val="center"/>
                </w:tcPr>
                <w:p w14:paraId="2107E6AD">
                  <w:pPr>
                    <w:jc w:val="center"/>
                    <w:rPr>
                      <w:rFonts w:hint="default" w:ascii="Times New Roman" w:hAnsi="Times New Roman" w:eastAsia="宋体" w:cs="Times New Roman"/>
                      <w:b/>
                      <w:color w:val="000000"/>
                      <w:spacing w:val="6"/>
                      <w:kern w:val="2"/>
                      <w:sz w:val="21"/>
                      <w:szCs w:val="21"/>
                      <w:highlight w:val="none"/>
                      <w:lang w:val="en-US" w:eastAsia="zh-CN" w:bidi="ar-SA"/>
                    </w:rPr>
                  </w:pPr>
                  <w:r>
                    <w:rPr>
                      <w:rFonts w:hint="default" w:ascii="Times New Roman" w:hAnsi="Times New Roman" w:eastAsia="宋体" w:cs="Times New Roman"/>
                      <w:color w:val="000000"/>
                      <w:spacing w:val="6"/>
                      <w:sz w:val="21"/>
                      <w:szCs w:val="21"/>
                      <w:highlight w:val="none"/>
                    </w:rPr>
                    <w:t>隔声、减振</w:t>
                  </w:r>
                </w:p>
              </w:tc>
              <w:tc>
                <w:tcPr>
                  <w:tcW w:w="1241" w:type="dxa"/>
                  <w:shd w:val="clear" w:color="auto" w:fill="auto"/>
                  <w:noWrap w:val="0"/>
                  <w:vAlign w:val="center"/>
                </w:tcPr>
                <w:p w14:paraId="424D2B28">
                  <w:pPr>
                    <w:jc w:val="center"/>
                    <w:rPr>
                      <w:rFonts w:hint="default" w:ascii="Times New Roman" w:hAnsi="Times New Roman" w:eastAsia="宋体" w:cs="Times New Roman"/>
                      <w:color w:val="000000"/>
                      <w:spacing w:val="6"/>
                      <w:sz w:val="21"/>
                      <w:szCs w:val="21"/>
                      <w:highlight w:val="none"/>
                      <w:lang w:val="en-US" w:eastAsia="zh-CN"/>
                    </w:rPr>
                  </w:pPr>
                  <w:r>
                    <w:rPr>
                      <w:rFonts w:hint="eastAsia" w:cs="Times New Roman"/>
                      <w:color w:val="000000"/>
                      <w:spacing w:val="6"/>
                      <w:sz w:val="21"/>
                      <w:szCs w:val="21"/>
                      <w:highlight w:val="none"/>
                      <w:lang w:val="en-US" w:eastAsia="zh-CN"/>
                    </w:rPr>
                    <w:t>75</w:t>
                  </w:r>
                </w:p>
              </w:tc>
            </w:tr>
            <w:tr w14:paraId="56DB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2" w:type="dxa"/>
                  <w:shd w:val="clear" w:color="auto" w:fill="auto"/>
                  <w:noWrap w:val="0"/>
                  <w:vAlign w:val="center"/>
                </w:tcPr>
                <w:p w14:paraId="1B6A5F1A">
                  <w:pPr>
                    <w:jc w:val="center"/>
                    <w:rPr>
                      <w:rFonts w:hint="default" w:ascii="Times New Roman" w:hAnsi="Times New Roman" w:eastAsia="宋体" w:cs="Times New Roman"/>
                      <w:color w:val="000000"/>
                      <w:spacing w:val="6"/>
                      <w:kern w:val="2"/>
                      <w:sz w:val="21"/>
                      <w:szCs w:val="21"/>
                      <w:highlight w:val="none"/>
                      <w:lang w:val="en-US" w:eastAsia="zh-CN" w:bidi="ar-SA"/>
                    </w:rPr>
                  </w:pPr>
                  <w:r>
                    <w:rPr>
                      <w:rFonts w:hint="default" w:ascii="Times New Roman" w:hAnsi="Times New Roman" w:eastAsia="宋体" w:cs="Times New Roman"/>
                      <w:color w:val="000000"/>
                      <w:spacing w:val="6"/>
                      <w:sz w:val="21"/>
                      <w:szCs w:val="21"/>
                      <w:highlight w:val="none"/>
                    </w:rPr>
                    <w:t>3</w:t>
                  </w:r>
                </w:p>
              </w:tc>
              <w:tc>
                <w:tcPr>
                  <w:tcW w:w="945" w:type="dxa"/>
                  <w:noWrap w:val="0"/>
                  <w:vAlign w:val="center"/>
                </w:tcPr>
                <w:p w14:paraId="7494DE98">
                  <w:pPr>
                    <w:jc w:val="center"/>
                    <w:rPr>
                      <w:rFonts w:hint="default" w:ascii="Times New Roman" w:hAnsi="Times New Roman" w:eastAsia="宋体" w:cs="Times New Roman"/>
                      <w:color w:val="000000"/>
                      <w:sz w:val="21"/>
                      <w:szCs w:val="21"/>
                      <w:highlight w:val="none"/>
                      <w:lang w:val="en-US"/>
                    </w:rPr>
                  </w:pPr>
                  <w:r>
                    <w:rPr>
                      <w:rFonts w:hint="default" w:ascii="Times New Roman" w:hAnsi="Times New Roman" w:eastAsia="宋体" w:cs="Times New Roman"/>
                      <w:color w:val="000000"/>
                      <w:sz w:val="21"/>
                      <w:szCs w:val="21"/>
                      <w:highlight w:val="none"/>
                      <w:lang w:val="en-US" w:eastAsia="zh-CN"/>
                    </w:rPr>
                    <w:t>冷藏</w:t>
                  </w:r>
                  <w:r>
                    <w:rPr>
                      <w:rFonts w:hint="eastAsia" w:cs="Times New Roman"/>
                      <w:color w:val="000000"/>
                      <w:sz w:val="21"/>
                      <w:szCs w:val="21"/>
                      <w:highlight w:val="none"/>
                      <w:lang w:val="en-US" w:eastAsia="zh-CN"/>
                    </w:rPr>
                    <w:t>室</w:t>
                  </w:r>
                </w:p>
              </w:tc>
              <w:tc>
                <w:tcPr>
                  <w:tcW w:w="735" w:type="dxa"/>
                  <w:noWrap w:val="0"/>
                  <w:vAlign w:val="center"/>
                </w:tcPr>
                <w:p w14:paraId="74E079AF">
                  <w:pPr>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24台</w:t>
                  </w:r>
                </w:p>
              </w:tc>
              <w:tc>
                <w:tcPr>
                  <w:tcW w:w="1305" w:type="dxa"/>
                  <w:shd w:val="clear" w:color="auto" w:fill="auto"/>
                  <w:noWrap w:val="0"/>
                  <w:vAlign w:val="center"/>
                </w:tcPr>
                <w:p w14:paraId="4A4B8248">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制冷设备</w:t>
                  </w:r>
                </w:p>
              </w:tc>
              <w:tc>
                <w:tcPr>
                  <w:tcW w:w="1140" w:type="dxa"/>
                  <w:noWrap w:val="0"/>
                  <w:vAlign w:val="center"/>
                </w:tcPr>
                <w:p w14:paraId="60EA00ED">
                  <w:pPr>
                    <w:jc w:val="center"/>
                    <w:rPr>
                      <w:rFonts w:hint="default" w:ascii="Times New Roman" w:hAnsi="Times New Roman" w:eastAsia="宋体" w:cs="Times New Roman"/>
                      <w:color w:val="000000"/>
                      <w:sz w:val="21"/>
                      <w:szCs w:val="21"/>
                      <w:highlight w:val="none"/>
                      <w:lang w:val="en-US"/>
                    </w:rPr>
                  </w:pPr>
                  <w:r>
                    <w:rPr>
                      <w:rFonts w:hint="default" w:ascii="Times New Roman" w:hAnsi="Times New Roman" w:eastAsia="宋体" w:cs="Times New Roman"/>
                      <w:color w:val="000000"/>
                      <w:sz w:val="21"/>
                      <w:szCs w:val="21"/>
                      <w:highlight w:val="none"/>
                      <w:lang w:val="en-US" w:eastAsia="zh-CN"/>
                    </w:rPr>
                    <w:t>75~80</w:t>
                  </w:r>
                </w:p>
              </w:tc>
              <w:tc>
                <w:tcPr>
                  <w:tcW w:w="1357" w:type="dxa"/>
                  <w:noWrap w:val="0"/>
                  <w:vAlign w:val="center"/>
                </w:tcPr>
                <w:p w14:paraId="70C3D355">
                  <w:pPr>
                    <w:jc w:val="center"/>
                    <w:rPr>
                      <w:rFonts w:hint="default" w:ascii="Times New Roman" w:hAnsi="Times New Roman" w:eastAsia="宋体" w:cs="Times New Roman"/>
                      <w:b/>
                      <w:color w:val="000000"/>
                      <w:spacing w:val="6"/>
                      <w:sz w:val="21"/>
                      <w:szCs w:val="21"/>
                      <w:highlight w:val="none"/>
                    </w:rPr>
                  </w:pPr>
                  <w:r>
                    <w:rPr>
                      <w:rFonts w:hint="default" w:ascii="Times New Roman" w:hAnsi="Times New Roman" w:eastAsia="宋体" w:cs="Times New Roman"/>
                      <w:color w:val="000000"/>
                      <w:spacing w:val="6"/>
                      <w:sz w:val="21"/>
                      <w:szCs w:val="21"/>
                      <w:highlight w:val="none"/>
                    </w:rPr>
                    <w:t>隔声、减振</w:t>
                  </w:r>
                </w:p>
              </w:tc>
              <w:tc>
                <w:tcPr>
                  <w:tcW w:w="1241" w:type="dxa"/>
                  <w:noWrap w:val="0"/>
                  <w:vAlign w:val="center"/>
                </w:tcPr>
                <w:p w14:paraId="632CB0B4">
                  <w:pPr>
                    <w:jc w:val="center"/>
                    <w:rPr>
                      <w:rFonts w:hint="default" w:ascii="Times New Roman" w:hAnsi="Times New Roman" w:eastAsia="宋体" w:cs="Times New Roman"/>
                      <w:color w:val="000000"/>
                      <w:spacing w:val="6"/>
                      <w:sz w:val="21"/>
                      <w:szCs w:val="21"/>
                      <w:highlight w:val="none"/>
                      <w:lang w:val="en-US" w:eastAsia="zh-CN"/>
                    </w:rPr>
                  </w:pPr>
                  <w:r>
                    <w:rPr>
                      <w:rFonts w:hint="eastAsia" w:cs="Times New Roman"/>
                      <w:color w:val="000000"/>
                      <w:spacing w:val="6"/>
                      <w:sz w:val="21"/>
                      <w:szCs w:val="21"/>
                      <w:highlight w:val="none"/>
                      <w:lang w:val="en-US" w:eastAsia="zh-CN"/>
                    </w:rPr>
                    <w:t>65</w:t>
                  </w:r>
                </w:p>
              </w:tc>
            </w:tr>
            <w:tr w14:paraId="1750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2" w:type="dxa"/>
                  <w:noWrap w:val="0"/>
                  <w:vAlign w:val="center"/>
                </w:tcPr>
                <w:p w14:paraId="2ECD43A0">
                  <w:pPr>
                    <w:jc w:val="center"/>
                    <w:rPr>
                      <w:rFonts w:hint="default" w:ascii="Times New Roman" w:hAnsi="Times New Roman" w:eastAsia="宋体" w:cs="Times New Roman"/>
                      <w:color w:val="000000"/>
                      <w:spacing w:val="6"/>
                      <w:kern w:val="2"/>
                      <w:sz w:val="21"/>
                      <w:szCs w:val="21"/>
                      <w:highlight w:val="none"/>
                      <w:lang w:val="en-US" w:eastAsia="zh-CN" w:bidi="ar-SA"/>
                    </w:rPr>
                  </w:pPr>
                  <w:r>
                    <w:rPr>
                      <w:rFonts w:hint="eastAsia" w:ascii="Times New Roman" w:hAnsi="Times New Roman" w:eastAsia="宋体" w:cs="Times New Roman"/>
                      <w:color w:val="000000"/>
                      <w:spacing w:val="6"/>
                      <w:kern w:val="2"/>
                      <w:sz w:val="21"/>
                      <w:szCs w:val="21"/>
                      <w:highlight w:val="none"/>
                      <w:lang w:val="en-US" w:eastAsia="zh-CN" w:bidi="ar-SA"/>
                    </w:rPr>
                    <w:t>4</w:t>
                  </w:r>
                </w:p>
              </w:tc>
              <w:tc>
                <w:tcPr>
                  <w:tcW w:w="945" w:type="dxa"/>
                  <w:noWrap w:val="0"/>
                  <w:vAlign w:val="center"/>
                </w:tcPr>
                <w:p w14:paraId="31032766">
                  <w:pPr>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悼念大厅</w:t>
                  </w:r>
                </w:p>
              </w:tc>
              <w:tc>
                <w:tcPr>
                  <w:tcW w:w="735" w:type="dxa"/>
                  <w:noWrap w:val="0"/>
                  <w:vAlign w:val="center"/>
                </w:tcPr>
                <w:p w14:paraId="5320A8B3">
                  <w:pPr>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1套</w:t>
                  </w:r>
                </w:p>
              </w:tc>
              <w:tc>
                <w:tcPr>
                  <w:tcW w:w="1305" w:type="dxa"/>
                  <w:shd w:val="clear" w:color="auto" w:fill="auto"/>
                  <w:noWrap w:val="0"/>
                  <w:vAlign w:val="center"/>
                </w:tcPr>
                <w:p w14:paraId="545F9621">
                  <w:pPr>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音响设备</w:t>
                  </w:r>
                </w:p>
              </w:tc>
              <w:tc>
                <w:tcPr>
                  <w:tcW w:w="1140" w:type="dxa"/>
                  <w:noWrap w:val="0"/>
                  <w:vAlign w:val="center"/>
                </w:tcPr>
                <w:p w14:paraId="6A3955A3">
                  <w:pPr>
                    <w:jc w:val="center"/>
                    <w:rPr>
                      <w:rFonts w:hint="default" w:ascii="Times New Roman" w:hAnsi="Times New Roman" w:eastAsia="宋体" w:cs="Times New Roman"/>
                      <w:color w:val="000000"/>
                      <w:sz w:val="21"/>
                      <w:szCs w:val="21"/>
                      <w:highlight w:val="none"/>
                      <w:lang w:val="en-US"/>
                    </w:rPr>
                  </w:pPr>
                  <w:r>
                    <w:rPr>
                      <w:rFonts w:hint="default" w:ascii="Times New Roman" w:hAnsi="Times New Roman" w:eastAsia="宋体" w:cs="Times New Roman"/>
                      <w:color w:val="000000"/>
                      <w:sz w:val="21"/>
                      <w:szCs w:val="21"/>
                      <w:highlight w:val="none"/>
                      <w:lang w:val="en-US" w:eastAsia="zh-CN"/>
                    </w:rPr>
                    <w:t>80~100</w:t>
                  </w:r>
                </w:p>
              </w:tc>
              <w:tc>
                <w:tcPr>
                  <w:tcW w:w="1357" w:type="dxa"/>
                  <w:noWrap w:val="0"/>
                  <w:vAlign w:val="center"/>
                </w:tcPr>
                <w:p w14:paraId="0F9E03DC">
                  <w:pPr>
                    <w:jc w:val="center"/>
                    <w:rPr>
                      <w:rFonts w:hint="default" w:ascii="Times New Roman" w:hAnsi="Times New Roman" w:eastAsia="宋体" w:cs="Times New Roman"/>
                      <w:b/>
                      <w:color w:val="000000"/>
                      <w:spacing w:val="6"/>
                      <w:sz w:val="21"/>
                      <w:szCs w:val="21"/>
                      <w:highlight w:val="none"/>
                      <w:lang w:val="en-US" w:eastAsia="zh-CN"/>
                    </w:rPr>
                  </w:pPr>
                  <w:r>
                    <w:rPr>
                      <w:rFonts w:hint="default" w:ascii="Times New Roman" w:hAnsi="Times New Roman" w:eastAsia="宋体" w:cs="Times New Roman"/>
                      <w:color w:val="000000"/>
                      <w:spacing w:val="6"/>
                      <w:sz w:val="21"/>
                      <w:szCs w:val="21"/>
                      <w:highlight w:val="none"/>
                      <w:lang w:val="en-US" w:eastAsia="zh-CN"/>
                    </w:rPr>
                    <w:t>安置隔音门窗</w:t>
                  </w:r>
                </w:p>
              </w:tc>
              <w:tc>
                <w:tcPr>
                  <w:tcW w:w="1241" w:type="dxa"/>
                  <w:noWrap w:val="0"/>
                  <w:vAlign w:val="center"/>
                </w:tcPr>
                <w:p w14:paraId="1D251C97">
                  <w:pPr>
                    <w:jc w:val="center"/>
                    <w:rPr>
                      <w:rFonts w:hint="default" w:ascii="Times New Roman" w:hAnsi="Times New Roman" w:eastAsia="宋体" w:cs="Times New Roman"/>
                      <w:color w:val="000000"/>
                      <w:spacing w:val="6"/>
                      <w:sz w:val="21"/>
                      <w:szCs w:val="21"/>
                      <w:highlight w:val="none"/>
                      <w:lang w:val="en-US" w:eastAsia="zh-CN"/>
                    </w:rPr>
                  </w:pPr>
                  <w:r>
                    <w:rPr>
                      <w:rFonts w:hint="eastAsia" w:cs="Times New Roman"/>
                      <w:color w:val="000000"/>
                      <w:spacing w:val="6"/>
                      <w:sz w:val="21"/>
                      <w:szCs w:val="21"/>
                      <w:highlight w:val="none"/>
                      <w:lang w:val="en-US" w:eastAsia="zh-CN"/>
                    </w:rPr>
                    <w:t>85</w:t>
                  </w:r>
                </w:p>
              </w:tc>
            </w:tr>
          </w:tbl>
          <w:p w14:paraId="268F6532">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80" w:firstLineChars="200"/>
              <w:textAlignment w:val="auto"/>
              <w:outlineLvl w:val="9"/>
              <w:rPr>
                <w:rFonts w:hint="eastAsia"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2</w:t>
            </w:r>
            <w:r>
              <w:rPr>
                <w:rFonts w:hint="eastAsia"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噪声防治措施如</w:t>
            </w:r>
            <w:r>
              <w:rPr>
                <w:rFonts w:hint="eastAsia" w:cs="Times New Roman"/>
                <w:color w:val="000000"/>
                <w:sz w:val="24"/>
                <w:szCs w:val="24"/>
                <w:highlight w:val="none"/>
                <w:lang w:val="en-US" w:eastAsia="zh-CN"/>
              </w:rPr>
              <w:t>下</w:t>
            </w:r>
          </w:p>
          <w:p w14:paraId="6874E07C">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80" w:firstLineChars="200"/>
              <w:textAlignment w:val="auto"/>
              <w:outlineLvl w:val="9"/>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1）在满足工艺的前提下，尽可能选择功率小、噪声低的设备。</w:t>
            </w:r>
          </w:p>
          <w:p w14:paraId="0CFA7A7A">
            <w:pPr>
              <w:keepNext w:val="0"/>
              <w:keepLines w:val="0"/>
              <w:pageBreakBefore w:val="0"/>
              <w:widowControl w:val="0"/>
              <w:kinsoku/>
              <w:wordWrap/>
              <w:overflowPunct w:val="0"/>
              <w:topLinePunct w:val="0"/>
              <w:autoSpaceDE/>
              <w:autoSpaceDN/>
              <w:bidi w:val="0"/>
              <w:adjustRightInd w:val="0"/>
              <w:snapToGrid w:val="0"/>
              <w:spacing w:line="360" w:lineRule="auto"/>
              <w:ind w:left="0" w:leftChars="0" w:right="0" w:firstLine="480" w:firstLineChars="200"/>
              <w:textAlignment w:val="auto"/>
              <w:outlineLvl w:val="9"/>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2）在设备布置时考虑地形、声源方向性和噪声强弱等因素，进行合理布局以进一步降低厂界噪声。</w:t>
            </w:r>
          </w:p>
          <w:p w14:paraId="70D638B5">
            <w:pPr>
              <w:pStyle w:val="42"/>
              <w:keepNext w:val="0"/>
              <w:keepLines w:val="0"/>
              <w:pageBreakBefore w:val="0"/>
              <w:widowControl w:val="0"/>
              <w:kinsoku/>
              <w:wordWrap/>
              <w:topLinePunct w:val="0"/>
              <w:autoSpaceDE/>
              <w:autoSpaceDN/>
              <w:bidi w:val="0"/>
              <w:spacing w:line="360" w:lineRule="auto"/>
              <w:ind w:left="0" w:leftChars="0" w:right="0" w:firstLine="48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val="en-US" w:eastAsia="zh-CN"/>
              </w:rPr>
              <w:t>运营</w:t>
            </w:r>
            <w:r>
              <w:rPr>
                <w:rFonts w:hint="default" w:ascii="Times New Roman" w:hAnsi="Times New Roman" w:eastAsia="宋体" w:cs="Times New Roman"/>
                <w:color w:val="000000"/>
                <w:sz w:val="24"/>
                <w:szCs w:val="24"/>
                <w:highlight w:val="none"/>
              </w:rPr>
              <w:t>单位应定期巡检各设备运行情况，发现环境问题及时消除隐患，维持区域较好的声环境质量现状。</w:t>
            </w:r>
          </w:p>
          <w:p w14:paraId="52A43FE3">
            <w:pPr>
              <w:keepNext w:val="0"/>
              <w:keepLines w:val="0"/>
              <w:pageBreakBefore w:val="0"/>
              <w:widowControl w:val="0"/>
              <w:numPr>
                <w:ilvl w:val="0"/>
                <w:numId w:val="0"/>
              </w:numPr>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预测模式</w:t>
            </w:r>
          </w:p>
          <w:p w14:paraId="6074208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bidi="ar-SA"/>
              </w:rPr>
            </w:pPr>
            <w:r>
              <w:rPr>
                <w:rFonts w:hint="default" w:ascii="Times New Roman" w:hAnsi="Times New Roman" w:eastAsia="宋体" w:cs="Times New Roman"/>
                <w:snapToGrid w:val="0"/>
                <w:color w:val="000000"/>
                <w:kern w:val="0"/>
                <w:sz w:val="24"/>
                <w:szCs w:val="24"/>
                <w:highlight w:val="none"/>
                <w:lang w:val="en-US" w:eastAsia="zh-CN" w:bidi="ar-SA"/>
              </w:rPr>
              <w:t>根据本项目设备声源特征和声环境的特点，依据《环境影响评价技术导则声环境》</w:t>
            </w:r>
            <w:r>
              <w:rPr>
                <w:rFonts w:hint="eastAsia" w:cs="Times New Roman"/>
                <w:snapToGrid w:val="0"/>
                <w:color w:val="000000"/>
                <w:kern w:val="0"/>
                <w:sz w:val="24"/>
                <w:szCs w:val="24"/>
                <w:highlight w:val="none"/>
                <w:lang w:val="en-US" w:eastAsia="zh-CN" w:bidi="ar-SA"/>
              </w:rPr>
              <w:t>（</w:t>
            </w:r>
            <w:r>
              <w:rPr>
                <w:rFonts w:hint="default" w:ascii="Times New Roman" w:hAnsi="Times New Roman" w:eastAsia="宋体" w:cs="Times New Roman"/>
                <w:snapToGrid w:val="0"/>
                <w:color w:val="000000"/>
                <w:kern w:val="0"/>
                <w:sz w:val="24"/>
                <w:szCs w:val="24"/>
                <w:highlight w:val="none"/>
                <w:lang w:val="en-US" w:eastAsia="zh-CN" w:bidi="ar-SA"/>
              </w:rPr>
              <w:t>HJ2.4-2021</w:t>
            </w:r>
            <w:r>
              <w:rPr>
                <w:rFonts w:hint="eastAsia" w:cs="Times New Roman"/>
                <w:snapToGrid w:val="0"/>
                <w:color w:val="000000"/>
                <w:kern w:val="0"/>
                <w:sz w:val="24"/>
                <w:szCs w:val="24"/>
                <w:highlight w:val="none"/>
                <w:lang w:val="en-US" w:eastAsia="zh-CN" w:bidi="ar-SA"/>
              </w:rPr>
              <w:t>）</w:t>
            </w:r>
            <w:r>
              <w:rPr>
                <w:spacing w:val="-5"/>
                <w:sz w:val="24"/>
                <w:szCs w:val="24"/>
              </w:rPr>
              <w:t>中推荐计算</w:t>
            </w:r>
            <w:r>
              <w:rPr>
                <w:spacing w:val="-6"/>
                <w:sz w:val="24"/>
                <w:szCs w:val="24"/>
              </w:rPr>
              <w:t>公式如下</w:t>
            </w:r>
          </w:p>
          <w:p w14:paraId="30C1EB88">
            <w:pPr>
              <w:pStyle w:val="66"/>
              <w:keepNext w:val="0"/>
              <w:keepLines w:val="0"/>
              <w:pageBreakBefore w:val="0"/>
              <w:widowControl w:val="0"/>
              <w:kinsoku/>
              <w:wordWrap/>
              <w:topLinePunct w:val="0"/>
              <w:autoSpaceDE/>
              <w:autoSpaceDN/>
              <w:bidi w:val="0"/>
              <w:spacing w:line="360" w:lineRule="auto"/>
              <w:ind w:left="0" w:leftChars="0" w:right="0" w:firstLine="480" w:firstLineChars="200"/>
              <w:textAlignment w:val="auto"/>
              <w:rPr>
                <w:rFonts w:hint="default" w:ascii="Times New Roman" w:hAnsi="Times New Roman" w:eastAsia="宋体" w:cs="Times New Roman"/>
                <w:snapToGrid w:val="0"/>
                <w:color w:val="000000"/>
                <w:kern w:val="0"/>
                <w:sz w:val="24"/>
                <w:szCs w:val="24"/>
                <w:highlight w:val="none"/>
                <w:lang w:val="en-US" w:eastAsia="zh-CN" w:bidi="ar-SA"/>
              </w:rPr>
            </w:pPr>
            <w:r>
              <w:rPr>
                <w:rFonts w:hint="eastAsia" w:ascii="Times New Roman" w:hAnsi="Times New Roman" w:eastAsia="宋体" w:cs="Times New Roman"/>
                <w:snapToGrid w:val="0"/>
                <w:color w:val="000000"/>
                <w:kern w:val="0"/>
                <w:sz w:val="24"/>
                <w:szCs w:val="24"/>
                <w:highlight w:val="none"/>
                <w:lang w:val="en-US" w:eastAsia="zh-CN" w:bidi="ar-SA"/>
              </w:rPr>
              <w:t>A.</w:t>
            </w:r>
            <w:r>
              <w:rPr>
                <w:rFonts w:hint="default" w:ascii="Times New Roman" w:hAnsi="Times New Roman" w:eastAsia="宋体" w:cs="Times New Roman"/>
                <w:snapToGrid w:val="0"/>
                <w:color w:val="000000"/>
                <w:kern w:val="0"/>
                <w:sz w:val="24"/>
                <w:szCs w:val="24"/>
                <w:highlight w:val="none"/>
                <w:lang w:val="en-US" w:eastAsia="zh-CN" w:bidi="ar-SA"/>
              </w:rPr>
              <w:t>点声源衰减公式</w:t>
            </w:r>
          </w:p>
          <w:p w14:paraId="3E94C8F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left"/>
              <w:textAlignment w:val="auto"/>
              <w:rPr>
                <w:rFonts w:hint="default" w:ascii="Times New Roman" w:hAnsi="Times New Roman" w:eastAsia="宋体" w:cs="Times New Roman"/>
                <w:snapToGrid w:val="0"/>
                <w:color w:val="000000"/>
                <w:kern w:val="0"/>
                <w:sz w:val="24"/>
                <w:szCs w:val="24"/>
                <w:highlight w:val="none"/>
                <w:lang w:val="en-US" w:eastAsia="zh-CN" w:bidi="ar-SA"/>
              </w:rPr>
            </w:pPr>
            <w:r>
              <w:rPr>
                <w:rFonts w:hint="default" w:ascii="Times New Roman" w:hAnsi="Times New Roman" w:eastAsia="宋体" w:cs="Times New Roman"/>
                <w:snapToGrid w:val="0"/>
                <w:color w:val="000000"/>
                <w:kern w:val="0"/>
                <w:sz w:val="24"/>
                <w:szCs w:val="24"/>
                <w:highlight w:val="none"/>
                <w:lang w:val="en-US" w:eastAsia="zh-CN" w:bidi="ar-SA"/>
              </w:rPr>
              <w:t>点声源衰减模式计算公式如下</w:t>
            </w:r>
          </w:p>
          <w:p w14:paraId="0F7361F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L</w:t>
            </w:r>
            <w:r>
              <w:rPr>
                <w:rFonts w:hint="eastAsia" w:cs="Times New Roman"/>
                <w:color w:val="auto"/>
                <w:sz w:val="24"/>
                <w:szCs w:val="24"/>
                <w:highlight w:val="none"/>
                <w:vertAlign w:val="subscript"/>
                <w:lang w:val="en-US" w:eastAsia="zh-CN"/>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r</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=L</w:t>
            </w:r>
            <w:r>
              <w:rPr>
                <w:rFonts w:hint="eastAsia" w:cs="Times New Roman"/>
                <w:color w:val="auto"/>
                <w:sz w:val="24"/>
                <w:szCs w:val="24"/>
                <w:highlight w:val="none"/>
                <w:vertAlign w:val="subscript"/>
                <w:lang w:val="en-US" w:eastAsia="zh-CN"/>
              </w:rPr>
              <w:t>A</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r</w:t>
            </w:r>
            <w:r>
              <w:rPr>
                <w:rFonts w:hint="eastAsia" w:cs="Times New Roman"/>
                <w:color w:val="auto"/>
                <w:sz w:val="24"/>
                <w:szCs w:val="24"/>
                <w:highlight w:val="none"/>
                <w:vertAlign w:val="subscript"/>
                <w:lang w:val="en-US" w:eastAsia="zh-CN"/>
              </w:rPr>
              <w:t>o</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-20lg</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r/</w:t>
            </w:r>
            <w:r>
              <w:rPr>
                <w:rFonts w:hint="default" w:ascii="Times New Roman" w:hAnsi="Times New Roman" w:cs="Times New Roman"/>
                <w:color w:val="auto"/>
                <w:sz w:val="24"/>
                <w:szCs w:val="24"/>
                <w:highlight w:val="none"/>
                <w:lang w:val="en-US" w:eastAsia="zh-CN"/>
              </w:rPr>
              <w:t>r</w:t>
            </w:r>
            <w:r>
              <w:rPr>
                <w:rFonts w:hint="default" w:ascii="Times New Roman" w:hAnsi="Times New Roman" w:cs="Times New Roman"/>
                <w:color w:val="auto"/>
                <w:sz w:val="24"/>
                <w:szCs w:val="24"/>
                <w:highlight w:val="none"/>
                <w:vertAlign w:val="subscript"/>
                <w:lang w:val="en-US" w:eastAsia="zh-CN"/>
              </w:rPr>
              <w:t>0</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w:t>
            </w:r>
            <w:r>
              <w:rPr>
                <w:rFonts w:hint="eastAsia" w:ascii="微软雅黑" w:hAnsi="微软雅黑" w:eastAsia="微软雅黑" w:cs="微软雅黑"/>
                <w:color w:val="auto"/>
                <w:sz w:val="24"/>
                <w:szCs w:val="24"/>
                <w:highlight w:val="none"/>
                <w:lang w:val="en-US" w:eastAsia="zh-CN"/>
              </w:rPr>
              <w:t>∆</w:t>
            </w:r>
            <w:r>
              <w:rPr>
                <w:rFonts w:hint="eastAsia" w:cs="Times New Roman"/>
                <w:color w:val="auto"/>
                <w:sz w:val="24"/>
                <w:szCs w:val="24"/>
                <w:highlight w:val="none"/>
                <w:lang w:val="en-US" w:eastAsia="zh-CN"/>
              </w:rPr>
              <w:t>L</w:t>
            </w:r>
          </w:p>
          <w:p w14:paraId="3A9C555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式中</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L</w:t>
            </w:r>
            <w:r>
              <w:rPr>
                <w:rFonts w:hint="eastAsia" w:cs="Times New Roman"/>
                <w:color w:val="auto"/>
                <w:sz w:val="24"/>
                <w:szCs w:val="24"/>
                <w:highlight w:val="none"/>
                <w:vertAlign w:val="subscript"/>
                <w:lang w:val="en-US" w:eastAsia="zh-CN"/>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r</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--预测点处声压级，dB</w:t>
            </w:r>
            <w:r>
              <w:rPr>
                <w:rFonts w:hint="default" w:ascii="Times New Roman" w:hAnsi="Times New Roman" w:cs="Times New Roman"/>
                <w:color w:val="auto"/>
                <w:sz w:val="24"/>
                <w:szCs w:val="24"/>
                <w:highlight w:val="none"/>
                <w:lang w:eastAsia="zh-CN"/>
              </w:rPr>
              <w:t>；</w:t>
            </w:r>
          </w:p>
          <w:p w14:paraId="1781206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L</w:t>
            </w:r>
            <w:r>
              <w:rPr>
                <w:rFonts w:hint="eastAsia" w:cs="Times New Roman"/>
                <w:color w:val="auto"/>
                <w:sz w:val="24"/>
                <w:szCs w:val="24"/>
                <w:highlight w:val="none"/>
                <w:vertAlign w:val="subscript"/>
                <w:lang w:val="en-US" w:eastAsia="zh-CN"/>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ro</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--参考位置n处的声压级，dB</w:t>
            </w:r>
            <w:r>
              <w:rPr>
                <w:rFonts w:hint="default" w:ascii="Times New Roman" w:hAnsi="Times New Roman" w:cs="Times New Roman"/>
                <w:color w:val="auto"/>
                <w:sz w:val="24"/>
                <w:szCs w:val="24"/>
                <w:highlight w:val="none"/>
                <w:lang w:eastAsia="zh-CN"/>
              </w:rPr>
              <w:t>；</w:t>
            </w:r>
          </w:p>
          <w:p w14:paraId="5A975D1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r--预测点距声源的距离</w:t>
            </w:r>
            <w:r>
              <w:rPr>
                <w:rFonts w:hint="default" w:ascii="Times New Roman" w:hAnsi="Times New Roman" w:cs="Times New Roman"/>
                <w:color w:val="auto"/>
                <w:sz w:val="24"/>
                <w:szCs w:val="24"/>
                <w:highlight w:val="none"/>
                <w:lang w:eastAsia="zh-CN"/>
              </w:rPr>
              <w:t>；</w:t>
            </w:r>
          </w:p>
          <w:p w14:paraId="5B715BD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eastAsia" w:cs="Times New Roman"/>
                <w:color w:val="auto"/>
                <w:sz w:val="24"/>
                <w:szCs w:val="24"/>
                <w:highlight w:val="none"/>
                <w:lang w:eastAsia="zh-CN"/>
              </w:rPr>
            </w:pPr>
            <w:r>
              <w:rPr>
                <w:rFonts w:hint="default" w:ascii="Times New Roman" w:hAnsi="Times New Roman" w:cs="Times New Roman"/>
                <w:color w:val="auto"/>
                <w:sz w:val="24"/>
                <w:szCs w:val="24"/>
                <w:highlight w:val="none"/>
                <w:vertAlign w:val="baseline"/>
                <w:lang w:val="en-US" w:eastAsia="zh-CN"/>
              </w:rPr>
              <w:t>r</w:t>
            </w:r>
            <w:r>
              <w:rPr>
                <w:rFonts w:hint="default" w:ascii="Times New Roman" w:hAnsi="Times New Roman" w:cs="Times New Roman"/>
                <w:color w:val="auto"/>
                <w:sz w:val="24"/>
                <w:szCs w:val="24"/>
                <w:highlight w:val="none"/>
                <w:vertAlign w:val="subscript"/>
                <w:lang w:val="en-US" w:eastAsia="zh-CN"/>
              </w:rPr>
              <w:t>0</w:t>
            </w:r>
            <w:r>
              <w:rPr>
                <w:rFonts w:hint="default" w:ascii="Times New Roman" w:hAnsi="Times New Roman" w:eastAsia="宋体" w:cs="Times New Roman"/>
                <w:color w:val="auto"/>
                <w:sz w:val="24"/>
                <w:szCs w:val="24"/>
                <w:highlight w:val="none"/>
              </w:rPr>
              <w:t>--参考位置距声源的距离</w:t>
            </w:r>
            <w:r>
              <w:rPr>
                <w:rFonts w:hint="eastAsia" w:cs="Times New Roman"/>
                <w:color w:val="auto"/>
                <w:sz w:val="24"/>
                <w:szCs w:val="24"/>
                <w:highlight w:val="none"/>
                <w:lang w:eastAsia="zh-CN"/>
              </w:rPr>
              <w:t>；</w:t>
            </w:r>
          </w:p>
          <w:p w14:paraId="234B39C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rPr>
            </w:pPr>
            <w:r>
              <w:rPr>
                <w:rFonts w:hint="eastAsia" w:ascii="微软雅黑" w:hAnsi="微软雅黑" w:eastAsia="微软雅黑" w:cs="微软雅黑"/>
                <w:color w:val="auto"/>
                <w:sz w:val="24"/>
                <w:szCs w:val="24"/>
                <w:highlight w:val="none"/>
                <w:lang w:val="en-US" w:eastAsia="zh-CN"/>
              </w:rPr>
              <w:t>∆</w:t>
            </w:r>
            <w:r>
              <w:rPr>
                <w:rFonts w:hint="eastAsia" w:cs="Times New Roman"/>
                <w:color w:val="auto"/>
                <w:sz w:val="24"/>
                <w:szCs w:val="24"/>
                <w:highlight w:val="none"/>
                <w:lang w:val="en-US" w:eastAsia="zh-CN"/>
              </w:rPr>
              <w:t>L--声屏障、遮挡物、空气吸收及地面效应引起的衰减量</w:t>
            </w:r>
            <w:r>
              <w:rPr>
                <w:rFonts w:hint="default" w:ascii="Times New Roman" w:hAnsi="Times New Roman" w:eastAsia="宋体" w:cs="Times New Roman"/>
                <w:color w:val="auto"/>
                <w:sz w:val="24"/>
                <w:szCs w:val="24"/>
                <w:highlight w:val="none"/>
              </w:rPr>
              <w:t>。</w:t>
            </w:r>
          </w:p>
          <w:p w14:paraId="318A2F1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textAlignment w:val="auto"/>
              <w:rPr>
                <w:spacing w:val="-1"/>
                <w:sz w:val="24"/>
                <w:szCs w:val="24"/>
              </w:rPr>
            </w:pPr>
            <w:r>
              <w:rPr>
                <w:rFonts w:hint="eastAsia"/>
                <w:spacing w:val="-1"/>
                <w:sz w:val="24"/>
                <w:szCs w:val="24"/>
                <w:lang w:val="en-US" w:eastAsia="zh-CN"/>
              </w:rPr>
              <w:t>B.</w:t>
            </w:r>
            <w:r>
              <w:rPr>
                <w:spacing w:val="-1"/>
                <w:sz w:val="24"/>
                <w:szCs w:val="24"/>
              </w:rPr>
              <w:t>项目声源在预测点产生的等效声级贡献值</w:t>
            </w:r>
          </w:p>
          <w:p w14:paraId="688C6354">
            <w:pPr>
              <w:pStyle w:val="66"/>
              <w:keepNext w:val="0"/>
              <w:keepLines w:val="0"/>
              <w:pageBreakBefore w:val="0"/>
              <w:widowControl w:val="0"/>
              <w:kinsoku/>
              <w:wordWrap/>
              <w:topLinePunct w:val="0"/>
              <w:autoSpaceDE/>
              <w:autoSpaceDN/>
              <w:bidi w:val="0"/>
              <w:spacing w:line="360" w:lineRule="auto"/>
              <w:ind w:left="0" w:leftChars="0" w:right="0" w:firstLine="476"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1"/>
                <w:sz w:val="24"/>
                <w:szCs w:val="24"/>
              </w:rPr>
              <w:t>项目声源在预测点产生的等效声级贡献值计算公式：</w:t>
            </w:r>
          </w:p>
          <w:p w14:paraId="1704C016">
            <w:pPr>
              <w:keepNext w:val="0"/>
              <w:keepLines w:val="0"/>
              <w:pageBreakBefore w:val="0"/>
              <w:widowControl w:val="0"/>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color w:val="auto"/>
                <w:sz w:val="24"/>
                <w:szCs w:val="24"/>
                <w:highlight w:val="none"/>
                <w:lang w:val="en-US" w:eastAsia="zh-CN"/>
              </w:rPr>
            </w:pPr>
            <m:oMathPara>
              <m:oMath>
                <m:sSub>
                  <m:sSubPr>
                    <m:ctrlPr>
                      <w:rPr>
                        <w:rFonts w:hint="default" w:ascii="Cambria Math" w:hAnsi="Cambria Math" w:cs="Times New Roman" w:eastAsiaTheme="minorEastAsia"/>
                        <w:i/>
                        <w:color w:val="auto"/>
                        <w:sz w:val="24"/>
                        <w:szCs w:val="24"/>
                        <w:highlight w:val="none"/>
                        <w:lang w:val="en-US" w:eastAsia="zh-CN"/>
                      </w:rPr>
                    </m:ctrlPr>
                  </m:sSubPr>
                  <m:e>
                    <m:r>
                      <m:rPr>
                        <m:nor/>
                      </m:rPr>
                      <w:rPr>
                        <w:rFonts w:hint="default" w:ascii="Times New Roman" w:hAnsi="Times New Roman" w:cs="Times New Roman" w:eastAsiaTheme="minorEastAsia"/>
                        <w:i/>
                        <w:color w:val="auto"/>
                        <w:sz w:val="24"/>
                        <w:szCs w:val="24"/>
                        <w:highlight w:val="none"/>
                        <w:lang w:val="en-US" w:eastAsia="zh-CN"/>
                      </w:rPr>
                      <m:t>L</m:t>
                    </m:r>
                    <m:ctrlPr>
                      <w:rPr>
                        <w:rFonts w:hint="default" w:ascii="Cambria Math" w:hAnsi="Cambria Math" w:cs="Times New Roman" w:eastAsiaTheme="minorEastAsia"/>
                        <w:i/>
                        <w:color w:val="auto"/>
                        <w:sz w:val="24"/>
                        <w:szCs w:val="24"/>
                        <w:highlight w:val="none"/>
                        <w:lang w:val="en-US" w:eastAsia="zh-CN"/>
                      </w:rPr>
                    </m:ctrlPr>
                  </m:e>
                  <m:sub>
                    <m:r>
                      <m:rPr>
                        <m:nor/>
                      </m:rPr>
                      <w:rPr>
                        <w:rFonts w:hint="default" w:ascii="Times New Roman" w:hAnsi="Times New Roman" w:cs="Times New Roman" w:eastAsiaTheme="minorEastAsia"/>
                        <w:i/>
                        <w:color w:val="auto"/>
                        <w:sz w:val="24"/>
                        <w:szCs w:val="24"/>
                        <w:highlight w:val="none"/>
                        <w:lang w:val="en-US" w:eastAsia="zh-CN"/>
                      </w:rPr>
                      <m:t>eqg</m:t>
                    </m:r>
                    <m:ctrlPr>
                      <w:rPr>
                        <w:rFonts w:hint="default" w:ascii="Cambria Math" w:hAnsi="Cambria Math" w:cs="Times New Roman" w:eastAsiaTheme="minorEastAsia"/>
                        <w:i/>
                        <w:color w:val="auto"/>
                        <w:sz w:val="24"/>
                        <w:szCs w:val="24"/>
                        <w:highlight w:val="none"/>
                        <w:lang w:val="en-US" w:eastAsia="zh-CN"/>
                      </w:rPr>
                    </m:ctrlPr>
                  </m:sub>
                </m:sSub>
                <m:r>
                  <m:rPr>
                    <m:nor/>
                    <m:sty m:val="p"/>
                  </m:rPr>
                  <w:rPr>
                    <w:rFonts w:hint="default" w:ascii="Times New Roman" w:hAnsi="Times New Roman" w:cs="Times New Roman" w:eastAsiaTheme="minorEastAsia"/>
                    <w:b w:val="0"/>
                    <w:i w:val="0"/>
                    <w:color w:val="auto"/>
                    <w:sz w:val="24"/>
                    <w:szCs w:val="24"/>
                    <w:highlight w:val="none"/>
                    <w:lang w:val="en-US"/>
                  </w:rPr>
                  <m:t>=</m:t>
                </m:r>
                <m:r>
                  <m:rPr>
                    <m:nor/>
                    <m:sty m:val="p"/>
                  </m:rPr>
                  <w:rPr>
                    <w:rFonts w:hint="default" w:ascii="Times New Roman" w:hAnsi="Times New Roman" w:cs="Times New Roman" w:eastAsiaTheme="minorEastAsia"/>
                    <w:b w:val="0"/>
                    <w:i w:val="0"/>
                    <w:color w:val="auto"/>
                    <w:sz w:val="24"/>
                    <w:szCs w:val="24"/>
                    <w:highlight w:val="none"/>
                    <w:lang w:val="en-US" w:eastAsia="zh-CN"/>
                  </w:rPr>
                  <m:t>10</m:t>
                </m:r>
                <m:r>
                  <m:rPr>
                    <m:nor/>
                  </m:rPr>
                  <w:rPr>
                    <w:rFonts w:hint="default" w:ascii="Times New Roman" w:hAnsi="Times New Roman" w:cs="Times New Roman" w:eastAsiaTheme="minorEastAsia"/>
                    <w:i/>
                    <w:color w:val="auto"/>
                    <w:sz w:val="24"/>
                    <w:szCs w:val="24"/>
                    <w:highlight w:val="none"/>
                    <w:lang w:val="en-US" w:eastAsia="zh-CN"/>
                  </w:rPr>
                  <m:t>lg</m:t>
                </m:r>
                <m:r>
                  <m:rPr>
                    <m:nor/>
                    <m:sty m:val="p"/>
                  </m:rPr>
                  <w:rPr>
                    <w:rFonts w:hint="default" w:ascii="Times New Roman" w:hAnsi="Times New Roman" w:cs="Times New Roman" w:eastAsiaTheme="minorEastAsia"/>
                    <w:b w:val="0"/>
                    <w:i w:val="0"/>
                    <w:color w:val="auto"/>
                    <w:sz w:val="24"/>
                    <w:szCs w:val="24"/>
                    <w:highlight w:val="none"/>
                    <w:lang w:val="en-US" w:eastAsia="zh-CN"/>
                  </w:rPr>
                  <m:t>（1/T</m:t>
                </m:r>
                <m:nary>
                  <m:naryPr>
                    <m:chr m:val="∑"/>
                    <m:grow m:val="1"/>
                    <m:limLoc m:val="undOvr"/>
                    <m:ctrlPr>
                      <w:rPr>
                        <w:rFonts w:hint="default" w:ascii="Cambria Math" w:hAnsi="Cambria Math" w:cs="Times New Roman" w:eastAsiaTheme="minorEastAsia"/>
                        <w:i/>
                        <w:color w:val="auto"/>
                        <w:sz w:val="24"/>
                        <w:szCs w:val="24"/>
                        <w:highlight w:val="none"/>
                        <w:lang w:val="en-US"/>
                      </w:rPr>
                    </m:ctrlPr>
                  </m:naryPr>
                  <m:sub>
                    <m:r>
                      <m:rPr>
                        <m:nor/>
                      </m:rPr>
                      <w:rPr>
                        <w:rFonts w:hint="default" w:ascii="Times New Roman" w:hAnsi="Times New Roman" w:cs="Times New Roman" w:eastAsiaTheme="minorEastAsia"/>
                        <w:i/>
                        <w:color w:val="auto"/>
                        <w:sz w:val="24"/>
                        <w:szCs w:val="24"/>
                        <w:highlight w:val="none"/>
                        <w:lang w:val="en-US" w:eastAsia="zh-CN"/>
                      </w:rPr>
                      <m:t>j</m:t>
                    </m:r>
                    <m:r>
                      <m:rPr>
                        <m:nor/>
                        <m:sty m:val="p"/>
                      </m:rPr>
                      <w:rPr>
                        <w:rFonts w:hint="default" w:ascii="Times New Roman" w:hAnsi="Times New Roman" w:cs="Times New Roman" w:eastAsiaTheme="minorEastAsia"/>
                        <w:b w:val="0"/>
                        <w:i w:val="0"/>
                        <w:color w:val="auto"/>
                        <w:sz w:val="24"/>
                        <w:szCs w:val="24"/>
                        <w:highlight w:val="none"/>
                        <w:lang w:val="en-US"/>
                      </w:rPr>
                      <m:t>=</m:t>
                    </m:r>
                    <m:r>
                      <m:rPr>
                        <m:nor/>
                        <m:sty m:val="p"/>
                      </m:rPr>
                      <w:rPr>
                        <w:rFonts w:hint="default" w:ascii="Times New Roman" w:hAnsi="Times New Roman" w:cs="Times New Roman" w:eastAsiaTheme="minorEastAsia"/>
                        <w:b w:val="0"/>
                        <w:i w:val="0"/>
                        <w:color w:val="auto"/>
                        <w:sz w:val="24"/>
                        <w:szCs w:val="24"/>
                        <w:highlight w:val="none"/>
                        <w:lang w:val="en-US" w:eastAsia="zh-CN"/>
                      </w:rPr>
                      <m:t>1</m:t>
                    </m:r>
                    <m:ctrlPr>
                      <w:rPr>
                        <w:rFonts w:hint="default" w:ascii="Cambria Math" w:hAnsi="Cambria Math" w:cs="Times New Roman" w:eastAsiaTheme="minorEastAsia"/>
                        <w:i/>
                        <w:color w:val="auto"/>
                        <w:sz w:val="24"/>
                        <w:szCs w:val="24"/>
                        <w:highlight w:val="none"/>
                        <w:lang w:val="en-US"/>
                      </w:rPr>
                    </m:ctrlPr>
                  </m:sub>
                  <m:sup>
                    <m:r>
                      <m:rPr>
                        <m:nor/>
                      </m:rPr>
                      <w:rPr>
                        <w:rFonts w:hint="default" w:ascii="Times New Roman" w:hAnsi="Times New Roman" w:cs="Times New Roman" w:eastAsiaTheme="minorEastAsia"/>
                        <w:i/>
                        <w:color w:val="auto"/>
                        <w:sz w:val="24"/>
                        <w:szCs w:val="24"/>
                        <w:highlight w:val="none"/>
                        <w:lang w:val="en-US" w:eastAsia="zh-CN"/>
                      </w:rPr>
                      <m:t>N</m:t>
                    </m:r>
                    <m:ctrlPr>
                      <w:rPr>
                        <w:rFonts w:hint="default" w:ascii="Cambria Math" w:hAnsi="Cambria Math" w:cs="Times New Roman" w:eastAsiaTheme="minorEastAsia"/>
                        <w:i/>
                        <w:color w:val="auto"/>
                        <w:sz w:val="24"/>
                        <w:szCs w:val="24"/>
                        <w:highlight w:val="none"/>
                        <w:lang w:val="en-US"/>
                      </w:rPr>
                    </m:ctrlPr>
                  </m:sup>
                  <m:e>
                    <m:sSup>
                      <m:sSupPr>
                        <m:ctrlPr>
                          <w:rPr>
                            <w:rFonts w:hint="default" w:ascii="Cambria Math" w:hAnsi="Cambria Math" w:cs="Times New Roman" w:eastAsiaTheme="minorEastAsia"/>
                            <w:i/>
                            <w:color w:val="auto"/>
                            <w:sz w:val="24"/>
                            <w:szCs w:val="24"/>
                            <w:highlight w:val="none"/>
                            <w:lang w:val="en-US"/>
                          </w:rPr>
                        </m:ctrlPr>
                      </m:sSupPr>
                      <m:e>
                        <m:r>
                          <m:rPr>
                            <m:nor/>
                            <m:sty m:val="p"/>
                          </m:rPr>
                          <w:rPr>
                            <w:rFonts w:hint="default" w:ascii="Times New Roman" w:hAnsi="Times New Roman" w:cs="Times New Roman" w:eastAsiaTheme="minorEastAsia"/>
                            <w:b w:val="0"/>
                            <w:i w:val="0"/>
                            <w:color w:val="auto"/>
                            <w:sz w:val="24"/>
                            <w:szCs w:val="24"/>
                            <w:highlight w:val="none"/>
                            <w:lang w:val="en-US" w:eastAsia="zh-CN"/>
                          </w:rPr>
                          <m:t>ti10</m:t>
                        </m:r>
                        <m:ctrlPr>
                          <w:rPr>
                            <w:rFonts w:hint="default" w:ascii="Cambria Math" w:hAnsi="Cambria Math" w:cs="Times New Roman" w:eastAsiaTheme="minorEastAsia"/>
                            <w:i/>
                            <w:color w:val="auto"/>
                            <w:sz w:val="24"/>
                            <w:szCs w:val="24"/>
                            <w:highlight w:val="none"/>
                            <w:lang w:val="en-US"/>
                          </w:rPr>
                        </m:ctrlPr>
                      </m:e>
                      <m:sup>
                        <m:r>
                          <m:rPr>
                            <m:nor/>
                            <m:sty m:val="p"/>
                          </m:rPr>
                          <w:rPr>
                            <w:rFonts w:hint="default" w:ascii="Times New Roman" w:hAnsi="Times New Roman" w:cs="Times New Roman" w:eastAsiaTheme="minorEastAsia"/>
                            <w:b w:val="0"/>
                            <w:i w:val="0"/>
                            <w:color w:val="auto"/>
                            <w:sz w:val="24"/>
                            <w:szCs w:val="24"/>
                            <w:highlight w:val="none"/>
                            <w:lang w:val="en-US" w:eastAsia="zh-CN"/>
                          </w:rPr>
                          <m:t>0.1</m:t>
                        </m:r>
                        <m:sSub>
                          <m:sSubPr>
                            <m:ctrlPr>
                              <w:rPr>
                                <w:rFonts w:hint="default" w:ascii="Cambria Math" w:hAnsi="Cambria Math" w:cs="Times New Roman" w:eastAsiaTheme="minorEastAsia"/>
                                <w:i/>
                                <w:color w:val="auto"/>
                                <w:sz w:val="24"/>
                                <w:szCs w:val="24"/>
                                <w:highlight w:val="none"/>
                                <w:lang w:val="en-US" w:eastAsia="zh-CN"/>
                              </w:rPr>
                            </m:ctrlPr>
                          </m:sSubPr>
                          <m:e>
                            <m:r>
                              <m:rPr>
                                <m:nor/>
                              </m:rPr>
                              <w:rPr>
                                <w:rFonts w:hint="default" w:ascii="Times New Roman" w:hAnsi="Times New Roman" w:cs="Times New Roman" w:eastAsiaTheme="minorEastAsia"/>
                                <w:i/>
                                <w:color w:val="auto"/>
                                <w:sz w:val="24"/>
                                <w:szCs w:val="24"/>
                                <w:highlight w:val="none"/>
                                <w:lang w:val="en-US" w:eastAsia="zh-CN"/>
                              </w:rPr>
                              <m:t>L</m:t>
                            </m:r>
                            <m:ctrlPr>
                              <w:rPr>
                                <w:rFonts w:hint="default" w:ascii="Cambria Math" w:hAnsi="Cambria Math" w:cs="Times New Roman" w:eastAsiaTheme="minorEastAsia"/>
                                <w:i/>
                                <w:color w:val="auto"/>
                                <w:sz w:val="24"/>
                                <w:szCs w:val="24"/>
                                <w:highlight w:val="none"/>
                                <w:lang w:val="en-US" w:eastAsia="zh-CN"/>
                              </w:rPr>
                            </m:ctrlPr>
                          </m:e>
                          <m:sub>
                            <m:r>
                              <m:rPr>
                                <m:nor/>
                              </m:rPr>
                              <w:rPr>
                                <w:rFonts w:hint="default" w:ascii="Times New Roman" w:hAnsi="Times New Roman" w:cs="Times New Roman" w:eastAsiaTheme="minorEastAsia"/>
                                <w:i/>
                                <w:color w:val="auto"/>
                                <w:sz w:val="24"/>
                                <w:szCs w:val="24"/>
                                <w:highlight w:val="none"/>
                                <w:lang w:val="en-US" w:eastAsia="zh-CN"/>
                              </w:rPr>
                              <m:t>Ai</m:t>
                            </m:r>
                            <m:ctrlPr>
                              <w:rPr>
                                <w:rFonts w:hint="default" w:ascii="Cambria Math" w:hAnsi="Cambria Math" w:cs="Times New Roman" w:eastAsiaTheme="minorEastAsia"/>
                                <w:i/>
                                <w:color w:val="auto"/>
                                <w:sz w:val="24"/>
                                <w:szCs w:val="24"/>
                                <w:highlight w:val="none"/>
                                <w:lang w:val="en-US" w:eastAsia="zh-CN"/>
                              </w:rPr>
                            </m:ctrlPr>
                          </m:sub>
                        </m:sSub>
                        <m:ctrlPr>
                          <w:rPr>
                            <w:rFonts w:hint="default" w:ascii="Cambria Math" w:hAnsi="Cambria Math" w:cs="Times New Roman" w:eastAsiaTheme="minorEastAsia"/>
                            <w:i/>
                            <w:color w:val="auto"/>
                            <w:sz w:val="24"/>
                            <w:szCs w:val="24"/>
                            <w:highlight w:val="none"/>
                            <w:lang w:val="en-US"/>
                          </w:rPr>
                        </m:ctrlPr>
                      </m:sup>
                    </m:sSup>
                    <m:r>
                      <m:rPr>
                        <m:nor/>
                        <m:sty m:val="p"/>
                      </m:rPr>
                      <w:rPr>
                        <w:rFonts w:hint="default" w:ascii="Times New Roman" w:hAnsi="Times New Roman" w:cs="Times New Roman" w:eastAsiaTheme="minorEastAsia"/>
                        <w:b w:val="0"/>
                        <w:i w:val="0"/>
                        <w:color w:val="auto"/>
                        <w:sz w:val="24"/>
                        <w:szCs w:val="24"/>
                        <w:highlight w:val="none"/>
                        <w:lang w:val="en-US" w:eastAsia="zh-CN"/>
                      </w:rPr>
                      <m:t>)</m:t>
                    </m:r>
                    <m:ctrlPr>
                      <w:rPr>
                        <w:rFonts w:hint="default" w:ascii="Cambria Math" w:hAnsi="Cambria Math" w:cs="Times New Roman" w:eastAsiaTheme="minorEastAsia"/>
                        <w:i/>
                        <w:color w:val="auto"/>
                        <w:sz w:val="24"/>
                        <w:szCs w:val="24"/>
                        <w:highlight w:val="none"/>
                        <w:lang w:val="en-US"/>
                      </w:rPr>
                    </m:ctrlPr>
                  </m:e>
                </m:nary>
              </m:oMath>
            </m:oMathPara>
          </w:p>
          <w:p w14:paraId="11A08FC4">
            <w:pPr>
              <w:keepNext w:val="0"/>
              <w:keepLines w:val="0"/>
              <w:pageBreakBefore w:val="0"/>
              <w:widowControl w:val="0"/>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式中：</w:t>
            </w:r>
            <m:oMath>
              <m:sSub>
                <m:sSubPr>
                  <m:ctrlPr>
                    <w:rPr>
                      <w:rFonts w:hint="default" w:ascii="Cambria Math" w:hAnsi="Cambria Math" w:cs="Times New Roman" w:eastAsiaTheme="minorEastAsia"/>
                      <w:i/>
                      <w:color w:val="auto"/>
                      <w:sz w:val="24"/>
                      <w:szCs w:val="24"/>
                      <w:highlight w:val="none"/>
                      <w:lang w:val="en-US" w:eastAsia="zh-CN"/>
                    </w:rPr>
                  </m:ctrlPr>
                </m:sSubPr>
                <m:e>
                  <m:r>
                    <m:rPr>
                      <m:nor/>
                    </m:rPr>
                    <w:rPr>
                      <w:rFonts w:hint="default" w:ascii="Times New Roman" w:hAnsi="Times New Roman" w:cs="Times New Roman" w:eastAsiaTheme="minorEastAsia"/>
                      <w:i/>
                      <w:color w:val="auto"/>
                      <w:sz w:val="24"/>
                      <w:szCs w:val="24"/>
                      <w:highlight w:val="none"/>
                      <w:lang w:val="en-US" w:eastAsia="zh-CN"/>
                    </w:rPr>
                    <m:t>L</m:t>
                  </m:r>
                  <m:ctrlPr>
                    <w:rPr>
                      <w:rFonts w:hint="default" w:ascii="Cambria Math" w:hAnsi="Cambria Math" w:cs="Times New Roman" w:eastAsiaTheme="minorEastAsia"/>
                      <w:i/>
                      <w:color w:val="auto"/>
                      <w:sz w:val="24"/>
                      <w:szCs w:val="24"/>
                      <w:highlight w:val="none"/>
                      <w:lang w:val="en-US" w:eastAsia="zh-CN"/>
                    </w:rPr>
                  </m:ctrlPr>
                </m:e>
                <m:sub>
                  <m:r>
                    <m:rPr>
                      <m:nor/>
                      <m:sty m:val="p"/>
                    </m:rPr>
                    <w:rPr>
                      <w:rFonts w:hint="default" w:ascii="Times New Roman" w:hAnsi="Times New Roman" w:cs="Times New Roman" w:eastAsiaTheme="minorEastAsia"/>
                      <w:b w:val="0"/>
                      <w:i w:val="0"/>
                      <w:color w:val="auto"/>
                      <w:sz w:val="24"/>
                      <w:szCs w:val="24"/>
                      <w:highlight w:val="none"/>
                      <w:lang w:val="en-US" w:eastAsia="zh-CN"/>
                    </w:rPr>
                    <m:t>eqg</m:t>
                  </m:r>
                  <m:ctrlPr>
                    <w:rPr>
                      <w:rFonts w:hint="default" w:ascii="Cambria Math" w:hAnsi="Cambria Math" w:cs="Times New Roman" w:eastAsiaTheme="minorEastAsia"/>
                      <w:i/>
                      <w:color w:val="auto"/>
                      <w:sz w:val="24"/>
                      <w:szCs w:val="24"/>
                      <w:highlight w:val="none"/>
                      <w:lang w:val="en-US" w:eastAsia="zh-CN"/>
                    </w:rPr>
                  </m:ctrlPr>
                </m:sub>
              </m:sSub>
            </m:oMath>
            <w:r>
              <w:rPr>
                <w:rFonts w:hint="default" w:ascii="Times New Roman" w:hAnsi="Times New Roman" w:cs="Times New Roman" w:eastAsiaTheme="minorEastAsia"/>
                <w:color w:val="auto"/>
                <w:sz w:val="24"/>
                <w:szCs w:val="24"/>
                <w:highlight w:val="none"/>
                <w:lang w:val="en-US" w:eastAsia="zh-CN"/>
              </w:rPr>
              <w:t>--项目声源在预测点的等效升级贡献值，dB（A）；</w:t>
            </w:r>
          </w:p>
          <w:p w14:paraId="29359F8A">
            <w:pPr>
              <w:keepNext w:val="0"/>
              <w:keepLines w:val="0"/>
              <w:pageBreakBefore w:val="0"/>
              <w:widowControl w:val="0"/>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color w:val="auto"/>
                <w:sz w:val="24"/>
                <w:szCs w:val="24"/>
                <w:highlight w:val="none"/>
                <w:lang w:val="en-US" w:eastAsia="zh-CN"/>
              </w:rPr>
            </w:pPr>
            <m:oMath>
              <m:sSub>
                <m:sSubPr>
                  <m:ctrlPr>
                    <w:rPr>
                      <w:rFonts w:hint="default" w:ascii="Cambria Math" w:hAnsi="Cambria Math" w:cs="Times New Roman" w:eastAsiaTheme="minorEastAsia"/>
                      <w:i/>
                      <w:color w:val="auto"/>
                      <w:sz w:val="24"/>
                      <w:szCs w:val="24"/>
                      <w:highlight w:val="none"/>
                      <w:lang w:val="en-US" w:eastAsia="zh-CN"/>
                    </w:rPr>
                  </m:ctrlPr>
                </m:sSubPr>
                <m:e>
                  <m:r>
                    <m:rPr>
                      <m:nor/>
                    </m:rPr>
                    <w:rPr>
                      <w:rFonts w:hint="default" w:ascii="Times New Roman" w:hAnsi="Times New Roman" w:cs="Times New Roman" w:eastAsiaTheme="minorEastAsia"/>
                      <w:i/>
                      <w:color w:val="auto"/>
                      <w:sz w:val="24"/>
                      <w:szCs w:val="24"/>
                      <w:highlight w:val="none"/>
                      <w:lang w:val="en-US" w:eastAsia="zh-CN"/>
                    </w:rPr>
                    <m:t>L</m:t>
                  </m:r>
                  <m:ctrlPr>
                    <w:rPr>
                      <w:rFonts w:hint="default" w:ascii="Cambria Math" w:hAnsi="Cambria Math" w:cs="Times New Roman" w:eastAsiaTheme="minorEastAsia"/>
                      <w:i/>
                      <w:color w:val="auto"/>
                      <w:sz w:val="24"/>
                      <w:szCs w:val="24"/>
                      <w:highlight w:val="none"/>
                      <w:lang w:val="en-US" w:eastAsia="zh-CN"/>
                    </w:rPr>
                  </m:ctrlPr>
                </m:e>
                <m:sub>
                  <m:r>
                    <m:rPr>
                      <m:nor/>
                    </m:rPr>
                    <w:rPr>
                      <w:rFonts w:hint="default" w:ascii="Times New Roman" w:hAnsi="Times New Roman" w:cs="Times New Roman" w:eastAsiaTheme="minorEastAsia"/>
                      <w:i/>
                      <w:color w:val="auto"/>
                      <w:sz w:val="24"/>
                      <w:szCs w:val="24"/>
                      <w:highlight w:val="none"/>
                      <w:lang w:val="en-US" w:eastAsia="zh-CN"/>
                    </w:rPr>
                    <m:t>Ai</m:t>
                  </m:r>
                  <m:ctrlPr>
                    <w:rPr>
                      <w:rFonts w:hint="default" w:ascii="Cambria Math" w:hAnsi="Cambria Math" w:cs="Times New Roman" w:eastAsiaTheme="minorEastAsia"/>
                      <w:i/>
                      <w:color w:val="auto"/>
                      <w:sz w:val="24"/>
                      <w:szCs w:val="24"/>
                      <w:highlight w:val="none"/>
                      <w:lang w:val="en-US" w:eastAsia="zh-CN"/>
                    </w:rPr>
                  </m:ctrlPr>
                </m:sub>
              </m:sSub>
            </m:oMath>
            <w:r>
              <w:rPr>
                <w:rFonts w:hint="default" w:ascii="Times New Roman" w:hAnsi="Times New Roman" w:cs="Times New Roman" w:eastAsiaTheme="minorEastAsia"/>
                <w:color w:val="auto"/>
                <w:sz w:val="24"/>
                <w:szCs w:val="24"/>
                <w:highlight w:val="none"/>
                <w:lang w:val="en-US" w:eastAsia="zh-CN"/>
              </w:rPr>
              <w:t>--i声源在预测点产生的A声级，dB（A）；</w:t>
            </w:r>
          </w:p>
          <w:p w14:paraId="63A07119">
            <w:pPr>
              <w:keepNext w:val="0"/>
              <w:keepLines w:val="0"/>
              <w:pageBreakBefore w:val="0"/>
              <w:widowControl w:val="0"/>
              <w:numPr>
                <w:ilvl w:val="0"/>
                <w:numId w:val="9"/>
              </w:numPr>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-预测计算的时间段；</w:t>
            </w:r>
          </w:p>
          <w:p w14:paraId="451721E7">
            <w:pPr>
              <w:keepNext w:val="0"/>
              <w:keepLines w:val="0"/>
              <w:pageBreakBefore w:val="0"/>
              <w:widowControl w:val="0"/>
              <w:numPr>
                <w:ilvl w:val="0"/>
                <w:numId w:val="0"/>
              </w:numPr>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T</w:t>
            </w:r>
            <w:r>
              <w:rPr>
                <w:rFonts w:hint="default" w:ascii="Times New Roman" w:hAnsi="Times New Roman" w:cs="Times New Roman" w:eastAsiaTheme="minorEastAsia"/>
                <w:color w:val="auto"/>
                <w:sz w:val="24"/>
                <w:szCs w:val="24"/>
                <w:highlight w:val="none"/>
                <w:vertAlign w:val="subscript"/>
                <w:lang w:val="en-US" w:eastAsia="zh-CN"/>
              </w:rPr>
              <w:t>i</w:t>
            </w:r>
            <w:r>
              <w:rPr>
                <w:rFonts w:hint="default" w:ascii="Times New Roman" w:hAnsi="Times New Roman" w:cs="Times New Roman" w:eastAsiaTheme="minorEastAsia"/>
                <w:color w:val="auto"/>
                <w:sz w:val="24"/>
                <w:szCs w:val="24"/>
                <w:highlight w:val="none"/>
                <w:vertAlign w:val="baseline"/>
                <w:lang w:val="en-US" w:eastAsia="zh-CN"/>
              </w:rPr>
              <w:t>--i声源在T时段内的运行时间，s</w:t>
            </w:r>
            <w:r>
              <w:rPr>
                <w:rFonts w:hint="default" w:ascii="Times New Roman" w:hAnsi="Times New Roman" w:cs="Times New Roman" w:eastAsiaTheme="minorEastAsia"/>
                <w:color w:val="auto"/>
                <w:sz w:val="24"/>
                <w:szCs w:val="24"/>
                <w:highlight w:val="none"/>
                <w:lang w:val="en-US" w:eastAsia="zh-CN"/>
              </w:rPr>
              <w:t>。</w:t>
            </w:r>
          </w:p>
          <w:p w14:paraId="3D95ED50">
            <w:pPr>
              <w:pStyle w:val="66"/>
              <w:keepNext w:val="0"/>
              <w:keepLines w:val="0"/>
              <w:pageBreakBefore w:val="0"/>
              <w:widowControl w:val="0"/>
              <w:kinsoku/>
              <w:wordWrap/>
              <w:topLinePunct w:val="0"/>
              <w:autoSpaceDE/>
              <w:autoSpaceDN/>
              <w:bidi w:val="0"/>
              <w:spacing w:line="360" w:lineRule="auto"/>
              <w:ind w:left="0" w:leftChars="0" w:right="0" w:firstLine="476"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1"/>
                <w:sz w:val="24"/>
                <w:szCs w:val="24"/>
              </w:rPr>
              <w:t>预测点的预测等效声级</w:t>
            </w:r>
          </w:p>
          <w:p w14:paraId="1BE3B43D">
            <w:pPr>
              <w:keepNext w:val="0"/>
              <w:keepLines w:val="0"/>
              <w:pageBreakBefore w:val="0"/>
              <w:widowControl w:val="0"/>
              <w:kinsoku/>
              <w:wordWrap/>
              <w:topLinePunct w:val="0"/>
              <w:autoSpaceDE/>
              <w:autoSpaceDN/>
              <w:bidi w:val="0"/>
              <w:adjustRightInd w:val="0"/>
              <w:snapToGrid w:val="0"/>
              <w:spacing w:line="360" w:lineRule="auto"/>
              <w:ind w:left="0" w:leftChars="0" w:right="0" w:firstLine="476" w:firstLineChars="200"/>
              <w:textAlignment w:val="auto"/>
              <w:rPr>
                <w:rFonts w:hint="default" w:ascii="Times New Roman" w:hAnsi="Times New Roman" w:cs="Times New Roman" w:eastAsiaTheme="minorEastAsia"/>
                <w:spacing w:val="-1"/>
                <w:sz w:val="24"/>
                <w:szCs w:val="24"/>
              </w:rPr>
            </w:pPr>
            <w:r>
              <w:rPr>
                <w:rFonts w:hint="default" w:ascii="Times New Roman" w:hAnsi="Times New Roman" w:cs="Times New Roman" w:eastAsiaTheme="minorEastAsia"/>
                <w:spacing w:val="-1"/>
                <w:sz w:val="24"/>
                <w:szCs w:val="24"/>
              </w:rPr>
              <w:t>预测点的预测等效声级计算公式：</w:t>
            </w:r>
          </w:p>
          <w:p w14:paraId="40A1B74D">
            <w:pPr>
              <w:keepNext w:val="0"/>
              <w:keepLines w:val="0"/>
              <w:pageBreakBefore w:val="0"/>
              <w:widowControl w:val="0"/>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i w:val="0"/>
                <w:color w:val="auto"/>
                <w:sz w:val="24"/>
                <w:szCs w:val="24"/>
                <w:highlight w:val="none"/>
                <w:lang w:val="en-US" w:eastAsia="zh-CN"/>
              </w:rPr>
            </w:pPr>
            <m:oMathPara>
              <m:oMath>
                <m:sSub>
                  <m:sSubPr>
                    <m:ctrlPr>
                      <w:rPr>
                        <w:rFonts w:hint="default" w:ascii="Cambria Math" w:hAnsi="Cambria Math" w:cs="Times New Roman" w:eastAsiaTheme="minorEastAsia"/>
                        <w:i/>
                        <w:color w:val="auto"/>
                        <w:sz w:val="24"/>
                        <w:szCs w:val="24"/>
                        <w:highlight w:val="none"/>
                        <w:lang w:val="en-US" w:eastAsia="zh-CN"/>
                      </w:rPr>
                    </m:ctrlPr>
                  </m:sSubPr>
                  <m:e>
                    <m:r>
                      <m:rPr>
                        <m:nor/>
                      </m:rPr>
                      <w:rPr>
                        <w:rFonts w:hint="default" w:ascii="Times New Roman" w:hAnsi="Times New Roman" w:cs="Times New Roman" w:eastAsiaTheme="minorEastAsia"/>
                        <w:i/>
                        <w:color w:val="auto"/>
                        <w:sz w:val="24"/>
                        <w:szCs w:val="24"/>
                        <w:highlight w:val="none"/>
                        <w:lang w:val="en-US" w:eastAsia="zh-CN"/>
                      </w:rPr>
                      <m:t>L</m:t>
                    </m:r>
                    <m:ctrlPr>
                      <w:rPr>
                        <w:rFonts w:hint="default" w:ascii="Cambria Math" w:hAnsi="Cambria Math" w:cs="Times New Roman" w:eastAsiaTheme="minorEastAsia"/>
                        <w:i/>
                        <w:color w:val="auto"/>
                        <w:sz w:val="24"/>
                        <w:szCs w:val="24"/>
                        <w:highlight w:val="none"/>
                        <w:lang w:val="en-US" w:eastAsia="zh-CN"/>
                      </w:rPr>
                    </m:ctrlPr>
                  </m:e>
                  <m:sub>
                    <m:r>
                      <m:rPr>
                        <m:nor/>
                      </m:rPr>
                      <w:rPr>
                        <w:rFonts w:hint="default" w:ascii="Times New Roman" w:hAnsi="Times New Roman" w:cs="Times New Roman" w:eastAsiaTheme="minorEastAsia"/>
                        <w:i/>
                        <w:color w:val="auto"/>
                        <w:sz w:val="24"/>
                        <w:szCs w:val="24"/>
                        <w:highlight w:val="none"/>
                        <w:lang w:val="en-US" w:eastAsia="zh-CN"/>
                      </w:rPr>
                      <m:t>eq</m:t>
                    </m:r>
                    <m:ctrlPr>
                      <w:rPr>
                        <w:rFonts w:hint="default" w:ascii="Cambria Math" w:hAnsi="Cambria Math" w:cs="Times New Roman" w:eastAsiaTheme="minorEastAsia"/>
                        <w:i/>
                        <w:color w:val="auto"/>
                        <w:sz w:val="24"/>
                        <w:szCs w:val="24"/>
                        <w:highlight w:val="none"/>
                        <w:lang w:val="en-US" w:eastAsia="zh-CN"/>
                      </w:rPr>
                    </m:ctrlPr>
                  </m:sub>
                </m:sSub>
                <m:r>
                  <m:rPr>
                    <m:nor/>
                    <m:sty m:val="p"/>
                  </m:rPr>
                  <w:rPr>
                    <w:rFonts w:hint="default" w:ascii="Times New Roman" w:hAnsi="Times New Roman" w:cs="Times New Roman" w:eastAsiaTheme="minorEastAsia"/>
                    <w:b w:val="0"/>
                    <w:i w:val="0"/>
                    <w:color w:val="auto"/>
                    <w:sz w:val="24"/>
                    <w:szCs w:val="24"/>
                    <w:highlight w:val="none"/>
                    <w:lang w:val="en-US"/>
                  </w:rPr>
                  <m:t>=</m:t>
                </m:r>
                <m:r>
                  <m:rPr>
                    <m:nor/>
                    <m:sty m:val="p"/>
                  </m:rPr>
                  <w:rPr>
                    <w:rFonts w:hint="default" w:ascii="Times New Roman" w:hAnsi="Times New Roman" w:cs="Times New Roman" w:eastAsiaTheme="minorEastAsia"/>
                    <w:b w:val="0"/>
                    <w:i w:val="0"/>
                    <w:color w:val="auto"/>
                    <w:sz w:val="24"/>
                    <w:szCs w:val="24"/>
                    <w:highlight w:val="none"/>
                    <w:lang w:val="en-US" w:eastAsia="zh-CN"/>
                  </w:rPr>
                  <m:t>10</m:t>
                </m:r>
                <m:r>
                  <m:rPr>
                    <m:nor/>
                  </m:rPr>
                  <w:rPr>
                    <w:rFonts w:hint="default" w:ascii="Times New Roman" w:hAnsi="Times New Roman" w:cs="Times New Roman" w:eastAsiaTheme="minorEastAsia"/>
                    <w:i/>
                    <w:color w:val="auto"/>
                    <w:sz w:val="24"/>
                    <w:szCs w:val="24"/>
                    <w:highlight w:val="none"/>
                    <w:lang w:val="en-US" w:eastAsia="zh-CN"/>
                  </w:rPr>
                  <m:t>lg</m:t>
                </m:r>
                <m:r>
                  <m:rPr>
                    <m:nor/>
                    <m:sty m:val="p"/>
                  </m:rPr>
                  <w:rPr>
                    <w:rFonts w:hint="default" w:ascii="Times New Roman" w:hAnsi="Times New Roman" w:cs="Times New Roman" w:eastAsiaTheme="minorEastAsia"/>
                    <w:b w:val="0"/>
                    <w:i w:val="0"/>
                    <w:color w:val="auto"/>
                    <w:sz w:val="24"/>
                    <w:szCs w:val="24"/>
                    <w:highlight w:val="none"/>
                    <w:lang w:val="en-US" w:eastAsia="zh-CN"/>
                  </w:rPr>
                  <m:t>（</m:t>
                </m:r>
                <m:sSup>
                  <m:sSupPr>
                    <m:ctrlPr>
                      <w:rPr>
                        <w:rFonts w:hint="default" w:ascii="Cambria Math" w:hAnsi="Cambria Math" w:cs="Times New Roman" w:eastAsiaTheme="minorEastAsia"/>
                        <w:i/>
                        <w:color w:val="auto"/>
                        <w:sz w:val="24"/>
                        <w:szCs w:val="24"/>
                        <w:highlight w:val="none"/>
                        <w:lang w:val="en-US" w:eastAsia="zh-CN"/>
                      </w:rPr>
                    </m:ctrlPr>
                  </m:sSupPr>
                  <m:e>
                    <m:r>
                      <m:rPr>
                        <m:nor/>
                        <m:sty m:val="p"/>
                      </m:rPr>
                      <w:rPr>
                        <w:rFonts w:hint="default" w:ascii="Times New Roman" w:hAnsi="Times New Roman" w:cs="Times New Roman" w:eastAsiaTheme="minorEastAsia"/>
                        <w:b w:val="0"/>
                        <w:i w:val="0"/>
                        <w:color w:val="auto"/>
                        <w:sz w:val="24"/>
                        <w:szCs w:val="24"/>
                        <w:highlight w:val="none"/>
                        <w:lang w:val="en-US" w:eastAsia="zh-CN"/>
                      </w:rPr>
                      <m:t>10</m:t>
                    </m:r>
                    <m:ctrlPr>
                      <w:rPr>
                        <w:rFonts w:hint="default" w:ascii="Cambria Math" w:hAnsi="Cambria Math" w:cs="Times New Roman" w:eastAsiaTheme="minorEastAsia"/>
                        <w:i/>
                        <w:color w:val="auto"/>
                        <w:sz w:val="24"/>
                        <w:szCs w:val="24"/>
                        <w:highlight w:val="none"/>
                        <w:lang w:val="en-US" w:eastAsia="zh-CN"/>
                      </w:rPr>
                    </m:ctrlPr>
                  </m:e>
                  <m:sup>
                    <m:r>
                      <m:rPr>
                        <m:nor/>
                        <m:sty m:val="p"/>
                      </m:rPr>
                      <w:rPr>
                        <w:rFonts w:hint="default" w:ascii="Times New Roman" w:hAnsi="Times New Roman" w:cs="Times New Roman" w:eastAsiaTheme="minorEastAsia"/>
                        <w:b w:val="0"/>
                        <w:i w:val="0"/>
                        <w:color w:val="auto"/>
                        <w:sz w:val="24"/>
                        <w:szCs w:val="24"/>
                        <w:highlight w:val="none"/>
                        <w:lang w:val="en-US" w:eastAsia="zh-CN"/>
                      </w:rPr>
                      <m:t>0.1</m:t>
                    </m:r>
                    <m:sSub>
                      <m:sSubPr>
                        <m:ctrlPr>
                          <w:rPr>
                            <w:rFonts w:hint="default" w:ascii="Cambria Math" w:hAnsi="Cambria Math" w:cs="Times New Roman" w:eastAsiaTheme="minorEastAsia"/>
                            <w:i w:val="0"/>
                            <w:color w:val="auto"/>
                            <w:sz w:val="24"/>
                            <w:szCs w:val="24"/>
                            <w:highlight w:val="none"/>
                            <w:lang w:val="en-US" w:eastAsia="zh-CN"/>
                          </w:rPr>
                        </m:ctrlPr>
                      </m:sSubPr>
                      <m:e>
                        <m:r>
                          <m:rPr>
                            <m:nor/>
                            <m:sty m:val="p"/>
                          </m:rPr>
                          <w:rPr>
                            <w:rFonts w:hint="default" w:ascii="Times New Roman" w:hAnsi="Times New Roman" w:cs="Times New Roman" w:eastAsiaTheme="minorEastAsia"/>
                            <w:b w:val="0"/>
                            <w:i w:val="0"/>
                            <w:color w:val="auto"/>
                            <w:sz w:val="24"/>
                            <w:szCs w:val="24"/>
                            <w:highlight w:val="none"/>
                            <w:lang w:val="en-US" w:eastAsia="zh-CN"/>
                          </w:rPr>
                          <m:t>L</m:t>
                        </m:r>
                        <m:ctrlPr>
                          <w:rPr>
                            <w:rFonts w:hint="default" w:ascii="Cambria Math" w:hAnsi="Cambria Math" w:cs="Times New Roman" w:eastAsiaTheme="minorEastAsia"/>
                            <w:i w:val="0"/>
                            <w:color w:val="auto"/>
                            <w:sz w:val="24"/>
                            <w:szCs w:val="24"/>
                            <w:highlight w:val="none"/>
                            <w:lang w:val="en-US" w:eastAsia="zh-CN"/>
                          </w:rPr>
                        </m:ctrlPr>
                      </m:e>
                      <m:sub>
                        <m:r>
                          <m:rPr>
                            <m:nor/>
                            <m:sty m:val="p"/>
                          </m:rPr>
                          <w:rPr>
                            <w:rFonts w:hint="default" w:ascii="Times New Roman" w:hAnsi="Times New Roman" w:cs="Times New Roman" w:eastAsiaTheme="minorEastAsia"/>
                            <w:b w:val="0"/>
                            <w:i w:val="0"/>
                            <w:color w:val="auto"/>
                            <w:sz w:val="24"/>
                            <w:szCs w:val="24"/>
                            <w:highlight w:val="none"/>
                            <w:lang w:val="en-US" w:eastAsia="zh-CN"/>
                          </w:rPr>
                          <m:t>eqg</m:t>
                        </m:r>
                        <m:ctrlPr>
                          <w:rPr>
                            <w:rFonts w:hint="default" w:ascii="Cambria Math" w:hAnsi="Cambria Math" w:cs="Times New Roman" w:eastAsiaTheme="minorEastAsia"/>
                            <w:i w:val="0"/>
                            <w:color w:val="auto"/>
                            <w:sz w:val="24"/>
                            <w:szCs w:val="24"/>
                            <w:highlight w:val="none"/>
                            <w:lang w:val="en-US" w:eastAsia="zh-CN"/>
                          </w:rPr>
                        </m:ctrlPr>
                      </m:sub>
                    </m:sSub>
                    <m:ctrlPr>
                      <w:rPr>
                        <w:rFonts w:hint="default" w:ascii="Cambria Math" w:hAnsi="Cambria Math" w:cs="Times New Roman" w:eastAsiaTheme="minorEastAsia"/>
                        <w:i/>
                        <w:color w:val="auto"/>
                        <w:sz w:val="24"/>
                        <w:szCs w:val="24"/>
                        <w:highlight w:val="none"/>
                        <w:lang w:val="en-US" w:eastAsia="zh-CN"/>
                      </w:rPr>
                    </m:ctrlPr>
                  </m:sup>
                </m:sSup>
                <m:r>
                  <m:rPr>
                    <m:nor/>
                    <m:sty m:val="p"/>
                  </m:rPr>
                  <w:rPr>
                    <w:rFonts w:hint="default" w:ascii="Times New Roman" w:hAnsi="Times New Roman" w:cs="Times New Roman" w:eastAsiaTheme="minorEastAsia"/>
                    <w:b w:val="0"/>
                    <w:i w:val="0"/>
                    <w:color w:val="auto"/>
                    <w:sz w:val="24"/>
                    <w:szCs w:val="24"/>
                    <w:highlight w:val="none"/>
                    <w:lang w:val="en-US" w:eastAsia="zh-CN"/>
                  </w:rPr>
                  <m:t>+</m:t>
                </m:r>
                <m:sSup>
                  <m:sSupPr>
                    <m:ctrlPr>
                      <w:rPr>
                        <w:rFonts w:hint="default" w:ascii="Cambria Math" w:hAnsi="Cambria Math" w:cs="Times New Roman" w:eastAsiaTheme="minorEastAsia"/>
                        <w:i w:val="0"/>
                        <w:color w:val="auto"/>
                        <w:sz w:val="24"/>
                        <w:szCs w:val="24"/>
                        <w:highlight w:val="none"/>
                        <w:lang w:val="en-US" w:eastAsia="zh-CN"/>
                      </w:rPr>
                    </m:ctrlPr>
                  </m:sSupPr>
                  <m:e>
                    <m:r>
                      <m:rPr>
                        <m:nor/>
                        <m:sty m:val="p"/>
                      </m:rPr>
                      <w:rPr>
                        <w:rFonts w:hint="default" w:ascii="Times New Roman" w:hAnsi="Times New Roman" w:cs="Times New Roman" w:eastAsiaTheme="minorEastAsia"/>
                        <w:b w:val="0"/>
                        <w:i w:val="0"/>
                        <w:color w:val="auto"/>
                        <w:sz w:val="24"/>
                        <w:szCs w:val="24"/>
                        <w:highlight w:val="none"/>
                        <w:lang w:val="en-US" w:eastAsia="zh-CN"/>
                      </w:rPr>
                      <m:t>10</m:t>
                    </m:r>
                    <m:ctrlPr>
                      <w:rPr>
                        <w:rFonts w:hint="default" w:ascii="Cambria Math" w:hAnsi="Cambria Math" w:cs="Times New Roman" w:eastAsiaTheme="minorEastAsia"/>
                        <w:i w:val="0"/>
                        <w:color w:val="auto"/>
                        <w:sz w:val="24"/>
                        <w:szCs w:val="24"/>
                        <w:highlight w:val="none"/>
                        <w:lang w:val="en-US" w:eastAsia="zh-CN"/>
                      </w:rPr>
                    </m:ctrlPr>
                  </m:e>
                  <m:sup>
                    <m:r>
                      <m:rPr>
                        <m:nor/>
                        <m:sty m:val="p"/>
                      </m:rPr>
                      <w:rPr>
                        <w:rFonts w:hint="default" w:ascii="Times New Roman" w:hAnsi="Times New Roman" w:cs="Times New Roman" w:eastAsiaTheme="minorEastAsia"/>
                        <w:b w:val="0"/>
                        <w:i w:val="0"/>
                        <w:color w:val="auto"/>
                        <w:sz w:val="24"/>
                        <w:szCs w:val="24"/>
                        <w:highlight w:val="none"/>
                        <w:lang w:val="en-US" w:eastAsia="zh-CN"/>
                      </w:rPr>
                      <m:t>0.1</m:t>
                    </m:r>
                    <m:sSub>
                      <m:sSubPr>
                        <m:ctrlPr>
                          <w:rPr>
                            <w:rFonts w:hint="default" w:ascii="Cambria Math" w:hAnsi="Cambria Math" w:cs="Times New Roman" w:eastAsiaTheme="minorEastAsia"/>
                            <w:i w:val="0"/>
                            <w:color w:val="auto"/>
                            <w:sz w:val="24"/>
                            <w:szCs w:val="24"/>
                            <w:highlight w:val="none"/>
                            <w:lang w:val="en-US" w:eastAsia="zh-CN"/>
                          </w:rPr>
                        </m:ctrlPr>
                      </m:sSubPr>
                      <m:e>
                        <m:r>
                          <m:rPr>
                            <m:nor/>
                            <m:sty m:val="p"/>
                          </m:rPr>
                          <w:rPr>
                            <w:rFonts w:hint="default" w:ascii="Times New Roman" w:hAnsi="Times New Roman" w:cs="Times New Roman" w:eastAsiaTheme="minorEastAsia"/>
                            <w:b w:val="0"/>
                            <w:i w:val="0"/>
                            <w:color w:val="auto"/>
                            <w:sz w:val="24"/>
                            <w:szCs w:val="24"/>
                            <w:highlight w:val="none"/>
                            <w:lang w:val="en-US" w:eastAsia="zh-CN"/>
                          </w:rPr>
                          <m:t>L</m:t>
                        </m:r>
                        <m:ctrlPr>
                          <w:rPr>
                            <w:rFonts w:hint="default" w:ascii="Cambria Math" w:hAnsi="Cambria Math" w:cs="Times New Roman" w:eastAsiaTheme="minorEastAsia"/>
                            <w:i w:val="0"/>
                            <w:color w:val="auto"/>
                            <w:sz w:val="24"/>
                            <w:szCs w:val="24"/>
                            <w:highlight w:val="none"/>
                            <w:lang w:val="en-US" w:eastAsia="zh-CN"/>
                          </w:rPr>
                        </m:ctrlPr>
                      </m:e>
                      <m:sub>
                        <m:r>
                          <m:rPr>
                            <m:nor/>
                            <m:sty m:val="p"/>
                          </m:rPr>
                          <w:rPr>
                            <w:rFonts w:hint="default" w:ascii="Times New Roman" w:hAnsi="Times New Roman" w:cs="Times New Roman" w:eastAsiaTheme="minorEastAsia"/>
                            <w:b w:val="0"/>
                            <w:i w:val="0"/>
                            <w:color w:val="auto"/>
                            <w:sz w:val="24"/>
                            <w:szCs w:val="24"/>
                            <w:highlight w:val="none"/>
                            <w:lang w:val="en-US" w:eastAsia="zh-CN"/>
                          </w:rPr>
                          <m:t>eqb</m:t>
                        </m:r>
                        <m:ctrlPr>
                          <w:rPr>
                            <w:rFonts w:hint="default" w:ascii="Cambria Math" w:hAnsi="Cambria Math" w:cs="Times New Roman" w:eastAsiaTheme="minorEastAsia"/>
                            <w:i w:val="0"/>
                            <w:color w:val="auto"/>
                            <w:sz w:val="24"/>
                            <w:szCs w:val="24"/>
                            <w:highlight w:val="none"/>
                            <w:lang w:val="en-US" w:eastAsia="zh-CN"/>
                          </w:rPr>
                        </m:ctrlPr>
                      </m:sub>
                    </m:sSub>
                    <m:ctrlPr>
                      <w:rPr>
                        <w:rFonts w:hint="default" w:ascii="Cambria Math" w:hAnsi="Cambria Math" w:cs="Times New Roman" w:eastAsiaTheme="minorEastAsia"/>
                        <w:i w:val="0"/>
                        <w:color w:val="auto"/>
                        <w:sz w:val="24"/>
                        <w:szCs w:val="24"/>
                        <w:highlight w:val="none"/>
                        <w:lang w:val="en-US" w:eastAsia="zh-CN"/>
                      </w:rPr>
                    </m:ctrlPr>
                  </m:sup>
                </m:sSup>
                <m:r>
                  <m:rPr>
                    <m:nor/>
                    <m:sty m:val="p"/>
                  </m:rPr>
                  <w:rPr>
                    <w:rFonts w:hint="default" w:ascii="Times New Roman" w:hAnsi="Times New Roman" w:cs="Times New Roman" w:eastAsiaTheme="minorEastAsia"/>
                    <w:b w:val="0"/>
                    <w:i w:val="0"/>
                    <w:color w:val="auto"/>
                    <w:sz w:val="24"/>
                    <w:szCs w:val="24"/>
                    <w:highlight w:val="none"/>
                    <w:lang w:val="en-US" w:eastAsia="zh-CN"/>
                  </w:rPr>
                  <m:t>）</m:t>
                </m:r>
              </m:oMath>
            </m:oMathPara>
          </w:p>
          <w:p w14:paraId="5AB7925B">
            <w:pPr>
              <w:keepNext w:val="0"/>
              <w:keepLines w:val="0"/>
              <w:pageBreakBefore w:val="0"/>
              <w:widowControl w:val="0"/>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color w:val="auto"/>
                <w:sz w:val="24"/>
                <w:szCs w:val="24"/>
                <w:highlight w:val="none"/>
                <w:lang w:val="en-US" w:eastAsia="zh-CN"/>
              </w:rPr>
            </w:pPr>
            <m:oMath>
              <m:sSub>
                <m:sSubPr>
                  <m:ctrlPr>
                    <w:rPr>
                      <w:rFonts w:hint="default" w:ascii="Cambria Math" w:hAnsi="Cambria Math" w:cs="Times New Roman" w:eastAsiaTheme="minorEastAsia"/>
                      <w:i/>
                      <w:color w:val="auto"/>
                      <w:sz w:val="24"/>
                      <w:szCs w:val="24"/>
                      <w:highlight w:val="none"/>
                      <w:lang w:val="en-US" w:eastAsia="zh-CN"/>
                    </w:rPr>
                  </m:ctrlPr>
                </m:sSubPr>
                <m:e>
                  <m:r>
                    <m:rPr>
                      <m:nor/>
                    </m:rPr>
                    <w:rPr>
                      <w:rFonts w:hint="default" w:ascii="Times New Roman" w:hAnsi="Times New Roman" w:cs="Times New Roman" w:eastAsiaTheme="minorEastAsia"/>
                      <w:i/>
                      <w:color w:val="auto"/>
                      <w:sz w:val="24"/>
                      <w:szCs w:val="24"/>
                      <w:highlight w:val="none"/>
                      <w:lang w:val="en-US" w:eastAsia="zh-CN"/>
                    </w:rPr>
                    <m:t>L</m:t>
                  </m:r>
                  <m:ctrlPr>
                    <w:rPr>
                      <w:rFonts w:hint="default" w:ascii="Cambria Math" w:hAnsi="Cambria Math" w:cs="Times New Roman" w:eastAsiaTheme="minorEastAsia"/>
                      <w:i/>
                      <w:color w:val="auto"/>
                      <w:sz w:val="24"/>
                      <w:szCs w:val="24"/>
                      <w:highlight w:val="none"/>
                      <w:lang w:val="en-US" w:eastAsia="zh-CN"/>
                    </w:rPr>
                  </m:ctrlPr>
                </m:e>
                <m:sub>
                  <m:r>
                    <m:rPr>
                      <m:nor/>
                    </m:rPr>
                    <w:rPr>
                      <w:rFonts w:hint="default" w:ascii="Times New Roman" w:hAnsi="Times New Roman" w:cs="Times New Roman" w:eastAsiaTheme="minorEastAsia"/>
                      <w:i/>
                      <w:color w:val="auto"/>
                      <w:sz w:val="24"/>
                      <w:szCs w:val="24"/>
                      <w:highlight w:val="none"/>
                      <w:lang w:val="en-US" w:eastAsia="zh-CN"/>
                    </w:rPr>
                    <m:t>eq</m:t>
                  </m:r>
                  <m:ctrlPr>
                    <w:rPr>
                      <w:rFonts w:hint="default" w:ascii="Cambria Math" w:hAnsi="Cambria Math" w:cs="Times New Roman" w:eastAsiaTheme="minorEastAsia"/>
                      <w:i/>
                      <w:color w:val="auto"/>
                      <w:sz w:val="24"/>
                      <w:szCs w:val="24"/>
                      <w:highlight w:val="none"/>
                      <w:lang w:val="en-US" w:eastAsia="zh-CN"/>
                    </w:rPr>
                  </m:ctrlPr>
                </m:sub>
              </m:sSub>
            </m:oMath>
            <w:r>
              <w:rPr>
                <w:rFonts w:hint="default" w:ascii="Times New Roman" w:hAnsi="Times New Roman" w:cs="Times New Roman" w:eastAsiaTheme="minorEastAsia"/>
                <w:i w:val="0"/>
                <w:color w:val="auto"/>
                <w:sz w:val="24"/>
                <w:szCs w:val="24"/>
                <w:highlight w:val="none"/>
                <w:lang w:val="en-US" w:eastAsia="zh-CN"/>
              </w:rPr>
              <w:t>--预测点的预测等效声级</w:t>
            </w:r>
            <w:r>
              <w:rPr>
                <w:rFonts w:hint="default" w:ascii="Times New Roman" w:hAnsi="Times New Roman" w:cs="Times New Roman" w:eastAsiaTheme="minorEastAsia"/>
                <w:color w:val="auto"/>
                <w:sz w:val="24"/>
                <w:szCs w:val="24"/>
                <w:highlight w:val="none"/>
                <w:lang w:val="en-US" w:eastAsia="zh-CN"/>
              </w:rPr>
              <w:t>，dB（A）；</w:t>
            </w:r>
          </w:p>
          <w:p w14:paraId="7D67B73C">
            <w:pPr>
              <w:keepNext w:val="0"/>
              <w:keepLines w:val="0"/>
              <w:pageBreakBefore w:val="0"/>
              <w:widowControl w:val="0"/>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color w:val="auto"/>
                <w:sz w:val="24"/>
                <w:szCs w:val="24"/>
                <w:highlight w:val="none"/>
                <w:lang w:val="en-US" w:eastAsia="zh-CN"/>
              </w:rPr>
            </w:pPr>
            <m:oMath>
              <m:sSub>
                <m:sSubPr>
                  <m:ctrlPr>
                    <w:rPr>
                      <w:rFonts w:hint="default" w:ascii="Cambria Math" w:hAnsi="Cambria Math" w:cs="Times New Roman" w:eastAsiaTheme="minorEastAsia"/>
                      <w:i w:val="0"/>
                      <w:color w:val="auto"/>
                      <w:sz w:val="24"/>
                      <w:szCs w:val="24"/>
                      <w:highlight w:val="none"/>
                      <w:lang w:val="en-US" w:eastAsia="zh-CN"/>
                    </w:rPr>
                  </m:ctrlPr>
                </m:sSubPr>
                <m:e>
                  <m:r>
                    <m:rPr>
                      <m:nor/>
                      <m:sty m:val="p"/>
                    </m:rPr>
                    <w:rPr>
                      <w:rFonts w:hint="default" w:ascii="Times New Roman" w:hAnsi="Times New Roman" w:cs="Times New Roman" w:eastAsiaTheme="minorEastAsia"/>
                      <w:b w:val="0"/>
                      <w:i w:val="0"/>
                      <w:color w:val="auto"/>
                      <w:sz w:val="24"/>
                      <w:szCs w:val="24"/>
                      <w:highlight w:val="none"/>
                      <w:lang w:val="en-US" w:eastAsia="zh-CN"/>
                    </w:rPr>
                    <m:t>L</m:t>
                  </m:r>
                  <m:ctrlPr>
                    <w:rPr>
                      <w:rFonts w:hint="default" w:ascii="Cambria Math" w:hAnsi="Cambria Math" w:cs="Times New Roman" w:eastAsiaTheme="minorEastAsia"/>
                      <w:i w:val="0"/>
                      <w:color w:val="auto"/>
                      <w:sz w:val="24"/>
                      <w:szCs w:val="24"/>
                      <w:highlight w:val="none"/>
                      <w:lang w:val="en-US" w:eastAsia="zh-CN"/>
                    </w:rPr>
                  </m:ctrlPr>
                </m:e>
                <m:sub>
                  <m:r>
                    <m:rPr>
                      <m:nor/>
                      <m:sty m:val="p"/>
                    </m:rPr>
                    <w:rPr>
                      <w:rFonts w:hint="default" w:ascii="Times New Roman" w:hAnsi="Times New Roman" w:cs="Times New Roman" w:eastAsiaTheme="minorEastAsia"/>
                      <w:b w:val="0"/>
                      <w:i w:val="0"/>
                      <w:color w:val="auto"/>
                      <w:sz w:val="24"/>
                      <w:szCs w:val="24"/>
                      <w:highlight w:val="none"/>
                      <w:lang w:val="en-US" w:eastAsia="zh-CN"/>
                    </w:rPr>
                    <m:t>eqg</m:t>
                  </m:r>
                  <m:ctrlPr>
                    <w:rPr>
                      <w:rFonts w:hint="default" w:ascii="Cambria Math" w:hAnsi="Cambria Math" w:cs="Times New Roman" w:eastAsiaTheme="minorEastAsia"/>
                      <w:i w:val="0"/>
                      <w:color w:val="auto"/>
                      <w:sz w:val="24"/>
                      <w:szCs w:val="24"/>
                      <w:highlight w:val="none"/>
                      <w:lang w:val="en-US" w:eastAsia="zh-CN"/>
                    </w:rPr>
                  </m:ctrlPr>
                </m:sub>
              </m:sSub>
            </m:oMath>
            <w:r>
              <w:rPr>
                <w:rFonts w:hint="default" w:ascii="Times New Roman" w:hAnsi="Times New Roman" w:cs="Times New Roman" w:eastAsiaTheme="minorEastAsia"/>
                <w:i w:val="0"/>
                <w:color w:val="auto"/>
                <w:sz w:val="24"/>
                <w:szCs w:val="24"/>
                <w:highlight w:val="none"/>
                <w:lang w:val="en-US" w:eastAsia="zh-CN"/>
              </w:rPr>
              <w:t>--</w:t>
            </w:r>
            <w:r>
              <w:rPr>
                <w:rFonts w:hint="default" w:ascii="Times New Roman" w:hAnsi="Times New Roman" w:cs="Times New Roman" w:eastAsiaTheme="minorEastAsia"/>
                <w:color w:val="auto"/>
                <w:sz w:val="24"/>
                <w:szCs w:val="24"/>
                <w:highlight w:val="none"/>
                <w:lang w:val="en-US" w:eastAsia="zh-CN"/>
              </w:rPr>
              <w:t>项目声源在预测点的等效升级贡献值，dB（A）；</w:t>
            </w:r>
          </w:p>
          <w:p w14:paraId="3ADC56B1">
            <w:pPr>
              <w:keepNext w:val="0"/>
              <w:keepLines w:val="0"/>
              <w:pageBreakBefore w:val="0"/>
              <w:widowControl w:val="0"/>
              <w:kinsoku/>
              <w:wordWrap/>
              <w:topLinePunct w:val="0"/>
              <w:autoSpaceDE/>
              <w:autoSpaceDN/>
              <w:bidi w:val="0"/>
              <w:adjustRightInd w:val="0"/>
              <w:snapToGrid w:val="0"/>
              <w:spacing w:line="360" w:lineRule="auto"/>
              <w:ind w:left="0" w:leftChars="0" w:right="0" w:firstLine="480" w:firstLineChars="200"/>
              <w:textAlignment w:val="auto"/>
              <w:rPr>
                <w:rFonts w:hint="default" w:ascii="Times New Roman" w:hAnsi="Times New Roman" w:cs="Times New Roman" w:eastAsiaTheme="minorEastAsia"/>
                <w:i w:val="0"/>
                <w:color w:val="auto"/>
                <w:sz w:val="24"/>
                <w:szCs w:val="24"/>
                <w:highlight w:val="none"/>
                <w:lang w:val="en-US" w:eastAsia="zh-CN"/>
              </w:rPr>
            </w:pPr>
            <m:oMath>
              <m:sSub>
                <m:sSubPr>
                  <m:ctrlPr>
                    <w:rPr>
                      <w:rFonts w:hint="default" w:ascii="Cambria Math" w:hAnsi="Cambria Math" w:cs="Times New Roman" w:eastAsiaTheme="minorEastAsia"/>
                      <w:i w:val="0"/>
                      <w:color w:val="auto"/>
                      <w:sz w:val="24"/>
                      <w:szCs w:val="24"/>
                      <w:highlight w:val="none"/>
                      <w:lang w:val="en-US" w:eastAsia="zh-CN"/>
                    </w:rPr>
                  </m:ctrlPr>
                </m:sSubPr>
                <m:e>
                  <m:r>
                    <m:rPr>
                      <m:nor/>
                      <m:sty m:val="p"/>
                    </m:rPr>
                    <w:rPr>
                      <w:rFonts w:hint="default" w:ascii="Times New Roman" w:hAnsi="Times New Roman" w:cs="Times New Roman" w:eastAsiaTheme="minorEastAsia"/>
                      <w:b w:val="0"/>
                      <w:i w:val="0"/>
                      <w:color w:val="auto"/>
                      <w:sz w:val="24"/>
                      <w:szCs w:val="24"/>
                      <w:highlight w:val="none"/>
                      <w:lang w:val="en-US" w:eastAsia="zh-CN"/>
                    </w:rPr>
                    <m:t>L</m:t>
                  </m:r>
                  <m:ctrlPr>
                    <w:rPr>
                      <w:rFonts w:hint="default" w:ascii="Cambria Math" w:hAnsi="Cambria Math" w:cs="Times New Roman" w:eastAsiaTheme="minorEastAsia"/>
                      <w:i w:val="0"/>
                      <w:color w:val="auto"/>
                      <w:sz w:val="24"/>
                      <w:szCs w:val="24"/>
                      <w:highlight w:val="none"/>
                      <w:lang w:val="en-US" w:eastAsia="zh-CN"/>
                    </w:rPr>
                  </m:ctrlPr>
                </m:e>
                <m:sub>
                  <m:r>
                    <m:rPr>
                      <m:nor/>
                      <m:sty m:val="p"/>
                    </m:rPr>
                    <w:rPr>
                      <w:rFonts w:hint="default" w:ascii="Times New Roman" w:hAnsi="Times New Roman" w:cs="Times New Roman" w:eastAsiaTheme="minorEastAsia"/>
                      <w:b w:val="0"/>
                      <w:i w:val="0"/>
                      <w:color w:val="auto"/>
                      <w:sz w:val="24"/>
                      <w:szCs w:val="24"/>
                      <w:highlight w:val="none"/>
                      <w:lang w:val="en-US" w:eastAsia="zh-CN"/>
                    </w:rPr>
                    <m:t>eqb</m:t>
                  </m:r>
                  <m:ctrlPr>
                    <w:rPr>
                      <w:rFonts w:hint="default" w:ascii="Cambria Math" w:hAnsi="Cambria Math" w:cs="Times New Roman" w:eastAsiaTheme="minorEastAsia"/>
                      <w:i w:val="0"/>
                      <w:color w:val="auto"/>
                      <w:sz w:val="24"/>
                      <w:szCs w:val="24"/>
                      <w:highlight w:val="none"/>
                      <w:lang w:val="en-US" w:eastAsia="zh-CN"/>
                    </w:rPr>
                  </m:ctrlPr>
                </m:sub>
              </m:sSub>
            </m:oMath>
            <w:r>
              <w:rPr>
                <w:rFonts w:hint="default" w:ascii="Times New Roman" w:hAnsi="Times New Roman" w:cs="Times New Roman" w:eastAsiaTheme="minorEastAsia"/>
                <w:i w:val="0"/>
                <w:color w:val="auto"/>
                <w:sz w:val="24"/>
                <w:szCs w:val="24"/>
                <w:highlight w:val="none"/>
                <w:lang w:val="en-US" w:eastAsia="zh-CN"/>
              </w:rPr>
              <w:t>--预测点的背景值</w:t>
            </w:r>
            <w:r>
              <w:rPr>
                <w:rFonts w:hint="default" w:ascii="Times New Roman" w:hAnsi="Times New Roman" w:cs="Times New Roman" w:eastAsiaTheme="minorEastAsia"/>
                <w:color w:val="auto"/>
                <w:sz w:val="24"/>
                <w:szCs w:val="24"/>
                <w:highlight w:val="none"/>
                <w:lang w:val="en-US" w:eastAsia="zh-CN"/>
              </w:rPr>
              <w:t>，dB（A）</w:t>
            </w:r>
            <w:r>
              <w:rPr>
                <w:rFonts w:hint="default" w:ascii="Times New Roman" w:hAnsi="Times New Roman" w:cs="Times New Roman" w:eastAsiaTheme="minorEastAsia"/>
                <w:i w:val="0"/>
                <w:color w:val="auto"/>
                <w:sz w:val="24"/>
                <w:szCs w:val="24"/>
                <w:highlight w:val="none"/>
                <w:lang w:val="en-US" w:eastAsia="zh-CN"/>
              </w:rPr>
              <w:t>。</w:t>
            </w:r>
          </w:p>
          <w:p w14:paraId="50FCFE6C">
            <w:pPr>
              <w:pStyle w:val="66"/>
              <w:keepNext w:val="0"/>
              <w:keepLines w:val="0"/>
              <w:pageBreakBefore w:val="0"/>
              <w:widowControl w:val="0"/>
              <w:kinsoku/>
              <w:wordWrap/>
              <w:topLinePunct w:val="0"/>
              <w:autoSpaceDE/>
              <w:autoSpaceDN/>
              <w:bidi w:val="0"/>
              <w:spacing w:line="360" w:lineRule="auto"/>
              <w:ind w:left="0" w:leftChars="0" w:right="0" w:firstLine="472" w:firstLineChars="200"/>
              <w:jc w:val="both"/>
              <w:textAlignment w:val="auto"/>
              <w:rPr>
                <w:rFonts w:hint="default" w:ascii="Times New Roman" w:hAnsi="Times New Roman" w:cs="Times New Roman" w:eastAsiaTheme="minorEastAsia"/>
                <w:spacing w:val="-3"/>
                <w:sz w:val="24"/>
                <w:szCs w:val="24"/>
              </w:rPr>
            </w:pPr>
            <w:r>
              <w:rPr>
                <w:rFonts w:hint="default" w:ascii="Times New Roman" w:hAnsi="Times New Roman" w:cs="Times New Roman" w:eastAsiaTheme="minorEastAsia"/>
                <w:spacing w:val="-2"/>
                <w:sz w:val="24"/>
                <w:szCs w:val="24"/>
              </w:rPr>
              <w:t>根据平面布置可知，本项目扩建噪声主要来自火化间、告别大厅</w:t>
            </w:r>
            <w:r>
              <w:rPr>
                <w:rFonts w:hint="default" w:ascii="Times New Roman" w:hAnsi="Times New Roman" w:cs="Times New Roman" w:eastAsiaTheme="minorEastAsia"/>
                <w:spacing w:val="-3"/>
                <w:sz w:val="24"/>
                <w:szCs w:val="24"/>
              </w:rPr>
              <w:t>设备。</w:t>
            </w:r>
          </w:p>
          <w:p w14:paraId="576AD9E2">
            <w:pPr>
              <w:pStyle w:val="66"/>
              <w:keepNext w:val="0"/>
              <w:keepLines w:val="0"/>
              <w:pageBreakBefore w:val="0"/>
              <w:widowControl w:val="0"/>
              <w:kinsoku/>
              <w:wordWrap/>
              <w:topLinePunct w:val="0"/>
              <w:autoSpaceDE/>
              <w:autoSpaceDN/>
              <w:bidi w:val="0"/>
              <w:spacing w:line="360" w:lineRule="auto"/>
              <w:ind w:left="0" w:leftChars="0" w:right="0" w:firstLine="488" w:firstLineChars="200"/>
              <w:jc w:val="both"/>
              <w:textAlignment w:val="auto"/>
              <w:rPr>
                <w:rFonts w:hint="default" w:ascii="Times New Roman" w:hAnsi="Times New Roman" w:cs="Times New Roman" w:eastAsiaTheme="minorEastAsia"/>
                <w:spacing w:val="-1"/>
                <w:sz w:val="24"/>
                <w:szCs w:val="24"/>
              </w:rPr>
            </w:pPr>
            <w:r>
              <w:rPr>
                <w:rFonts w:hint="default" w:ascii="Times New Roman" w:hAnsi="Times New Roman" w:cs="Times New Roman" w:eastAsiaTheme="minorEastAsia"/>
                <w:spacing w:val="2"/>
                <w:sz w:val="24"/>
                <w:szCs w:val="24"/>
              </w:rPr>
              <w:t>计算结果如下表4-1</w:t>
            </w:r>
            <w:r>
              <w:rPr>
                <w:rFonts w:hint="eastAsia" w:ascii="Times New Roman" w:hAnsi="Times New Roman" w:cs="Times New Roman" w:eastAsiaTheme="minorEastAsia"/>
                <w:spacing w:val="2"/>
                <w:sz w:val="24"/>
                <w:szCs w:val="24"/>
                <w:lang w:val="en-US" w:eastAsia="zh-CN"/>
              </w:rPr>
              <w:t>7</w:t>
            </w:r>
            <w:r>
              <w:rPr>
                <w:rFonts w:hint="default" w:ascii="Times New Roman" w:hAnsi="Times New Roman" w:cs="Times New Roman" w:eastAsiaTheme="minorEastAsia"/>
                <w:spacing w:val="2"/>
                <w:sz w:val="24"/>
                <w:szCs w:val="24"/>
              </w:rPr>
              <w:t>所示</w:t>
            </w:r>
            <w:r>
              <w:rPr>
                <w:rFonts w:hint="default" w:ascii="Times New Roman" w:hAnsi="Times New Roman" w:cs="Times New Roman" w:eastAsiaTheme="minorEastAsia"/>
                <w:spacing w:val="-1"/>
                <w:sz w:val="24"/>
                <w:szCs w:val="24"/>
              </w:rPr>
              <w:t>。</w:t>
            </w:r>
          </w:p>
          <w:p w14:paraId="04A526B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w:t>
            </w:r>
            <w:r>
              <w:rPr>
                <w:rFonts w:hint="eastAsia" w:ascii="Times New Roman" w:hAnsi="Times New Roman" w:eastAsia="宋体" w:cs="Times New Roman"/>
                <w:b/>
                <w:color w:val="auto"/>
                <w:szCs w:val="21"/>
                <w:highlight w:val="none"/>
                <w:lang w:val="en-US" w:eastAsia="zh-CN"/>
              </w:rPr>
              <w:t>4-1</w:t>
            </w:r>
            <w:r>
              <w:rPr>
                <w:rFonts w:hint="eastAsia" w:cs="Times New Roman"/>
                <w:b/>
                <w:color w:val="auto"/>
                <w:szCs w:val="21"/>
                <w:highlight w:val="none"/>
                <w:lang w:val="en-US" w:eastAsia="zh-CN"/>
              </w:rPr>
              <w:t>7</w:t>
            </w:r>
            <w:r>
              <w:rPr>
                <w:rFonts w:hint="default" w:ascii="Times New Roman" w:hAnsi="Times New Roman" w:eastAsia="宋体" w:cs="Times New Roman"/>
                <w:b/>
                <w:color w:val="auto"/>
                <w:szCs w:val="21"/>
                <w:highlight w:val="none"/>
                <w:lang w:val="en-US" w:eastAsia="zh-CN"/>
              </w:rPr>
              <w:t>运营期间噪声环境影响预测结果一览表单位：dB</w:t>
            </w:r>
            <w:r>
              <w:rPr>
                <w:rFonts w:hint="eastAsia" w:ascii="Times New Roman" w:hAnsi="Times New Roman" w:eastAsia="宋体" w:cs="Times New Roman"/>
                <w:b/>
                <w:color w:val="auto"/>
                <w:szCs w:val="21"/>
                <w:highlight w:val="none"/>
                <w:lang w:val="en-US" w:eastAsia="zh-CN"/>
              </w:rPr>
              <w:t>（</w:t>
            </w:r>
            <w:r>
              <w:rPr>
                <w:rFonts w:hint="default" w:ascii="Times New Roman" w:hAnsi="Times New Roman" w:eastAsia="宋体" w:cs="Times New Roman"/>
                <w:b/>
                <w:color w:val="auto"/>
                <w:szCs w:val="21"/>
                <w:highlight w:val="none"/>
                <w:lang w:val="en-US" w:eastAsia="zh-CN"/>
              </w:rPr>
              <w:t>A</w:t>
            </w:r>
            <w:r>
              <w:rPr>
                <w:rFonts w:hint="eastAsia" w:ascii="Times New Roman" w:hAnsi="Times New Roman" w:eastAsia="宋体" w:cs="Times New Roman"/>
                <w:b/>
                <w:color w:val="auto"/>
                <w:szCs w:val="21"/>
                <w:highlight w:val="none"/>
                <w:lang w:val="en-US" w:eastAsia="zh-CN"/>
              </w:rPr>
              <w:t>）</w:t>
            </w:r>
          </w:p>
          <w:tbl>
            <w:tblPr>
              <w:tblStyle w:val="26"/>
              <w:tblW w:w="7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281"/>
              <w:gridCol w:w="840"/>
              <w:gridCol w:w="840"/>
              <w:gridCol w:w="840"/>
              <w:gridCol w:w="840"/>
              <w:gridCol w:w="840"/>
              <w:gridCol w:w="840"/>
              <w:gridCol w:w="840"/>
            </w:tblGrid>
            <w:tr w14:paraId="2788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shd w:val="clear" w:color="auto" w:fill="auto"/>
                  <w:vAlign w:val="center"/>
                </w:tcPr>
                <w:p w14:paraId="1AFC766E">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2"/>
                      <w:sz w:val="21"/>
                      <w:szCs w:val="21"/>
                    </w:rPr>
                    <w:t>厂界</w:t>
                  </w:r>
                </w:p>
              </w:tc>
              <w:tc>
                <w:tcPr>
                  <w:tcW w:w="1281" w:type="dxa"/>
                  <w:shd w:val="clear" w:color="auto" w:fill="auto"/>
                  <w:vAlign w:val="center"/>
                </w:tcPr>
                <w:p w14:paraId="334C7F18">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2"/>
                      <w:sz w:val="21"/>
                      <w:szCs w:val="21"/>
                    </w:rPr>
                    <w:t>噪声源</w:t>
                  </w:r>
                </w:p>
              </w:tc>
              <w:tc>
                <w:tcPr>
                  <w:tcW w:w="840" w:type="dxa"/>
                  <w:shd w:val="clear" w:color="auto" w:fill="auto"/>
                  <w:vAlign w:val="center"/>
                </w:tcPr>
                <w:p w14:paraId="6DE691A6">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2"/>
                      <w:sz w:val="21"/>
                      <w:szCs w:val="21"/>
                    </w:rPr>
                    <w:t>噪声值</w:t>
                  </w:r>
                </w:p>
              </w:tc>
              <w:tc>
                <w:tcPr>
                  <w:tcW w:w="840" w:type="dxa"/>
                  <w:shd w:val="clear" w:color="auto" w:fill="auto"/>
                  <w:vAlign w:val="center"/>
                </w:tcPr>
                <w:p w14:paraId="2237E416">
                  <w:pPr>
                    <w:pStyle w:val="66"/>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b/>
                      <w:bCs/>
                      <w:spacing w:val="4"/>
                      <w:sz w:val="21"/>
                      <w:szCs w:val="21"/>
                    </w:rPr>
                    <w:t>厂房隔</w:t>
                  </w:r>
                </w:p>
                <w:p w14:paraId="7F3E6C12">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3"/>
                      <w:sz w:val="21"/>
                      <w:szCs w:val="21"/>
                    </w:rPr>
                    <w:t>声</w:t>
                  </w:r>
                </w:p>
              </w:tc>
              <w:tc>
                <w:tcPr>
                  <w:tcW w:w="840" w:type="dxa"/>
                  <w:shd w:val="clear" w:color="auto" w:fill="auto"/>
                  <w:vAlign w:val="center"/>
                </w:tcPr>
                <w:p w14:paraId="734AA4D8">
                  <w:pPr>
                    <w:pStyle w:val="66"/>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6"/>
                      <w:sz w:val="21"/>
                      <w:szCs w:val="21"/>
                    </w:rPr>
                    <w:t>各噪声源离</w:t>
                  </w:r>
                  <w:r>
                    <w:rPr>
                      <w:rFonts w:hint="default" w:ascii="Times New Roman" w:hAnsi="Times New Roman" w:cs="Times New Roman" w:eastAsiaTheme="minorEastAsia"/>
                      <w:b/>
                      <w:bCs/>
                      <w:spacing w:val="3"/>
                      <w:sz w:val="21"/>
                      <w:szCs w:val="21"/>
                    </w:rPr>
                    <w:t>厂界距离，m</w:t>
                  </w:r>
                </w:p>
              </w:tc>
              <w:tc>
                <w:tcPr>
                  <w:tcW w:w="840" w:type="dxa"/>
                  <w:shd w:val="clear" w:color="auto" w:fill="auto"/>
                  <w:vAlign w:val="center"/>
                </w:tcPr>
                <w:p w14:paraId="69306E68">
                  <w:pPr>
                    <w:pStyle w:val="66"/>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b/>
                      <w:bCs/>
                      <w:spacing w:val="6"/>
                      <w:sz w:val="21"/>
                      <w:szCs w:val="21"/>
                    </w:rPr>
                    <w:t>单台设备</w:t>
                  </w:r>
                </w:p>
                <w:p w14:paraId="0B83ABEF">
                  <w:pPr>
                    <w:pStyle w:val="66"/>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b/>
                      <w:bCs/>
                      <w:spacing w:val="4"/>
                      <w:sz w:val="21"/>
                      <w:szCs w:val="21"/>
                    </w:rPr>
                    <w:t>噪声影响</w:t>
                  </w:r>
                </w:p>
                <w:p w14:paraId="314E5971">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2"/>
                      <w:sz w:val="21"/>
                      <w:szCs w:val="21"/>
                    </w:rPr>
                    <w:t>值</w:t>
                  </w:r>
                </w:p>
              </w:tc>
              <w:tc>
                <w:tcPr>
                  <w:tcW w:w="840" w:type="dxa"/>
                  <w:shd w:val="clear" w:color="auto" w:fill="auto"/>
                  <w:vAlign w:val="center"/>
                </w:tcPr>
                <w:p w14:paraId="61AEA89D">
                  <w:pPr>
                    <w:pStyle w:val="66"/>
                    <w:keepNext w:val="0"/>
                    <w:keepLines w:val="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6"/>
                      <w:sz w:val="21"/>
                      <w:szCs w:val="21"/>
                    </w:rPr>
                    <w:t>所有设备</w:t>
                  </w:r>
                  <w:r>
                    <w:rPr>
                      <w:rFonts w:hint="default" w:ascii="Times New Roman" w:hAnsi="Times New Roman" w:cs="Times New Roman" w:eastAsiaTheme="minorEastAsia"/>
                      <w:b/>
                      <w:bCs/>
                      <w:spacing w:val="5"/>
                      <w:sz w:val="21"/>
                      <w:szCs w:val="21"/>
                    </w:rPr>
                    <w:t>影响值</w:t>
                  </w:r>
                </w:p>
              </w:tc>
              <w:tc>
                <w:tcPr>
                  <w:tcW w:w="840" w:type="dxa"/>
                  <w:shd w:val="clear" w:color="auto" w:fill="auto"/>
                  <w:vAlign w:val="center"/>
                </w:tcPr>
                <w:p w14:paraId="12749B2E">
                  <w:pPr>
                    <w:pStyle w:val="66"/>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b/>
                      <w:bCs/>
                      <w:spacing w:val="5"/>
                      <w:sz w:val="21"/>
                      <w:szCs w:val="21"/>
                    </w:rPr>
                    <w:t>叠加贡献</w:t>
                  </w:r>
                </w:p>
                <w:p w14:paraId="09A4A7D1">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2"/>
                      <w:sz w:val="21"/>
                      <w:szCs w:val="21"/>
                    </w:rPr>
                    <w:t>值</w:t>
                  </w:r>
                </w:p>
              </w:tc>
              <w:tc>
                <w:tcPr>
                  <w:tcW w:w="840" w:type="dxa"/>
                  <w:shd w:val="clear" w:color="auto" w:fill="auto"/>
                  <w:vAlign w:val="center"/>
                </w:tcPr>
                <w:p w14:paraId="62B99176">
                  <w:pPr>
                    <w:pStyle w:val="66"/>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b/>
                      <w:bCs/>
                      <w:spacing w:val="2"/>
                      <w:sz w:val="21"/>
                      <w:szCs w:val="21"/>
                    </w:rPr>
                    <w:t>设备</w:t>
                  </w:r>
                </w:p>
                <w:p w14:paraId="008B08CA">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b/>
                      <w:bCs/>
                      <w:spacing w:val="3"/>
                      <w:sz w:val="21"/>
                      <w:szCs w:val="21"/>
                    </w:rPr>
                    <w:t>数量</w:t>
                  </w:r>
                </w:p>
              </w:tc>
            </w:tr>
            <w:tr w14:paraId="7A93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restart"/>
                  <w:shd w:val="clear" w:color="auto" w:fill="auto"/>
                  <w:vAlign w:val="center"/>
                </w:tcPr>
                <w:p w14:paraId="6AA1AD09">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4"/>
                      <w:sz w:val="21"/>
                      <w:szCs w:val="21"/>
                    </w:rPr>
                    <w:t>东厂界</w:t>
                  </w:r>
                </w:p>
              </w:tc>
              <w:tc>
                <w:tcPr>
                  <w:tcW w:w="1281" w:type="dxa"/>
                  <w:shd w:val="clear" w:color="auto" w:fill="auto"/>
                  <w:vAlign w:val="center"/>
                </w:tcPr>
                <w:p w14:paraId="3D02E010">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火化炉风机</w:t>
                  </w:r>
                </w:p>
              </w:tc>
              <w:tc>
                <w:tcPr>
                  <w:tcW w:w="840" w:type="dxa"/>
                  <w:vAlign w:val="center"/>
                </w:tcPr>
                <w:p w14:paraId="19921D71">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75</w:t>
                  </w:r>
                </w:p>
              </w:tc>
              <w:tc>
                <w:tcPr>
                  <w:tcW w:w="840" w:type="dxa"/>
                  <w:shd w:val="clear" w:color="auto" w:fill="auto"/>
                  <w:vAlign w:val="center"/>
                </w:tcPr>
                <w:p w14:paraId="2629C7BA">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261D53A9">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14</w:t>
                  </w:r>
                </w:p>
              </w:tc>
              <w:tc>
                <w:tcPr>
                  <w:tcW w:w="840" w:type="dxa"/>
                  <w:vAlign w:val="center"/>
                </w:tcPr>
                <w:p w14:paraId="0EBEC1FF">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37.1</w:t>
                  </w:r>
                </w:p>
              </w:tc>
              <w:tc>
                <w:tcPr>
                  <w:tcW w:w="840" w:type="dxa"/>
                  <w:shd w:val="clear" w:color="auto" w:fill="auto"/>
                  <w:vAlign w:val="center"/>
                </w:tcPr>
                <w:p w14:paraId="4EC167D7">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37.1</w:t>
                  </w:r>
                </w:p>
              </w:tc>
              <w:tc>
                <w:tcPr>
                  <w:tcW w:w="840" w:type="dxa"/>
                  <w:vMerge w:val="restart"/>
                  <w:vAlign w:val="center"/>
                </w:tcPr>
                <w:p w14:paraId="72E01146">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40.9</w:t>
                  </w:r>
                </w:p>
              </w:tc>
              <w:tc>
                <w:tcPr>
                  <w:tcW w:w="840" w:type="dxa"/>
                  <w:vAlign w:val="center"/>
                </w:tcPr>
                <w:p w14:paraId="6BB9B1A7">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1台</w:t>
                  </w:r>
                </w:p>
              </w:tc>
            </w:tr>
            <w:tr w14:paraId="71D0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5F7D5F84">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5E73FAE0">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焚烧炉风机</w:t>
                  </w:r>
                </w:p>
              </w:tc>
              <w:tc>
                <w:tcPr>
                  <w:tcW w:w="840" w:type="dxa"/>
                  <w:vAlign w:val="center"/>
                </w:tcPr>
                <w:p w14:paraId="73E4FDF3">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75</w:t>
                  </w:r>
                </w:p>
              </w:tc>
              <w:tc>
                <w:tcPr>
                  <w:tcW w:w="840" w:type="dxa"/>
                  <w:shd w:val="clear" w:color="auto" w:fill="auto"/>
                  <w:vAlign w:val="center"/>
                </w:tcPr>
                <w:p w14:paraId="6270E882">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075045F7">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14</w:t>
                  </w:r>
                </w:p>
              </w:tc>
              <w:tc>
                <w:tcPr>
                  <w:tcW w:w="840" w:type="dxa"/>
                  <w:vAlign w:val="center"/>
                </w:tcPr>
                <w:p w14:paraId="7BBAA7A4">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37.1</w:t>
                  </w:r>
                </w:p>
              </w:tc>
              <w:tc>
                <w:tcPr>
                  <w:tcW w:w="840" w:type="dxa"/>
                  <w:shd w:val="clear" w:color="auto" w:fill="auto"/>
                  <w:vAlign w:val="center"/>
                </w:tcPr>
                <w:p w14:paraId="3237D717">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37.1</w:t>
                  </w:r>
                </w:p>
              </w:tc>
              <w:tc>
                <w:tcPr>
                  <w:tcW w:w="840" w:type="dxa"/>
                  <w:vMerge w:val="continue"/>
                  <w:vAlign w:val="center"/>
                </w:tcPr>
                <w:p w14:paraId="041EA6E9">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3B2957F0">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1台</w:t>
                  </w:r>
                </w:p>
              </w:tc>
            </w:tr>
            <w:tr w14:paraId="36EF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3AA7CEE8">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1D1EC8F6">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制冷设备</w:t>
                  </w:r>
                </w:p>
              </w:tc>
              <w:tc>
                <w:tcPr>
                  <w:tcW w:w="840" w:type="dxa"/>
                  <w:vAlign w:val="center"/>
                </w:tcPr>
                <w:p w14:paraId="61BDEC13">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65</w:t>
                  </w:r>
                </w:p>
              </w:tc>
              <w:tc>
                <w:tcPr>
                  <w:tcW w:w="840" w:type="dxa"/>
                  <w:shd w:val="clear" w:color="auto" w:fill="auto"/>
                  <w:vAlign w:val="center"/>
                </w:tcPr>
                <w:p w14:paraId="56B7E96C">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1EB4E5EC">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18</w:t>
                  </w:r>
                </w:p>
              </w:tc>
              <w:tc>
                <w:tcPr>
                  <w:tcW w:w="840" w:type="dxa"/>
                  <w:vAlign w:val="center"/>
                </w:tcPr>
                <w:p w14:paraId="23CDC060">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24.9</w:t>
                  </w:r>
                </w:p>
              </w:tc>
              <w:tc>
                <w:tcPr>
                  <w:tcW w:w="840" w:type="dxa"/>
                  <w:vAlign w:val="center"/>
                </w:tcPr>
                <w:p w14:paraId="4F2146F3">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27.9</w:t>
                  </w:r>
                </w:p>
              </w:tc>
              <w:tc>
                <w:tcPr>
                  <w:tcW w:w="840" w:type="dxa"/>
                  <w:vMerge w:val="continue"/>
                  <w:vAlign w:val="center"/>
                </w:tcPr>
                <w:p w14:paraId="7BDE1342">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28B50762">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24台</w:t>
                  </w:r>
                </w:p>
              </w:tc>
            </w:tr>
            <w:tr w14:paraId="20A2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5722FDA3">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3D576CF7">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音响设备</w:t>
                  </w:r>
                </w:p>
              </w:tc>
              <w:tc>
                <w:tcPr>
                  <w:tcW w:w="840" w:type="dxa"/>
                  <w:vAlign w:val="center"/>
                </w:tcPr>
                <w:p w14:paraId="1C471848">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85</w:t>
                  </w:r>
                </w:p>
              </w:tc>
              <w:tc>
                <w:tcPr>
                  <w:tcW w:w="840" w:type="dxa"/>
                  <w:shd w:val="clear" w:color="auto" w:fill="auto"/>
                  <w:vAlign w:val="center"/>
                </w:tcPr>
                <w:p w14:paraId="4BBE3883">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3A80709A">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80</w:t>
                  </w:r>
                </w:p>
              </w:tc>
              <w:tc>
                <w:tcPr>
                  <w:tcW w:w="840" w:type="dxa"/>
                  <w:vAlign w:val="center"/>
                </w:tcPr>
                <w:p w14:paraId="4A425FAF">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31.9</w:t>
                  </w:r>
                </w:p>
              </w:tc>
              <w:tc>
                <w:tcPr>
                  <w:tcW w:w="840" w:type="dxa"/>
                  <w:vAlign w:val="center"/>
                </w:tcPr>
                <w:p w14:paraId="5D91ABAB">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31.9</w:t>
                  </w:r>
                </w:p>
              </w:tc>
              <w:tc>
                <w:tcPr>
                  <w:tcW w:w="840" w:type="dxa"/>
                  <w:vMerge w:val="continue"/>
                  <w:vAlign w:val="center"/>
                </w:tcPr>
                <w:p w14:paraId="09373344">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2A9D8EE0">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1套</w:t>
                  </w:r>
                </w:p>
              </w:tc>
            </w:tr>
            <w:tr w14:paraId="23CF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restart"/>
                  <w:shd w:val="clear" w:color="auto" w:fill="auto"/>
                  <w:vAlign w:val="center"/>
                </w:tcPr>
                <w:p w14:paraId="3E306C84">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5"/>
                      <w:sz w:val="21"/>
                      <w:szCs w:val="21"/>
                    </w:rPr>
                    <w:t>西厂界</w:t>
                  </w:r>
                </w:p>
              </w:tc>
              <w:tc>
                <w:tcPr>
                  <w:tcW w:w="1281" w:type="dxa"/>
                  <w:shd w:val="clear" w:color="auto" w:fill="auto"/>
                  <w:vAlign w:val="center"/>
                </w:tcPr>
                <w:p w14:paraId="5E0D20C3">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火化炉风机</w:t>
                  </w:r>
                </w:p>
              </w:tc>
              <w:tc>
                <w:tcPr>
                  <w:tcW w:w="840" w:type="dxa"/>
                  <w:vAlign w:val="center"/>
                </w:tcPr>
                <w:p w14:paraId="40C2BB8E">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75</w:t>
                  </w:r>
                </w:p>
              </w:tc>
              <w:tc>
                <w:tcPr>
                  <w:tcW w:w="840" w:type="dxa"/>
                  <w:shd w:val="clear" w:color="auto" w:fill="auto"/>
                  <w:vAlign w:val="center"/>
                </w:tcPr>
                <w:p w14:paraId="2F187D60">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41ED7E0D">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164</w:t>
                  </w:r>
                </w:p>
              </w:tc>
              <w:tc>
                <w:tcPr>
                  <w:tcW w:w="840" w:type="dxa"/>
                  <w:vAlign w:val="center"/>
                </w:tcPr>
                <w:p w14:paraId="3503D5F8">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15.7</w:t>
                  </w:r>
                </w:p>
              </w:tc>
              <w:tc>
                <w:tcPr>
                  <w:tcW w:w="840" w:type="dxa"/>
                  <w:shd w:val="clear" w:color="auto" w:fill="auto"/>
                  <w:vAlign w:val="center"/>
                </w:tcPr>
                <w:p w14:paraId="0392AA3D">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15.7</w:t>
                  </w:r>
                </w:p>
              </w:tc>
              <w:tc>
                <w:tcPr>
                  <w:tcW w:w="840" w:type="dxa"/>
                  <w:vMerge w:val="restart"/>
                  <w:vAlign w:val="center"/>
                </w:tcPr>
                <w:p w14:paraId="6929A1DA">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30.5</w:t>
                  </w:r>
                </w:p>
              </w:tc>
              <w:tc>
                <w:tcPr>
                  <w:tcW w:w="840" w:type="dxa"/>
                  <w:vAlign w:val="center"/>
                </w:tcPr>
                <w:p w14:paraId="263B3A31">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1台</w:t>
                  </w:r>
                </w:p>
              </w:tc>
            </w:tr>
            <w:tr w14:paraId="5A96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0857FB6E">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142DACC8">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焚烧炉风机</w:t>
                  </w:r>
                </w:p>
              </w:tc>
              <w:tc>
                <w:tcPr>
                  <w:tcW w:w="840" w:type="dxa"/>
                  <w:vAlign w:val="center"/>
                </w:tcPr>
                <w:p w14:paraId="51467394">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75</w:t>
                  </w:r>
                </w:p>
              </w:tc>
              <w:tc>
                <w:tcPr>
                  <w:tcW w:w="840" w:type="dxa"/>
                  <w:shd w:val="clear" w:color="auto" w:fill="auto"/>
                  <w:vAlign w:val="center"/>
                </w:tcPr>
                <w:p w14:paraId="581B2A57">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09B084DA">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164</w:t>
                  </w:r>
                </w:p>
              </w:tc>
              <w:tc>
                <w:tcPr>
                  <w:tcW w:w="840" w:type="dxa"/>
                  <w:vAlign w:val="center"/>
                </w:tcPr>
                <w:p w14:paraId="448F784A">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15.7</w:t>
                  </w:r>
                </w:p>
              </w:tc>
              <w:tc>
                <w:tcPr>
                  <w:tcW w:w="840" w:type="dxa"/>
                  <w:shd w:val="clear" w:color="auto" w:fill="auto"/>
                  <w:vAlign w:val="center"/>
                </w:tcPr>
                <w:p w14:paraId="4FE77BFE">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15.7</w:t>
                  </w:r>
                </w:p>
              </w:tc>
              <w:tc>
                <w:tcPr>
                  <w:tcW w:w="840" w:type="dxa"/>
                  <w:vMerge w:val="continue"/>
                  <w:vAlign w:val="center"/>
                </w:tcPr>
                <w:p w14:paraId="54B17EAA">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6FAA49F8">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1台</w:t>
                  </w:r>
                </w:p>
              </w:tc>
            </w:tr>
            <w:tr w14:paraId="4EE4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74C570EF">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0684320B">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制冷设备</w:t>
                  </w:r>
                </w:p>
              </w:tc>
              <w:tc>
                <w:tcPr>
                  <w:tcW w:w="840" w:type="dxa"/>
                  <w:vAlign w:val="center"/>
                </w:tcPr>
                <w:p w14:paraId="023DC1CF">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65</w:t>
                  </w:r>
                </w:p>
              </w:tc>
              <w:tc>
                <w:tcPr>
                  <w:tcW w:w="840" w:type="dxa"/>
                  <w:shd w:val="clear" w:color="auto" w:fill="auto"/>
                  <w:vAlign w:val="center"/>
                </w:tcPr>
                <w:p w14:paraId="4C59B28E">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0F527426">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160</w:t>
                  </w:r>
                </w:p>
              </w:tc>
              <w:tc>
                <w:tcPr>
                  <w:tcW w:w="840" w:type="dxa"/>
                  <w:vAlign w:val="center"/>
                </w:tcPr>
                <w:p w14:paraId="5E4BB8E1">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5.9</w:t>
                  </w:r>
                </w:p>
              </w:tc>
              <w:tc>
                <w:tcPr>
                  <w:tcW w:w="840" w:type="dxa"/>
                  <w:shd w:val="clear" w:color="auto" w:fill="auto"/>
                  <w:vAlign w:val="center"/>
                </w:tcPr>
                <w:p w14:paraId="06A24149">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8.9</w:t>
                  </w:r>
                </w:p>
              </w:tc>
              <w:tc>
                <w:tcPr>
                  <w:tcW w:w="840" w:type="dxa"/>
                  <w:vMerge w:val="continue"/>
                  <w:vAlign w:val="center"/>
                </w:tcPr>
                <w:p w14:paraId="25FA0DD6">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164B5A7E">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24台</w:t>
                  </w:r>
                </w:p>
              </w:tc>
            </w:tr>
            <w:tr w14:paraId="49B3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58FAE463">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23AD6854">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音响设备</w:t>
                  </w:r>
                </w:p>
              </w:tc>
              <w:tc>
                <w:tcPr>
                  <w:tcW w:w="840" w:type="dxa"/>
                  <w:vAlign w:val="center"/>
                </w:tcPr>
                <w:p w14:paraId="7735ED28">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85</w:t>
                  </w:r>
                </w:p>
              </w:tc>
              <w:tc>
                <w:tcPr>
                  <w:tcW w:w="840" w:type="dxa"/>
                  <w:shd w:val="clear" w:color="auto" w:fill="auto"/>
                  <w:vAlign w:val="center"/>
                </w:tcPr>
                <w:p w14:paraId="75C46E67">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0F450744">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98</w:t>
                  </w:r>
                </w:p>
              </w:tc>
              <w:tc>
                <w:tcPr>
                  <w:tcW w:w="840" w:type="dxa"/>
                  <w:vAlign w:val="center"/>
                </w:tcPr>
                <w:p w14:paraId="2A39084E">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30.2</w:t>
                  </w:r>
                </w:p>
              </w:tc>
              <w:tc>
                <w:tcPr>
                  <w:tcW w:w="840" w:type="dxa"/>
                  <w:shd w:val="clear" w:color="auto" w:fill="auto"/>
                  <w:vAlign w:val="center"/>
                </w:tcPr>
                <w:p w14:paraId="463A1127">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30.2</w:t>
                  </w:r>
                </w:p>
              </w:tc>
              <w:tc>
                <w:tcPr>
                  <w:tcW w:w="840" w:type="dxa"/>
                  <w:vMerge w:val="continue"/>
                  <w:vAlign w:val="center"/>
                </w:tcPr>
                <w:p w14:paraId="3C4BF140">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43622FB2">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1套</w:t>
                  </w:r>
                </w:p>
              </w:tc>
            </w:tr>
            <w:tr w14:paraId="6477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restart"/>
                  <w:shd w:val="clear" w:color="auto" w:fill="auto"/>
                  <w:vAlign w:val="center"/>
                </w:tcPr>
                <w:p w14:paraId="4DE3611B">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5"/>
                      <w:sz w:val="21"/>
                      <w:szCs w:val="21"/>
                    </w:rPr>
                    <w:t>北厂界</w:t>
                  </w:r>
                </w:p>
              </w:tc>
              <w:tc>
                <w:tcPr>
                  <w:tcW w:w="1281" w:type="dxa"/>
                  <w:shd w:val="clear" w:color="auto" w:fill="auto"/>
                  <w:vAlign w:val="center"/>
                </w:tcPr>
                <w:p w14:paraId="39A25112">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火化炉风机</w:t>
                  </w:r>
                </w:p>
              </w:tc>
              <w:tc>
                <w:tcPr>
                  <w:tcW w:w="840" w:type="dxa"/>
                  <w:vAlign w:val="center"/>
                </w:tcPr>
                <w:p w14:paraId="2B6D7746">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75</w:t>
                  </w:r>
                </w:p>
              </w:tc>
              <w:tc>
                <w:tcPr>
                  <w:tcW w:w="840" w:type="dxa"/>
                  <w:shd w:val="clear" w:color="auto" w:fill="auto"/>
                  <w:vAlign w:val="center"/>
                </w:tcPr>
                <w:p w14:paraId="52A8D86D">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31482402">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185</w:t>
                  </w:r>
                </w:p>
              </w:tc>
              <w:tc>
                <w:tcPr>
                  <w:tcW w:w="840" w:type="dxa"/>
                  <w:vAlign w:val="center"/>
                </w:tcPr>
                <w:p w14:paraId="2763BA74">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14.7</w:t>
                  </w:r>
                </w:p>
              </w:tc>
              <w:tc>
                <w:tcPr>
                  <w:tcW w:w="840" w:type="dxa"/>
                  <w:shd w:val="clear" w:color="auto" w:fill="auto"/>
                  <w:vAlign w:val="center"/>
                </w:tcPr>
                <w:p w14:paraId="7C680A8C">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14.7</w:t>
                  </w:r>
                </w:p>
              </w:tc>
              <w:tc>
                <w:tcPr>
                  <w:tcW w:w="840" w:type="dxa"/>
                  <w:vMerge w:val="restart"/>
                  <w:vAlign w:val="center"/>
                </w:tcPr>
                <w:p w14:paraId="74F3CBC2">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25.6</w:t>
                  </w:r>
                </w:p>
              </w:tc>
              <w:tc>
                <w:tcPr>
                  <w:tcW w:w="840" w:type="dxa"/>
                  <w:vAlign w:val="center"/>
                </w:tcPr>
                <w:p w14:paraId="74B22A96">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1台</w:t>
                  </w:r>
                </w:p>
              </w:tc>
            </w:tr>
            <w:tr w14:paraId="226B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7088B241">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1B250ABC">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焚烧炉风机</w:t>
                  </w:r>
                </w:p>
              </w:tc>
              <w:tc>
                <w:tcPr>
                  <w:tcW w:w="840" w:type="dxa"/>
                  <w:vAlign w:val="center"/>
                </w:tcPr>
                <w:p w14:paraId="47BAC244">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75</w:t>
                  </w:r>
                </w:p>
              </w:tc>
              <w:tc>
                <w:tcPr>
                  <w:tcW w:w="840" w:type="dxa"/>
                  <w:shd w:val="clear" w:color="auto" w:fill="auto"/>
                  <w:vAlign w:val="center"/>
                </w:tcPr>
                <w:p w14:paraId="730034D1">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3BBE3190">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187</w:t>
                  </w:r>
                </w:p>
              </w:tc>
              <w:tc>
                <w:tcPr>
                  <w:tcW w:w="840" w:type="dxa"/>
                  <w:vAlign w:val="center"/>
                </w:tcPr>
                <w:p w14:paraId="61DF30C4">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14.6</w:t>
                  </w:r>
                </w:p>
              </w:tc>
              <w:tc>
                <w:tcPr>
                  <w:tcW w:w="840" w:type="dxa"/>
                  <w:shd w:val="clear" w:color="auto" w:fill="auto"/>
                  <w:vAlign w:val="center"/>
                </w:tcPr>
                <w:p w14:paraId="79C883B7">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14.6</w:t>
                  </w:r>
                </w:p>
              </w:tc>
              <w:tc>
                <w:tcPr>
                  <w:tcW w:w="840" w:type="dxa"/>
                  <w:vMerge w:val="continue"/>
                  <w:vAlign w:val="center"/>
                </w:tcPr>
                <w:p w14:paraId="742634FE">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058B1E7B">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1台</w:t>
                  </w:r>
                </w:p>
              </w:tc>
            </w:tr>
            <w:tr w14:paraId="1C46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2489BCA3">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50D0470A">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制冷设备</w:t>
                  </w:r>
                </w:p>
              </w:tc>
              <w:tc>
                <w:tcPr>
                  <w:tcW w:w="840" w:type="dxa"/>
                  <w:vAlign w:val="center"/>
                </w:tcPr>
                <w:p w14:paraId="67505779">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65</w:t>
                  </w:r>
                </w:p>
              </w:tc>
              <w:tc>
                <w:tcPr>
                  <w:tcW w:w="840" w:type="dxa"/>
                  <w:shd w:val="clear" w:color="auto" w:fill="auto"/>
                  <w:vAlign w:val="center"/>
                </w:tcPr>
                <w:p w14:paraId="71E189B1">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4CE12BD8">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185</w:t>
                  </w:r>
                </w:p>
              </w:tc>
              <w:tc>
                <w:tcPr>
                  <w:tcW w:w="840" w:type="dxa"/>
                  <w:vAlign w:val="center"/>
                </w:tcPr>
                <w:p w14:paraId="3F4D8C02">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4.7</w:t>
                  </w:r>
                </w:p>
              </w:tc>
              <w:tc>
                <w:tcPr>
                  <w:tcW w:w="840" w:type="dxa"/>
                  <w:shd w:val="clear" w:color="auto" w:fill="auto"/>
                  <w:vAlign w:val="center"/>
                </w:tcPr>
                <w:p w14:paraId="6EB7AD0E">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7.7</w:t>
                  </w:r>
                </w:p>
              </w:tc>
              <w:tc>
                <w:tcPr>
                  <w:tcW w:w="840" w:type="dxa"/>
                  <w:vMerge w:val="continue"/>
                  <w:vAlign w:val="center"/>
                </w:tcPr>
                <w:p w14:paraId="3452D7BC">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60DCD0F6">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24台</w:t>
                  </w:r>
                </w:p>
              </w:tc>
            </w:tr>
            <w:tr w14:paraId="7A81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5B0E0C7F">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3BA03F47">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音响设备</w:t>
                  </w:r>
                </w:p>
              </w:tc>
              <w:tc>
                <w:tcPr>
                  <w:tcW w:w="840" w:type="dxa"/>
                  <w:vAlign w:val="center"/>
                </w:tcPr>
                <w:p w14:paraId="5E55E54A">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85</w:t>
                  </w:r>
                </w:p>
              </w:tc>
              <w:tc>
                <w:tcPr>
                  <w:tcW w:w="840" w:type="dxa"/>
                  <w:shd w:val="clear" w:color="auto" w:fill="auto"/>
                  <w:vAlign w:val="center"/>
                </w:tcPr>
                <w:p w14:paraId="332E6B0B">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1C4575CA">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185</w:t>
                  </w:r>
                </w:p>
              </w:tc>
              <w:tc>
                <w:tcPr>
                  <w:tcW w:w="840" w:type="dxa"/>
                  <w:vAlign w:val="center"/>
                </w:tcPr>
                <w:p w14:paraId="3D90F5CF">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24.7</w:t>
                  </w:r>
                </w:p>
              </w:tc>
              <w:tc>
                <w:tcPr>
                  <w:tcW w:w="840" w:type="dxa"/>
                  <w:shd w:val="clear" w:color="auto" w:fill="auto"/>
                  <w:vAlign w:val="center"/>
                </w:tcPr>
                <w:p w14:paraId="2B60AFF2">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24.7</w:t>
                  </w:r>
                </w:p>
              </w:tc>
              <w:tc>
                <w:tcPr>
                  <w:tcW w:w="840" w:type="dxa"/>
                  <w:vMerge w:val="continue"/>
                  <w:vAlign w:val="center"/>
                </w:tcPr>
                <w:p w14:paraId="130D6A7F">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143FD667">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1套</w:t>
                  </w:r>
                </w:p>
              </w:tc>
            </w:tr>
            <w:tr w14:paraId="4689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restart"/>
                  <w:shd w:val="clear" w:color="auto" w:fill="auto"/>
                  <w:vAlign w:val="center"/>
                </w:tcPr>
                <w:p w14:paraId="34C3FD69">
                  <w:pPr>
                    <w:pStyle w:val="66"/>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6"/>
                      <w:sz w:val="21"/>
                      <w:szCs w:val="21"/>
                    </w:rPr>
                    <w:t>南厂界</w:t>
                  </w:r>
                </w:p>
              </w:tc>
              <w:tc>
                <w:tcPr>
                  <w:tcW w:w="1281" w:type="dxa"/>
                  <w:shd w:val="clear" w:color="auto" w:fill="auto"/>
                  <w:vAlign w:val="center"/>
                </w:tcPr>
                <w:p w14:paraId="499CE43D">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火化炉风机</w:t>
                  </w:r>
                </w:p>
              </w:tc>
              <w:tc>
                <w:tcPr>
                  <w:tcW w:w="840" w:type="dxa"/>
                  <w:vAlign w:val="center"/>
                </w:tcPr>
                <w:p w14:paraId="10C70530">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75</w:t>
                  </w:r>
                </w:p>
              </w:tc>
              <w:tc>
                <w:tcPr>
                  <w:tcW w:w="840" w:type="dxa"/>
                  <w:shd w:val="clear" w:color="auto" w:fill="auto"/>
                  <w:vAlign w:val="center"/>
                </w:tcPr>
                <w:p w14:paraId="72EB41EF">
                  <w:pPr>
                    <w:keepNext w:val="0"/>
                    <w:keepLines w:val="0"/>
                    <w:pageBreakBefore w:val="0"/>
                    <w:kinsoku/>
                    <w:wordWrap/>
                    <w:overflowPunct/>
                    <w:topLinePunct w:val="0"/>
                    <w:autoSpaceDE/>
                    <w:autoSpaceDN/>
                    <w:bidi w:val="0"/>
                    <w:spacing w:line="240" w:lineRule="auto"/>
                    <w:ind w:left="0" w:leftChars="0" w:right="0" w:firstLine="0"/>
                    <w:jc w:val="center"/>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pacing w:val="-8"/>
                      <w:sz w:val="21"/>
                      <w:szCs w:val="21"/>
                    </w:rPr>
                    <w:t>15</w:t>
                  </w:r>
                </w:p>
              </w:tc>
              <w:tc>
                <w:tcPr>
                  <w:tcW w:w="840" w:type="dxa"/>
                  <w:vAlign w:val="center"/>
                </w:tcPr>
                <w:p w14:paraId="0DD0DA5E">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66</w:t>
                  </w:r>
                </w:p>
              </w:tc>
              <w:tc>
                <w:tcPr>
                  <w:tcW w:w="840" w:type="dxa"/>
                  <w:vAlign w:val="center"/>
                </w:tcPr>
                <w:p w14:paraId="56038BE6">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23.6</w:t>
                  </w:r>
                </w:p>
              </w:tc>
              <w:tc>
                <w:tcPr>
                  <w:tcW w:w="840" w:type="dxa"/>
                  <w:shd w:val="clear" w:color="auto" w:fill="auto"/>
                  <w:vAlign w:val="center"/>
                </w:tcPr>
                <w:p w14:paraId="0FA98539">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23.6</w:t>
                  </w:r>
                </w:p>
              </w:tc>
              <w:tc>
                <w:tcPr>
                  <w:tcW w:w="840" w:type="dxa"/>
                  <w:vMerge w:val="restart"/>
                  <w:vAlign w:val="center"/>
                </w:tcPr>
                <w:p w14:paraId="59E5B37A">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34.5</w:t>
                  </w:r>
                </w:p>
              </w:tc>
              <w:tc>
                <w:tcPr>
                  <w:tcW w:w="840" w:type="dxa"/>
                  <w:vAlign w:val="center"/>
                </w:tcPr>
                <w:p w14:paraId="2D495A55">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1台</w:t>
                  </w:r>
                </w:p>
              </w:tc>
            </w:tr>
            <w:tr w14:paraId="2DA4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60827CE6">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2FEB777A">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焚烧炉风机</w:t>
                  </w:r>
                </w:p>
              </w:tc>
              <w:tc>
                <w:tcPr>
                  <w:tcW w:w="840" w:type="dxa"/>
                  <w:vAlign w:val="center"/>
                </w:tcPr>
                <w:p w14:paraId="6E315300">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75</w:t>
                  </w:r>
                </w:p>
              </w:tc>
              <w:tc>
                <w:tcPr>
                  <w:tcW w:w="840" w:type="dxa"/>
                  <w:vAlign w:val="center"/>
                </w:tcPr>
                <w:p w14:paraId="27C84A3D">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spacing w:val="-8"/>
                      <w:sz w:val="21"/>
                      <w:szCs w:val="21"/>
                    </w:rPr>
                    <w:t>15</w:t>
                  </w:r>
                </w:p>
              </w:tc>
              <w:tc>
                <w:tcPr>
                  <w:tcW w:w="840" w:type="dxa"/>
                  <w:vAlign w:val="center"/>
                </w:tcPr>
                <w:p w14:paraId="49647A57">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65</w:t>
                  </w:r>
                </w:p>
              </w:tc>
              <w:tc>
                <w:tcPr>
                  <w:tcW w:w="840" w:type="dxa"/>
                  <w:vAlign w:val="center"/>
                </w:tcPr>
                <w:p w14:paraId="22A3466F">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23.7</w:t>
                  </w:r>
                </w:p>
              </w:tc>
              <w:tc>
                <w:tcPr>
                  <w:tcW w:w="840" w:type="dxa"/>
                  <w:shd w:val="clear" w:color="auto" w:fill="auto"/>
                  <w:vAlign w:val="center"/>
                </w:tcPr>
                <w:p w14:paraId="2713CC90">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23.7</w:t>
                  </w:r>
                </w:p>
              </w:tc>
              <w:tc>
                <w:tcPr>
                  <w:tcW w:w="840" w:type="dxa"/>
                  <w:vMerge w:val="continue"/>
                  <w:vAlign w:val="center"/>
                </w:tcPr>
                <w:p w14:paraId="35D4C647">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7E165C2B">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1台</w:t>
                  </w:r>
                </w:p>
              </w:tc>
            </w:tr>
            <w:tr w14:paraId="0C67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1EB6ADFB">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66A723D0">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制冷设备</w:t>
                  </w:r>
                </w:p>
              </w:tc>
              <w:tc>
                <w:tcPr>
                  <w:tcW w:w="840" w:type="dxa"/>
                  <w:vAlign w:val="center"/>
                </w:tcPr>
                <w:p w14:paraId="6896F60D">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65</w:t>
                  </w:r>
                </w:p>
              </w:tc>
              <w:tc>
                <w:tcPr>
                  <w:tcW w:w="840" w:type="dxa"/>
                  <w:vAlign w:val="center"/>
                </w:tcPr>
                <w:p w14:paraId="0AF6D70E">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spacing w:val="-8"/>
                      <w:sz w:val="21"/>
                      <w:szCs w:val="21"/>
                    </w:rPr>
                    <w:t>15</w:t>
                  </w:r>
                </w:p>
              </w:tc>
              <w:tc>
                <w:tcPr>
                  <w:tcW w:w="840" w:type="dxa"/>
                  <w:vAlign w:val="center"/>
                </w:tcPr>
                <w:p w14:paraId="7B0718DE">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66</w:t>
                  </w:r>
                </w:p>
              </w:tc>
              <w:tc>
                <w:tcPr>
                  <w:tcW w:w="840" w:type="dxa"/>
                  <w:vAlign w:val="center"/>
                </w:tcPr>
                <w:p w14:paraId="14346EE1">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13.6</w:t>
                  </w:r>
                </w:p>
              </w:tc>
              <w:tc>
                <w:tcPr>
                  <w:tcW w:w="840" w:type="dxa"/>
                  <w:shd w:val="clear" w:color="auto" w:fill="auto"/>
                  <w:vAlign w:val="center"/>
                </w:tcPr>
                <w:p w14:paraId="26FEF220">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16.6</w:t>
                  </w:r>
                </w:p>
              </w:tc>
              <w:tc>
                <w:tcPr>
                  <w:tcW w:w="840" w:type="dxa"/>
                  <w:vMerge w:val="continue"/>
                  <w:vAlign w:val="center"/>
                </w:tcPr>
                <w:p w14:paraId="5E538899">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5213FC15">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24台</w:t>
                  </w:r>
                </w:p>
              </w:tc>
            </w:tr>
            <w:tr w14:paraId="1E60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 w:type="dxa"/>
                  <w:vMerge w:val="continue"/>
                  <w:vAlign w:val="center"/>
                </w:tcPr>
                <w:p w14:paraId="2B9F0F82">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1281" w:type="dxa"/>
                  <w:shd w:val="clear" w:color="auto" w:fill="auto"/>
                  <w:vAlign w:val="center"/>
                </w:tcPr>
                <w:p w14:paraId="2B60C8BF">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sz w:val="21"/>
                      <w:szCs w:val="21"/>
                      <w:highlight w:val="none"/>
                      <w:lang w:val="en-US" w:eastAsia="zh-CN"/>
                    </w:rPr>
                    <w:t>音响设备</w:t>
                  </w:r>
                </w:p>
              </w:tc>
              <w:tc>
                <w:tcPr>
                  <w:tcW w:w="840" w:type="dxa"/>
                  <w:vAlign w:val="center"/>
                </w:tcPr>
                <w:p w14:paraId="02C6E7E5">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pacing w:val="6"/>
                      <w:sz w:val="21"/>
                      <w:szCs w:val="21"/>
                      <w:highlight w:val="none"/>
                      <w:lang w:val="en-US" w:eastAsia="zh-CN"/>
                    </w:rPr>
                    <w:t>85</w:t>
                  </w:r>
                </w:p>
              </w:tc>
              <w:tc>
                <w:tcPr>
                  <w:tcW w:w="840" w:type="dxa"/>
                  <w:vAlign w:val="center"/>
                </w:tcPr>
                <w:p w14:paraId="46C7722D">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spacing w:val="-8"/>
                      <w:sz w:val="21"/>
                      <w:szCs w:val="21"/>
                    </w:rPr>
                    <w:t>15</w:t>
                  </w:r>
                </w:p>
              </w:tc>
              <w:tc>
                <w:tcPr>
                  <w:tcW w:w="840" w:type="dxa"/>
                  <w:vAlign w:val="center"/>
                </w:tcPr>
                <w:p w14:paraId="1FB419EF">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color w:val="auto"/>
                      <w:sz w:val="21"/>
                      <w:szCs w:val="21"/>
                      <w:highlight w:val="none"/>
                      <w:vertAlign w:val="baseline"/>
                      <w:lang w:val="en-US" w:eastAsia="zh-CN"/>
                    </w:rPr>
                    <w:t>66</w:t>
                  </w:r>
                </w:p>
              </w:tc>
              <w:tc>
                <w:tcPr>
                  <w:tcW w:w="840" w:type="dxa"/>
                  <w:vAlign w:val="center"/>
                </w:tcPr>
                <w:p w14:paraId="428A5AD9">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i w:val="0"/>
                      <w:iCs w:val="0"/>
                      <w:color w:val="000000"/>
                      <w:kern w:val="0"/>
                      <w:sz w:val="21"/>
                      <w:szCs w:val="21"/>
                      <w:u w:val="none"/>
                      <w:lang w:val="en-US" w:eastAsia="zh-CN" w:bidi="ar"/>
                    </w:rPr>
                    <w:t>33.6</w:t>
                  </w:r>
                </w:p>
              </w:tc>
              <w:tc>
                <w:tcPr>
                  <w:tcW w:w="840" w:type="dxa"/>
                  <w:shd w:val="clear" w:color="auto" w:fill="auto"/>
                  <w:vAlign w:val="center"/>
                </w:tcPr>
                <w:p w14:paraId="32126248">
                  <w:pPr>
                    <w:keepNext w:val="0"/>
                    <w:keepLines w:val="0"/>
                    <w:pageBreakBefore w:val="0"/>
                    <w:widowControl/>
                    <w:suppressLineNumbers w:val="0"/>
                    <w:kinsoku/>
                    <w:wordWrap/>
                    <w:overflowPunct/>
                    <w:topLinePunct w:val="0"/>
                    <w:autoSpaceDE/>
                    <w:autoSpaceDN/>
                    <w:bidi w:val="0"/>
                    <w:spacing w:line="240" w:lineRule="auto"/>
                    <w:ind w:left="0" w:right="0" w:firstLine="0"/>
                    <w:jc w:val="center"/>
                    <w:textAlignment w:val="center"/>
                    <w:rPr>
                      <w:rFonts w:hint="default" w:ascii="Times New Roman" w:hAnsi="Times New Roman" w:cs="Times New Roman" w:eastAsiaTheme="minorEastAsia"/>
                      <w:i w:val="0"/>
                      <w:color w:val="auto"/>
                      <w:kern w:val="2"/>
                      <w:sz w:val="21"/>
                      <w:szCs w:val="21"/>
                      <w:highlight w:val="none"/>
                      <w:vertAlign w:val="baseline"/>
                      <w:lang w:val="en-US" w:eastAsia="zh-CN" w:bidi="ar-SA"/>
                    </w:rPr>
                  </w:pPr>
                  <w:r>
                    <w:rPr>
                      <w:rFonts w:hint="default" w:ascii="Times New Roman" w:hAnsi="Times New Roman" w:cs="Times New Roman" w:eastAsiaTheme="minorEastAsia"/>
                      <w:i w:val="0"/>
                      <w:iCs w:val="0"/>
                      <w:color w:val="000000"/>
                      <w:kern w:val="0"/>
                      <w:sz w:val="21"/>
                      <w:szCs w:val="21"/>
                      <w:u w:val="none"/>
                      <w:lang w:val="en-US" w:eastAsia="zh-CN" w:bidi="ar"/>
                    </w:rPr>
                    <w:t>33.6</w:t>
                  </w:r>
                </w:p>
              </w:tc>
              <w:tc>
                <w:tcPr>
                  <w:tcW w:w="840" w:type="dxa"/>
                  <w:vMerge w:val="continue"/>
                  <w:vAlign w:val="center"/>
                </w:tcPr>
                <w:p w14:paraId="27CB7AE2">
                  <w:pPr>
                    <w:keepNext w:val="0"/>
                    <w:keepLines w:val="0"/>
                    <w:pageBreakBefore w:val="0"/>
                    <w:kinsoku/>
                    <w:wordWrap/>
                    <w:overflowPunct/>
                    <w:topLinePunct w:val="0"/>
                    <w:autoSpaceDE/>
                    <w:autoSpaceDN/>
                    <w:bidi w:val="0"/>
                    <w:adjustRightInd w:val="0"/>
                    <w:snapToGrid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p>
              </w:tc>
              <w:tc>
                <w:tcPr>
                  <w:tcW w:w="840" w:type="dxa"/>
                  <w:vAlign w:val="center"/>
                </w:tcPr>
                <w:p w14:paraId="7E48A647">
                  <w:pPr>
                    <w:keepNext w:val="0"/>
                    <w:keepLines w:val="0"/>
                    <w:pageBreakBefore w:val="0"/>
                    <w:kinsoku/>
                    <w:wordWrap/>
                    <w:overflowPunct/>
                    <w:topLinePunct w:val="0"/>
                    <w:autoSpaceDE/>
                    <w:autoSpaceDN/>
                    <w:bidi w:val="0"/>
                    <w:spacing w:line="240" w:lineRule="auto"/>
                    <w:ind w:left="0" w:right="0" w:firstLine="0"/>
                    <w:jc w:val="center"/>
                    <w:rPr>
                      <w:rFonts w:hint="default" w:ascii="Times New Roman" w:hAnsi="Times New Roman" w:cs="Times New Roman" w:eastAsiaTheme="minorEastAsia"/>
                      <w:i w:val="0"/>
                      <w:color w:val="auto"/>
                      <w:sz w:val="21"/>
                      <w:szCs w:val="21"/>
                      <w:highlight w:val="none"/>
                      <w:vertAlign w:val="baseline"/>
                      <w:lang w:val="en-US" w:eastAsia="zh-CN"/>
                    </w:rPr>
                  </w:pPr>
                  <w:r>
                    <w:rPr>
                      <w:rFonts w:hint="default" w:ascii="Times New Roman" w:hAnsi="Times New Roman" w:cs="Times New Roman" w:eastAsiaTheme="minorEastAsia"/>
                      <w:color w:val="000000"/>
                      <w:sz w:val="21"/>
                      <w:szCs w:val="21"/>
                      <w:highlight w:val="none"/>
                      <w:lang w:val="en-US" w:eastAsia="zh-CN"/>
                    </w:rPr>
                    <w:t>1套</w:t>
                  </w:r>
                </w:p>
              </w:tc>
            </w:tr>
          </w:tbl>
          <w:p w14:paraId="69D481C1">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噪声预测结果见表4-</w:t>
            </w:r>
            <w:r>
              <w:rPr>
                <w:rFonts w:hint="eastAsia" w:cs="Times New Roman"/>
                <w:color w:val="auto"/>
                <w:sz w:val="24"/>
                <w:szCs w:val="24"/>
                <w:highlight w:val="none"/>
                <w:lang w:val="en-US" w:eastAsia="zh-CN"/>
              </w:rPr>
              <w:t>18</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现有项目噪声主要来自制冷设备、音响设备及追悼人员产生的噪声，</w:t>
            </w:r>
            <w:r>
              <w:rPr>
                <w:rFonts w:hint="default" w:ascii="Times New Roman" w:hAnsi="Times New Roman" w:cs="Times New Roman"/>
                <w:color w:val="auto"/>
                <w:sz w:val="24"/>
                <w:szCs w:val="24"/>
                <w:highlight w:val="none"/>
                <w:lang w:val="en-US" w:eastAsia="zh-CN"/>
              </w:rPr>
              <w:t>预测值为预测点的贡献值和背景值按能量叠加方法计算得到的声级，</w:t>
            </w:r>
            <w:r>
              <w:rPr>
                <w:rFonts w:hint="eastAsia" w:cs="Times New Roman"/>
                <w:color w:val="auto"/>
                <w:sz w:val="24"/>
                <w:szCs w:val="24"/>
                <w:highlight w:val="none"/>
                <w:lang w:val="en-US" w:eastAsia="zh-CN"/>
              </w:rPr>
              <w:t>背景值依据环保竣工验收噪声测得值（选取2026年1月12日）参与计算，</w:t>
            </w:r>
            <w:r>
              <w:rPr>
                <w:rFonts w:hint="default" w:ascii="Times New Roman" w:hAnsi="Times New Roman" w:cs="Times New Roman"/>
                <w:color w:val="auto"/>
                <w:sz w:val="24"/>
                <w:szCs w:val="24"/>
                <w:highlight w:val="none"/>
                <w:lang w:val="en-US" w:eastAsia="zh-CN"/>
              </w:rPr>
              <w:t>噪声预测值见下表。</w:t>
            </w:r>
          </w:p>
          <w:p w14:paraId="118D2D0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1</w:t>
            </w:r>
            <w:r>
              <w:rPr>
                <w:rFonts w:hint="eastAsia" w:cs="Times New Roman"/>
                <w:b/>
                <w:color w:val="auto"/>
                <w:szCs w:val="21"/>
                <w:highlight w:val="none"/>
                <w:lang w:val="en-US" w:eastAsia="zh-CN"/>
              </w:rPr>
              <w:t>8</w:t>
            </w:r>
            <w:r>
              <w:rPr>
                <w:rFonts w:hint="default" w:ascii="Times New Roman" w:hAnsi="Times New Roman" w:eastAsia="宋体" w:cs="Times New Roman"/>
                <w:b/>
                <w:color w:val="auto"/>
                <w:szCs w:val="21"/>
                <w:highlight w:val="none"/>
                <w:lang w:val="en-US" w:eastAsia="zh-CN"/>
              </w:rPr>
              <w:t>项目厂房噪声预测值</w:t>
            </w:r>
          </w:p>
          <w:tbl>
            <w:tblPr>
              <w:tblStyle w:val="26"/>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790"/>
              <w:gridCol w:w="790"/>
              <w:gridCol w:w="790"/>
              <w:gridCol w:w="790"/>
              <w:gridCol w:w="790"/>
              <w:gridCol w:w="790"/>
              <w:gridCol w:w="790"/>
              <w:gridCol w:w="790"/>
              <w:gridCol w:w="790"/>
            </w:tblGrid>
            <w:tr w14:paraId="6C69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08" w:type="pct"/>
                  <w:tcBorders>
                    <w:tl2br w:val="nil"/>
                    <w:tr2bl w:val="nil"/>
                  </w:tcBorders>
                  <w:vAlign w:val="center"/>
                </w:tcPr>
                <w:p w14:paraId="2408B8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序号</w:t>
                  </w:r>
                </w:p>
              </w:tc>
              <w:tc>
                <w:tcPr>
                  <w:tcW w:w="521" w:type="pct"/>
                  <w:tcBorders>
                    <w:tl2br w:val="nil"/>
                    <w:tr2bl w:val="nil"/>
                  </w:tcBorders>
                  <w:vAlign w:val="center"/>
                </w:tcPr>
                <w:p w14:paraId="694C48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预测点位置</w:t>
                  </w:r>
                </w:p>
              </w:tc>
              <w:tc>
                <w:tcPr>
                  <w:tcW w:w="521" w:type="pct"/>
                  <w:tcBorders>
                    <w:tl2br w:val="nil"/>
                    <w:tr2bl w:val="nil"/>
                  </w:tcBorders>
                  <w:vAlign w:val="center"/>
                </w:tcPr>
                <w:p w14:paraId="54842E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厂界</w:t>
                  </w:r>
                  <w:r>
                    <w:rPr>
                      <w:rFonts w:hint="default" w:ascii="Times New Roman" w:hAnsi="Times New Roman" w:eastAsia="宋体" w:cs="Times New Roman"/>
                      <w:b/>
                      <w:bCs/>
                      <w:color w:val="auto"/>
                      <w:kern w:val="2"/>
                      <w:sz w:val="21"/>
                      <w:szCs w:val="21"/>
                      <w:highlight w:val="none"/>
                      <w:lang w:val="en-US" w:eastAsia="zh-CN" w:bidi="ar-SA"/>
                    </w:rPr>
                    <w:t>贡献值</w:t>
                  </w:r>
                </w:p>
              </w:tc>
              <w:tc>
                <w:tcPr>
                  <w:tcW w:w="521" w:type="pct"/>
                  <w:tcBorders>
                    <w:tl2br w:val="nil"/>
                    <w:tr2bl w:val="nil"/>
                  </w:tcBorders>
                  <w:vAlign w:val="center"/>
                </w:tcPr>
                <w:p w14:paraId="5FE861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背景</w:t>
                  </w:r>
                  <w:r>
                    <w:rPr>
                      <w:rFonts w:hint="eastAsia" w:ascii="Times New Roman" w:hAnsi="Times New Roman" w:eastAsia="宋体" w:cs="Times New Roman"/>
                      <w:b/>
                      <w:bCs/>
                      <w:color w:val="auto"/>
                      <w:kern w:val="2"/>
                      <w:sz w:val="21"/>
                      <w:szCs w:val="21"/>
                      <w:highlight w:val="none"/>
                      <w:lang w:val="en-US" w:eastAsia="zh-CN" w:bidi="ar-SA"/>
                    </w:rPr>
                    <w:t>值</w:t>
                  </w:r>
                  <w:r>
                    <w:rPr>
                      <w:rFonts w:hint="eastAsia" w:cs="Times New Roman"/>
                      <w:b/>
                      <w:bCs/>
                      <w:color w:val="auto"/>
                      <w:kern w:val="2"/>
                      <w:sz w:val="21"/>
                      <w:szCs w:val="21"/>
                      <w:highlight w:val="none"/>
                      <w:lang w:val="en-US" w:eastAsia="zh-CN" w:bidi="ar-SA"/>
                    </w:rPr>
                    <w:t>（昼间）</w:t>
                  </w:r>
                </w:p>
              </w:tc>
              <w:tc>
                <w:tcPr>
                  <w:tcW w:w="521" w:type="pct"/>
                  <w:tcBorders>
                    <w:tl2br w:val="nil"/>
                    <w:tr2bl w:val="nil"/>
                  </w:tcBorders>
                  <w:vAlign w:val="center"/>
                </w:tcPr>
                <w:p w14:paraId="3A92C9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背景</w:t>
                  </w:r>
                  <w:r>
                    <w:rPr>
                      <w:rFonts w:hint="eastAsia" w:ascii="Times New Roman" w:hAnsi="Times New Roman" w:eastAsia="宋体" w:cs="Times New Roman"/>
                      <w:b/>
                      <w:bCs/>
                      <w:color w:val="auto"/>
                      <w:kern w:val="2"/>
                      <w:sz w:val="21"/>
                      <w:szCs w:val="21"/>
                      <w:highlight w:val="none"/>
                      <w:lang w:val="en-US" w:eastAsia="zh-CN" w:bidi="ar-SA"/>
                    </w:rPr>
                    <w:t>值</w:t>
                  </w:r>
                  <w:r>
                    <w:rPr>
                      <w:rFonts w:hint="eastAsia" w:cs="Times New Roman"/>
                      <w:b/>
                      <w:bCs/>
                      <w:color w:val="auto"/>
                      <w:kern w:val="2"/>
                      <w:sz w:val="21"/>
                      <w:szCs w:val="21"/>
                      <w:highlight w:val="none"/>
                      <w:lang w:val="en-US" w:eastAsia="zh-CN" w:bidi="ar-SA"/>
                    </w:rPr>
                    <w:t>（夜间）</w:t>
                  </w:r>
                </w:p>
              </w:tc>
              <w:tc>
                <w:tcPr>
                  <w:tcW w:w="521" w:type="pct"/>
                  <w:tcBorders>
                    <w:tl2br w:val="nil"/>
                    <w:tr2bl w:val="nil"/>
                  </w:tcBorders>
                  <w:vAlign w:val="center"/>
                </w:tcPr>
                <w:p w14:paraId="122559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标准值昼间</w:t>
                  </w:r>
                </w:p>
              </w:tc>
              <w:tc>
                <w:tcPr>
                  <w:tcW w:w="521" w:type="pct"/>
                  <w:tcBorders>
                    <w:tl2br w:val="nil"/>
                    <w:tr2bl w:val="nil"/>
                  </w:tcBorders>
                  <w:vAlign w:val="center"/>
                </w:tcPr>
                <w:p w14:paraId="28B96D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标准值</w:t>
                  </w:r>
                  <w:r>
                    <w:rPr>
                      <w:rFonts w:hint="eastAsia" w:cs="Times New Roman"/>
                      <w:b/>
                      <w:bCs/>
                      <w:color w:val="auto"/>
                      <w:kern w:val="2"/>
                      <w:sz w:val="21"/>
                      <w:szCs w:val="21"/>
                      <w:highlight w:val="none"/>
                      <w:lang w:val="en-US" w:eastAsia="zh-CN" w:bidi="ar-SA"/>
                    </w:rPr>
                    <w:t>夜</w:t>
                  </w:r>
                  <w:r>
                    <w:rPr>
                      <w:rFonts w:hint="default" w:ascii="Times New Roman" w:hAnsi="Times New Roman" w:eastAsia="宋体" w:cs="Times New Roman"/>
                      <w:b/>
                      <w:bCs/>
                      <w:color w:val="auto"/>
                      <w:kern w:val="2"/>
                      <w:sz w:val="21"/>
                      <w:szCs w:val="21"/>
                      <w:highlight w:val="none"/>
                      <w:lang w:val="en-US" w:eastAsia="zh-CN" w:bidi="ar-SA"/>
                    </w:rPr>
                    <w:t>间</w:t>
                  </w:r>
                </w:p>
              </w:tc>
              <w:tc>
                <w:tcPr>
                  <w:tcW w:w="521" w:type="pct"/>
                  <w:tcBorders>
                    <w:tl2br w:val="nil"/>
                    <w:tr2bl w:val="nil"/>
                  </w:tcBorders>
                  <w:vAlign w:val="center"/>
                </w:tcPr>
                <w:p w14:paraId="3173B4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标准值</w:t>
                  </w:r>
                  <w:r>
                    <w:rPr>
                      <w:rFonts w:hint="eastAsia" w:cs="Times New Roman"/>
                      <w:b/>
                      <w:bCs/>
                      <w:color w:val="auto"/>
                      <w:kern w:val="2"/>
                      <w:sz w:val="21"/>
                      <w:szCs w:val="21"/>
                      <w:highlight w:val="none"/>
                      <w:lang w:val="en-US" w:eastAsia="zh-CN" w:bidi="ar-SA"/>
                    </w:rPr>
                    <w:t>昼</w:t>
                  </w:r>
                  <w:r>
                    <w:rPr>
                      <w:rFonts w:hint="default" w:ascii="Times New Roman" w:hAnsi="Times New Roman" w:eastAsia="宋体" w:cs="Times New Roman"/>
                      <w:b/>
                      <w:bCs/>
                      <w:color w:val="auto"/>
                      <w:kern w:val="2"/>
                      <w:sz w:val="21"/>
                      <w:szCs w:val="21"/>
                      <w:highlight w:val="none"/>
                      <w:lang w:val="en-US" w:eastAsia="zh-CN" w:bidi="ar-SA"/>
                    </w:rPr>
                    <w:t>间</w:t>
                  </w:r>
                </w:p>
              </w:tc>
              <w:tc>
                <w:tcPr>
                  <w:tcW w:w="521" w:type="pct"/>
                  <w:tcBorders>
                    <w:tl2br w:val="nil"/>
                    <w:tr2bl w:val="nil"/>
                  </w:tcBorders>
                  <w:vAlign w:val="center"/>
                </w:tcPr>
                <w:p w14:paraId="738006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标准值夜间</w:t>
                  </w:r>
                </w:p>
              </w:tc>
              <w:tc>
                <w:tcPr>
                  <w:tcW w:w="521" w:type="pct"/>
                  <w:tcBorders>
                    <w:tl2br w:val="nil"/>
                    <w:tr2bl w:val="nil"/>
                  </w:tcBorders>
                  <w:vAlign w:val="center"/>
                </w:tcPr>
                <w:p w14:paraId="794F4A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达标情况</w:t>
                  </w:r>
                </w:p>
              </w:tc>
            </w:tr>
            <w:tr w14:paraId="47A4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8" w:type="pct"/>
                  <w:tcBorders>
                    <w:tl2br w:val="nil"/>
                    <w:tr2bl w:val="nil"/>
                  </w:tcBorders>
                  <w:vAlign w:val="center"/>
                </w:tcPr>
                <w:p w14:paraId="46D6D7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c>
                <w:tcPr>
                  <w:tcW w:w="521" w:type="pct"/>
                  <w:tcBorders>
                    <w:tl2br w:val="nil"/>
                    <w:tr2bl w:val="nil"/>
                  </w:tcBorders>
                  <w:vAlign w:val="center"/>
                </w:tcPr>
                <w:p w14:paraId="74979A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东厂</w:t>
                  </w:r>
                  <w:r>
                    <w:rPr>
                      <w:rFonts w:hint="eastAsia" w:ascii="Times New Roman" w:hAnsi="Times New Roman" w:eastAsia="宋体" w:cs="Times New Roman"/>
                      <w:color w:val="auto"/>
                      <w:kern w:val="2"/>
                      <w:sz w:val="21"/>
                      <w:szCs w:val="21"/>
                      <w:highlight w:val="none"/>
                      <w:lang w:val="en-US" w:eastAsia="zh-CN" w:bidi="ar-SA"/>
                    </w:rPr>
                    <w:t>界</w:t>
                  </w:r>
                </w:p>
              </w:tc>
              <w:tc>
                <w:tcPr>
                  <w:tcW w:w="521" w:type="pct"/>
                  <w:tcBorders>
                    <w:tl2br w:val="nil"/>
                    <w:tr2bl w:val="nil"/>
                  </w:tcBorders>
                  <w:vAlign w:val="center"/>
                </w:tcPr>
                <w:p w14:paraId="5B5356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40.9</w:t>
                  </w:r>
                </w:p>
              </w:tc>
              <w:tc>
                <w:tcPr>
                  <w:tcW w:w="521" w:type="pct"/>
                  <w:tcBorders>
                    <w:tl2br w:val="nil"/>
                    <w:tr2bl w:val="nil"/>
                  </w:tcBorders>
                  <w:vAlign w:val="center"/>
                </w:tcPr>
                <w:p w14:paraId="34F7A5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53</w:t>
                  </w:r>
                </w:p>
              </w:tc>
              <w:tc>
                <w:tcPr>
                  <w:tcW w:w="521" w:type="pct"/>
                  <w:tcBorders>
                    <w:tl2br w:val="nil"/>
                    <w:tr2bl w:val="nil"/>
                  </w:tcBorders>
                  <w:shd w:val="clear" w:color="auto" w:fill="auto"/>
                  <w:vAlign w:val="center"/>
                </w:tcPr>
                <w:p w14:paraId="2CFAEE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44</w:t>
                  </w:r>
                </w:p>
              </w:tc>
              <w:tc>
                <w:tcPr>
                  <w:tcW w:w="521" w:type="pct"/>
                  <w:tcBorders>
                    <w:tl2br w:val="nil"/>
                    <w:tr2bl w:val="nil"/>
                  </w:tcBorders>
                  <w:vAlign w:val="center"/>
                </w:tcPr>
                <w:p w14:paraId="515380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53</w:t>
                  </w:r>
                </w:p>
              </w:tc>
              <w:tc>
                <w:tcPr>
                  <w:tcW w:w="521" w:type="pct"/>
                  <w:tcBorders>
                    <w:tl2br w:val="nil"/>
                    <w:tr2bl w:val="nil"/>
                  </w:tcBorders>
                  <w:vAlign w:val="center"/>
                </w:tcPr>
                <w:p w14:paraId="433044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46</w:t>
                  </w:r>
                </w:p>
              </w:tc>
              <w:tc>
                <w:tcPr>
                  <w:tcW w:w="521" w:type="pct"/>
                  <w:vMerge w:val="restart"/>
                  <w:tcBorders>
                    <w:tl2br w:val="nil"/>
                    <w:tr2bl w:val="nil"/>
                  </w:tcBorders>
                  <w:vAlign w:val="center"/>
                </w:tcPr>
                <w:p w14:paraId="69A63B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r>
                    <w:rPr>
                      <w:rFonts w:hint="eastAsia" w:ascii="Times New Roman" w:hAnsi="Times New Roman" w:eastAsia="宋体" w:cs="Times New Roman"/>
                      <w:color w:val="auto"/>
                      <w:kern w:val="2"/>
                      <w:sz w:val="21"/>
                      <w:szCs w:val="21"/>
                      <w:highlight w:val="none"/>
                      <w:lang w:val="en-US" w:eastAsia="zh-CN" w:bidi="ar-SA"/>
                    </w:rPr>
                    <w:t>0</w:t>
                  </w:r>
                </w:p>
              </w:tc>
              <w:tc>
                <w:tcPr>
                  <w:tcW w:w="521" w:type="pct"/>
                  <w:vMerge w:val="restart"/>
                  <w:tcBorders>
                    <w:tl2br w:val="nil"/>
                    <w:tr2bl w:val="nil"/>
                  </w:tcBorders>
                  <w:vAlign w:val="center"/>
                </w:tcPr>
                <w:p w14:paraId="0C5FBA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50</w:t>
                  </w:r>
                </w:p>
              </w:tc>
              <w:tc>
                <w:tcPr>
                  <w:tcW w:w="521" w:type="pct"/>
                  <w:tcBorders>
                    <w:tl2br w:val="nil"/>
                    <w:tr2bl w:val="nil"/>
                  </w:tcBorders>
                  <w:vAlign w:val="center"/>
                </w:tcPr>
                <w:p w14:paraId="213E1D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p>
              </w:tc>
            </w:tr>
            <w:tr w14:paraId="5D90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8" w:type="pct"/>
                  <w:tcBorders>
                    <w:tl2br w:val="nil"/>
                    <w:tr2bl w:val="nil"/>
                  </w:tcBorders>
                  <w:vAlign w:val="center"/>
                </w:tcPr>
                <w:p w14:paraId="77CE13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w:t>
                  </w:r>
                </w:p>
              </w:tc>
              <w:tc>
                <w:tcPr>
                  <w:tcW w:w="521" w:type="pct"/>
                  <w:tcBorders>
                    <w:tl2br w:val="nil"/>
                    <w:tr2bl w:val="nil"/>
                  </w:tcBorders>
                  <w:vAlign w:val="center"/>
                </w:tcPr>
                <w:p w14:paraId="1EEF6F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西厂</w:t>
                  </w:r>
                  <w:r>
                    <w:rPr>
                      <w:rFonts w:hint="eastAsia" w:ascii="Times New Roman" w:hAnsi="Times New Roman" w:eastAsia="宋体" w:cs="Times New Roman"/>
                      <w:color w:val="auto"/>
                      <w:kern w:val="2"/>
                      <w:sz w:val="21"/>
                      <w:szCs w:val="21"/>
                      <w:highlight w:val="none"/>
                      <w:lang w:val="en-US" w:eastAsia="zh-CN" w:bidi="ar-SA"/>
                    </w:rPr>
                    <w:t>界</w:t>
                  </w:r>
                </w:p>
              </w:tc>
              <w:tc>
                <w:tcPr>
                  <w:tcW w:w="521" w:type="pct"/>
                  <w:tcBorders>
                    <w:tl2br w:val="nil"/>
                    <w:tr2bl w:val="nil"/>
                  </w:tcBorders>
                  <w:vAlign w:val="center"/>
                </w:tcPr>
                <w:p w14:paraId="5B6C71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30.5</w:t>
                  </w:r>
                </w:p>
              </w:tc>
              <w:tc>
                <w:tcPr>
                  <w:tcW w:w="521" w:type="pct"/>
                  <w:tcBorders>
                    <w:tl2br w:val="nil"/>
                    <w:tr2bl w:val="nil"/>
                  </w:tcBorders>
                  <w:vAlign w:val="center"/>
                </w:tcPr>
                <w:p w14:paraId="1A948A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53</w:t>
                  </w:r>
                </w:p>
              </w:tc>
              <w:tc>
                <w:tcPr>
                  <w:tcW w:w="521" w:type="pct"/>
                  <w:tcBorders>
                    <w:tl2br w:val="nil"/>
                    <w:tr2bl w:val="nil"/>
                  </w:tcBorders>
                  <w:shd w:val="clear" w:color="auto" w:fill="auto"/>
                  <w:vAlign w:val="center"/>
                </w:tcPr>
                <w:p w14:paraId="015421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521" w:type="pct"/>
                  <w:tcBorders>
                    <w:tl2br w:val="nil"/>
                    <w:tr2bl w:val="nil"/>
                  </w:tcBorders>
                  <w:vAlign w:val="center"/>
                </w:tcPr>
                <w:p w14:paraId="63B5BE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53</w:t>
                  </w:r>
                </w:p>
              </w:tc>
              <w:tc>
                <w:tcPr>
                  <w:tcW w:w="521" w:type="pct"/>
                  <w:tcBorders>
                    <w:tl2br w:val="nil"/>
                    <w:tr2bl w:val="nil"/>
                  </w:tcBorders>
                  <w:vAlign w:val="center"/>
                </w:tcPr>
                <w:p w14:paraId="7218CE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521" w:type="pct"/>
                  <w:vMerge w:val="continue"/>
                  <w:tcBorders>
                    <w:tl2br w:val="nil"/>
                    <w:tr2bl w:val="nil"/>
                  </w:tcBorders>
                  <w:vAlign w:val="center"/>
                </w:tcPr>
                <w:p w14:paraId="30EB3C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1" w:type="pct"/>
                  <w:vMerge w:val="continue"/>
                  <w:tcBorders>
                    <w:tl2br w:val="nil"/>
                    <w:tr2bl w:val="nil"/>
                  </w:tcBorders>
                  <w:vAlign w:val="center"/>
                </w:tcPr>
                <w:p w14:paraId="7AB5BC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1" w:type="pct"/>
                  <w:tcBorders>
                    <w:tl2br w:val="nil"/>
                    <w:tr2bl w:val="nil"/>
                  </w:tcBorders>
                  <w:vAlign w:val="center"/>
                </w:tcPr>
                <w:p w14:paraId="1E6A96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p>
              </w:tc>
            </w:tr>
            <w:tr w14:paraId="5A46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8" w:type="pct"/>
                  <w:tcBorders>
                    <w:tl2br w:val="nil"/>
                    <w:tr2bl w:val="nil"/>
                  </w:tcBorders>
                  <w:vAlign w:val="center"/>
                </w:tcPr>
                <w:p w14:paraId="4BDC89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p>
              </w:tc>
              <w:tc>
                <w:tcPr>
                  <w:tcW w:w="521" w:type="pct"/>
                  <w:tcBorders>
                    <w:tl2br w:val="nil"/>
                    <w:tr2bl w:val="nil"/>
                  </w:tcBorders>
                  <w:vAlign w:val="center"/>
                </w:tcPr>
                <w:p w14:paraId="4E6CBE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北厂</w:t>
                  </w:r>
                  <w:r>
                    <w:rPr>
                      <w:rFonts w:hint="eastAsia" w:ascii="Times New Roman" w:hAnsi="Times New Roman" w:eastAsia="宋体" w:cs="Times New Roman"/>
                      <w:color w:val="auto"/>
                      <w:kern w:val="2"/>
                      <w:sz w:val="21"/>
                      <w:szCs w:val="21"/>
                      <w:highlight w:val="none"/>
                      <w:lang w:val="en-US" w:eastAsia="zh-CN" w:bidi="ar-SA"/>
                    </w:rPr>
                    <w:t>界</w:t>
                  </w:r>
                </w:p>
              </w:tc>
              <w:tc>
                <w:tcPr>
                  <w:tcW w:w="521" w:type="pct"/>
                  <w:tcBorders>
                    <w:tl2br w:val="nil"/>
                    <w:tr2bl w:val="nil"/>
                  </w:tcBorders>
                  <w:vAlign w:val="center"/>
                </w:tcPr>
                <w:p w14:paraId="50E5AE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25.6</w:t>
                  </w:r>
                </w:p>
              </w:tc>
              <w:tc>
                <w:tcPr>
                  <w:tcW w:w="521" w:type="pct"/>
                  <w:tcBorders>
                    <w:tl2br w:val="nil"/>
                    <w:tr2bl w:val="nil"/>
                  </w:tcBorders>
                  <w:vAlign w:val="center"/>
                </w:tcPr>
                <w:p w14:paraId="01B83B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56</w:t>
                  </w:r>
                </w:p>
              </w:tc>
              <w:tc>
                <w:tcPr>
                  <w:tcW w:w="521" w:type="pct"/>
                  <w:tcBorders>
                    <w:tl2br w:val="nil"/>
                    <w:tr2bl w:val="nil"/>
                  </w:tcBorders>
                  <w:shd w:val="clear" w:color="auto" w:fill="auto"/>
                  <w:vAlign w:val="center"/>
                </w:tcPr>
                <w:p w14:paraId="4F7326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46</w:t>
                  </w:r>
                </w:p>
              </w:tc>
              <w:tc>
                <w:tcPr>
                  <w:tcW w:w="521" w:type="pct"/>
                  <w:tcBorders>
                    <w:tl2br w:val="nil"/>
                    <w:tr2bl w:val="nil"/>
                  </w:tcBorders>
                  <w:vAlign w:val="center"/>
                </w:tcPr>
                <w:p w14:paraId="01216F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56</w:t>
                  </w:r>
                </w:p>
              </w:tc>
              <w:tc>
                <w:tcPr>
                  <w:tcW w:w="521" w:type="pct"/>
                  <w:tcBorders>
                    <w:tl2br w:val="nil"/>
                    <w:tr2bl w:val="nil"/>
                  </w:tcBorders>
                  <w:vAlign w:val="center"/>
                </w:tcPr>
                <w:p w14:paraId="45026C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46</w:t>
                  </w:r>
                </w:p>
              </w:tc>
              <w:tc>
                <w:tcPr>
                  <w:tcW w:w="521" w:type="pct"/>
                  <w:vMerge w:val="continue"/>
                  <w:tcBorders>
                    <w:tl2br w:val="nil"/>
                    <w:tr2bl w:val="nil"/>
                  </w:tcBorders>
                  <w:vAlign w:val="center"/>
                </w:tcPr>
                <w:p w14:paraId="4D3D04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1" w:type="pct"/>
                  <w:vMerge w:val="continue"/>
                  <w:tcBorders>
                    <w:tl2br w:val="nil"/>
                    <w:tr2bl w:val="nil"/>
                  </w:tcBorders>
                  <w:vAlign w:val="center"/>
                </w:tcPr>
                <w:p w14:paraId="2078CC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1" w:type="pct"/>
                  <w:tcBorders>
                    <w:tl2br w:val="nil"/>
                    <w:tr2bl w:val="nil"/>
                  </w:tcBorders>
                  <w:vAlign w:val="center"/>
                </w:tcPr>
                <w:p w14:paraId="4A27D1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p>
              </w:tc>
            </w:tr>
            <w:tr w14:paraId="1CBE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8" w:type="pct"/>
                  <w:tcBorders>
                    <w:tl2br w:val="nil"/>
                    <w:tr2bl w:val="nil"/>
                  </w:tcBorders>
                  <w:vAlign w:val="center"/>
                </w:tcPr>
                <w:p w14:paraId="1FEB68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w:t>
                  </w:r>
                </w:p>
              </w:tc>
              <w:tc>
                <w:tcPr>
                  <w:tcW w:w="521" w:type="pct"/>
                  <w:tcBorders>
                    <w:tl2br w:val="nil"/>
                    <w:tr2bl w:val="nil"/>
                  </w:tcBorders>
                  <w:vAlign w:val="center"/>
                </w:tcPr>
                <w:p w14:paraId="35A6AC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南厂</w:t>
                  </w:r>
                  <w:r>
                    <w:rPr>
                      <w:rFonts w:hint="eastAsia" w:ascii="Times New Roman" w:hAnsi="Times New Roman" w:eastAsia="宋体" w:cs="Times New Roman"/>
                      <w:color w:val="auto"/>
                      <w:kern w:val="2"/>
                      <w:sz w:val="21"/>
                      <w:szCs w:val="21"/>
                      <w:highlight w:val="none"/>
                      <w:lang w:val="en-US" w:eastAsia="zh-CN" w:bidi="ar-SA"/>
                    </w:rPr>
                    <w:t>界</w:t>
                  </w:r>
                </w:p>
              </w:tc>
              <w:tc>
                <w:tcPr>
                  <w:tcW w:w="521" w:type="pct"/>
                  <w:tcBorders>
                    <w:tl2br w:val="nil"/>
                    <w:tr2bl w:val="nil"/>
                  </w:tcBorders>
                  <w:vAlign w:val="center"/>
                </w:tcPr>
                <w:p w14:paraId="489A2D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34.5</w:t>
                  </w:r>
                </w:p>
              </w:tc>
              <w:tc>
                <w:tcPr>
                  <w:tcW w:w="521" w:type="pct"/>
                  <w:tcBorders>
                    <w:tl2br w:val="nil"/>
                    <w:tr2bl w:val="nil"/>
                  </w:tcBorders>
                  <w:vAlign w:val="center"/>
                </w:tcPr>
                <w:p w14:paraId="6B4020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54</w:t>
                  </w:r>
                </w:p>
              </w:tc>
              <w:tc>
                <w:tcPr>
                  <w:tcW w:w="521" w:type="pct"/>
                  <w:tcBorders>
                    <w:tl2br w:val="nil"/>
                    <w:tr2bl w:val="nil"/>
                  </w:tcBorders>
                  <w:shd w:val="clear" w:color="auto" w:fill="auto"/>
                  <w:vAlign w:val="center"/>
                </w:tcPr>
                <w:p w14:paraId="1121F0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46</w:t>
                  </w:r>
                </w:p>
              </w:tc>
              <w:tc>
                <w:tcPr>
                  <w:tcW w:w="521" w:type="pct"/>
                  <w:tcBorders>
                    <w:tl2br w:val="nil"/>
                    <w:tr2bl w:val="nil"/>
                  </w:tcBorders>
                  <w:vAlign w:val="center"/>
                </w:tcPr>
                <w:p w14:paraId="5C1204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54</w:t>
                  </w:r>
                </w:p>
              </w:tc>
              <w:tc>
                <w:tcPr>
                  <w:tcW w:w="521" w:type="pct"/>
                  <w:tcBorders>
                    <w:tl2br w:val="nil"/>
                    <w:tr2bl w:val="nil"/>
                  </w:tcBorders>
                  <w:vAlign w:val="center"/>
                </w:tcPr>
                <w:p w14:paraId="3C00B8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46</w:t>
                  </w:r>
                </w:p>
              </w:tc>
              <w:tc>
                <w:tcPr>
                  <w:tcW w:w="521" w:type="pct"/>
                  <w:vMerge w:val="continue"/>
                  <w:tcBorders>
                    <w:tl2br w:val="nil"/>
                    <w:tr2bl w:val="nil"/>
                  </w:tcBorders>
                  <w:vAlign w:val="center"/>
                </w:tcPr>
                <w:p w14:paraId="0BCF32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1" w:type="pct"/>
                  <w:vMerge w:val="continue"/>
                  <w:tcBorders>
                    <w:tl2br w:val="nil"/>
                    <w:tr2bl w:val="nil"/>
                  </w:tcBorders>
                  <w:vAlign w:val="center"/>
                </w:tcPr>
                <w:p w14:paraId="6C8DA0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1" w:type="pct"/>
                  <w:tcBorders>
                    <w:tl2br w:val="nil"/>
                    <w:tr2bl w:val="nil"/>
                  </w:tcBorders>
                  <w:vAlign w:val="center"/>
                </w:tcPr>
                <w:p w14:paraId="3789B7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p>
              </w:tc>
            </w:tr>
          </w:tbl>
          <w:p w14:paraId="3D060695">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根据上表可知，项目厂界噪声昼间</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夜间</w:t>
            </w:r>
            <w:r>
              <w:rPr>
                <w:rFonts w:hint="default" w:ascii="Times New Roman" w:hAnsi="Times New Roman" w:eastAsia="宋体" w:cs="Times New Roman"/>
                <w:color w:val="auto"/>
                <w:sz w:val="24"/>
                <w:szCs w:val="24"/>
                <w:highlight w:val="none"/>
              </w:rPr>
              <w:t>满足《工业企业厂界环境噪声排放标准》（GB12348-2008）中的</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类标准，对周围声环境影响较小。</w:t>
            </w:r>
          </w:p>
          <w:p w14:paraId="0280FF1E">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eastAsia" w:cs="Times New Roman" w:eastAsiaTheme="minorEastAsia"/>
                <w:b w:val="0"/>
                <w:bCs/>
                <w:color w:val="auto"/>
                <w:sz w:val="24"/>
                <w:szCs w:val="24"/>
                <w:highlight w:val="none"/>
                <w:lang w:val="en-US" w:eastAsia="zh-CN"/>
              </w:rPr>
              <w:t>（4）</w:t>
            </w:r>
            <w:r>
              <w:rPr>
                <w:rFonts w:hint="default" w:ascii="Times New Roman" w:hAnsi="Times New Roman" w:cs="Times New Roman" w:eastAsiaTheme="minorEastAsia"/>
                <w:b w:val="0"/>
                <w:bCs/>
                <w:color w:val="auto"/>
                <w:sz w:val="24"/>
                <w:szCs w:val="24"/>
                <w:highlight w:val="none"/>
                <w:lang w:val="en-US" w:eastAsia="zh-CN"/>
              </w:rPr>
              <w:t>噪声达标分析</w:t>
            </w:r>
          </w:p>
          <w:p w14:paraId="2C750D09">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eastAsia" w:cs="Times New Roman" w:eastAsiaTheme="minorEastAsia"/>
                <w:b w:val="0"/>
                <w:bCs/>
                <w:color w:val="auto"/>
                <w:sz w:val="24"/>
                <w:szCs w:val="24"/>
                <w:highlight w:val="none"/>
                <w:lang w:val="en-US" w:eastAsia="zh-CN"/>
              </w:rPr>
              <w:t>1）</w:t>
            </w:r>
            <w:r>
              <w:rPr>
                <w:rFonts w:hint="default" w:ascii="Times New Roman" w:hAnsi="Times New Roman" w:cs="Times New Roman" w:eastAsiaTheme="minorEastAsia"/>
                <w:b w:val="0"/>
                <w:bCs/>
                <w:color w:val="auto"/>
                <w:sz w:val="24"/>
                <w:szCs w:val="24"/>
                <w:highlight w:val="none"/>
                <w:lang w:val="en-US" w:eastAsia="zh-CN"/>
              </w:rPr>
              <w:t>声源上降噪</w:t>
            </w:r>
          </w:p>
          <w:p w14:paraId="150DFFE9">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2"/>
                <w:sz w:val="24"/>
                <w:szCs w:val="24"/>
              </w:rPr>
              <w:t>根据工程分析，本项目的主要噪声源是火化机及悼念设施等。为</w:t>
            </w:r>
            <w:r>
              <w:rPr>
                <w:rFonts w:hint="default" w:ascii="Times New Roman" w:hAnsi="Times New Roman" w:cs="Times New Roman" w:eastAsiaTheme="minorEastAsia"/>
                <w:spacing w:val="-3"/>
                <w:sz w:val="24"/>
                <w:szCs w:val="24"/>
              </w:rPr>
              <w:t>了确保厂界</w:t>
            </w:r>
            <w:r>
              <w:rPr>
                <w:rFonts w:hint="default" w:ascii="Times New Roman" w:hAnsi="Times New Roman" w:cs="Times New Roman" w:eastAsiaTheme="minorEastAsia"/>
                <w:sz w:val="24"/>
                <w:szCs w:val="24"/>
              </w:rPr>
              <w:t>环境噪声符合《工业企业厂界环境噪声排放标准》</w:t>
            </w:r>
            <w:r>
              <w:rPr>
                <w:rFonts w:hint="eastAsia"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rPr>
              <w:t>GB12348-2008</w:t>
            </w:r>
            <w:r>
              <w:rPr>
                <w:rFonts w:hint="eastAsia"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rPr>
              <w:t>2类标准，建</w:t>
            </w:r>
            <w:r>
              <w:rPr>
                <w:rFonts w:hint="default" w:ascii="Times New Roman" w:hAnsi="Times New Roman" w:cs="Times New Roman" w:eastAsiaTheme="minorEastAsia"/>
                <w:spacing w:val="-1"/>
                <w:sz w:val="24"/>
                <w:szCs w:val="24"/>
              </w:rPr>
              <w:t>设单位应采取如下措施：</w:t>
            </w:r>
          </w:p>
          <w:p w14:paraId="7244409A">
            <w:pPr>
              <w:pStyle w:val="66"/>
              <w:keepNext w:val="0"/>
              <w:keepLines w:val="0"/>
              <w:pageBreakBefore w:val="0"/>
              <w:widowControl w:val="0"/>
              <w:kinsoku/>
              <w:wordWrap/>
              <w:overflowPunct/>
              <w:topLinePunct w:val="0"/>
              <w:autoSpaceDE/>
              <w:autoSpaceDN/>
              <w:bidi w:val="0"/>
              <w:spacing w:line="360" w:lineRule="auto"/>
              <w:ind w:left="0" w:right="0" w:firstLine="476"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1"/>
                <w:sz w:val="24"/>
                <w:szCs w:val="24"/>
              </w:rPr>
              <w:t>①尽量选用低噪声设备；</w:t>
            </w:r>
          </w:p>
          <w:p w14:paraId="600027BC">
            <w:pPr>
              <w:pStyle w:val="66"/>
              <w:keepNext w:val="0"/>
              <w:keepLines w:val="0"/>
              <w:pageBreakBefore w:val="0"/>
              <w:widowControl w:val="0"/>
              <w:kinsoku/>
              <w:wordWrap/>
              <w:overflowPunct/>
              <w:topLinePunct w:val="0"/>
              <w:autoSpaceDE/>
              <w:autoSpaceDN/>
              <w:bidi w:val="0"/>
              <w:spacing w:line="360" w:lineRule="auto"/>
              <w:ind w:left="0" w:right="0" w:firstLine="476"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1"/>
                <w:sz w:val="24"/>
                <w:szCs w:val="24"/>
              </w:rPr>
              <w:t>②在噪声级较高的设备上加装隔音装置；</w:t>
            </w:r>
          </w:p>
          <w:p w14:paraId="1695DBA5">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inorEastAsia"/>
                <w:spacing w:val="-3"/>
                <w:sz w:val="24"/>
                <w:szCs w:val="24"/>
              </w:rPr>
            </w:pPr>
            <w:r>
              <w:rPr>
                <w:rFonts w:hint="default" w:ascii="Times New Roman" w:hAnsi="Times New Roman" w:cs="Times New Roman" w:eastAsiaTheme="minorEastAsia"/>
                <w:spacing w:val="-2"/>
                <w:sz w:val="24"/>
                <w:szCs w:val="24"/>
              </w:rPr>
              <w:t>③对震动性较强的设备应安装减</w:t>
            </w:r>
            <w:r>
              <w:rPr>
                <w:rFonts w:hint="eastAsia" w:ascii="Times New Roman" w:hAnsi="Times New Roman" w:cs="Times New Roman" w:eastAsiaTheme="minorEastAsia"/>
                <w:spacing w:val="-2"/>
                <w:sz w:val="24"/>
                <w:szCs w:val="24"/>
                <w:lang w:val="en-US" w:eastAsia="zh-CN"/>
              </w:rPr>
              <w:t>振</w:t>
            </w:r>
            <w:r>
              <w:rPr>
                <w:rFonts w:hint="default" w:ascii="Times New Roman" w:hAnsi="Times New Roman" w:cs="Times New Roman" w:eastAsiaTheme="minorEastAsia"/>
                <w:spacing w:val="-2"/>
                <w:sz w:val="24"/>
                <w:szCs w:val="24"/>
              </w:rPr>
              <w:t>垫。如风机应采用减</w:t>
            </w:r>
            <w:r>
              <w:rPr>
                <w:rFonts w:hint="eastAsia" w:ascii="Times New Roman" w:hAnsi="Times New Roman" w:cs="Times New Roman" w:eastAsiaTheme="minorEastAsia"/>
                <w:spacing w:val="-2"/>
                <w:sz w:val="24"/>
                <w:szCs w:val="24"/>
                <w:lang w:val="en-US" w:eastAsia="zh-CN"/>
              </w:rPr>
              <w:t>振</w:t>
            </w:r>
            <w:r>
              <w:rPr>
                <w:rFonts w:hint="default" w:ascii="Times New Roman" w:hAnsi="Times New Roman" w:cs="Times New Roman" w:eastAsiaTheme="minorEastAsia"/>
                <w:spacing w:val="-2"/>
                <w:sz w:val="24"/>
                <w:szCs w:val="24"/>
              </w:rPr>
              <w:t>基底，连接</w:t>
            </w:r>
            <w:r>
              <w:rPr>
                <w:rFonts w:hint="default" w:ascii="Times New Roman" w:hAnsi="Times New Roman" w:cs="Times New Roman" w:eastAsiaTheme="minorEastAsia"/>
                <w:spacing w:val="-3"/>
                <w:sz w:val="24"/>
                <w:szCs w:val="24"/>
              </w:rPr>
              <w:t>处采用柔性接头。</w:t>
            </w:r>
          </w:p>
          <w:p w14:paraId="024E4E8B">
            <w:pPr>
              <w:pStyle w:val="66"/>
              <w:keepNext w:val="0"/>
              <w:keepLines w:val="0"/>
              <w:pageBreakBefore w:val="0"/>
              <w:widowControl w:val="0"/>
              <w:kinsoku/>
              <w:wordWrap/>
              <w:overflowPunct/>
              <w:topLinePunct w:val="0"/>
              <w:autoSpaceDE/>
              <w:autoSpaceDN/>
              <w:bidi w:val="0"/>
              <w:spacing w:line="360" w:lineRule="auto"/>
              <w:ind w:left="0" w:right="0" w:firstLine="468" w:firstLineChars="200"/>
              <w:textAlignment w:val="auto"/>
              <w:rPr>
                <w:rFonts w:hint="default" w:ascii="Times New Roman" w:hAnsi="Times New Roman" w:cs="Times New Roman" w:eastAsiaTheme="minorEastAsia"/>
                <w:sz w:val="24"/>
                <w:szCs w:val="24"/>
              </w:rPr>
            </w:pPr>
            <w:r>
              <w:rPr>
                <w:rFonts w:hint="eastAsia" w:ascii="Times New Roman" w:hAnsi="Times New Roman" w:cs="Times New Roman" w:eastAsiaTheme="minorEastAsia"/>
                <w:spacing w:val="-3"/>
                <w:sz w:val="24"/>
                <w:szCs w:val="24"/>
                <w:lang w:val="en-US" w:eastAsia="zh-CN"/>
              </w:rPr>
              <w:t>2）</w:t>
            </w:r>
            <w:r>
              <w:rPr>
                <w:rFonts w:hint="default" w:ascii="Times New Roman" w:hAnsi="Times New Roman" w:cs="Times New Roman" w:eastAsiaTheme="minorEastAsia"/>
                <w:spacing w:val="-1"/>
                <w:sz w:val="24"/>
                <w:szCs w:val="24"/>
              </w:rPr>
              <w:t>从传播途径上降噪</w:t>
            </w:r>
          </w:p>
          <w:p w14:paraId="5BAFA06C">
            <w:pPr>
              <w:pStyle w:val="66"/>
              <w:keepNext w:val="0"/>
              <w:keepLines w:val="0"/>
              <w:pageBreakBefore w:val="0"/>
              <w:widowControl w:val="0"/>
              <w:kinsoku/>
              <w:wordWrap/>
              <w:overflowPunct/>
              <w:topLinePunct w:val="0"/>
              <w:autoSpaceDE/>
              <w:autoSpaceDN/>
              <w:bidi w:val="0"/>
              <w:spacing w:line="360" w:lineRule="auto"/>
              <w:ind w:left="0" w:right="0" w:firstLine="476"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1"/>
                <w:sz w:val="24"/>
                <w:szCs w:val="24"/>
              </w:rPr>
              <w:t>主要噪声源设备尽量布置远离厂界的区域。</w:t>
            </w:r>
          </w:p>
          <w:p w14:paraId="4F470AAE">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2"/>
                <w:sz w:val="24"/>
                <w:szCs w:val="24"/>
              </w:rPr>
              <w:t>①风机噪声</w:t>
            </w:r>
          </w:p>
          <w:p w14:paraId="0814D653">
            <w:pPr>
              <w:pStyle w:val="66"/>
              <w:keepNext w:val="0"/>
              <w:keepLines w:val="0"/>
              <w:pageBreakBefore w:val="0"/>
              <w:widowControl w:val="0"/>
              <w:kinsoku/>
              <w:wordWrap/>
              <w:overflowPunct/>
              <w:topLinePunct w:val="0"/>
              <w:autoSpaceDE/>
              <w:autoSpaceDN/>
              <w:bidi w:val="0"/>
              <w:spacing w:line="360" w:lineRule="auto"/>
              <w:ind w:left="0" w:right="0" w:firstLine="476"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1"/>
                <w:sz w:val="24"/>
                <w:szCs w:val="24"/>
              </w:rPr>
              <w:t>项目所用风机均置于室内，通过厂房隔声，可使风机的隔声量在20dB</w:t>
            </w:r>
            <w:r>
              <w:rPr>
                <w:rFonts w:hint="eastAsia" w:ascii="Times New Roman" w:hAnsi="Times New Roman" w:cs="Times New Roman" w:eastAsiaTheme="minorEastAsia"/>
                <w:spacing w:val="-1"/>
                <w:sz w:val="24"/>
                <w:szCs w:val="24"/>
                <w:lang w:eastAsia="zh-CN"/>
              </w:rPr>
              <w:t>（</w:t>
            </w:r>
            <w:r>
              <w:rPr>
                <w:rFonts w:hint="default" w:ascii="Times New Roman" w:hAnsi="Times New Roman" w:cs="Times New Roman" w:eastAsiaTheme="minorEastAsia"/>
                <w:spacing w:val="-1"/>
                <w:sz w:val="24"/>
                <w:szCs w:val="24"/>
              </w:rPr>
              <w:t>A</w:t>
            </w:r>
            <w:r>
              <w:rPr>
                <w:rFonts w:hint="eastAsia" w:ascii="Times New Roman" w:hAnsi="Times New Roman" w:cs="Times New Roman" w:eastAsiaTheme="minorEastAsia"/>
                <w:spacing w:val="-1"/>
                <w:sz w:val="24"/>
                <w:szCs w:val="24"/>
                <w:lang w:eastAsia="zh-CN"/>
              </w:rPr>
              <w:t>）</w:t>
            </w:r>
            <w:r>
              <w:rPr>
                <w:rFonts w:hint="default" w:ascii="Times New Roman" w:hAnsi="Times New Roman" w:cs="Times New Roman" w:eastAsiaTheme="minorEastAsia"/>
                <w:spacing w:val="-1"/>
                <w:sz w:val="24"/>
                <w:szCs w:val="24"/>
              </w:rPr>
              <w:t>以</w:t>
            </w:r>
            <w:r>
              <w:rPr>
                <w:rFonts w:hint="default" w:ascii="Times New Roman" w:hAnsi="Times New Roman" w:cs="Times New Roman" w:eastAsiaTheme="minorEastAsia"/>
                <w:spacing w:val="-6"/>
                <w:sz w:val="24"/>
                <w:szCs w:val="24"/>
              </w:rPr>
              <w:t>上。</w:t>
            </w:r>
          </w:p>
          <w:p w14:paraId="7AEE95C3">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2"/>
                <w:sz w:val="24"/>
                <w:szCs w:val="24"/>
              </w:rPr>
              <w:t>②利用建筑物、构筑物及绿化带阻隔声波的传播，使噪声最大限度地</w:t>
            </w:r>
            <w:r>
              <w:rPr>
                <w:rFonts w:hint="default" w:ascii="Times New Roman" w:hAnsi="Times New Roman" w:cs="Times New Roman" w:eastAsiaTheme="minorEastAsia"/>
                <w:spacing w:val="-3"/>
                <w:sz w:val="24"/>
                <w:szCs w:val="24"/>
              </w:rPr>
              <w:t>随距离</w:t>
            </w:r>
            <w:r>
              <w:rPr>
                <w:rFonts w:hint="default" w:ascii="Times New Roman" w:hAnsi="Times New Roman" w:cs="Times New Roman" w:eastAsiaTheme="minorEastAsia"/>
                <w:spacing w:val="-10"/>
                <w:sz w:val="24"/>
                <w:szCs w:val="24"/>
              </w:rPr>
              <w:t>自然衰减。</w:t>
            </w:r>
          </w:p>
          <w:p w14:paraId="03E44AB3">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2"/>
                <w:sz w:val="24"/>
                <w:szCs w:val="24"/>
              </w:rPr>
              <w:t>③加强设备维护，确保设备处于良好的运转状态，杜绝因设备不正常</w:t>
            </w:r>
            <w:r>
              <w:rPr>
                <w:rFonts w:hint="default" w:ascii="Times New Roman" w:hAnsi="Times New Roman" w:cs="Times New Roman" w:eastAsiaTheme="minorEastAsia"/>
                <w:spacing w:val="-3"/>
                <w:sz w:val="24"/>
                <w:szCs w:val="24"/>
              </w:rPr>
              <w:t>运转时</w:t>
            </w:r>
            <w:r>
              <w:rPr>
                <w:rFonts w:hint="default" w:ascii="Times New Roman" w:hAnsi="Times New Roman" w:cs="Times New Roman" w:eastAsiaTheme="minorEastAsia"/>
                <w:spacing w:val="-2"/>
                <w:sz w:val="24"/>
                <w:szCs w:val="24"/>
              </w:rPr>
              <w:t>产生的高噪声现象。</w:t>
            </w:r>
          </w:p>
          <w:p w14:paraId="4CA164D9">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pacing w:val="-2"/>
                <w:sz w:val="24"/>
                <w:szCs w:val="24"/>
              </w:rPr>
              <w:t>④设备设计中的防噪措施：在废气处理装置布置、设计等方面应注意防震、防冲击，以减轻噪声对环境的影响。</w:t>
            </w:r>
          </w:p>
          <w:p w14:paraId="12F7E331">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在采取上</w:t>
            </w:r>
            <w:r>
              <w:rPr>
                <w:rFonts w:hint="default" w:ascii="Times New Roman" w:hAnsi="Times New Roman" w:eastAsia="宋体" w:cs="Times New Roman"/>
                <w:b w:val="0"/>
                <w:bCs/>
                <w:color w:val="auto"/>
                <w:sz w:val="24"/>
                <w:szCs w:val="24"/>
                <w:highlight w:val="none"/>
                <w:lang w:val="en-US" w:eastAsia="zh-CN"/>
              </w:rPr>
              <w:t>述措施后。厂界噪声预计能够达到《工业企业厂界环境噪声排放标准》（GB12348-2008）中</w:t>
            </w:r>
            <w:r>
              <w:rPr>
                <w:rFonts w:hint="eastAsia" w:cs="Times New Roman"/>
                <w:b w:val="0"/>
                <w:bCs/>
                <w:color w:val="auto"/>
                <w:sz w:val="24"/>
                <w:szCs w:val="24"/>
                <w:highlight w:val="none"/>
                <w:lang w:val="en-US" w:eastAsia="zh-CN"/>
              </w:rPr>
              <w:t>2</w:t>
            </w:r>
            <w:r>
              <w:rPr>
                <w:rFonts w:hint="default" w:ascii="Times New Roman" w:hAnsi="Times New Roman" w:eastAsia="宋体" w:cs="Times New Roman"/>
                <w:b w:val="0"/>
                <w:bCs/>
                <w:color w:val="auto"/>
                <w:sz w:val="24"/>
                <w:szCs w:val="24"/>
                <w:highlight w:val="none"/>
                <w:lang w:val="en-US" w:eastAsia="zh-CN"/>
              </w:rPr>
              <w:t>类区排放限值的要求（昼间≤6</w:t>
            </w:r>
            <w:r>
              <w:rPr>
                <w:rFonts w:hint="eastAsia" w:cs="Times New Roman"/>
                <w:b w:val="0"/>
                <w:bCs/>
                <w:color w:val="auto"/>
                <w:sz w:val="24"/>
                <w:szCs w:val="24"/>
                <w:highlight w:val="none"/>
                <w:lang w:val="en-US" w:eastAsia="zh-CN"/>
              </w:rPr>
              <w:t>0</w:t>
            </w:r>
            <w:r>
              <w:rPr>
                <w:rFonts w:hint="default" w:ascii="Times New Roman" w:hAnsi="Times New Roman" w:eastAsia="宋体" w:cs="Times New Roman"/>
                <w:b w:val="0"/>
                <w:bCs/>
                <w:color w:val="auto"/>
                <w:sz w:val="24"/>
                <w:szCs w:val="24"/>
                <w:highlight w:val="none"/>
                <w:lang w:val="en-US" w:eastAsia="zh-CN"/>
              </w:rPr>
              <w:t>dB</w:t>
            </w:r>
            <w:r>
              <w:rPr>
                <w:rFonts w:hint="eastAsia"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A</w:t>
            </w:r>
            <w:r>
              <w:rPr>
                <w:rFonts w:hint="eastAsia" w:cs="Times New Roman"/>
                <w:b w:val="0"/>
                <w:bCs/>
                <w:color w:val="auto"/>
                <w:sz w:val="24"/>
                <w:szCs w:val="24"/>
                <w:highlight w:val="none"/>
                <w:lang w:val="en-US" w:eastAsia="zh-CN"/>
              </w:rPr>
              <w:t>），夜间</w:t>
            </w:r>
            <w:r>
              <w:rPr>
                <w:rFonts w:hint="default"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50</w:t>
            </w:r>
            <w:r>
              <w:rPr>
                <w:rFonts w:hint="default" w:ascii="Times New Roman" w:hAnsi="Times New Roman" w:eastAsia="宋体" w:cs="Times New Roman"/>
                <w:b w:val="0"/>
                <w:bCs/>
                <w:color w:val="auto"/>
                <w:sz w:val="24"/>
                <w:szCs w:val="24"/>
                <w:highlight w:val="none"/>
                <w:lang w:val="en-US" w:eastAsia="zh-CN"/>
              </w:rPr>
              <w:t>dB</w:t>
            </w:r>
            <w:r>
              <w:rPr>
                <w:rFonts w:hint="eastAsia"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A</w:t>
            </w:r>
            <w:r>
              <w:rPr>
                <w:rFonts w:hint="eastAsia"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），拟建项目运营期产生的噪声对周围环境影响较小，且项目用地较为宽广，周边均为工业企业，也无声环境保护目标。</w:t>
            </w:r>
          </w:p>
          <w:p w14:paraId="73F1A2C1">
            <w:pPr>
              <w:adjustRightInd w:val="0"/>
              <w:snapToGrid w:val="0"/>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5</w:t>
            </w:r>
            <w:r>
              <w:rPr>
                <w:rFonts w:hint="default" w:ascii="Times New Roman" w:hAnsi="Times New Roman" w:eastAsia="宋体" w:cs="Times New Roman"/>
                <w:b w:val="0"/>
                <w:bCs/>
                <w:color w:val="auto"/>
                <w:sz w:val="24"/>
                <w:szCs w:val="24"/>
                <w:highlight w:val="none"/>
                <w:lang w:val="en-US" w:eastAsia="zh-CN"/>
              </w:rPr>
              <w:t>）噪声监测计划</w:t>
            </w:r>
          </w:p>
          <w:p w14:paraId="4B1E2E50">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根据《排污单位自行监测技术指南总则》（HJ819-2017），本项目噪声监测计划见下表。</w:t>
            </w:r>
          </w:p>
          <w:p w14:paraId="2056892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1</w:t>
            </w:r>
            <w:r>
              <w:rPr>
                <w:rFonts w:hint="eastAsia" w:cs="Times New Roman"/>
                <w:b/>
                <w:color w:val="auto"/>
                <w:szCs w:val="21"/>
                <w:highlight w:val="none"/>
                <w:lang w:val="en-US" w:eastAsia="zh-CN"/>
              </w:rPr>
              <w:t>9</w:t>
            </w:r>
            <w:r>
              <w:rPr>
                <w:rFonts w:hint="default" w:ascii="Times New Roman" w:hAnsi="Times New Roman" w:eastAsia="宋体" w:cs="Times New Roman"/>
                <w:b/>
                <w:color w:val="auto"/>
                <w:szCs w:val="21"/>
                <w:highlight w:val="none"/>
                <w:lang w:val="en-US" w:eastAsia="zh-CN"/>
              </w:rPr>
              <w:t>噪声监测计划一览表</w:t>
            </w:r>
          </w:p>
          <w:tbl>
            <w:tblPr>
              <w:tblStyle w:val="26"/>
              <w:tblW w:w="7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701"/>
              <w:gridCol w:w="1701"/>
              <w:gridCol w:w="2153"/>
            </w:tblGrid>
            <w:tr w14:paraId="3E15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1" w:type="dxa"/>
                  <w:tcBorders>
                    <w:tl2br w:val="nil"/>
                    <w:tr2bl w:val="nil"/>
                  </w:tcBorders>
                  <w:vAlign w:val="center"/>
                </w:tcPr>
                <w:p w14:paraId="000F7D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监测点位</w:t>
                  </w:r>
                </w:p>
              </w:tc>
              <w:tc>
                <w:tcPr>
                  <w:tcW w:w="1701" w:type="dxa"/>
                  <w:tcBorders>
                    <w:tl2br w:val="nil"/>
                    <w:tr2bl w:val="nil"/>
                  </w:tcBorders>
                  <w:vAlign w:val="center"/>
                </w:tcPr>
                <w:p w14:paraId="246113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监测指标</w:t>
                  </w:r>
                </w:p>
              </w:tc>
              <w:tc>
                <w:tcPr>
                  <w:tcW w:w="1701" w:type="dxa"/>
                  <w:tcBorders>
                    <w:tl2br w:val="nil"/>
                    <w:tr2bl w:val="nil"/>
                  </w:tcBorders>
                  <w:vAlign w:val="center"/>
                </w:tcPr>
                <w:p w14:paraId="4B4328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监测频次</w:t>
                  </w:r>
                </w:p>
              </w:tc>
              <w:tc>
                <w:tcPr>
                  <w:tcW w:w="2153" w:type="dxa"/>
                  <w:tcBorders>
                    <w:tl2br w:val="nil"/>
                    <w:tr2bl w:val="nil"/>
                  </w:tcBorders>
                  <w:vAlign w:val="center"/>
                </w:tcPr>
                <w:p w14:paraId="02A896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执行排放标准</w:t>
                  </w:r>
                </w:p>
              </w:tc>
            </w:tr>
            <w:tr w14:paraId="7C70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1" w:type="dxa"/>
                  <w:tcBorders>
                    <w:tl2br w:val="nil"/>
                    <w:tr2bl w:val="nil"/>
                  </w:tcBorders>
                  <w:vAlign w:val="center"/>
                </w:tcPr>
                <w:p w14:paraId="44E5DB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厂界</w:t>
                  </w:r>
                  <w:r>
                    <w:rPr>
                      <w:rFonts w:hint="default" w:ascii="Times New Roman" w:hAnsi="Times New Roman" w:cs="Times New Roman"/>
                      <w:b w:val="0"/>
                      <w:bCs/>
                      <w:color w:val="auto"/>
                      <w:sz w:val="21"/>
                      <w:szCs w:val="21"/>
                      <w:highlight w:val="none"/>
                      <w:vertAlign w:val="baseline"/>
                      <w:lang w:val="en-US" w:eastAsia="zh-CN"/>
                    </w:rPr>
                    <w:t>四周</w:t>
                  </w:r>
                  <w:r>
                    <w:rPr>
                      <w:rFonts w:hint="default" w:ascii="Times New Roman" w:hAnsi="Times New Roman" w:eastAsia="宋体" w:cs="Times New Roman"/>
                      <w:b w:val="0"/>
                      <w:bCs/>
                      <w:color w:val="auto"/>
                      <w:sz w:val="21"/>
                      <w:szCs w:val="21"/>
                      <w:highlight w:val="none"/>
                      <w:vertAlign w:val="baseline"/>
                      <w:lang w:val="en-US" w:eastAsia="zh-CN"/>
                    </w:rPr>
                    <w:t>外1m处</w:t>
                  </w:r>
                </w:p>
              </w:tc>
              <w:tc>
                <w:tcPr>
                  <w:tcW w:w="1701" w:type="dxa"/>
                  <w:tcBorders>
                    <w:tl2br w:val="nil"/>
                    <w:tr2bl w:val="nil"/>
                  </w:tcBorders>
                  <w:vAlign w:val="center"/>
                </w:tcPr>
                <w:p w14:paraId="17773B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昼</w:t>
                  </w:r>
                  <w:r>
                    <w:rPr>
                      <w:rFonts w:hint="default" w:ascii="Times New Roman" w:hAnsi="Times New Roman" w:cs="Times New Roman"/>
                      <w:b w:val="0"/>
                      <w:bCs/>
                      <w:color w:val="auto"/>
                      <w:sz w:val="21"/>
                      <w:szCs w:val="21"/>
                      <w:highlight w:val="none"/>
                      <w:vertAlign w:val="baseline"/>
                      <w:lang w:val="en-US" w:eastAsia="zh-CN"/>
                    </w:rPr>
                    <w:t>间</w:t>
                  </w:r>
                  <w:r>
                    <w:rPr>
                      <w:rFonts w:hint="eastAsia" w:cs="Times New Roman"/>
                      <w:b w:val="0"/>
                      <w:bCs/>
                      <w:color w:val="auto"/>
                      <w:sz w:val="21"/>
                      <w:szCs w:val="21"/>
                      <w:highlight w:val="none"/>
                      <w:vertAlign w:val="baseline"/>
                      <w:lang w:val="en-US" w:eastAsia="zh-CN"/>
                    </w:rPr>
                    <w:t>、夜间</w:t>
                  </w:r>
                  <w:r>
                    <w:rPr>
                      <w:rFonts w:hint="default" w:ascii="Times New Roman" w:hAnsi="Times New Roman" w:eastAsia="宋体" w:cs="Times New Roman"/>
                      <w:b w:val="0"/>
                      <w:bCs/>
                      <w:color w:val="auto"/>
                      <w:sz w:val="21"/>
                      <w:szCs w:val="21"/>
                      <w:highlight w:val="none"/>
                      <w:vertAlign w:val="baseline"/>
                      <w:lang w:val="en-US" w:eastAsia="zh-CN"/>
                    </w:rPr>
                    <w:t>等效连续A声级</w:t>
                  </w:r>
                </w:p>
              </w:tc>
              <w:tc>
                <w:tcPr>
                  <w:tcW w:w="1701" w:type="dxa"/>
                  <w:tcBorders>
                    <w:tl2br w:val="nil"/>
                    <w:tr2bl w:val="nil"/>
                  </w:tcBorders>
                  <w:vAlign w:val="center"/>
                </w:tcPr>
                <w:p w14:paraId="4C603A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1次/季度</w:t>
                  </w:r>
                </w:p>
              </w:tc>
              <w:tc>
                <w:tcPr>
                  <w:tcW w:w="2153" w:type="dxa"/>
                  <w:tcBorders>
                    <w:tl2br w:val="nil"/>
                    <w:tr2bl w:val="nil"/>
                  </w:tcBorders>
                  <w:vAlign w:val="center"/>
                </w:tcPr>
                <w:p w14:paraId="32968C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《工业企业厂界环境噪声排放标准》（GB12348-2008）</w:t>
                  </w:r>
                  <w:r>
                    <w:rPr>
                      <w:rFonts w:hint="eastAsia" w:cs="Times New Roman"/>
                      <w:b w:val="0"/>
                      <w:bCs/>
                      <w:color w:val="auto"/>
                      <w:sz w:val="21"/>
                      <w:szCs w:val="21"/>
                      <w:highlight w:val="none"/>
                      <w:vertAlign w:val="baseline"/>
                      <w:lang w:val="en-US" w:eastAsia="zh-CN"/>
                    </w:rPr>
                    <w:t>2</w:t>
                  </w:r>
                  <w:r>
                    <w:rPr>
                      <w:rFonts w:hint="default" w:ascii="Times New Roman" w:hAnsi="Times New Roman" w:eastAsia="宋体" w:cs="Times New Roman"/>
                      <w:b w:val="0"/>
                      <w:bCs/>
                      <w:color w:val="auto"/>
                      <w:sz w:val="21"/>
                      <w:szCs w:val="21"/>
                      <w:highlight w:val="none"/>
                      <w:vertAlign w:val="baseline"/>
                      <w:lang w:val="en-US" w:eastAsia="zh-CN"/>
                    </w:rPr>
                    <w:t>类</w:t>
                  </w:r>
                </w:p>
              </w:tc>
            </w:tr>
          </w:tbl>
          <w:p w14:paraId="7AA91075">
            <w:pPr>
              <w:keepNext w:val="0"/>
              <w:keepLines w:val="0"/>
              <w:pageBreakBefore w:val="0"/>
              <w:widowControl w:val="0"/>
              <w:kinsoku/>
              <w:wordWrap/>
              <w:overflowPunct/>
              <w:topLinePunct w:val="0"/>
              <w:bidi w:val="0"/>
              <w:adjustRightInd w:val="0"/>
              <w:snapToGrid w:val="0"/>
              <w:spacing w:line="360" w:lineRule="auto"/>
              <w:ind w:right="0" w:rightChars="0" w:firstLine="482" w:firstLineChars="200"/>
              <w:textAlignment w:val="auto"/>
              <w:rPr>
                <w:rFonts w:hint="default" w:ascii="Times New Roman" w:hAnsi="Times New Roman" w:eastAsia="宋体" w:cs="Times New Roman"/>
                <w:b/>
                <w:color w:val="000000"/>
                <w:sz w:val="28"/>
                <w:highlight w:val="none"/>
              </w:rPr>
            </w:pPr>
            <w:r>
              <w:rPr>
                <w:rFonts w:hint="eastAsia" w:cs="Times New Roman"/>
                <w:b/>
                <w:bCs/>
                <w:color w:val="000000"/>
                <w:sz w:val="24"/>
                <w:szCs w:val="32"/>
                <w:highlight w:val="none"/>
                <w:lang w:val="en-US" w:eastAsia="zh-CN"/>
              </w:rPr>
              <w:t>1.4</w:t>
            </w:r>
            <w:r>
              <w:rPr>
                <w:rFonts w:hint="default" w:ascii="Times New Roman" w:hAnsi="Times New Roman" w:eastAsia="宋体" w:cs="Times New Roman"/>
                <w:b/>
                <w:bCs/>
                <w:color w:val="000000"/>
                <w:sz w:val="24"/>
                <w:szCs w:val="32"/>
                <w:highlight w:val="none"/>
              </w:rPr>
              <w:t>固体废物环境影响分析</w:t>
            </w:r>
          </w:p>
          <w:p w14:paraId="413F2F9E">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80" w:firstLineChars="200"/>
              <w:textAlignment w:val="auto"/>
              <w:rPr>
                <w:rFonts w:hint="default" w:ascii="Times New Roman" w:hAnsi="Times New Roman" w:cs="Times New Roman" w:eastAsiaTheme="majorEastAsia"/>
                <w:color w:val="000000"/>
                <w:sz w:val="24"/>
                <w:szCs w:val="24"/>
                <w:highlight w:val="none"/>
              </w:rPr>
            </w:pPr>
            <w:r>
              <w:rPr>
                <w:rFonts w:hint="default" w:ascii="Times New Roman" w:hAnsi="Times New Roman" w:cs="Times New Roman" w:eastAsiaTheme="majorEastAsia"/>
                <w:color w:val="000000"/>
                <w:sz w:val="24"/>
                <w:szCs w:val="24"/>
                <w:highlight w:val="none"/>
              </w:rPr>
              <w:t>本项目固体废物主要为生活垃圾</w:t>
            </w:r>
            <w:r>
              <w:rPr>
                <w:rFonts w:hint="default" w:ascii="Times New Roman" w:hAnsi="Times New Roman" w:cs="Times New Roman" w:eastAsiaTheme="majorEastAsia"/>
                <w:color w:val="000000"/>
                <w:sz w:val="24"/>
                <w:szCs w:val="24"/>
                <w:highlight w:val="none"/>
                <w:lang w:eastAsia="zh-CN"/>
              </w:rPr>
              <w:t>、</w:t>
            </w:r>
            <w:r>
              <w:rPr>
                <w:rFonts w:hint="eastAsia" w:cs="Times New Roman" w:eastAsiaTheme="majorEastAsia"/>
                <w:color w:val="000000"/>
                <w:sz w:val="24"/>
                <w:szCs w:val="24"/>
                <w:highlight w:val="none"/>
                <w:lang w:val="en-US" w:eastAsia="zh-CN"/>
              </w:rPr>
              <w:t>化粪池底泥、</w:t>
            </w:r>
            <w:r>
              <w:rPr>
                <w:rFonts w:hint="default" w:ascii="Times New Roman" w:hAnsi="Times New Roman" w:cs="Times New Roman" w:eastAsiaTheme="majorEastAsia"/>
                <w:color w:val="000000"/>
                <w:sz w:val="24"/>
                <w:szCs w:val="24"/>
                <w:highlight w:val="none"/>
                <w:lang w:val="en-US" w:eastAsia="zh-CN"/>
              </w:rPr>
              <w:t>火化炉烟气处理系统产生的</w:t>
            </w:r>
            <w:r>
              <w:rPr>
                <w:rFonts w:hint="eastAsia" w:cs="Times New Roman" w:eastAsiaTheme="majorEastAsia"/>
                <w:color w:val="000000"/>
                <w:sz w:val="24"/>
                <w:szCs w:val="24"/>
                <w:highlight w:val="none"/>
                <w:lang w:val="en-US" w:eastAsia="zh-CN"/>
              </w:rPr>
              <w:t>飞灰（含</w:t>
            </w:r>
            <w:r>
              <w:rPr>
                <w:rFonts w:hint="eastAsia" w:ascii="Times New Roman" w:hAnsi="Times New Roman" w:cs="Times New Roman" w:eastAsiaTheme="majorEastAsia"/>
                <w:color w:val="000000"/>
                <w:sz w:val="24"/>
                <w:szCs w:val="24"/>
                <w:highlight w:val="none"/>
                <w:lang w:val="en-US" w:eastAsia="zh-CN"/>
              </w:rPr>
              <w:t>废脱硫渣</w:t>
            </w:r>
            <w:r>
              <w:rPr>
                <w:rFonts w:hint="eastAsia" w:cs="Times New Roman" w:eastAsiaTheme="majorEastAsia"/>
                <w:color w:val="000000"/>
                <w:sz w:val="24"/>
                <w:szCs w:val="24"/>
                <w:highlight w:val="none"/>
                <w:lang w:val="en-US" w:eastAsia="zh-CN"/>
              </w:rPr>
              <w:t>）</w:t>
            </w:r>
            <w:r>
              <w:rPr>
                <w:rFonts w:hint="default" w:ascii="Times New Roman" w:hAnsi="Times New Roman" w:cs="Times New Roman" w:eastAsiaTheme="majorEastAsia"/>
                <w:color w:val="000000"/>
                <w:sz w:val="24"/>
                <w:szCs w:val="24"/>
                <w:highlight w:val="none"/>
                <w:lang w:val="en-US" w:eastAsia="zh-CN"/>
              </w:rPr>
              <w:t>、遗物焚烧灰渣</w:t>
            </w:r>
            <w:r>
              <w:rPr>
                <w:rFonts w:hint="eastAsia" w:cs="Times New Roman" w:eastAsiaTheme="majorEastAsia"/>
                <w:color w:val="000000"/>
                <w:sz w:val="24"/>
                <w:szCs w:val="24"/>
                <w:highlight w:val="none"/>
                <w:lang w:val="en-US" w:eastAsia="zh-CN"/>
              </w:rPr>
              <w:t>、</w:t>
            </w:r>
            <w:r>
              <w:rPr>
                <w:rFonts w:hint="default" w:ascii="Times New Roman" w:hAnsi="Times New Roman" w:cs="Times New Roman" w:eastAsiaTheme="majorEastAsia"/>
                <w:color w:val="000000"/>
                <w:sz w:val="24"/>
                <w:szCs w:val="24"/>
                <w:highlight w:val="none"/>
                <w:lang w:val="en-US" w:eastAsia="zh-CN"/>
              </w:rPr>
              <w:t>废活性炭</w:t>
            </w:r>
            <w:r>
              <w:rPr>
                <w:rFonts w:hint="default" w:ascii="Times New Roman" w:hAnsi="Times New Roman" w:cs="Times New Roman" w:eastAsiaTheme="majorEastAsia"/>
                <w:color w:val="000000"/>
                <w:sz w:val="24"/>
                <w:szCs w:val="24"/>
                <w:highlight w:val="none"/>
              </w:rPr>
              <w:t>。</w:t>
            </w:r>
          </w:p>
          <w:p w14:paraId="4671A579">
            <w:pPr>
              <w:keepNext w:val="0"/>
              <w:keepLines w:val="0"/>
              <w:pageBreakBefore w:val="0"/>
              <w:widowControl w:val="0"/>
              <w:kinsoku/>
              <w:wordWrap/>
              <w:overflowPunct/>
              <w:topLinePunct w:val="0"/>
              <w:autoSpaceDE/>
              <w:autoSpaceDN/>
              <w:bidi w:val="0"/>
              <w:adjustRightInd w:val="0"/>
              <w:snapToGrid w:val="0"/>
              <w:spacing w:line="360" w:lineRule="auto"/>
              <w:ind w:left="0" w:right="0" w:rightChars="0" w:firstLine="480" w:firstLineChars="200"/>
              <w:textAlignment w:val="auto"/>
              <w:rPr>
                <w:rFonts w:hint="default" w:ascii="Times New Roman" w:hAnsi="Times New Roman" w:cs="Times New Roman" w:eastAsiaTheme="majorEastAsia"/>
                <w:b w:val="0"/>
                <w:bCs w:val="0"/>
                <w:color w:val="000000"/>
                <w:sz w:val="24"/>
                <w:szCs w:val="24"/>
                <w:highlight w:val="none"/>
                <w:lang w:val="en-US" w:eastAsia="zh-CN"/>
              </w:rPr>
            </w:pPr>
            <w:r>
              <w:rPr>
                <w:rFonts w:hint="default" w:ascii="Times New Roman" w:hAnsi="Times New Roman" w:cs="Times New Roman" w:eastAsiaTheme="majorEastAsia"/>
                <w:b w:val="0"/>
                <w:bCs w:val="0"/>
                <w:color w:val="000000"/>
                <w:sz w:val="24"/>
                <w:szCs w:val="24"/>
                <w:highlight w:val="none"/>
                <w:lang w:eastAsia="zh-CN"/>
              </w:rPr>
              <w:t>（</w:t>
            </w:r>
            <w:r>
              <w:rPr>
                <w:rFonts w:hint="default" w:ascii="Times New Roman" w:hAnsi="Times New Roman" w:cs="Times New Roman" w:eastAsiaTheme="majorEastAsia"/>
                <w:b w:val="0"/>
                <w:bCs w:val="0"/>
                <w:color w:val="000000"/>
                <w:sz w:val="24"/>
                <w:szCs w:val="24"/>
                <w:highlight w:val="none"/>
                <w:lang w:val="en-US" w:eastAsia="zh-CN"/>
              </w:rPr>
              <w:t>1</w:t>
            </w:r>
            <w:r>
              <w:rPr>
                <w:rFonts w:hint="default" w:ascii="Times New Roman" w:hAnsi="Times New Roman" w:cs="Times New Roman" w:eastAsiaTheme="majorEastAsia"/>
                <w:b w:val="0"/>
                <w:bCs w:val="0"/>
                <w:color w:val="000000"/>
                <w:sz w:val="24"/>
                <w:szCs w:val="24"/>
                <w:highlight w:val="none"/>
                <w:lang w:eastAsia="zh-CN"/>
              </w:rPr>
              <w:t>）</w:t>
            </w:r>
            <w:r>
              <w:rPr>
                <w:rFonts w:hint="default" w:ascii="Times New Roman" w:hAnsi="Times New Roman" w:cs="Times New Roman" w:eastAsiaTheme="majorEastAsia"/>
                <w:b w:val="0"/>
                <w:bCs w:val="0"/>
                <w:color w:val="000000"/>
                <w:sz w:val="24"/>
                <w:szCs w:val="24"/>
                <w:highlight w:val="none"/>
                <w:lang w:val="en-US" w:eastAsia="zh-CN"/>
              </w:rPr>
              <w:t>生活垃圾</w:t>
            </w:r>
          </w:p>
          <w:p w14:paraId="5A1F24DC">
            <w:pPr>
              <w:pStyle w:val="12"/>
              <w:keepNext w:val="0"/>
              <w:keepLines w:val="0"/>
              <w:pageBreakBefore w:val="0"/>
              <w:widowControl w:val="0"/>
              <w:kinsoku/>
              <w:wordWrap/>
              <w:overflowPunct/>
              <w:topLinePunct w:val="0"/>
              <w:autoSpaceDE/>
              <w:autoSpaceDN/>
              <w:bidi w:val="0"/>
              <w:spacing w:after="0" w:line="360" w:lineRule="auto"/>
              <w:ind w:left="0" w:leftChars="0" w:right="0" w:firstLine="468" w:firstLineChars="200"/>
              <w:textAlignment w:val="auto"/>
              <w:rPr>
                <w:rFonts w:hint="default" w:ascii="Times New Roman" w:hAnsi="Times New Roman" w:cs="Times New Roman" w:eastAsiaTheme="majorEastAsia"/>
                <w:b w:val="0"/>
                <w:bCs w:val="0"/>
                <w:spacing w:val="-4"/>
                <w:sz w:val="24"/>
                <w:szCs w:val="24"/>
                <w:lang w:eastAsia="zh-CN"/>
              </w:rPr>
            </w:pPr>
            <w:r>
              <w:rPr>
                <w:rFonts w:hint="default" w:ascii="Times New Roman" w:hAnsi="Times New Roman" w:cs="Times New Roman" w:eastAsiaTheme="majorEastAsia"/>
                <w:b w:val="0"/>
                <w:bCs w:val="0"/>
                <w:spacing w:val="-3"/>
                <w:sz w:val="24"/>
                <w:szCs w:val="24"/>
              </w:rPr>
              <w:t>本次扩建项目</w:t>
            </w:r>
            <w:r>
              <w:rPr>
                <w:rFonts w:hint="eastAsia" w:cs="Times New Roman" w:eastAsiaTheme="majorEastAsia"/>
                <w:b w:val="0"/>
                <w:bCs w:val="0"/>
                <w:spacing w:val="-3"/>
                <w:sz w:val="24"/>
                <w:szCs w:val="24"/>
                <w:lang w:val="en-US" w:eastAsia="zh-CN"/>
              </w:rPr>
              <w:t>不</w:t>
            </w:r>
            <w:r>
              <w:rPr>
                <w:rFonts w:hint="default" w:ascii="Times New Roman" w:hAnsi="Times New Roman" w:cs="Times New Roman" w:eastAsiaTheme="majorEastAsia"/>
                <w:b w:val="0"/>
                <w:bCs w:val="0"/>
                <w:spacing w:val="-3"/>
                <w:sz w:val="24"/>
                <w:szCs w:val="24"/>
              </w:rPr>
              <w:t>新增劳动定员</w:t>
            </w:r>
            <w:r>
              <w:rPr>
                <w:rFonts w:hint="default" w:ascii="Times New Roman" w:hAnsi="Times New Roman" w:cs="Times New Roman" w:eastAsiaTheme="majorEastAsia"/>
                <w:b w:val="0"/>
                <w:bCs w:val="0"/>
                <w:sz w:val="24"/>
                <w:szCs w:val="24"/>
              </w:rPr>
              <w:t>；新增追悼治丧人员约</w:t>
            </w:r>
            <w:r>
              <w:rPr>
                <w:rFonts w:hint="eastAsia" w:cs="Times New Roman" w:eastAsiaTheme="majorEastAsia"/>
                <w:b w:val="0"/>
                <w:bCs w:val="0"/>
                <w:sz w:val="24"/>
                <w:szCs w:val="24"/>
                <w:lang w:val="en-US" w:eastAsia="zh-CN"/>
              </w:rPr>
              <w:t>50</w:t>
            </w:r>
            <w:r>
              <w:rPr>
                <w:rFonts w:hint="default" w:ascii="Times New Roman" w:hAnsi="Times New Roman" w:cs="Times New Roman" w:eastAsiaTheme="majorEastAsia"/>
                <w:b w:val="0"/>
                <w:bCs w:val="0"/>
                <w:sz w:val="24"/>
                <w:szCs w:val="24"/>
              </w:rPr>
              <w:t>人/d，生活垃圾产生量按0.2kg</w:t>
            </w:r>
            <w:r>
              <w:rPr>
                <w:rFonts w:hint="default" w:ascii="Times New Roman" w:hAnsi="Times New Roman" w:cs="Times New Roman" w:eastAsiaTheme="majorEastAsia"/>
                <w:b w:val="0"/>
                <w:bCs w:val="0"/>
                <w:spacing w:val="-1"/>
                <w:sz w:val="24"/>
                <w:szCs w:val="24"/>
              </w:rPr>
              <w:t>/人计。年工作36</w:t>
            </w:r>
            <w:r>
              <w:rPr>
                <w:rFonts w:hint="eastAsia" w:cs="Times New Roman" w:eastAsiaTheme="majorEastAsia"/>
                <w:b w:val="0"/>
                <w:bCs w:val="0"/>
                <w:spacing w:val="-1"/>
                <w:sz w:val="24"/>
                <w:szCs w:val="24"/>
                <w:lang w:val="en-US" w:eastAsia="zh-CN"/>
              </w:rPr>
              <w:t>0</w:t>
            </w:r>
            <w:r>
              <w:rPr>
                <w:rFonts w:hint="default" w:ascii="Times New Roman" w:hAnsi="Times New Roman" w:cs="Times New Roman" w:eastAsiaTheme="majorEastAsia"/>
                <w:b w:val="0"/>
                <w:bCs w:val="0"/>
                <w:spacing w:val="-4"/>
                <w:sz w:val="24"/>
                <w:szCs w:val="24"/>
              </w:rPr>
              <w:t>天，则扩建项目生活垃圾产生量约为</w:t>
            </w:r>
            <w:r>
              <w:rPr>
                <w:rFonts w:hint="eastAsia" w:cs="Times New Roman" w:eastAsiaTheme="majorEastAsia"/>
                <w:b w:val="0"/>
                <w:bCs w:val="0"/>
                <w:spacing w:val="-4"/>
                <w:sz w:val="24"/>
                <w:szCs w:val="24"/>
                <w:lang w:val="en-US" w:eastAsia="zh-CN"/>
              </w:rPr>
              <w:t>3.6</w:t>
            </w:r>
            <w:r>
              <w:rPr>
                <w:rFonts w:hint="default" w:ascii="Times New Roman" w:hAnsi="Times New Roman" w:cs="Times New Roman" w:eastAsiaTheme="majorEastAsia"/>
                <w:b w:val="0"/>
                <w:bCs w:val="0"/>
                <w:spacing w:val="-4"/>
                <w:sz w:val="24"/>
                <w:szCs w:val="24"/>
              </w:rPr>
              <w:t>t/a，委托环卫部门定期上门清运处置</w:t>
            </w:r>
            <w:r>
              <w:rPr>
                <w:rFonts w:hint="default" w:ascii="Times New Roman" w:hAnsi="Times New Roman" w:cs="Times New Roman" w:eastAsiaTheme="majorEastAsia"/>
                <w:b w:val="0"/>
                <w:bCs w:val="0"/>
                <w:spacing w:val="-4"/>
                <w:sz w:val="24"/>
                <w:szCs w:val="24"/>
                <w:lang w:eastAsia="zh-CN"/>
              </w:rPr>
              <w:t>。</w:t>
            </w:r>
          </w:p>
          <w:p w14:paraId="18D74EE2">
            <w:pPr>
              <w:pStyle w:val="12"/>
              <w:keepNext w:val="0"/>
              <w:keepLines w:val="0"/>
              <w:pageBreakBefore w:val="0"/>
              <w:widowControl w:val="0"/>
              <w:kinsoku/>
              <w:wordWrap/>
              <w:overflowPunct/>
              <w:topLinePunct w:val="0"/>
              <w:autoSpaceDE/>
              <w:autoSpaceDN/>
              <w:bidi w:val="0"/>
              <w:spacing w:after="0" w:line="360" w:lineRule="auto"/>
              <w:ind w:left="0" w:leftChars="0" w:right="0" w:firstLine="480" w:firstLineChars="200"/>
              <w:textAlignment w:val="auto"/>
              <w:rPr>
                <w:rFonts w:hint="default" w:ascii="Times New Roman" w:hAnsi="Times New Roman" w:cs="Times New Roman" w:eastAsiaTheme="majorEastAsia"/>
                <w:b w:val="0"/>
                <w:bCs w:val="0"/>
                <w:color w:val="000000"/>
                <w:sz w:val="24"/>
                <w:szCs w:val="24"/>
                <w:highlight w:val="none"/>
                <w:lang w:val="en-US" w:eastAsia="zh-CN"/>
              </w:rPr>
            </w:pPr>
            <w:r>
              <w:rPr>
                <w:rFonts w:hint="default" w:ascii="Times New Roman" w:hAnsi="Times New Roman" w:cs="Times New Roman" w:eastAsiaTheme="majorEastAsia"/>
                <w:b w:val="0"/>
                <w:bCs w:val="0"/>
                <w:color w:val="000000"/>
                <w:sz w:val="24"/>
                <w:szCs w:val="24"/>
                <w:highlight w:val="none"/>
                <w:lang w:val="en-US" w:eastAsia="zh-CN"/>
              </w:rPr>
              <w:t>（2）遗物焚烧灰渣</w:t>
            </w:r>
          </w:p>
          <w:p w14:paraId="4F464F84">
            <w:pPr>
              <w:pStyle w:val="66"/>
              <w:keepNext w:val="0"/>
              <w:keepLines w:val="0"/>
              <w:pageBreakBefore w:val="0"/>
              <w:widowControl w:val="0"/>
              <w:kinsoku/>
              <w:wordWrap/>
              <w:overflowPunct/>
              <w:topLinePunct w:val="0"/>
              <w:autoSpaceDE/>
              <w:autoSpaceDN/>
              <w:bidi w:val="0"/>
              <w:spacing w:line="360" w:lineRule="auto"/>
              <w:ind w:left="0" w:right="0" w:firstLine="464" w:firstLineChars="200"/>
              <w:textAlignment w:val="auto"/>
              <w:rPr>
                <w:rFonts w:hint="default" w:ascii="Times New Roman" w:hAnsi="Times New Roman" w:cs="Times New Roman" w:eastAsiaTheme="majorEastAsia"/>
                <w:spacing w:val="-2"/>
                <w:sz w:val="24"/>
                <w:szCs w:val="24"/>
              </w:rPr>
            </w:pPr>
            <w:r>
              <w:rPr>
                <w:rFonts w:hint="default" w:ascii="Times New Roman" w:hAnsi="Times New Roman" w:cs="Times New Roman" w:eastAsiaTheme="majorEastAsia"/>
                <w:spacing w:val="-4"/>
                <w:sz w:val="24"/>
                <w:szCs w:val="24"/>
              </w:rPr>
              <w:t>根据调查，平均每具遗体</w:t>
            </w:r>
            <w:r>
              <w:rPr>
                <w:rFonts w:hint="default" w:ascii="Times New Roman" w:hAnsi="Times New Roman" w:cs="Times New Roman" w:eastAsiaTheme="majorEastAsia"/>
                <w:spacing w:val="-5"/>
                <w:sz w:val="24"/>
                <w:szCs w:val="24"/>
              </w:rPr>
              <w:t>会焚烧遗物和花圈、纸钱等祭祀</w:t>
            </w:r>
            <w:r>
              <w:rPr>
                <w:rFonts w:hint="default" w:ascii="Times New Roman" w:hAnsi="Times New Roman" w:cs="Times New Roman" w:eastAsiaTheme="majorEastAsia"/>
                <w:spacing w:val="-1"/>
                <w:sz w:val="24"/>
                <w:szCs w:val="24"/>
              </w:rPr>
              <w:t>品约20kg，产生炉渣0.5kg。则炉渣产生量约为0.</w:t>
            </w:r>
            <w:r>
              <w:rPr>
                <w:rFonts w:hint="default" w:ascii="Times New Roman" w:hAnsi="Times New Roman" w:cs="Times New Roman" w:eastAsiaTheme="majorEastAsia"/>
                <w:spacing w:val="-1"/>
                <w:sz w:val="24"/>
                <w:szCs w:val="24"/>
                <w:lang w:val="en-US" w:eastAsia="zh-CN"/>
              </w:rPr>
              <w:t>1</w:t>
            </w:r>
            <w:r>
              <w:rPr>
                <w:rFonts w:hint="default" w:ascii="Times New Roman" w:hAnsi="Times New Roman" w:cs="Times New Roman" w:eastAsiaTheme="majorEastAsia"/>
                <w:spacing w:val="-1"/>
                <w:sz w:val="24"/>
                <w:szCs w:val="24"/>
              </w:rPr>
              <w:t>t/a。炉</w:t>
            </w:r>
            <w:r>
              <w:rPr>
                <w:rFonts w:hint="default" w:ascii="Times New Roman" w:hAnsi="Times New Roman" w:cs="Times New Roman" w:eastAsiaTheme="majorEastAsia"/>
                <w:spacing w:val="-2"/>
                <w:sz w:val="24"/>
                <w:szCs w:val="24"/>
              </w:rPr>
              <w:t>渣一般是物料焚烧之后剩余的以无机物为主的惰性物质。本项目遗物焚烧内容主要为衣物、花圈、纸钱等，大多均属生活垃圾范畴，不含危险废物焚烧，属一般废物，委托环卫部门定期清运处理。</w:t>
            </w:r>
          </w:p>
          <w:p w14:paraId="56C8AA00">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ajorEastAsia"/>
                <w:sz w:val="24"/>
                <w:szCs w:val="24"/>
              </w:rPr>
            </w:pPr>
            <w:r>
              <w:rPr>
                <w:rFonts w:hint="default" w:ascii="Times New Roman" w:hAnsi="Times New Roman" w:cs="Times New Roman" w:eastAsiaTheme="majorEastAsia"/>
                <w:spacing w:val="-2"/>
                <w:sz w:val="24"/>
                <w:szCs w:val="24"/>
                <w:lang w:eastAsia="zh-CN"/>
              </w:rPr>
              <w:t>（</w:t>
            </w:r>
            <w:r>
              <w:rPr>
                <w:rFonts w:hint="default" w:ascii="Times New Roman" w:hAnsi="Times New Roman" w:cs="Times New Roman" w:eastAsiaTheme="majorEastAsia"/>
                <w:spacing w:val="-2"/>
                <w:sz w:val="24"/>
                <w:szCs w:val="24"/>
                <w:lang w:val="en-US" w:eastAsia="zh-CN"/>
              </w:rPr>
              <w:t>3</w:t>
            </w:r>
            <w:r>
              <w:rPr>
                <w:rFonts w:hint="default" w:ascii="Times New Roman" w:hAnsi="Times New Roman" w:cs="Times New Roman" w:eastAsiaTheme="majorEastAsia"/>
                <w:spacing w:val="-2"/>
                <w:sz w:val="24"/>
                <w:szCs w:val="24"/>
                <w:lang w:eastAsia="zh-CN"/>
              </w:rPr>
              <w:t>）</w:t>
            </w:r>
            <w:r>
              <w:rPr>
                <w:rFonts w:hint="default" w:ascii="Times New Roman" w:hAnsi="Times New Roman" w:cs="Times New Roman" w:eastAsiaTheme="majorEastAsia"/>
                <w:spacing w:val="-2"/>
                <w:sz w:val="24"/>
                <w:szCs w:val="24"/>
              </w:rPr>
              <w:t>火化骨灰</w:t>
            </w:r>
          </w:p>
          <w:p w14:paraId="6ED2BE03">
            <w:pPr>
              <w:pStyle w:val="66"/>
              <w:keepNext w:val="0"/>
              <w:keepLines w:val="0"/>
              <w:pageBreakBefore w:val="0"/>
              <w:widowControl w:val="0"/>
              <w:kinsoku/>
              <w:wordWrap/>
              <w:overflowPunct/>
              <w:topLinePunct w:val="0"/>
              <w:autoSpaceDE/>
              <w:autoSpaceDN/>
              <w:bidi w:val="0"/>
              <w:spacing w:line="360" w:lineRule="auto"/>
              <w:ind w:left="0" w:right="0" w:firstLine="476" w:firstLineChars="200"/>
              <w:jc w:val="both"/>
              <w:textAlignment w:val="auto"/>
              <w:rPr>
                <w:rFonts w:hint="default" w:ascii="Times New Roman" w:hAnsi="Times New Roman" w:cs="Times New Roman" w:eastAsiaTheme="majorEastAsia"/>
                <w:spacing w:val="-1"/>
                <w:sz w:val="24"/>
                <w:szCs w:val="24"/>
              </w:rPr>
            </w:pPr>
            <w:r>
              <w:rPr>
                <w:rFonts w:hint="default" w:ascii="Times New Roman" w:hAnsi="Times New Roman" w:cs="Times New Roman" w:eastAsiaTheme="majorEastAsia"/>
                <w:spacing w:val="-1"/>
                <w:sz w:val="24"/>
                <w:szCs w:val="24"/>
              </w:rPr>
              <w:t>本次扩建后新增遗体处置量为</w:t>
            </w:r>
            <w:r>
              <w:rPr>
                <w:rFonts w:hint="eastAsia" w:ascii="Times New Roman" w:hAnsi="Times New Roman" w:cs="Times New Roman" w:eastAsiaTheme="majorEastAsia"/>
                <w:spacing w:val="-1"/>
                <w:sz w:val="24"/>
                <w:szCs w:val="24"/>
                <w:lang w:val="en-US" w:eastAsia="zh-CN"/>
              </w:rPr>
              <w:t>2</w:t>
            </w:r>
            <w:r>
              <w:rPr>
                <w:rFonts w:hint="default" w:ascii="Times New Roman" w:hAnsi="Times New Roman" w:cs="Times New Roman" w:eastAsiaTheme="majorEastAsia"/>
                <w:spacing w:val="-1"/>
                <w:sz w:val="24"/>
                <w:szCs w:val="24"/>
              </w:rPr>
              <w:t>00具/年，根据建</w:t>
            </w:r>
            <w:r>
              <w:rPr>
                <w:rFonts w:hint="default" w:ascii="Times New Roman" w:hAnsi="Times New Roman" w:cs="Times New Roman" w:eastAsiaTheme="majorEastAsia"/>
                <w:spacing w:val="-2"/>
                <w:sz w:val="24"/>
                <w:szCs w:val="24"/>
              </w:rPr>
              <w:t>设单位提供的数据，每具</w:t>
            </w:r>
            <w:r>
              <w:rPr>
                <w:rFonts w:hint="default" w:ascii="Times New Roman" w:hAnsi="Times New Roman" w:cs="Times New Roman" w:eastAsiaTheme="majorEastAsia"/>
                <w:sz w:val="24"/>
                <w:szCs w:val="24"/>
              </w:rPr>
              <w:t>遗体火化产生的骨灰5.0kg，则骨灰预计产生量</w:t>
            </w:r>
            <w:r>
              <w:rPr>
                <w:rFonts w:hint="eastAsia" w:ascii="Times New Roman" w:hAnsi="Times New Roman" w:cs="Times New Roman" w:eastAsiaTheme="majorEastAsia"/>
                <w:sz w:val="24"/>
                <w:szCs w:val="24"/>
                <w:lang w:val="en-US" w:eastAsia="zh-CN"/>
              </w:rPr>
              <w:t>1</w:t>
            </w:r>
            <w:r>
              <w:rPr>
                <w:rFonts w:hint="default" w:ascii="Times New Roman" w:hAnsi="Times New Roman" w:cs="Times New Roman" w:eastAsiaTheme="majorEastAsia"/>
                <w:sz w:val="24"/>
                <w:szCs w:val="24"/>
              </w:rPr>
              <w:t>t/a，该部分固废全部收集后交</w:t>
            </w:r>
            <w:r>
              <w:rPr>
                <w:rFonts w:hint="default" w:ascii="Times New Roman" w:hAnsi="Times New Roman" w:cs="Times New Roman" w:eastAsiaTheme="majorEastAsia"/>
                <w:spacing w:val="-1"/>
                <w:sz w:val="24"/>
                <w:szCs w:val="24"/>
              </w:rPr>
              <w:t>由各逝者家属装进骨灰盒带走</w:t>
            </w:r>
            <w:r>
              <w:rPr>
                <w:rFonts w:hint="eastAsia" w:ascii="Times New Roman" w:hAnsi="Times New Roman" w:cs="Times New Roman" w:eastAsiaTheme="majorEastAsia"/>
                <w:spacing w:val="-1"/>
                <w:sz w:val="24"/>
                <w:szCs w:val="24"/>
                <w:lang w:val="en-US" w:eastAsia="zh-CN"/>
              </w:rPr>
              <w:t>安葬</w:t>
            </w:r>
            <w:r>
              <w:rPr>
                <w:rFonts w:hint="default" w:ascii="Times New Roman" w:hAnsi="Times New Roman" w:cs="Times New Roman" w:eastAsiaTheme="majorEastAsia"/>
                <w:spacing w:val="-1"/>
                <w:sz w:val="24"/>
                <w:szCs w:val="24"/>
              </w:rPr>
              <w:t>或寄存馆内</w:t>
            </w:r>
            <w:r>
              <w:rPr>
                <w:rFonts w:hint="eastAsia" w:ascii="Times New Roman" w:hAnsi="Times New Roman" w:cs="Times New Roman" w:eastAsiaTheme="majorEastAsia"/>
                <w:spacing w:val="-1"/>
                <w:sz w:val="24"/>
                <w:szCs w:val="24"/>
                <w:lang w:eastAsia="zh-CN"/>
              </w:rPr>
              <w:t>，</w:t>
            </w:r>
            <w:r>
              <w:rPr>
                <w:rFonts w:hint="eastAsia" w:ascii="Times New Roman" w:hAnsi="Times New Roman" w:cs="Times New Roman" w:eastAsiaTheme="majorEastAsia"/>
                <w:spacing w:val="-1"/>
                <w:sz w:val="24"/>
                <w:szCs w:val="24"/>
                <w:lang w:val="en-US" w:eastAsia="zh-CN"/>
              </w:rPr>
              <w:t>处置方法需要满足</w:t>
            </w:r>
            <w:r>
              <w:rPr>
                <w:rFonts w:hint="default" w:ascii="Times New Roman" w:hAnsi="Times New Roman" w:eastAsia="宋体" w:cs="Times New Roman"/>
                <w:strike w:val="0"/>
                <w:dstrike w:val="0"/>
                <w:color w:val="auto"/>
                <w:sz w:val="24"/>
                <w:szCs w:val="24"/>
                <w:highlight w:val="none"/>
                <w:lang w:val="en-US" w:eastAsia="zh-CN"/>
              </w:rPr>
              <w:t>《殡葬管理条例》</w:t>
            </w:r>
            <w:r>
              <w:rPr>
                <w:rFonts w:hint="eastAsia" w:ascii="Times New Roman" w:hAnsi="Times New Roman" w:eastAsia="宋体" w:cs="Times New Roman"/>
                <w:strike w:val="0"/>
                <w:dstrike w:val="0"/>
                <w:color w:val="auto"/>
                <w:sz w:val="24"/>
                <w:szCs w:val="24"/>
                <w:highlight w:val="none"/>
                <w:lang w:val="en-US" w:eastAsia="zh-CN"/>
              </w:rPr>
              <w:t>中的相关规定</w:t>
            </w:r>
            <w:r>
              <w:rPr>
                <w:rFonts w:hint="default" w:ascii="Times New Roman" w:hAnsi="Times New Roman" w:cs="Times New Roman" w:eastAsiaTheme="majorEastAsia"/>
                <w:spacing w:val="-1"/>
                <w:sz w:val="24"/>
                <w:szCs w:val="24"/>
              </w:rPr>
              <w:t>。</w:t>
            </w:r>
          </w:p>
          <w:p w14:paraId="460CEFF4">
            <w:pPr>
              <w:pStyle w:val="66"/>
              <w:keepNext w:val="0"/>
              <w:keepLines w:val="0"/>
              <w:pageBreakBefore w:val="0"/>
              <w:widowControl w:val="0"/>
              <w:numPr>
                <w:ilvl w:val="0"/>
                <w:numId w:val="0"/>
              </w:numPr>
              <w:kinsoku/>
              <w:wordWrap/>
              <w:overflowPunct/>
              <w:topLinePunct w:val="0"/>
              <w:autoSpaceDE/>
              <w:autoSpaceDN/>
              <w:bidi w:val="0"/>
              <w:spacing w:line="360" w:lineRule="auto"/>
              <w:ind w:leftChars="200" w:right="0" w:rightChars="0"/>
              <w:jc w:val="both"/>
              <w:textAlignment w:val="auto"/>
              <w:rPr>
                <w:rFonts w:hint="eastAsia" w:ascii="Times New Roman" w:hAnsi="Times New Roman" w:cs="Times New Roman" w:eastAsiaTheme="majorEastAsia"/>
                <w:spacing w:val="-1"/>
                <w:sz w:val="24"/>
                <w:szCs w:val="24"/>
                <w:lang w:val="en-US" w:eastAsia="zh-CN"/>
              </w:rPr>
            </w:pPr>
            <w:r>
              <w:rPr>
                <w:rFonts w:hint="eastAsia" w:ascii="Times New Roman" w:hAnsi="Times New Roman" w:cs="Times New Roman" w:eastAsiaTheme="majorEastAsia"/>
                <w:spacing w:val="-1"/>
                <w:sz w:val="24"/>
                <w:szCs w:val="24"/>
                <w:lang w:val="en-US" w:eastAsia="zh-CN"/>
              </w:rPr>
              <w:t>（4）污泥</w:t>
            </w:r>
          </w:p>
          <w:p w14:paraId="508F9DD6">
            <w:pPr>
              <w:pStyle w:val="66"/>
              <w:keepNext w:val="0"/>
              <w:keepLines w:val="0"/>
              <w:pageBreakBefore w:val="0"/>
              <w:widowControl w:val="0"/>
              <w:numPr>
                <w:ilvl w:val="0"/>
                <w:numId w:val="0"/>
              </w:numPr>
              <w:kinsoku/>
              <w:wordWrap/>
              <w:overflowPunct/>
              <w:topLinePunct w:val="0"/>
              <w:autoSpaceDE/>
              <w:autoSpaceDN/>
              <w:bidi w:val="0"/>
              <w:spacing w:line="360" w:lineRule="auto"/>
              <w:ind w:right="0" w:rightChars="0" w:firstLine="476" w:firstLineChars="200"/>
              <w:jc w:val="both"/>
              <w:textAlignment w:val="auto"/>
              <w:rPr>
                <w:rFonts w:hint="default" w:ascii="Times New Roman" w:hAnsi="Times New Roman" w:cs="Times New Roman" w:eastAsiaTheme="majorEastAsia"/>
                <w:spacing w:val="-1"/>
                <w:sz w:val="24"/>
                <w:szCs w:val="24"/>
                <w:lang w:val="en-US" w:eastAsia="zh-CN"/>
              </w:rPr>
            </w:pPr>
            <w:r>
              <w:rPr>
                <w:rFonts w:hint="eastAsia" w:ascii="Times New Roman" w:hAnsi="Times New Roman" w:cs="Times New Roman" w:eastAsiaTheme="majorEastAsia"/>
                <w:spacing w:val="-1"/>
                <w:sz w:val="24"/>
                <w:szCs w:val="24"/>
                <w:lang w:val="en-US" w:eastAsia="zh-CN"/>
              </w:rPr>
              <w:t>本次扩建后新增化粪池用于处理产生的遗体清洗废水，废水中含有少量组织物、毛发等不溶性固体，污泥产生量约为0.05t/a，定期清掏，委托环卫部门处置。</w:t>
            </w:r>
          </w:p>
          <w:p w14:paraId="376B4218">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ajorEastAsia"/>
                <w:sz w:val="24"/>
                <w:szCs w:val="24"/>
              </w:rPr>
            </w:pPr>
            <w:r>
              <w:rPr>
                <w:rFonts w:hint="default" w:ascii="Times New Roman" w:hAnsi="Times New Roman" w:cs="Times New Roman" w:eastAsiaTheme="majorEastAsia"/>
                <w:spacing w:val="-2"/>
                <w:sz w:val="24"/>
                <w:szCs w:val="24"/>
                <w:lang w:eastAsia="zh-CN"/>
              </w:rPr>
              <w:t>（</w:t>
            </w:r>
            <w:r>
              <w:rPr>
                <w:rFonts w:hint="eastAsia" w:ascii="Times New Roman" w:hAnsi="Times New Roman" w:cs="Times New Roman" w:eastAsiaTheme="majorEastAsia"/>
                <w:spacing w:val="-2"/>
                <w:sz w:val="24"/>
                <w:szCs w:val="24"/>
                <w:lang w:val="en-US" w:eastAsia="zh-CN"/>
              </w:rPr>
              <w:t>5</w:t>
            </w:r>
            <w:r>
              <w:rPr>
                <w:rFonts w:hint="default" w:ascii="Times New Roman" w:hAnsi="Times New Roman" w:cs="Times New Roman" w:eastAsiaTheme="majorEastAsia"/>
                <w:spacing w:val="-2"/>
                <w:sz w:val="24"/>
                <w:szCs w:val="24"/>
                <w:lang w:eastAsia="zh-CN"/>
              </w:rPr>
              <w:t>）</w:t>
            </w:r>
            <w:r>
              <w:rPr>
                <w:rFonts w:hint="default" w:ascii="Times New Roman" w:hAnsi="Times New Roman" w:cs="Times New Roman" w:eastAsiaTheme="majorEastAsia"/>
                <w:spacing w:val="-1"/>
                <w:sz w:val="24"/>
                <w:szCs w:val="24"/>
              </w:rPr>
              <w:t>收集飞灰</w:t>
            </w:r>
          </w:p>
          <w:p w14:paraId="72350D25">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ajorEastAsia"/>
                <w:spacing w:val="-2"/>
                <w:sz w:val="24"/>
                <w:szCs w:val="24"/>
              </w:rPr>
            </w:pPr>
            <w:r>
              <w:rPr>
                <w:rFonts w:hint="default" w:ascii="Times New Roman" w:hAnsi="Times New Roman" w:cs="Times New Roman" w:eastAsiaTheme="majorEastAsia"/>
                <w:spacing w:val="-2"/>
                <w:sz w:val="24"/>
                <w:szCs w:val="24"/>
              </w:rPr>
              <w:t>项目火化废气及焚烧尾气处理装置中的布袋除尘装置需</w:t>
            </w:r>
            <w:r>
              <w:rPr>
                <w:rFonts w:hint="default" w:ascii="Times New Roman" w:hAnsi="Times New Roman" w:cs="Times New Roman" w:eastAsiaTheme="majorEastAsia"/>
                <w:spacing w:val="-3"/>
                <w:sz w:val="24"/>
                <w:szCs w:val="24"/>
              </w:rPr>
              <w:t>定期更换，更换会产</w:t>
            </w:r>
            <w:r>
              <w:rPr>
                <w:rFonts w:hint="default" w:ascii="Times New Roman" w:hAnsi="Times New Roman" w:cs="Times New Roman" w:eastAsiaTheme="majorEastAsia"/>
                <w:spacing w:val="-2"/>
                <w:sz w:val="24"/>
                <w:szCs w:val="24"/>
              </w:rPr>
              <w:t>生一定量布袋收集的飞灰，</w:t>
            </w:r>
            <w:r>
              <w:rPr>
                <w:rFonts w:hint="default" w:ascii="Times New Roman" w:hAnsi="Times New Roman" w:cs="Times New Roman" w:eastAsiaTheme="majorEastAsia"/>
                <w:spacing w:val="-3"/>
                <w:sz w:val="24"/>
                <w:szCs w:val="24"/>
              </w:rPr>
              <w:t>根据尾气处理系统对烟尘的处理效率，烟尘收集处理量约为</w:t>
            </w:r>
            <w:r>
              <w:rPr>
                <w:rFonts w:hint="eastAsia" w:ascii="Times New Roman" w:hAnsi="Times New Roman" w:cs="Times New Roman" w:eastAsiaTheme="majorEastAsia"/>
                <w:spacing w:val="-3"/>
                <w:sz w:val="24"/>
                <w:szCs w:val="24"/>
                <w:lang w:val="en-US" w:eastAsia="zh-CN"/>
              </w:rPr>
              <w:t>0.6138</w:t>
            </w:r>
            <w:r>
              <w:rPr>
                <w:rFonts w:hint="default" w:ascii="Times New Roman" w:hAnsi="Times New Roman" w:cs="Times New Roman" w:eastAsiaTheme="majorEastAsia"/>
                <w:spacing w:val="-3"/>
                <w:sz w:val="24"/>
                <w:szCs w:val="24"/>
              </w:rPr>
              <w:t>t/a</w:t>
            </w:r>
            <w:r>
              <w:rPr>
                <w:rFonts w:hint="default" w:ascii="Times New Roman" w:hAnsi="Times New Roman" w:cs="Times New Roman" w:eastAsiaTheme="majorEastAsia"/>
                <w:spacing w:val="1"/>
                <w:sz w:val="24"/>
                <w:szCs w:val="24"/>
              </w:rPr>
              <w:t>，该类固体废物属于《国家危险废</w:t>
            </w:r>
            <w:r>
              <w:rPr>
                <w:rFonts w:hint="default" w:ascii="Times New Roman" w:hAnsi="Times New Roman" w:cs="Times New Roman" w:eastAsiaTheme="majorEastAsia"/>
                <w:sz w:val="24"/>
                <w:szCs w:val="24"/>
              </w:rPr>
              <w:t>物名录》</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0"/>
                <w:sz w:val="24"/>
                <w:szCs w:val="24"/>
              </w:rPr>
              <w:t>202</w:t>
            </w:r>
            <w:r>
              <w:rPr>
                <w:rFonts w:hint="eastAsia" w:ascii="Times New Roman" w:hAnsi="Times New Roman" w:cs="Times New Roman" w:eastAsiaTheme="majorEastAsia"/>
                <w:spacing w:val="0"/>
                <w:sz w:val="24"/>
                <w:szCs w:val="24"/>
                <w:lang w:val="en-US" w:eastAsia="zh-CN"/>
              </w:rPr>
              <w:t>5</w:t>
            </w:r>
            <w:r>
              <w:rPr>
                <w:rFonts w:hint="default" w:ascii="Times New Roman" w:hAnsi="Times New Roman" w:cs="Times New Roman" w:eastAsiaTheme="majorEastAsia"/>
                <w:spacing w:val="0"/>
                <w:sz w:val="24"/>
                <w:szCs w:val="24"/>
              </w:rPr>
              <w:t>版</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1"/>
                <w:sz w:val="24"/>
                <w:szCs w:val="24"/>
              </w:rPr>
              <w:t>中</w:t>
            </w:r>
            <w:r>
              <w:rPr>
                <w:rFonts w:hint="default" w:ascii="Times New Roman" w:hAnsi="Times New Roman" w:cs="Times New Roman" w:eastAsiaTheme="majorEastAsia"/>
                <w:spacing w:val="-1"/>
                <w:sz w:val="24"/>
                <w:szCs w:val="24"/>
                <w:lang w:val="en-US" w:eastAsia="zh-CN"/>
              </w:rPr>
              <w:t>类别为</w:t>
            </w:r>
            <w:r>
              <w:rPr>
                <w:rFonts w:hint="eastAsia" w:ascii="Times New Roman" w:hAnsi="Times New Roman" w:cs="Times New Roman" w:eastAsiaTheme="majorEastAsia"/>
                <w:spacing w:val="-1"/>
                <w:sz w:val="24"/>
                <w:szCs w:val="24"/>
                <w:lang w:val="en-US" w:eastAsia="zh-CN"/>
              </w:rPr>
              <w:t>“</w:t>
            </w:r>
            <w:r>
              <w:rPr>
                <w:rFonts w:hint="default" w:ascii="Times New Roman" w:hAnsi="Times New Roman" w:cs="Times New Roman" w:eastAsiaTheme="majorEastAsia"/>
                <w:spacing w:val="-1"/>
                <w:sz w:val="24"/>
                <w:szCs w:val="24"/>
                <w:lang w:val="en-US" w:eastAsia="zh-CN"/>
              </w:rPr>
              <w:t>HW18焚烧处置残渣</w:t>
            </w:r>
            <w:r>
              <w:rPr>
                <w:rFonts w:hint="eastAsia" w:ascii="Times New Roman" w:hAnsi="Times New Roman" w:cs="Times New Roman" w:eastAsiaTheme="majorEastAsia"/>
                <w:spacing w:val="-1"/>
                <w:sz w:val="24"/>
                <w:szCs w:val="24"/>
                <w:lang w:val="en-US" w:eastAsia="zh-CN"/>
              </w:rPr>
              <w:t>”的“</w:t>
            </w:r>
            <w:r>
              <w:rPr>
                <w:rFonts w:hint="default" w:ascii="Times New Roman" w:hAnsi="Times New Roman" w:cs="Times New Roman" w:eastAsiaTheme="majorEastAsia"/>
                <w:spacing w:val="-1"/>
                <w:sz w:val="24"/>
                <w:szCs w:val="24"/>
                <w:lang w:val="en-US" w:eastAsia="zh-CN"/>
              </w:rPr>
              <w:t>772-00</w:t>
            </w:r>
            <w:r>
              <w:rPr>
                <w:rFonts w:hint="eastAsia" w:ascii="Times New Roman" w:hAnsi="Times New Roman" w:cs="Times New Roman" w:eastAsiaTheme="majorEastAsia"/>
                <w:spacing w:val="-1"/>
                <w:sz w:val="24"/>
                <w:szCs w:val="24"/>
                <w:lang w:val="en-US" w:eastAsia="zh-CN"/>
              </w:rPr>
              <w:t>3</w:t>
            </w:r>
            <w:r>
              <w:rPr>
                <w:rFonts w:hint="default" w:ascii="Times New Roman" w:hAnsi="Times New Roman" w:cs="Times New Roman" w:eastAsiaTheme="majorEastAsia"/>
                <w:spacing w:val="-1"/>
                <w:sz w:val="24"/>
                <w:szCs w:val="24"/>
                <w:lang w:val="en-US" w:eastAsia="zh-CN"/>
              </w:rPr>
              <w:t>-18</w:t>
            </w:r>
            <w:r>
              <w:rPr>
                <w:rFonts w:ascii="宋体" w:hAnsi="宋体" w:eastAsia="宋体" w:cs="宋体"/>
                <w:sz w:val="24"/>
                <w:szCs w:val="24"/>
              </w:rPr>
              <w:t>具有毒性、感染性中一种或者两种危险特性的危险废物焚烧、热解等处置过程产生的飞灰、废水处理污泥和底渣（不包括生活垃圾焚烧炉协同处置感染性医疗废物产生的底渣）</w:t>
            </w:r>
            <w:r>
              <w:rPr>
                <w:rFonts w:hint="eastAsia" w:ascii="Times New Roman" w:hAnsi="Times New Roman" w:cs="Times New Roman" w:eastAsiaTheme="majorEastAsia"/>
                <w:spacing w:val="-1"/>
                <w:sz w:val="24"/>
                <w:szCs w:val="24"/>
                <w:lang w:val="en-US" w:eastAsia="zh-CN"/>
              </w:rPr>
              <w:t>”，</w:t>
            </w:r>
            <w:r>
              <w:rPr>
                <w:rFonts w:hint="default" w:ascii="Times New Roman" w:hAnsi="Times New Roman" w:cs="Times New Roman" w:eastAsiaTheme="majorEastAsia"/>
                <w:spacing w:val="1"/>
                <w:sz w:val="24"/>
                <w:szCs w:val="24"/>
              </w:rPr>
              <w:t>本次评价要求暂存于危险废物</w:t>
            </w:r>
            <w:r>
              <w:rPr>
                <w:rFonts w:hint="eastAsia" w:ascii="Times New Roman" w:hAnsi="Times New Roman" w:cs="Times New Roman" w:eastAsiaTheme="majorEastAsia"/>
                <w:spacing w:val="1"/>
                <w:sz w:val="24"/>
                <w:szCs w:val="24"/>
                <w:lang w:val="en-US" w:eastAsia="zh-CN"/>
              </w:rPr>
              <w:t>贮存点</w:t>
            </w:r>
            <w:r>
              <w:rPr>
                <w:rFonts w:hint="default" w:ascii="Times New Roman" w:hAnsi="Times New Roman" w:cs="Times New Roman" w:eastAsiaTheme="majorEastAsia"/>
                <w:sz w:val="24"/>
                <w:szCs w:val="24"/>
              </w:rPr>
              <w:t>后交由</w:t>
            </w:r>
            <w:r>
              <w:rPr>
                <w:rFonts w:hint="eastAsia" w:ascii="Times New Roman" w:hAnsi="Times New Roman" w:cs="Times New Roman" w:eastAsiaTheme="majorEastAsia"/>
                <w:sz w:val="24"/>
                <w:szCs w:val="24"/>
                <w:lang w:val="en-US" w:eastAsia="zh-CN"/>
              </w:rPr>
              <w:t>有</w:t>
            </w:r>
            <w:r>
              <w:rPr>
                <w:rFonts w:hint="default" w:ascii="Times New Roman" w:hAnsi="Times New Roman" w:cs="Times New Roman" w:eastAsiaTheme="majorEastAsia"/>
                <w:sz w:val="24"/>
                <w:szCs w:val="24"/>
              </w:rPr>
              <w:t>资质的</w:t>
            </w:r>
            <w:r>
              <w:rPr>
                <w:rFonts w:hint="default" w:ascii="Times New Roman" w:hAnsi="Times New Roman" w:cs="Times New Roman" w:eastAsiaTheme="majorEastAsia"/>
                <w:spacing w:val="-2"/>
                <w:sz w:val="24"/>
                <w:szCs w:val="24"/>
              </w:rPr>
              <w:t>单位进行处置。</w:t>
            </w:r>
          </w:p>
          <w:p w14:paraId="46EEFA1D">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ajorEastAsia"/>
                <w:spacing w:val="-2"/>
                <w:sz w:val="24"/>
                <w:szCs w:val="24"/>
                <w:lang w:val="en-US" w:eastAsia="zh-CN"/>
              </w:rPr>
            </w:pPr>
            <w:r>
              <w:rPr>
                <w:rFonts w:hint="eastAsia" w:ascii="Times New Roman" w:hAnsi="Times New Roman" w:cs="Times New Roman" w:eastAsiaTheme="majorEastAsia"/>
                <w:spacing w:val="-2"/>
                <w:sz w:val="24"/>
                <w:szCs w:val="24"/>
                <w:lang w:val="en-US" w:eastAsia="zh-CN"/>
              </w:rPr>
              <w:t>对无法确定其属性时，需要根据</w:t>
            </w:r>
            <w:r>
              <w:rPr>
                <w:rFonts w:hint="default" w:ascii="Times New Roman" w:hAnsi="Times New Roman" w:eastAsia="宋体" w:cs="Times New Roman"/>
                <w:strike w:val="0"/>
                <w:dstrike w:val="0"/>
                <w:color w:val="auto"/>
                <w:sz w:val="24"/>
                <w:szCs w:val="24"/>
                <w:highlight w:val="none"/>
                <w:lang w:val="en-US" w:eastAsia="zh-CN"/>
              </w:rPr>
              <w:t>《危险废物鉴别标准》（GB5085）</w:t>
            </w:r>
            <w:r>
              <w:rPr>
                <w:rFonts w:hint="eastAsia" w:ascii="Times New Roman" w:hAnsi="Times New Roman" w:eastAsia="宋体" w:cs="Times New Roman"/>
                <w:strike w:val="0"/>
                <w:dstrike w:val="0"/>
                <w:color w:val="auto"/>
                <w:sz w:val="24"/>
                <w:szCs w:val="24"/>
                <w:highlight w:val="none"/>
                <w:lang w:val="en-US" w:eastAsia="zh-CN"/>
              </w:rPr>
              <w:t>对固体废物的腐蚀性、浸出毒性及毒性物质含量阈值判定废物属性。</w:t>
            </w:r>
          </w:p>
          <w:p w14:paraId="3937DFD0">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eastAsia" w:ascii="Times New Roman" w:hAnsi="Times New Roman" w:cs="Times New Roman" w:eastAsiaTheme="majorEastAsia"/>
                <w:spacing w:val="-2"/>
                <w:sz w:val="24"/>
                <w:szCs w:val="24"/>
                <w:lang w:val="en-US" w:eastAsia="zh-CN"/>
              </w:rPr>
            </w:pPr>
            <w:r>
              <w:rPr>
                <w:rFonts w:hint="eastAsia" w:ascii="Times New Roman" w:hAnsi="Times New Roman" w:cs="Times New Roman" w:eastAsiaTheme="majorEastAsia"/>
                <w:spacing w:val="-2"/>
                <w:sz w:val="24"/>
                <w:szCs w:val="24"/>
                <w:lang w:val="en-US" w:eastAsia="zh-CN"/>
              </w:rPr>
              <w:t>项目飞灰的处置方式以生活垃圾焚烧后所产生飞灰的处置方式为参照，确定其是否能豁免，需对飞灰成分进行检测。依据《生活垃圾填埋场污染控制标准》（GB 16889-2008）第6.3条，飞灰的含水率、二噁英及重金属均需小于该标准规定的浓度限值，可申请豁免管理（按照一般固废的处置方式进入生活垃圾填埋场）；若不满足上述条件，危险废物进行暂存后交由具备飞灰处置资质的单位进行处置。</w:t>
            </w:r>
          </w:p>
          <w:p w14:paraId="414E815C">
            <w:pPr>
              <w:pStyle w:val="66"/>
              <w:keepNext w:val="0"/>
              <w:keepLines w:val="0"/>
              <w:pageBreakBefore w:val="0"/>
              <w:widowControl w:val="0"/>
              <w:numPr>
                <w:ilvl w:val="0"/>
                <w:numId w:val="0"/>
              </w:numPr>
              <w:kinsoku/>
              <w:wordWrap/>
              <w:overflowPunct/>
              <w:topLinePunct w:val="0"/>
              <w:autoSpaceDE/>
              <w:autoSpaceDN/>
              <w:bidi w:val="0"/>
              <w:spacing w:line="360" w:lineRule="auto"/>
              <w:ind w:leftChars="200" w:right="0" w:rightChars="0"/>
              <w:textAlignment w:val="auto"/>
              <w:rPr>
                <w:rFonts w:hint="default" w:ascii="Times New Roman" w:hAnsi="Times New Roman" w:cs="Times New Roman" w:eastAsiaTheme="majorEastAsia"/>
                <w:spacing w:val="-1"/>
                <w:sz w:val="24"/>
                <w:szCs w:val="24"/>
              </w:rPr>
            </w:pPr>
            <w:r>
              <w:rPr>
                <w:rFonts w:hint="eastAsia" w:ascii="Times New Roman" w:hAnsi="Times New Roman" w:cs="Times New Roman" w:eastAsiaTheme="majorEastAsia"/>
                <w:spacing w:val="-2"/>
                <w:sz w:val="24"/>
                <w:szCs w:val="24"/>
                <w:lang w:eastAsia="zh-CN"/>
              </w:rPr>
              <w:t>（</w:t>
            </w:r>
            <w:r>
              <w:rPr>
                <w:rFonts w:hint="eastAsia" w:ascii="Times New Roman" w:hAnsi="Times New Roman" w:cs="Times New Roman" w:eastAsiaTheme="majorEastAsia"/>
                <w:spacing w:val="-2"/>
                <w:sz w:val="24"/>
                <w:szCs w:val="24"/>
                <w:lang w:val="en-US" w:eastAsia="zh-CN"/>
              </w:rPr>
              <w:t>6</w:t>
            </w:r>
            <w:r>
              <w:rPr>
                <w:rFonts w:hint="eastAsia" w:ascii="Times New Roman" w:hAnsi="Times New Roman" w:cs="Times New Roman" w:eastAsiaTheme="majorEastAsia"/>
                <w:spacing w:val="-2"/>
                <w:sz w:val="24"/>
                <w:szCs w:val="24"/>
                <w:lang w:eastAsia="zh-CN"/>
              </w:rPr>
              <w:t>）</w:t>
            </w:r>
            <w:r>
              <w:rPr>
                <w:rFonts w:hint="default" w:ascii="Times New Roman" w:hAnsi="Times New Roman" w:cs="Times New Roman" w:eastAsiaTheme="majorEastAsia"/>
                <w:spacing w:val="-2"/>
                <w:sz w:val="24"/>
                <w:szCs w:val="24"/>
                <w:lang w:eastAsia="zh-CN"/>
              </w:rPr>
              <w:t>废</w:t>
            </w:r>
            <w:r>
              <w:rPr>
                <w:rFonts w:hint="default" w:ascii="Times New Roman" w:hAnsi="Times New Roman" w:cs="Times New Roman" w:eastAsiaTheme="majorEastAsia"/>
                <w:spacing w:val="-1"/>
                <w:sz w:val="24"/>
                <w:szCs w:val="24"/>
              </w:rPr>
              <w:t>布袋</w:t>
            </w:r>
          </w:p>
          <w:p w14:paraId="34C8B0E9">
            <w:pPr>
              <w:pStyle w:val="66"/>
              <w:keepNext w:val="0"/>
              <w:keepLines w:val="0"/>
              <w:pageBreakBefore w:val="0"/>
              <w:widowControl w:val="0"/>
              <w:kinsoku/>
              <w:wordWrap/>
              <w:overflowPunct/>
              <w:topLinePunct w:val="0"/>
              <w:autoSpaceDE/>
              <w:autoSpaceDN/>
              <w:bidi w:val="0"/>
              <w:spacing w:line="360" w:lineRule="auto"/>
              <w:ind w:left="0" w:right="0" w:firstLine="472" w:firstLineChars="200"/>
              <w:textAlignment w:val="auto"/>
              <w:rPr>
                <w:rFonts w:hint="default" w:ascii="Times New Roman" w:hAnsi="Times New Roman" w:cs="Times New Roman" w:eastAsiaTheme="majorEastAsia"/>
                <w:spacing w:val="-2"/>
                <w:sz w:val="24"/>
                <w:szCs w:val="24"/>
              </w:rPr>
            </w:pPr>
            <w:r>
              <w:rPr>
                <w:rFonts w:hint="default" w:ascii="Times New Roman" w:hAnsi="Times New Roman" w:cs="Times New Roman" w:eastAsiaTheme="majorEastAsia"/>
                <w:spacing w:val="-2"/>
                <w:sz w:val="24"/>
                <w:szCs w:val="24"/>
              </w:rPr>
              <w:t>项目火化废气及焚烧尾气处理装置中的布袋除尘装置需</w:t>
            </w:r>
            <w:r>
              <w:rPr>
                <w:rFonts w:hint="default" w:ascii="Times New Roman" w:hAnsi="Times New Roman" w:cs="Times New Roman" w:eastAsiaTheme="majorEastAsia"/>
                <w:spacing w:val="-3"/>
                <w:sz w:val="24"/>
                <w:szCs w:val="24"/>
              </w:rPr>
              <w:t>定期更换，更换会产</w:t>
            </w:r>
            <w:r>
              <w:rPr>
                <w:rFonts w:hint="default" w:ascii="Times New Roman" w:hAnsi="Times New Roman" w:cs="Times New Roman" w:eastAsiaTheme="majorEastAsia"/>
                <w:spacing w:val="-2"/>
                <w:sz w:val="24"/>
                <w:szCs w:val="24"/>
              </w:rPr>
              <w:t>生一定量的废布袋，</w:t>
            </w:r>
            <w:r>
              <w:rPr>
                <w:rFonts w:hint="default" w:ascii="Times New Roman" w:hAnsi="Times New Roman" w:cs="Times New Roman" w:eastAsiaTheme="majorEastAsia"/>
                <w:spacing w:val="-3"/>
                <w:sz w:val="24"/>
                <w:szCs w:val="24"/>
              </w:rPr>
              <w:t>废布袋</w:t>
            </w:r>
            <w:r>
              <w:rPr>
                <w:rFonts w:hint="default" w:ascii="Times New Roman" w:hAnsi="Times New Roman" w:cs="Times New Roman" w:eastAsiaTheme="majorEastAsia"/>
                <w:spacing w:val="-2"/>
                <w:sz w:val="24"/>
                <w:szCs w:val="24"/>
              </w:rPr>
              <w:t>来源于火化机及焚烧炉废气处理装置布袋除尘器定期维修产生的废布袋，产</w:t>
            </w:r>
            <w:r>
              <w:rPr>
                <w:rFonts w:hint="default" w:ascii="Times New Roman" w:hAnsi="Times New Roman" w:cs="Times New Roman" w:eastAsiaTheme="majorEastAsia"/>
                <w:spacing w:val="-3"/>
                <w:sz w:val="24"/>
                <w:szCs w:val="24"/>
              </w:rPr>
              <w:t>生量</w:t>
            </w:r>
            <w:r>
              <w:rPr>
                <w:rFonts w:hint="default" w:ascii="Times New Roman" w:hAnsi="Times New Roman" w:cs="Times New Roman" w:eastAsiaTheme="majorEastAsia"/>
                <w:spacing w:val="1"/>
                <w:sz w:val="24"/>
                <w:szCs w:val="24"/>
              </w:rPr>
              <w:t>约为0.</w:t>
            </w:r>
            <w:r>
              <w:rPr>
                <w:rFonts w:hint="eastAsia" w:ascii="Times New Roman" w:hAnsi="Times New Roman" w:cs="Times New Roman" w:eastAsiaTheme="majorEastAsia"/>
                <w:spacing w:val="1"/>
                <w:sz w:val="24"/>
                <w:szCs w:val="24"/>
                <w:lang w:val="en-US" w:eastAsia="zh-CN"/>
              </w:rPr>
              <w:t>2</w:t>
            </w:r>
            <w:r>
              <w:rPr>
                <w:rFonts w:hint="default" w:ascii="Times New Roman" w:hAnsi="Times New Roman" w:cs="Times New Roman" w:eastAsiaTheme="majorEastAsia"/>
                <w:spacing w:val="1"/>
                <w:sz w:val="24"/>
                <w:szCs w:val="24"/>
              </w:rPr>
              <w:t>t/a，该类固体废物属于《国家危险废</w:t>
            </w:r>
            <w:r>
              <w:rPr>
                <w:rFonts w:hint="default" w:ascii="Times New Roman" w:hAnsi="Times New Roman" w:cs="Times New Roman" w:eastAsiaTheme="majorEastAsia"/>
                <w:sz w:val="24"/>
                <w:szCs w:val="24"/>
              </w:rPr>
              <w:t>物名录》</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0"/>
                <w:sz w:val="24"/>
                <w:szCs w:val="24"/>
              </w:rPr>
              <w:t>202</w:t>
            </w:r>
            <w:r>
              <w:rPr>
                <w:rFonts w:hint="eastAsia" w:ascii="Times New Roman" w:hAnsi="Times New Roman" w:cs="Times New Roman" w:eastAsiaTheme="majorEastAsia"/>
                <w:spacing w:val="0"/>
                <w:sz w:val="24"/>
                <w:szCs w:val="24"/>
                <w:lang w:val="en-US" w:eastAsia="zh-CN"/>
              </w:rPr>
              <w:t>5</w:t>
            </w:r>
            <w:r>
              <w:rPr>
                <w:rFonts w:hint="default" w:ascii="Times New Roman" w:hAnsi="Times New Roman" w:cs="Times New Roman" w:eastAsiaTheme="majorEastAsia"/>
                <w:spacing w:val="0"/>
                <w:sz w:val="24"/>
                <w:szCs w:val="24"/>
              </w:rPr>
              <w:t>版</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1"/>
                <w:sz w:val="24"/>
                <w:szCs w:val="24"/>
              </w:rPr>
              <w:t>中</w:t>
            </w:r>
            <w:r>
              <w:rPr>
                <w:rFonts w:hint="default" w:ascii="Times New Roman" w:hAnsi="Times New Roman" w:cs="Times New Roman" w:eastAsiaTheme="majorEastAsia"/>
                <w:spacing w:val="-1"/>
                <w:sz w:val="24"/>
                <w:szCs w:val="24"/>
                <w:lang w:val="en-US" w:eastAsia="zh-CN"/>
              </w:rPr>
              <w:t>类别为</w:t>
            </w:r>
            <w:r>
              <w:rPr>
                <w:rFonts w:hint="eastAsia" w:ascii="Times New Roman" w:hAnsi="Times New Roman" w:cs="Times New Roman" w:eastAsiaTheme="majorEastAsia"/>
                <w:spacing w:val="-1"/>
                <w:sz w:val="24"/>
                <w:szCs w:val="24"/>
                <w:lang w:val="en-US" w:eastAsia="zh-CN"/>
              </w:rPr>
              <w:t>“HW49其他废物”中的“900-041-49</w:t>
            </w:r>
            <w:r>
              <w:rPr>
                <w:rFonts w:ascii="宋体" w:hAnsi="宋体" w:eastAsia="宋体" w:cs="宋体"/>
                <w:sz w:val="24"/>
                <w:szCs w:val="24"/>
              </w:rPr>
              <w:t>含有或者沾染毒性、感染性危险废物的废弃的包装物、容器、过滤吸附介质</w:t>
            </w:r>
            <w:r>
              <w:rPr>
                <w:rFonts w:hint="eastAsia" w:ascii="Times New Roman" w:hAnsi="Times New Roman" w:cs="Times New Roman" w:eastAsiaTheme="majorEastAsia"/>
                <w:spacing w:val="-1"/>
                <w:sz w:val="24"/>
                <w:szCs w:val="24"/>
                <w:lang w:val="en-US" w:eastAsia="zh-CN"/>
              </w:rPr>
              <w:t>”，</w:t>
            </w:r>
            <w:r>
              <w:rPr>
                <w:rFonts w:hint="default" w:ascii="Times New Roman" w:hAnsi="Times New Roman" w:cs="Times New Roman" w:eastAsiaTheme="majorEastAsia"/>
                <w:spacing w:val="1"/>
                <w:sz w:val="24"/>
                <w:szCs w:val="24"/>
              </w:rPr>
              <w:t>本次评价要求暂存于危险废物</w:t>
            </w:r>
            <w:r>
              <w:rPr>
                <w:rFonts w:hint="eastAsia" w:ascii="Times New Roman" w:hAnsi="Times New Roman" w:cs="Times New Roman" w:eastAsiaTheme="majorEastAsia"/>
                <w:spacing w:val="1"/>
                <w:sz w:val="24"/>
                <w:szCs w:val="24"/>
                <w:lang w:val="en-US" w:eastAsia="zh-CN"/>
              </w:rPr>
              <w:t>贮存点</w:t>
            </w:r>
            <w:r>
              <w:rPr>
                <w:rFonts w:hint="default" w:ascii="Times New Roman" w:hAnsi="Times New Roman" w:cs="Times New Roman" w:eastAsiaTheme="majorEastAsia"/>
                <w:sz w:val="24"/>
                <w:szCs w:val="24"/>
              </w:rPr>
              <w:t>后交由</w:t>
            </w:r>
            <w:r>
              <w:rPr>
                <w:rFonts w:hint="eastAsia" w:ascii="Times New Roman" w:hAnsi="Times New Roman" w:cs="Times New Roman" w:eastAsiaTheme="majorEastAsia"/>
                <w:sz w:val="24"/>
                <w:szCs w:val="24"/>
                <w:lang w:val="en-US" w:eastAsia="zh-CN"/>
              </w:rPr>
              <w:t>有</w:t>
            </w:r>
            <w:r>
              <w:rPr>
                <w:rFonts w:hint="default" w:ascii="Times New Roman" w:hAnsi="Times New Roman" w:cs="Times New Roman" w:eastAsiaTheme="majorEastAsia"/>
                <w:sz w:val="24"/>
                <w:szCs w:val="24"/>
              </w:rPr>
              <w:t>资质的</w:t>
            </w:r>
            <w:r>
              <w:rPr>
                <w:rFonts w:hint="default" w:ascii="Times New Roman" w:hAnsi="Times New Roman" w:cs="Times New Roman" w:eastAsiaTheme="majorEastAsia"/>
                <w:spacing w:val="-2"/>
                <w:sz w:val="24"/>
                <w:szCs w:val="24"/>
              </w:rPr>
              <w:t>单位进行处置。</w:t>
            </w:r>
          </w:p>
          <w:p w14:paraId="38E79545">
            <w:pPr>
              <w:pStyle w:val="9"/>
              <w:keepNext w:val="0"/>
              <w:keepLines w:val="0"/>
              <w:pageBreakBefore w:val="0"/>
              <w:widowControl w:val="0"/>
              <w:kinsoku/>
              <w:wordWrap/>
              <w:overflowPunct/>
              <w:topLinePunct w:val="0"/>
              <w:autoSpaceDE/>
              <w:autoSpaceDN/>
              <w:bidi w:val="0"/>
              <w:spacing w:line="360" w:lineRule="auto"/>
              <w:ind w:left="0" w:right="0" w:firstLine="480" w:firstLineChars="200"/>
              <w:contextualSpacing/>
              <w:textAlignment w:val="auto"/>
              <w:rPr>
                <w:rFonts w:hint="default" w:ascii="Times New Roman" w:hAnsi="Times New Roman" w:cs="Times New Roman" w:eastAsiaTheme="majorEastAsia"/>
                <w:b/>
                <w:bCs/>
                <w:color w:val="000000"/>
                <w:sz w:val="24"/>
                <w:szCs w:val="24"/>
                <w:highlight w:val="none"/>
                <w:lang w:val="en-US" w:eastAsia="zh-CN"/>
              </w:rPr>
            </w:pPr>
            <w:r>
              <w:rPr>
                <w:rFonts w:hint="default" w:ascii="Times New Roman" w:hAnsi="Times New Roman" w:cs="Times New Roman" w:eastAsiaTheme="majorEastAsia"/>
                <w:color w:val="000000"/>
                <w:sz w:val="24"/>
                <w:szCs w:val="24"/>
                <w:highlight w:val="none"/>
                <w:lang w:val="en-US" w:eastAsia="zh-CN"/>
              </w:rPr>
              <w:t>（</w:t>
            </w:r>
            <w:r>
              <w:rPr>
                <w:rFonts w:hint="eastAsia" w:cs="Times New Roman" w:eastAsiaTheme="majorEastAsia"/>
                <w:color w:val="000000"/>
                <w:sz w:val="24"/>
                <w:szCs w:val="24"/>
                <w:highlight w:val="none"/>
                <w:lang w:val="en-US" w:eastAsia="zh-CN"/>
              </w:rPr>
              <w:t>7</w:t>
            </w:r>
            <w:r>
              <w:rPr>
                <w:rFonts w:hint="default" w:ascii="Times New Roman" w:hAnsi="Times New Roman" w:cs="Times New Roman" w:eastAsiaTheme="majorEastAsia"/>
                <w:color w:val="000000"/>
                <w:sz w:val="24"/>
                <w:szCs w:val="24"/>
                <w:highlight w:val="none"/>
                <w:lang w:val="en-US" w:eastAsia="zh-CN"/>
              </w:rPr>
              <w:t>）</w:t>
            </w:r>
            <w:r>
              <w:rPr>
                <w:rFonts w:hint="default" w:ascii="Times New Roman" w:hAnsi="Times New Roman" w:cs="Times New Roman" w:eastAsiaTheme="majorEastAsia"/>
                <w:b w:val="0"/>
                <w:bCs w:val="0"/>
                <w:color w:val="000000"/>
                <w:sz w:val="24"/>
                <w:szCs w:val="24"/>
                <w:highlight w:val="none"/>
                <w:lang w:val="en-US" w:eastAsia="zh-CN"/>
              </w:rPr>
              <w:t>废活性炭</w:t>
            </w:r>
          </w:p>
          <w:p w14:paraId="2DFC46F0">
            <w:pPr>
              <w:pStyle w:val="66"/>
              <w:keepNext w:val="0"/>
              <w:keepLines w:val="0"/>
              <w:pageBreakBefore w:val="0"/>
              <w:widowControl w:val="0"/>
              <w:kinsoku/>
              <w:wordWrap/>
              <w:overflowPunct/>
              <w:topLinePunct w:val="0"/>
              <w:autoSpaceDE/>
              <w:autoSpaceDN/>
              <w:bidi w:val="0"/>
              <w:spacing w:line="360" w:lineRule="auto"/>
              <w:ind w:left="0" w:right="0" w:firstLine="468" w:firstLineChars="200"/>
              <w:jc w:val="both"/>
              <w:textAlignment w:val="auto"/>
              <w:rPr>
                <w:rFonts w:hint="default" w:ascii="Times New Roman" w:hAnsi="Times New Roman" w:cs="Times New Roman" w:eastAsiaTheme="majorEastAsia"/>
                <w:spacing w:val="-2"/>
                <w:sz w:val="24"/>
                <w:szCs w:val="24"/>
              </w:rPr>
            </w:pPr>
            <w:r>
              <w:rPr>
                <w:rFonts w:hint="default" w:ascii="Times New Roman" w:hAnsi="Times New Roman" w:cs="Times New Roman" w:eastAsiaTheme="majorEastAsia"/>
                <w:spacing w:val="-3"/>
                <w:sz w:val="24"/>
                <w:szCs w:val="24"/>
              </w:rPr>
              <w:t>项目扩建完成后，火化机及遗物焚烧炉废气治理设有共计</w:t>
            </w:r>
            <w:r>
              <w:rPr>
                <w:rFonts w:hint="eastAsia" w:ascii="Times New Roman" w:hAnsi="Times New Roman" w:cs="Times New Roman" w:eastAsiaTheme="majorEastAsia"/>
                <w:spacing w:val="-33"/>
                <w:sz w:val="24"/>
                <w:szCs w:val="24"/>
                <w:lang w:val="en-US" w:eastAsia="zh-CN"/>
              </w:rPr>
              <w:t>2</w:t>
            </w:r>
            <w:r>
              <w:rPr>
                <w:rFonts w:hint="default" w:ascii="Times New Roman" w:hAnsi="Times New Roman" w:cs="Times New Roman" w:eastAsiaTheme="majorEastAsia"/>
                <w:spacing w:val="-3"/>
                <w:sz w:val="24"/>
                <w:szCs w:val="24"/>
              </w:rPr>
              <w:t>套活性炭吸附装</w:t>
            </w:r>
            <w:r>
              <w:rPr>
                <w:rFonts w:hint="default" w:ascii="Times New Roman" w:hAnsi="Times New Roman" w:cs="Times New Roman" w:eastAsiaTheme="majorEastAsia"/>
                <w:spacing w:val="-2"/>
                <w:sz w:val="24"/>
                <w:szCs w:val="24"/>
              </w:rPr>
              <w:t>置，根据建设单位提供的废气处理设施工艺可知，活性炭吸附装置中的碳粉通过分料器和传动机构限量输入喷射到尾气系统中，去除或吸附烟气中大量有害酸性</w:t>
            </w:r>
            <w:r>
              <w:rPr>
                <w:rFonts w:hint="default" w:ascii="Times New Roman" w:hAnsi="Times New Roman" w:cs="Times New Roman" w:eastAsiaTheme="majorEastAsia"/>
                <w:spacing w:val="2"/>
                <w:sz w:val="24"/>
                <w:szCs w:val="24"/>
              </w:rPr>
              <w:t>物质及经高温分解的二噁英类物质。活性炭</w:t>
            </w:r>
            <w:r>
              <w:rPr>
                <w:rFonts w:hint="eastAsia" w:ascii="Times New Roman" w:hAnsi="Times New Roman" w:cs="Times New Roman" w:eastAsiaTheme="majorEastAsia"/>
                <w:spacing w:val="2"/>
                <w:sz w:val="24"/>
                <w:szCs w:val="24"/>
                <w:lang w:eastAsia="zh-CN"/>
              </w:rPr>
              <w:t>（</w:t>
            </w:r>
            <w:r>
              <w:rPr>
                <w:rFonts w:hint="eastAsia" w:ascii="Times New Roman" w:hAnsi="Times New Roman" w:cs="Times New Roman" w:eastAsiaTheme="majorEastAsia"/>
                <w:spacing w:val="2"/>
                <w:sz w:val="24"/>
                <w:szCs w:val="24"/>
                <w:lang w:val="en-US" w:eastAsia="zh-CN"/>
              </w:rPr>
              <w:t>活性炭需800碘值</w:t>
            </w:r>
            <w:r>
              <w:rPr>
                <w:rFonts w:hint="eastAsia" w:ascii="Times New Roman" w:hAnsi="Times New Roman" w:cs="Times New Roman" w:eastAsiaTheme="majorEastAsia"/>
                <w:spacing w:val="2"/>
                <w:sz w:val="24"/>
                <w:szCs w:val="24"/>
                <w:lang w:eastAsia="zh-CN"/>
              </w:rPr>
              <w:t>）</w:t>
            </w:r>
            <w:r>
              <w:rPr>
                <w:rFonts w:hint="default" w:ascii="Times New Roman" w:hAnsi="Times New Roman" w:cs="Times New Roman" w:eastAsiaTheme="majorEastAsia"/>
                <w:spacing w:val="2"/>
                <w:sz w:val="24"/>
                <w:szCs w:val="24"/>
              </w:rPr>
              <w:t>喷射量为0.</w:t>
            </w:r>
            <w:r>
              <w:rPr>
                <w:rFonts w:hint="eastAsia" w:ascii="Times New Roman" w:hAnsi="Times New Roman" w:cs="Times New Roman" w:eastAsiaTheme="majorEastAsia"/>
                <w:spacing w:val="2"/>
                <w:sz w:val="24"/>
                <w:szCs w:val="24"/>
                <w:lang w:val="en-US" w:eastAsia="zh-CN"/>
              </w:rPr>
              <w:t>05</w:t>
            </w:r>
            <w:r>
              <w:rPr>
                <w:rFonts w:hint="default" w:ascii="Times New Roman" w:hAnsi="Times New Roman" w:cs="Times New Roman" w:eastAsiaTheme="majorEastAsia"/>
                <w:spacing w:val="0"/>
                <w:sz w:val="24"/>
                <w:szCs w:val="24"/>
              </w:rPr>
              <w:t>t/套更换周期，每半年更换一次活性炭，即废活性炭量约为</w:t>
            </w:r>
            <w:r>
              <w:rPr>
                <w:rFonts w:hint="eastAsia" w:ascii="Times New Roman" w:hAnsi="Times New Roman" w:cs="Times New Roman" w:eastAsiaTheme="majorEastAsia"/>
                <w:spacing w:val="0"/>
                <w:sz w:val="24"/>
                <w:szCs w:val="24"/>
                <w:lang w:val="en-US" w:eastAsia="zh-CN"/>
              </w:rPr>
              <w:t>0.8</w:t>
            </w:r>
            <w:r>
              <w:rPr>
                <w:rFonts w:hint="default" w:ascii="Times New Roman" w:hAnsi="Times New Roman" w:cs="Times New Roman" w:eastAsiaTheme="majorEastAsia"/>
                <w:spacing w:val="0"/>
                <w:sz w:val="24"/>
                <w:szCs w:val="24"/>
              </w:rPr>
              <w:t>t/a，该类固体废物属于《国家危险废物名录》</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0"/>
                <w:sz w:val="24"/>
                <w:szCs w:val="24"/>
              </w:rPr>
              <w:t>202</w:t>
            </w:r>
            <w:r>
              <w:rPr>
                <w:rFonts w:hint="eastAsia" w:ascii="Times New Roman" w:hAnsi="Times New Roman" w:cs="Times New Roman" w:eastAsiaTheme="majorEastAsia"/>
                <w:spacing w:val="0"/>
                <w:sz w:val="24"/>
                <w:szCs w:val="24"/>
                <w:lang w:val="en-US" w:eastAsia="zh-CN"/>
              </w:rPr>
              <w:t>5</w:t>
            </w:r>
            <w:r>
              <w:rPr>
                <w:rFonts w:hint="default" w:ascii="Times New Roman" w:hAnsi="Times New Roman" w:cs="Times New Roman" w:eastAsiaTheme="majorEastAsia"/>
                <w:spacing w:val="0"/>
                <w:sz w:val="24"/>
                <w:szCs w:val="24"/>
              </w:rPr>
              <w:t>版</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0"/>
                <w:sz w:val="24"/>
                <w:szCs w:val="24"/>
              </w:rPr>
              <w:t>中</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0"/>
                <w:sz w:val="24"/>
                <w:szCs w:val="24"/>
              </w:rPr>
              <w:t>HW</w:t>
            </w:r>
            <w:r>
              <w:rPr>
                <w:rFonts w:hint="eastAsia" w:ascii="Times New Roman" w:hAnsi="Times New Roman" w:cs="Times New Roman" w:eastAsiaTheme="majorEastAsia"/>
                <w:spacing w:val="0"/>
                <w:sz w:val="24"/>
                <w:szCs w:val="24"/>
                <w:lang w:val="en-US" w:eastAsia="zh-CN"/>
              </w:rPr>
              <w:t>49</w:t>
            </w:r>
            <w:r>
              <w:rPr>
                <w:rFonts w:hint="default" w:ascii="Times New Roman" w:hAnsi="Times New Roman" w:cs="Times New Roman" w:eastAsiaTheme="majorEastAsia"/>
                <w:spacing w:val="0"/>
                <w:sz w:val="24"/>
                <w:szCs w:val="24"/>
              </w:rPr>
              <w:t>其他废物</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0"/>
                <w:sz w:val="24"/>
                <w:szCs w:val="24"/>
              </w:rPr>
              <w:t>中</w:t>
            </w:r>
            <w:r>
              <w:rPr>
                <w:rFonts w:hint="eastAsia" w:ascii="Times New Roman" w:hAnsi="Times New Roman" w:cs="Times New Roman" w:eastAsiaTheme="majorEastAsia"/>
                <w:spacing w:val="0"/>
                <w:sz w:val="24"/>
                <w:szCs w:val="24"/>
                <w:lang w:val="en-US" w:eastAsia="zh-CN"/>
              </w:rPr>
              <w:t>的</w:t>
            </w:r>
            <w:r>
              <w:rPr>
                <w:rFonts w:hint="eastAsia" w:ascii="Times New Roman" w:hAnsi="Times New Roman" w:cs="Times New Roman" w:eastAsiaTheme="majorEastAsia"/>
                <w:spacing w:val="0"/>
                <w:sz w:val="24"/>
                <w:szCs w:val="24"/>
                <w:lang w:eastAsia="zh-CN"/>
              </w:rPr>
              <w:t>“</w:t>
            </w:r>
            <w:r>
              <w:rPr>
                <w:rFonts w:hint="eastAsia" w:ascii="Times New Roman" w:hAnsi="Times New Roman" w:cs="Times New Roman" w:eastAsiaTheme="majorEastAsia"/>
                <w:spacing w:val="0"/>
                <w:sz w:val="24"/>
                <w:szCs w:val="24"/>
                <w:lang w:val="en-US" w:eastAsia="zh-CN"/>
              </w:rPr>
              <w:t>900-039-49</w:t>
            </w:r>
            <w:r>
              <w:rPr>
                <w:rFonts w:ascii="宋体" w:hAnsi="宋体" w:eastAsia="宋体" w:cs="宋体"/>
                <w:sz w:val="24"/>
                <w:szCs w:val="24"/>
              </w:rPr>
              <w:t>烟气、VOCs治理过程（不包括餐饮行业油烟治理过程）产生的废活性炭</w:t>
            </w:r>
            <w:r>
              <w:rPr>
                <w:rFonts w:hint="eastAsia" w:ascii="Times New Roman" w:hAnsi="Times New Roman" w:cs="Times New Roman" w:eastAsiaTheme="majorEastAsia"/>
                <w:spacing w:val="1"/>
                <w:sz w:val="24"/>
                <w:szCs w:val="24"/>
                <w:lang w:eastAsia="zh-CN"/>
              </w:rPr>
              <w:t>”</w:t>
            </w:r>
            <w:r>
              <w:rPr>
                <w:rFonts w:hint="default" w:ascii="Times New Roman" w:hAnsi="Times New Roman" w:cs="Times New Roman" w:eastAsiaTheme="majorEastAsia"/>
                <w:spacing w:val="1"/>
                <w:sz w:val="24"/>
                <w:szCs w:val="24"/>
              </w:rPr>
              <w:t>，本次评价要求暂存于危险废物</w:t>
            </w:r>
            <w:r>
              <w:rPr>
                <w:rFonts w:hint="eastAsia" w:ascii="Times New Roman" w:hAnsi="Times New Roman" w:cs="Times New Roman" w:eastAsiaTheme="majorEastAsia"/>
                <w:spacing w:val="1"/>
                <w:sz w:val="24"/>
                <w:szCs w:val="24"/>
                <w:lang w:val="en-US" w:eastAsia="zh-CN"/>
              </w:rPr>
              <w:t>贮存点</w:t>
            </w:r>
            <w:r>
              <w:rPr>
                <w:rFonts w:hint="default" w:ascii="Times New Roman" w:hAnsi="Times New Roman" w:cs="Times New Roman" w:eastAsiaTheme="majorEastAsia"/>
                <w:spacing w:val="1"/>
                <w:sz w:val="24"/>
                <w:szCs w:val="24"/>
              </w:rPr>
              <w:t>后交由</w:t>
            </w:r>
            <w:r>
              <w:rPr>
                <w:rFonts w:hint="eastAsia" w:ascii="Times New Roman" w:hAnsi="Times New Roman" w:cs="Times New Roman" w:eastAsiaTheme="majorEastAsia"/>
                <w:spacing w:val="1"/>
                <w:sz w:val="24"/>
                <w:szCs w:val="24"/>
                <w:lang w:val="en-US" w:eastAsia="zh-CN"/>
              </w:rPr>
              <w:t>有</w:t>
            </w:r>
            <w:r>
              <w:rPr>
                <w:rFonts w:hint="default" w:ascii="Times New Roman" w:hAnsi="Times New Roman" w:cs="Times New Roman" w:eastAsiaTheme="majorEastAsia"/>
                <w:spacing w:val="1"/>
                <w:sz w:val="24"/>
                <w:szCs w:val="24"/>
              </w:rPr>
              <w:t>资质</w:t>
            </w:r>
            <w:r>
              <w:rPr>
                <w:rFonts w:hint="default" w:ascii="Times New Roman" w:hAnsi="Times New Roman" w:cs="Times New Roman" w:eastAsiaTheme="majorEastAsia"/>
                <w:sz w:val="24"/>
                <w:szCs w:val="24"/>
              </w:rPr>
              <w:t>的单位进</w:t>
            </w:r>
            <w:r>
              <w:rPr>
                <w:rFonts w:hint="default" w:ascii="Times New Roman" w:hAnsi="Times New Roman" w:cs="Times New Roman" w:eastAsiaTheme="majorEastAsia"/>
                <w:spacing w:val="-2"/>
                <w:sz w:val="24"/>
                <w:szCs w:val="24"/>
              </w:rPr>
              <w:t>行处置。</w:t>
            </w:r>
          </w:p>
          <w:p w14:paraId="41197719">
            <w:pPr>
              <w:pStyle w:val="66"/>
              <w:keepNext w:val="0"/>
              <w:keepLines w:val="0"/>
              <w:pageBreakBefore w:val="0"/>
              <w:widowControl w:val="0"/>
              <w:numPr>
                <w:ilvl w:val="0"/>
                <w:numId w:val="0"/>
              </w:numPr>
              <w:kinsoku/>
              <w:wordWrap/>
              <w:overflowPunct/>
              <w:topLinePunct w:val="0"/>
              <w:autoSpaceDE/>
              <w:autoSpaceDN/>
              <w:bidi w:val="0"/>
              <w:spacing w:line="360" w:lineRule="auto"/>
              <w:ind w:leftChars="200" w:right="0" w:rightChars="0"/>
              <w:jc w:val="both"/>
              <w:textAlignment w:val="auto"/>
              <w:rPr>
                <w:rFonts w:hint="eastAsia" w:ascii="Times New Roman" w:hAnsi="Times New Roman" w:cs="Times New Roman" w:eastAsiaTheme="majorEastAsia"/>
                <w:spacing w:val="-2"/>
                <w:sz w:val="24"/>
                <w:szCs w:val="24"/>
                <w:lang w:val="en-US" w:eastAsia="zh-CN"/>
              </w:rPr>
            </w:pPr>
            <w:r>
              <w:rPr>
                <w:rFonts w:hint="eastAsia" w:ascii="Times New Roman" w:hAnsi="Times New Roman" w:cs="Times New Roman" w:eastAsiaTheme="majorEastAsia"/>
                <w:spacing w:val="-2"/>
                <w:sz w:val="24"/>
                <w:szCs w:val="24"/>
                <w:lang w:val="en-US" w:eastAsia="zh-CN"/>
              </w:rPr>
              <w:t>（8）废脱硫渣</w:t>
            </w:r>
          </w:p>
          <w:p w14:paraId="2C18B3DA">
            <w:pPr>
              <w:pStyle w:val="66"/>
              <w:keepNext w:val="0"/>
              <w:keepLines w:val="0"/>
              <w:pageBreakBefore w:val="0"/>
              <w:widowControl w:val="0"/>
              <w:numPr>
                <w:ilvl w:val="0"/>
                <w:numId w:val="0"/>
              </w:numPr>
              <w:kinsoku/>
              <w:wordWrap/>
              <w:overflowPunct/>
              <w:topLinePunct w:val="0"/>
              <w:autoSpaceDE/>
              <w:autoSpaceDN/>
              <w:bidi w:val="0"/>
              <w:spacing w:line="360" w:lineRule="auto"/>
              <w:ind w:right="0" w:rightChars="0" w:firstLine="472" w:firstLineChars="200"/>
              <w:jc w:val="both"/>
              <w:textAlignment w:val="auto"/>
              <w:rPr>
                <w:rFonts w:hint="default" w:ascii="Times New Roman" w:hAnsi="Times New Roman" w:cs="Times New Roman" w:eastAsiaTheme="majorEastAsia"/>
                <w:spacing w:val="-2"/>
                <w:sz w:val="24"/>
                <w:szCs w:val="24"/>
                <w:lang w:val="en-US" w:eastAsia="zh-CN"/>
              </w:rPr>
            </w:pPr>
            <w:r>
              <w:rPr>
                <w:rFonts w:hint="default" w:ascii="Times New Roman" w:hAnsi="Times New Roman" w:cs="Times New Roman" w:eastAsiaTheme="majorEastAsia"/>
                <w:spacing w:val="-2"/>
                <w:sz w:val="24"/>
                <w:szCs w:val="24"/>
                <w:lang w:val="en-US" w:eastAsia="zh-CN"/>
              </w:rPr>
              <w:t>脱硫工艺中使用石灰粉采用喷射形式在布袋除尘器前端喷入，石灰粉全部由后续废气处理设备截留而产生废脱硫粉。根据工艺，焚烧一具遗体需喷入石灰粉800g，项目年火化</w:t>
            </w:r>
            <w:r>
              <w:rPr>
                <w:rFonts w:hint="eastAsia" w:ascii="Times New Roman" w:hAnsi="Times New Roman" w:cs="Times New Roman" w:eastAsiaTheme="majorEastAsia"/>
                <w:spacing w:val="-2"/>
                <w:sz w:val="24"/>
                <w:szCs w:val="24"/>
                <w:lang w:val="en-US" w:eastAsia="zh-CN"/>
              </w:rPr>
              <w:t>2</w:t>
            </w:r>
            <w:r>
              <w:rPr>
                <w:rFonts w:hint="default" w:ascii="Times New Roman" w:hAnsi="Times New Roman" w:cs="Times New Roman" w:eastAsiaTheme="majorEastAsia"/>
                <w:spacing w:val="-2"/>
                <w:sz w:val="24"/>
                <w:szCs w:val="24"/>
                <w:lang w:val="en-US" w:eastAsia="zh-CN"/>
              </w:rPr>
              <w:t>00具遗体，则本项目废脱硫粉年产生量为</w:t>
            </w:r>
            <w:r>
              <w:rPr>
                <w:rFonts w:hint="eastAsia" w:ascii="Times New Roman" w:hAnsi="Times New Roman" w:cs="Times New Roman" w:eastAsiaTheme="majorEastAsia"/>
                <w:spacing w:val="-2"/>
                <w:sz w:val="24"/>
                <w:szCs w:val="24"/>
                <w:lang w:val="en-US" w:eastAsia="zh-CN"/>
              </w:rPr>
              <w:t>0.16</w:t>
            </w:r>
            <w:r>
              <w:rPr>
                <w:rFonts w:hint="default" w:ascii="Times New Roman" w:hAnsi="Times New Roman" w:cs="Times New Roman" w:eastAsiaTheme="majorEastAsia"/>
                <w:spacing w:val="-2"/>
                <w:sz w:val="24"/>
                <w:szCs w:val="24"/>
                <w:lang w:val="en-US" w:eastAsia="zh-CN"/>
              </w:rPr>
              <w:t>t/a</w:t>
            </w:r>
            <w:r>
              <w:rPr>
                <w:rFonts w:hint="eastAsia" w:ascii="Times New Roman" w:hAnsi="Times New Roman" w:cs="Times New Roman" w:eastAsiaTheme="majorEastAsia"/>
                <w:spacing w:val="-2"/>
                <w:sz w:val="24"/>
                <w:szCs w:val="24"/>
                <w:lang w:val="en-US" w:eastAsia="zh-CN"/>
              </w:rPr>
              <w:t>，</w:t>
            </w:r>
            <w:r>
              <w:rPr>
                <w:rFonts w:hint="default" w:ascii="Times New Roman" w:hAnsi="Times New Roman" w:cs="Times New Roman" w:eastAsiaTheme="majorEastAsia"/>
                <w:spacing w:val="0"/>
                <w:sz w:val="24"/>
                <w:szCs w:val="24"/>
              </w:rPr>
              <w:t>该类固体废物属于危险废物，属于《国家危险废物名录》</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0"/>
                <w:sz w:val="24"/>
                <w:szCs w:val="24"/>
              </w:rPr>
              <w:t>202</w:t>
            </w:r>
            <w:r>
              <w:rPr>
                <w:rFonts w:hint="eastAsia" w:ascii="Times New Roman" w:hAnsi="Times New Roman" w:cs="Times New Roman" w:eastAsiaTheme="majorEastAsia"/>
                <w:spacing w:val="0"/>
                <w:sz w:val="24"/>
                <w:szCs w:val="24"/>
                <w:lang w:val="en-US" w:eastAsia="zh-CN"/>
              </w:rPr>
              <w:t>5</w:t>
            </w:r>
            <w:r>
              <w:rPr>
                <w:rFonts w:hint="default" w:ascii="Times New Roman" w:hAnsi="Times New Roman" w:cs="Times New Roman" w:eastAsiaTheme="majorEastAsia"/>
                <w:spacing w:val="0"/>
                <w:sz w:val="24"/>
                <w:szCs w:val="24"/>
              </w:rPr>
              <w:t>版</w:t>
            </w:r>
            <w:r>
              <w:rPr>
                <w:rFonts w:hint="eastAsia" w:ascii="Times New Roman" w:hAnsi="Times New Roman" w:cs="Times New Roman" w:eastAsiaTheme="majorEastAsia"/>
                <w:spacing w:val="0"/>
                <w:sz w:val="24"/>
                <w:szCs w:val="24"/>
                <w:lang w:eastAsia="zh-CN"/>
              </w:rPr>
              <w:t>）</w:t>
            </w:r>
            <w:r>
              <w:rPr>
                <w:rFonts w:hint="default" w:ascii="Times New Roman" w:hAnsi="Times New Roman" w:cs="Times New Roman" w:eastAsiaTheme="majorEastAsia"/>
                <w:spacing w:val="0"/>
                <w:sz w:val="24"/>
                <w:szCs w:val="24"/>
              </w:rPr>
              <w:t>中</w:t>
            </w:r>
            <w:r>
              <w:rPr>
                <w:rFonts w:hint="eastAsia" w:ascii="Times New Roman" w:hAnsi="Times New Roman" w:cs="Times New Roman" w:eastAsiaTheme="majorEastAsia"/>
                <w:spacing w:val="-1"/>
                <w:sz w:val="24"/>
                <w:szCs w:val="24"/>
                <w:lang w:val="en-US" w:eastAsia="zh-CN"/>
              </w:rPr>
              <w:t>“</w:t>
            </w:r>
            <w:r>
              <w:rPr>
                <w:rFonts w:hint="default" w:ascii="Times New Roman" w:hAnsi="Times New Roman" w:cs="Times New Roman" w:eastAsiaTheme="majorEastAsia"/>
                <w:spacing w:val="-1"/>
                <w:sz w:val="24"/>
                <w:szCs w:val="24"/>
                <w:lang w:val="en-US" w:eastAsia="zh-CN"/>
              </w:rPr>
              <w:t>HW18焚烧处置残渣</w:t>
            </w:r>
            <w:r>
              <w:rPr>
                <w:rFonts w:hint="eastAsia" w:ascii="Times New Roman" w:hAnsi="Times New Roman" w:cs="Times New Roman" w:eastAsiaTheme="majorEastAsia"/>
                <w:spacing w:val="-1"/>
                <w:sz w:val="24"/>
                <w:szCs w:val="24"/>
                <w:lang w:val="en-US" w:eastAsia="zh-CN"/>
              </w:rPr>
              <w:t>”的“</w:t>
            </w:r>
            <w:r>
              <w:rPr>
                <w:rFonts w:hint="default" w:ascii="Times New Roman" w:hAnsi="Times New Roman" w:cs="Times New Roman" w:eastAsiaTheme="majorEastAsia"/>
                <w:spacing w:val="-1"/>
                <w:sz w:val="24"/>
                <w:szCs w:val="24"/>
                <w:lang w:val="en-US" w:eastAsia="zh-CN"/>
              </w:rPr>
              <w:t>772-00</w:t>
            </w:r>
            <w:r>
              <w:rPr>
                <w:rFonts w:hint="eastAsia" w:ascii="Times New Roman" w:hAnsi="Times New Roman" w:cs="Times New Roman" w:eastAsiaTheme="majorEastAsia"/>
                <w:spacing w:val="-1"/>
                <w:sz w:val="24"/>
                <w:szCs w:val="24"/>
                <w:lang w:val="en-US" w:eastAsia="zh-CN"/>
              </w:rPr>
              <w:t>3</w:t>
            </w:r>
            <w:r>
              <w:rPr>
                <w:rFonts w:hint="default" w:ascii="Times New Roman" w:hAnsi="Times New Roman" w:cs="Times New Roman" w:eastAsiaTheme="majorEastAsia"/>
                <w:spacing w:val="-1"/>
                <w:sz w:val="24"/>
                <w:szCs w:val="24"/>
                <w:lang w:val="en-US" w:eastAsia="zh-CN"/>
              </w:rPr>
              <w:t>-18</w:t>
            </w:r>
            <w:r>
              <w:rPr>
                <w:rFonts w:ascii="宋体" w:hAnsi="宋体" w:eastAsia="宋体" w:cs="宋体"/>
                <w:sz w:val="24"/>
                <w:szCs w:val="24"/>
              </w:rPr>
              <w:t>具有毒性、感染性中一种或者两种危险特性的危险废物焚烧、热解等处置过程产生的飞灰、废水处理污泥和底渣（不包括生活垃圾焚烧炉协同处置感染性医疗废物产生的底渣）</w:t>
            </w:r>
            <w:r>
              <w:rPr>
                <w:rFonts w:hint="eastAsia" w:ascii="Times New Roman" w:hAnsi="Times New Roman" w:cs="Times New Roman" w:eastAsiaTheme="majorEastAsia"/>
                <w:spacing w:val="-1"/>
                <w:sz w:val="24"/>
                <w:szCs w:val="24"/>
                <w:lang w:val="en-US" w:eastAsia="zh-CN"/>
              </w:rPr>
              <w:t>”，因工艺方面的原因，所产生的废脱硫渣包含于最终的飞灰中，</w:t>
            </w:r>
            <w:r>
              <w:rPr>
                <w:rFonts w:hint="eastAsia" w:ascii="Times New Roman" w:hAnsi="Times New Roman" w:cs="Times New Roman" w:eastAsiaTheme="majorEastAsia"/>
                <w:spacing w:val="-2"/>
                <w:sz w:val="24"/>
                <w:szCs w:val="24"/>
                <w:lang w:val="en-US" w:eastAsia="zh-CN"/>
              </w:rPr>
              <w:t>收集后暂存于危险废物贮存点，</w:t>
            </w:r>
            <w:r>
              <w:rPr>
                <w:rFonts w:hint="default" w:ascii="Times New Roman" w:hAnsi="Times New Roman" w:cs="Times New Roman" w:eastAsiaTheme="majorEastAsia"/>
                <w:spacing w:val="-2"/>
                <w:sz w:val="24"/>
                <w:szCs w:val="24"/>
                <w:lang w:val="en-US" w:eastAsia="zh-CN"/>
              </w:rPr>
              <w:t>定期交给</w:t>
            </w:r>
            <w:r>
              <w:rPr>
                <w:rFonts w:hint="eastAsia" w:ascii="Times New Roman" w:hAnsi="Times New Roman" w:cs="Times New Roman" w:eastAsiaTheme="majorEastAsia"/>
                <w:spacing w:val="-2"/>
                <w:sz w:val="24"/>
                <w:szCs w:val="24"/>
                <w:lang w:val="en-US" w:eastAsia="zh-CN"/>
              </w:rPr>
              <w:t>由</w:t>
            </w:r>
            <w:r>
              <w:rPr>
                <w:rFonts w:hint="default" w:ascii="Times New Roman" w:hAnsi="Times New Roman" w:cs="Times New Roman" w:eastAsiaTheme="majorEastAsia"/>
                <w:spacing w:val="-2"/>
                <w:sz w:val="24"/>
                <w:szCs w:val="24"/>
                <w:lang w:val="en-US" w:eastAsia="zh-CN"/>
              </w:rPr>
              <w:t>有危废处置资质的单位处理。</w:t>
            </w:r>
          </w:p>
          <w:p w14:paraId="780C625B">
            <w:pPr>
              <w:pStyle w:val="9"/>
              <w:spacing w:line="360" w:lineRule="auto"/>
              <w:ind w:firstLine="482" w:firstLineChars="200"/>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1.5</w:t>
            </w:r>
            <w:r>
              <w:rPr>
                <w:rFonts w:hint="default" w:ascii="Times New Roman" w:hAnsi="Times New Roman" w:eastAsia="宋体" w:cs="Times New Roman"/>
                <w:b/>
                <w:bCs/>
                <w:color w:val="000000"/>
                <w:sz w:val="24"/>
                <w:highlight w:val="none"/>
                <w:lang w:val="en-US" w:eastAsia="zh-CN"/>
              </w:rPr>
              <w:t>贮存场所（设施）要求及环境影响分析</w:t>
            </w:r>
          </w:p>
          <w:p w14:paraId="7CD35E98">
            <w:pPr>
              <w:pStyle w:val="9"/>
              <w:numPr>
                <w:ilvl w:val="0"/>
                <w:numId w:val="10"/>
              </w:numPr>
              <w:spacing w:line="360" w:lineRule="auto"/>
              <w:ind w:firstLine="480" w:firstLineChars="200"/>
              <w:contextualSpacing/>
              <w:rPr>
                <w:rFonts w:hint="eastAsia"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危险废物贮存</w:t>
            </w:r>
          </w:p>
          <w:p w14:paraId="4C7D489F">
            <w:pPr>
              <w:pStyle w:val="9"/>
              <w:numPr>
                <w:ilvl w:val="0"/>
                <w:numId w:val="0"/>
              </w:numPr>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危险废物要用不易破损、变形、老化、能有效地防止渗透、扩散的容器贮存，装有危险废物的容器必须贴有标签，在标签上详细标明危险废物的名称、重量、成分、特性及发生泄漏的处理办法等。</w:t>
            </w:r>
          </w:p>
          <w:p w14:paraId="5F10898F">
            <w:pPr>
              <w:pStyle w:val="9"/>
              <w:spacing w:line="360" w:lineRule="auto"/>
              <w:ind w:firstLine="480" w:firstLineChars="200"/>
              <w:contextualSpacing/>
              <w:rPr>
                <w:rFonts w:hint="default" w:ascii="Times New Roman" w:hAnsi="Times New Roman" w:eastAsia="宋体" w:cs="Times New Roman"/>
                <w:b w:val="0"/>
                <w:bCs w:val="0"/>
                <w:color w:val="000000"/>
                <w:sz w:val="24"/>
                <w:szCs w:val="22"/>
                <w:highlight w:val="none"/>
                <w:lang w:val="en-US" w:eastAsia="zh-CN"/>
              </w:rPr>
            </w:pPr>
            <w:r>
              <w:rPr>
                <w:rFonts w:hint="default" w:ascii="Times New Roman" w:hAnsi="Times New Roman" w:eastAsia="宋体" w:cs="Times New Roman"/>
                <w:b w:val="0"/>
                <w:bCs w:val="0"/>
                <w:color w:val="000000"/>
                <w:sz w:val="24"/>
                <w:szCs w:val="22"/>
                <w:highlight w:val="none"/>
                <w:lang w:val="en-US" w:eastAsia="zh-CN"/>
              </w:rPr>
              <w:t>根据《危险废物贮存污染控制标准》</w:t>
            </w:r>
            <w:r>
              <w:rPr>
                <w:rFonts w:hint="eastAsia" w:cs="Times New Roman"/>
                <w:b w:val="0"/>
                <w:bCs w:val="0"/>
                <w:color w:val="000000"/>
                <w:sz w:val="24"/>
                <w:szCs w:val="22"/>
                <w:highlight w:val="none"/>
                <w:lang w:val="en-US" w:eastAsia="zh-CN"/>
              </w:rPr>
              <w:t>（</w:t>
            </w:r>
            <w:r>
              <w:rPr>
                <w:rFonts w:hint="default" w:ascii="Times New Roman" w:hAnsi="Times New Roman" w:eastAsia="宋体" w:cs="Times New Roman"/>
                <w:b w:val="0"/>
                <w:bCs w:val="0"/>
                <w:color w:val="000000"/>
                <w:sz w:val="24"/>
                <w:szCs w:val="22"/>
                <w:highlight w:val="none"/>
                <w:lang w:val="en-US" w:eastAsia="zh-CN"/>
              </w:rPr>
              <w:t>GB18597-20</w:t>
            </w:r>
            <w:r>
              <w:rPr>
                <w:rFonts w:hint="eastAsia" w:cs="Times New Roman"/>
                <w:b w:val="0"/>
                <w:bCs w:val="0"/>
                <w:color w:val="000000"/>
                <w:sz w:val="24"/>
                <w:szCs w:val="22"/>
                <w:highlight w:val="none"/>
                <w:lang w:val="en-US" w:eastAsia="zh-CN"/>
              </w:rPr>
              <w:t>23）</w:t>
            </w:r>
            <w:r>
              <w:rPr>
                <w:rFonts w:hint="default" w:ascii="Times New Roman" w:hAnsi="Times New Roman" w:eastAsia="宋体" w:cs="Times New Roman"/>
                <w:b w:val="0"/>
                <w:bCs w:val="0"/>
                <w:color w:val="000000"/>
                <w:sz w:val="24"/>
                <w:szCs w:val="22"/>
                <w:highlight w:val="none"/>
                <w:lang w:val="en-US" w:eastAsia="zh-CN"/>
              </w:rPr>
              <w:t>及其修改单、《中华人民共和国固体废物污染环境防治法》《建设项目危险废物环境影响评价指南》</w:t>
            </w:r>
            <w:r>
              <w:rPr>
                <w:rFonts w:hint="eastAsia" w:cs="Times New Roman"/>
                <w:b w:val="0"/>
                <w:bCs w:val="0"/>
                <w:color w:val="000000"/>
                <w:sz w:val="24"/>
                <w:szCs w:val="22"/>
                <w:highlight w:val="none"/>
                <w:lang w:val="en-US" w:eastAsia="zh-CN"/>
              </w:rPr>
              <w:t>（</w:t>
            </w:r>
            <w:r>
              <w:rPr>
                <w:rFonts w:hint="default" w:ascii="Times New Roman" w:hAnsi="Times New Roman" w:eastAsia="宋体" w:cs="Times New Roman"/>
                <w:b w:val="0"/>
                <w:bCs w:val="0"/>
                <w:color w:val="000000"/>
                <w:sz w:val="24"/>
                <w:szCs w:val="22"/>
                <w:highlight w:val="none"/>
                <w:lang w:val="en-US" w:eastAsia="zh-CN"/>
              </w:rPr>
              <w:t>环境保护部公告2017年第43号</w:t>
            </w:r>
            <w:r>
              <w:rPr>
                <w:rFonts w:hint="eastAsia" w:cs="Times New Roman"/>
                <w:b w:val="0"/>
                <w:bCs w:val="0"/>
                <w:color w:val="000000"/>
                <w:sz w:val="24"/>
                <w:szCs w:val="22"/>
                <w:highlight w:val="none"/>
                <w:lang w:val="en-US" w:eastAsia="zh-CN"/>
              </w:rPr>
              <w:t>）</w:t>
            </w:r>
            <w:r>
              <w:rPr>
                <w:rFonts w:hint="default" w:ascii="Times New Roman" w:hAnsi="Times New Roman" w:eastAsia="宋体" w:cs="Times New Roman"/>
                <w:b w:val="0"/>
                <w:bCs w:val="0"/>
                <w:color w:val="000000"/>
                <w:sz w:val="24"/>
                <w:szCs w:val="22"/>
                <w:highlight w:val="none"/>
                <w:lang w:val="en-US" w:eastAsia="zh-CN"/>
              </w:rPr>
              <w:t>的相关要求，危险废物堆放场地相关要求如下：</w:t>
            </w:r>
          </w:p>
          <w:p w14:paraId="333D6040">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1）</w:t>
            </w:r>
            <w:r>
              <w:rPr>
                <w:rFonts w:hint="default" w:ascii="Times New Roman" w:hAnsi="Times New Roman" w:eastAsia="宋体" w:cs="Times New Roman"/>
                <w:b w:val="0"/>
                <w:bCs w:val="0"/>
                <w:color w:val="000000"/>
                <w:sz w:val="24"/>
                <w:highlight w:val="none"/>
                <w:lang w:val="en-US" w:eastAsia="zh-CN"/>
              </w:rPr>
              <w:t>一般要求</w:t>
            </w:r>
          </w:p>
          <w:p w14:paraId="661BD8F1">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①</w:t>
            </w:r>
            <w:r>
              <w:rPr>
                <w:rFonts w:hint="default" w:ascii="Times New Roman" w:hAnsi="Times New Roman" w:eastAsia="宋体" w:cs="Times New Roman"/>
                <w:b w:val="0"/>
                <w:bCs w:val="0"/>
                <w:color w:val="000000"/>
                <w:sz w:val="24"/>
                <w:highlight w:val="none"/>
                <w:lang w:val="en-US" w:eastAsia="zh-CN"/>
              </w:rPr>
              <w:t>对所有的危险废物应建造专用的危险废物贮存设施。地面采用坚固、防渗、耐腐蚀的材料建造，且表面无裂隙，并设计有堵截泄漏的裙脚、泄漏液体收集装置、气体导出口和气体净化装置。</w:t>
            </w:r>
          </w:p>
          <w:p w14:paraId="4B37499F">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②</w:t>
            </w:r>
            <w:r>
              <w:rPr>
                <w:rFonts w:hint="default" w:ascii="Times New Roman" w:hAnsi="Times New Roman" w:eastAsia="宋体" w:cs="Times New Roman"/>
                <w:b w:val="0"/>
                <w:bCs w:val="0"/>
                <w:color w:val="000000"/>
                <w:sz w:val="24"/>
                <w:highlight w:val="none"/>
                <w:lang w:val="en-US" w:eastAsia="zh-CN"/>
              </w:rPr>
              <w:t>在常温常压下易爆、易燃及排出有毒气体的危险废物必须进行预处理，使之稳定后贮存，否则，按易爆、易燃危险品贮存。</w:t>
            </w:r>
          </w:p>
          <w:p w14:paraId="5C637431">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③</w:t>
            </w:r>
            <w:r>
              <w:rPr>
                <w:rFonts w:hint="default" w:ascii="Times New Roman" w:hAnsi="Times New Roman" w:eastAsia="宋体" w:cs="Times New Roman"/>
                <w:b w:val="0"/>
                <w:bCs w:val="0"/>
                <w:color w:val="000000"/>
                <w:sz w:val="24"/>
                <w:highlight w:val="none"/>
                <w:lang w:val="en-US" w:eastAsia="zh-CN"/>
              </w:rPr>
              <w:t>在常温常压下不水解、不挥发的固体危险废物可在贮存设施内分别堆放，其余的危险废物必须装入容器内。</w:t>
            </w:r>
          </w:p>
          <w:p w14:paraId="0BC95F94">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④</w:t>
            </w:r>
            <w:r>
              <w:rPr>
                <w:rFonts w:hint="default" w:ascii="Times New Roman" w:hAnsi="Times New Roman" w:eastAsia="宋体" w:cs="Times New Roman"/>
                <w:b w:val="0"/>
                <w:bCs w:val="0"/>
                <w:color w:val="000000"/>
                <w:sz w:val="24"/>
                <w:highlight w:val="none"/>
                <w:lang w:val="en-US" w:eastAsia="zh-CN"/>
              </w:rPr>
              <w:t>禁止将不相容（相互反应）的危险废物在同一容器内混装，并应设有隔离间隔断。</w:t>
            </w:r>
          </w:p>
          <w:p w14:paraId="56AFFAB8">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⑤</w:t>
            </w:r>
            <w:r>
              <w:rPr>
                <w:rFonts w:hint="default" w:ascii="Times New Roman" w:hAnsi="Times New Roman" w:eastAsia="宋体" w:cs="Times New Roman"/>
                <w:b w:val="0"/>
                <w:bCs w:val="0"/>
                <w:color w:val="000000"/>
                <w:sz w:val="24"/>
                <w:highlight w:val="none"/>
                <w:lang w:val="en-US" w:eastAsia="zh-CN"/>
              </w:rPr>
              <w:t>无法装入常用容器的危险废物可用防漏胶袋等盛装。</w:t>
            </w:r>
          </w:p>
          <w:p w14:paraId="1369B604">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⑥</w:t>
            </w:r>
            <w:r>
              <w:rPr>
                <w:rFonts w:hint="default" w:ascii="Times New Roman" w:hAnsi="Times New Roman" w:eastAsia="宋体" w:cs="Times New Roman"/>
                <w:b w:val="0"/>
                <w:bCs w:val="0"/>
                <w:color w:val="000000"/>
                <w:sz w:val="24"/>
                <w:highlight w:val="none"/>
                <w:lang w:val="en-US" w:eastAsia="zh-CN"/>
              </w:rPr>
              <w:t>应设置于易燃、易爆等危险品仓库防护区域以外。</w:t>
            </w:r>
          </w:p>
          <w:p w14:paraId="202FD978">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⑦危废贮存点</w:t>
            </w:r>
            <w:r>
              <w:rPr>
                <w:rFonts w:hint="default" w:ascii="Times New Roman" w:hAnsi="Times New Roman" w:eastAsia="宋体" w:cs="Times New Roman"/>
                <w:b w:val="0"/>
                <w:bCs w:val="0"/>
                <w:color w:val="000000"/>
                <w:sz w:val="24"/>
                <w:highlight w:val="none"/>
                <w:lang w:val="en-US" w:eastAsia="zh-CN"/>
              </w:rPr>
              <w:t>要有安全照明设施和观察窗口。</w:t>
            </w:r>
          </w:p>
          <w:p w14:paraId="017D9769">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⑧</w:t>
            </w:r>
            <w:r>
              <w:rPr>
                <w:rFonts w:hint="default" w:ascii="Times New Roman" w:hAnsi="Times New Roman" w:eastAsia="宋体" w:cs="Times New Roman"/>
                <w:b w:val="0"/>
                <w:bCs w:val="0"/>
                <w:color w:val="000000"/>
                <w:sz w:val="24"/>
                <w:highlight w:val="none"/>
                <w:lang w:val="en-US" w:eastAsia="zh-CN"/>
              </w:rPr>
              <w:t>危险固废储存于阴凉、通风、隔离的库房。库温不超过35℃，相对湿度不超过85%，保持储存容器密封。</w:t>
            </w:r>
          </w:p>
          <w:p w14:paraId="39B93EA9">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2）</w:t>
            </w:r>
            <w:r>
              <w:rPr>
                <w:rFonts w:hint="default" w:ascii="Times New Roman" w:hAnsi="Times New Roman" w:eastAsia="宋体" w:cs="Times New Roman"/>
                <w:b w:val="0"/>
                <w:bCs w:val="0"/>
                <w:color w:val="000000"/>
                <w:sz w:val="24"/>
                <w:highlight w:val="none"/>
                <w:lang w:val="en-US" w:eastAsia="zh-CN"/>
              </w:rPr>
              <w:t>危险废物贮存容器</w:t>
            </w:r>
          </w:p>
          <w:p w14:paraId="1F45C00D">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①</w:t>
            </w:r>
            <w:r>
              <w:rPr>
                <w:rFonts w:hint="default" w:ascii="Times New Roman" w:hAnsi="Times New Roman" w:eastAsia="宋体" w:cs="Times New Roman"/>
                <w:b w:val="0"/>
                <w:bCs w:val="0"/>
                <w:color w:val="000000"/>
                <w:sz w:val="24"/>
                <w:highlight w:val="none"/>
                <w:lang w:val="en-US" w:eastAsia="zh-CN"/>
              </w:rPr>
              <w:t>应当使用符合标准的容器盛装危险废物。</w:t>
            </w:r>
          </w:p>
          <w:p w14:paraId="2B9C9A65">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②</w:t>
            </w:r>
            <w:r>
              <w:rPr>
                <w:rFonts w:hint="default" w:ascii="Times New Roman" w:hAnsi="Times New Roman" w:eastAsia="宋体" w:cs="Times New Roman"/>
                <w:b w:val="0"/>
                <w:bCs w:val="0"/>
                <w:color w:val="000000"/>
                <w:sz w:val="24"/>
                <w:highlight w:val="none"/>
                <w:lang w:val="en-US" w:eastAsia="zh-CN"/>
              </w:rPr>
              <w:t>装载危险废物的容器及材质要满足相应的强度要求。</w:t>
            </w:r>
          </w:p>
          <w:p w14:paraId="05026F98">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③</w:t>
            </w:r>
            <w:r>
              <w:rPr>
                <w:rFonts w:hint="default" w:ascii="Times New Roman" w:hAnsi="Times New Roman" w:eastAsia="宋体" w:cs="Times New Roman"/>
                <w:b w:val="0"/>
                <w:bCs w:val="0"/>
                <w:color w:val="000000"/>
                <w:sz w:val="24"/>
                <w:highlight w:val="none"/>
                <w:lang w:val="en-US" w:eastAsia="zh-CN"/>
              </w:rPr>
              <w:t>装载危险废物的容器必须完好无损。</w:t>
            </w:r>
          </w:p>
          <w:p w14:paraId="614A5C7A">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④</w:t>
            </w:r>
            <w:r>
              <w:rPr>
                <w:rFonts w:hint="default" w:ascii="Times New Roman" w:hAnsi="Times New Roman" w:eastAsia="宋体" w:cs="Times New Roman"/>
                <w:b w:val="0"/>
                <w:bCs w:val="0"/>
                <w:color w:val="000000"/>
                <w:sz w:val="24"/>
                <w:highlight w:val="none"/>
                <w:lang w:val="en-US" w:eastAsia="zh-CN"/>
              </w:rPr>
              <w:t>盛装危险废物的容器材质和衬里要与危险废物相容（不相互反应）。</w:t>
            </w:r>
          </w:p>
          <w:p w14:paraId="2260B5F7">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3）</w:t>
            </w:r>
            <w:r>
              <w:rPr>
                <w:rFonts w:hint="default" w:ascii="Times New Roman" w:hAnsi="Times New Roman" w:eastAsia="宋体" w:cs="Times New Roman"/>
                <w:b w:val="0"/>
                <w:bCs w:val="0"/>
                <w:color w:val="000000"/>
                <w:sz w:val="24"/>
                <w:highlight w:val="none"/>
                <w:lang w:val="en-US" w:eastAsia="zh-CN"/>
              </w:rPr>
              <w:t>危险废物贮存设施的运行与管理</w:t>
            </w:r>
          </w:p>
          <w:p w14:paraId="6A26BE44">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①</w:t>
            </w:r>
            <w:r>
              <w:rPr>
                <w:rFonts w:hint="default" w:ascii="Times New Roman" w:hAnsi="Times New Roman" w:eastAsia="宋体" w:cs="Times New Roman"/>
                <w:b w:val="0"/>
                <w:bCs w:val="0"/>
                <w:color w:val="000000"/>
                <w:sz w:val="24"/>
                <w:highlight w:val="none"/>
                <w:lang w:val="en-US" w:eastAsia="zh-CN"/>
              </w:rPr>
              <w:t>从事危险废物贮存的单位必须得到有资质单位出具的该危险废物样品物理和化学性质的分析报告，认定可以贮存后，方可接收。</w:t>
            </w:r>
          </w:p>
          <w:p w14:paraId="7E6BF424">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②</w:t>
            </w:r>
            <w:r>
              <w:rPr>
                <w:rFonts w:hint="default" w:ascii="Times New Roman" w:hAnsi="Times New Roman" w:eastAsia="宋体" w:cs="Times New Roman"/>
                <w:b w:val="0"/>
                <w:bCs w:val="0"/>
                <w:color w:val="000000"/>
                <w:sz w:val="24"/>
                <w:highlight w:val="none"/>
                <w:lang w:val="en-US" w:eastAsia="zh-CN"/>
              </w:rPr>
              <w:t>危险废物贮存前应进行检验，确保同预定接收的危险废物一致，并登记注册。</w:t>
            </w:r>
          </w:p>
          <w:p w14:paraId="371A5142">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③</w:t>
            </w:r>
            <w:r>
              <w:rPr>
                <w:rFonts w:hint="default" w:ascii="Times New Roman" w:hAnsi="Times New Roman" w:eastAsia="宋体" w:cs="Times New Roman"/>
                <w:b w:val="0"/>
                <w:bCs w:val="0"/>
                <w:color w:val="000000"/>
                <w:sz w:val="24"/>
                <w:highlight w:val="none"/>
                <w:lang w:val="en-US" w:eastAsia="zh-CN"/>
              </w:rPr>
              <w:t>不得接收未粘贴符合规定的标签或标签没按规定填写的危险废物。</w:t>
            </w:r>
          </w:p>
          <w:p w14:paraId="73121378">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④</w:t>
            </w:r>
            <w:r>
              <w:rPr>
                <w:rFonts w:hint="default" w:ascii="Times New Roman" w:hAnsi="Times New Roman" w:eastAsia="宋体" w:cs="Times New Roman"/>
                <w:b w:val="0"/>
                <w:bCs w:val="0"/>
                <w:color w:val="000000"/>
                <w:sz w:val="24"/>
                <w:highlight w:val="none"/>
                <w:lang w:val="en-US" w:eastAsia="zh-CN"/>
              </w:rPr>
              <w:t>盛装在容器内的同类危险废物可以堆叠存放。</w:t>
            </w:r>
          </w:p>
          <w:p w14:paraId="05C03562">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⑤</w:t>
            </w:r>
            <w:r>
              <w:rPr>
                <w:rFonts w:hint="default" w:ascii="Times New Roman" w:hAnsi="Times New Roman" w:eastAsia="宋体" w:cs="Times New Roman"/>
                <w:b w:val="0"/>
                <w:bCs w:val="0"/>
                <w:color w:val="000000"/>
                <w:sz w:val="24"/>
                <w:highlight w:val="none"/>
                <w:lang w:val="en-US" w:eastAsia="zh-CN"/>
              </w:rPr>
              <w:t>不得将不相容的废物混合或合并存放。</w:t>
            </w:r>
          </w:p>
          <w:p w14:paraId="3AB9D252">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⑥</w:t>
            </w:r>
            <w:r>
              <w:rPr>
                <w:rFonts w:hint="default" w:ascii="Times New Roman" w:hAnsi="Times New Roman" w:eastAsia="宋体" w:cs="Times New Roman"/>
                <w:b w:val="0"/>
                <w:bCs w:val="0"/>
                <w:color w:val="000000"/>
                <w:sz w:val="24"/>
                <w:highlight w:val="none"/>
                <w:lang w:val="en-US" w:eastAsia="zh-CN"/>
              </w:rPr>
              <w:t>危险废物产生者和危险废物贮存设施经营者均须作好危险废物情况的记录，记录上须注明危险废物的名称、来源、数量、特性和包装容器的类别、入库日期、存放库位、废物出库日期及接收单位名称。</w:t>
            </w:r>
          </w:p>
          <w:p w14:paraId="7A5894CE">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⑦</w:t>
            </w:r>
            <w:r>
              <w:rPr>
                <w:rFonts w:hint="default" w:ascii="Times New Roman" w:hAnsi="Times New Roman" w:eastAsia="宋体" w:cs="Times New Roman"/>
                <w:b w:val="0"/>
                <w:bCs w:val="0"/>
                <w:color w:val="000000"/>
                <w:sz w:val="24"/>
                <w:highlight w:val="none"/>
                <w:lang w:val="en-US" w:eastAsia="zh-CN"/>
              </w:rPr>
              <w:t>必须定期对所贮存的危险废物包装容器及贮存设施进行检查，发现破损，应及时采取措施清理更换。</w:t>
            </w:r>
          </w:p>
          <w:p w14:paraId="50659FEE">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4）</w:t>
            </w:r>
            <w:r>
              <w:rPr>
                <w:rFonts w:hint="default" w:ascii="Times New Roman" w:hAnsi="Times New Roman" w:eastAsia="宋体" w:cs="Times New Roman"/>
                <w:b w:val="0"/>
                <w:bCs w:val="0"/>
                <w:color w:val="000000"/>
                <w:sz w:val="24"/>
                <w:highlight w:val="none"/>
                <w:lang w:val="en-US" w:eastAsia="zh-CN"/>
              </w:rPr>
              <w:t>危险废物贮存设施要求</w:t>
            </w:r>
            <w:r>
              <w:rPr>
                <w:rFonts w:hint="eastAsia" w:cs="Times New Roman"/>
                <w:b w:val="0"/>
                <w:bCs w:val="0"/>
                <w:color w:val="000000"/>
                <w:sz w:val="24"/>
                <w:highlight w:val="none"/>
                <w:lang w:val="en-US" w:eastAsia="zh-CN"/>
              </w:rPr>
              <w:t>“</w:t>
            </w:r>
            <w:r>
              <w:rPr>
                <w:rFonts w:hint="default" w:ascii="Times New Roman" w:hAnsi="Times New Roman" w:eastAsia="宋体" w:cs="Times New Roman"/>
                <w:b w:val="0"/>
                <w:bCs w:val="0"/>
                <w:color w:val="000000"/>
                <w:sz w:val="24"/>
                <w:highlight w:val="none"/>
                <w:lang w:val="en-US" w:eastAsia="zh-CN"/>
              </w:rPr>
              <w:t>四防</w:t>
            </w:r>
            <w:r>
              <w:rPr>
                <w:rFonts w:hint="eastAsia" w:cs="Times New Roman"/>
                <w:b w:val="0"/>
                <w:bCs w:val="0"/>
                <w:color w:val="000000"/>
                <w:sz w:val="24"/>
                <w:highlight w:val="none"/>
                <w:lang w:val="en-US" w:eastAsia="zh-CN"/>
              </w:rPr>
              <w:t>”</w:t>
            </w:r>
            <w:r>
              <w:rPr>
                <w:rFonts w:hint="default" w:ascii="Times New Roman" w:hAnsi="Times New Roman" w:eastAsia="宋体" w:cs="Times New Roman"/>
                <w:b w:val="0"/>
                <w:bCs w:val="0"/>
                <w:color w:val="000000"/>
                <w:sz w:val="24"/>
                <w:highlight w:val="none"/>
                <w:lang w:val="en-US" w:eastAsia="zh-CN"/>
              </w:rPr>
              <w:t>要求</w:t>
            </w:r>
          </w:p>
          <w:p w14:paraId="49958AA3">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szCs w:val="22"/>
                <w:highlight w:val="none"/>
                <w:lang w:val="en-US" w:eastAsia="zh-CN"/>
              </w:rPr>
              <w:t>危废贮存点</w:t>
            </w:r>
            <w:r>
              <w:rPr>
                <w:rFonts w:hint="default" w:ascii="Times New Roman" w:hAnsi="Times New Roman" w:eastAsia="宋体" w:cs="Times New Roman"/>
                <w:b w:val="0"/>
                <w:bCs w:val="0"/>
                <w:color w:val="000000"/>
                <w:sz w:val="24"/>
                <w:szCs w:val="22"/>
                <w:highlight w:val="none"/>
                <w:lang w:val="en-US" w:eastAsia="zh-CN"/>
              </w:rPr>
              <w:t>基</w:t>
            </w:r>
            <w:r>
              <w:rPr>
                <w:rFonts w:hint="default" w:ascii="Times New Roman" w:hAnsi="Times New Roman" w:eastAsia="宋体" w:cs="Times New Roman"/>
                <w:b w:val="0"/>
                <w:bCs w:val="0"/>
                <w:color w:val="000000"/>
                <w:sz w:val="24"/>
                <w:highlight w:val="none"/>
                <w:lang w:val="en-US" w:eastAsia="zh-CN"/>
              </w:rPr>
              <w:t>础必须防渗，防渗层为至少1m厚粘土层（渗透系数≤10</w:t>
            </w:r>
            <w:r>
              <w:rPr>
                <w:rFonts w:hint="default" w:ascii="Times New Roman" w:hAnsi="Times New Roman" w:eastAsia="宋体" w:cs="Times New Roman"/>
                <w:b w:val="0"/>
                <w:bCs w:val="0"/>
                <w:color w:val="000000"/>
                <w:sz w:val="24"/>
                <w:highlight w:val="none"/>
                <w:vertAlign w:val="superscript"/>
                <w:lang w:val="en-US" w:eastAsia="zh-CN"/>
              </w:rPr>
              <w:t>-7</w:t>
            </w:r>
            <w:r>
              <w:rPr>
                <w:rFonts w:hint="default" w:ascii="Times New Roman" w:hAnsi="Times New Roman" w:eastAsia="宋体" w:cs="Times New Roman"/>
                <w:b w:val="0"/>
                <w:bCs w:val="0"/>
                <w:color w:val="000000"/>
                <w:sz w:val="24"/>
                <w:highlight w:val="none"/>
                <w:lang w:val="en-US" w:eastAsia="zh-CN"/>
              </w:rPr>
              <w:t>cm/s），或2mm厚高密度聚乙烯，或至少2mm厚的其它人工材料，渗透系数≤10</w:t>
            </w:r>
            <w:r>
              <w:rPr>
                <w:rFonts w:hint="default" w:ascii="Times New Roman" w:hAnsi="Times New Roman" w:eastAsia="宋体" w:cs="Times New Roman"/>
                <w:b w:val="0"/>
                <w:bCs w:val="0"/>
                <w:color w:val="000000"/>
                <w:sz w:val="24"/>
                <w:highlight w:val="none"/>
                <w:vertAlign w:val="superscript"/>
                <w:lang w:val="en-US" w:eastAsia="zh-CN"/>
              </w:rPr>
              <w:t>-10</w:t>
            </w:r>
            <w:r>
              <w:rPr>
                <w:rFonts w:hint="default" w:ascii="Times New Roman" w:hAnsi="Times New Roman" w:eastAsia="宋体" w:cs="Times New Roman"/>
                <w:b w:val="0"/>
                <w:bCs w:val="0"/>
                <w:color w:val="000000"/>
                <w:sz w:val="24"/>
                <w:highlight w:val="none"/>
                <w:lang w:val="en-US" w:eastAsia="zh-CN"/>
              </w:rPr>
              <w:t>cm/s；堆放危险废物的高度应根据地面承载能力确定；衬里放在基础或底座上；衬里要能覆盖危险废物或其溶出物可能</w:t>
            </w:r>
            <w:r>
              <w:rPr>
                <w:rFonts w:hint="eastAsia" w:cs="Times New Roman"/>
                <w:b w:val="0"/>
                <w:bCs w:val="0"/>
                <w:color w:val="000000"/>
                <w:sz w:val="24"/>
                <w:highlight w:val="none"/>
                <w:lang w:val="en-US" w:eastAsia="zh-CN"/>
              </w:rPr>
              <w:t>涉及</w:t>
            </w:r>
            <w:r>
              <w:rPr>
                <w:rFonts w:hint="default" w:ascii="Times New Roman" w:hAnsi="Times New Roman" w:eastAsia="宋体" w:cs="Times New Roman"/>
                <w:b w:val="0"/>
                <w:bCs w:val="0"/>
                <w:color w:val="000000"/>
                <w:sz w:val="24"/>
                <w:highlight w:val="none"/>
                <w:lang w:val="en-US" w:eastAsia="zh-CN"/>
              </w:rPr>
              <w:t>的范围；衬里材料与堆放危险废物相容；在衬里上设计、建造浸出液收集清除系统；危险废物堆要防风、防雨、防晒、防渗漏；产生量大的危险废物可以散装方式堆放贮存在按上述要求设计的废物堆里；不相容的危险废物不能堆放在一起。</w:t>
            </w:r>
          </w:p>
          <w:p w14:paraId="2D435376">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项目</w:t>
            </w:r>
            <w:r>
              <w:rPr>
                <w:rFonts w:hint="eastAsia" w:cs="Times New Roman"/>
                <w:b w:val="0"/>
                <w:bCs w:val="0"/>
                <w:color w:val="000000"/>
                <w:sz w:val="24"/>
                <w:highlight w:val="none"/>
                <w:lang w:val="en-US" w:eastAsia="zh-CN"/>
              </w:rPr>
              <w:t>危废贮存点</w:t>
            </w:r>
            <w:r>
              <w:rPr>
                <w:rFonts w:hint="default" w:ascii="Times New Roman" w:hAnsi="Times New Roman" w:eastAsia="宋体" w:cs="Times New Roman"/>
                <w:b w:val="0"/>
                <w:bCs w:val="0"/>
                <w:color w:val="000000"/>
                <w:sz w:val="24"/>
                <w:highlight w:val="none"/>
                <w:lang w:val="en-US" w:eastAsia="zh-CN"/>
              </w:rPr>
              <w:t>贮存区域为独立全封闭的区域，均按照《危险废物贮存污染控制标准》相关规定，做好防风、防雨、防晒防渗漏等</w:t>
            </w:r>
            <w:r>
              <w:rPr>
                <w:rFonts w:hint="eastAsia" w:cs="Times New Roman"/>
                <w:b w:val="0"/>
                <w:bCs w:val="0"/>
                <w:color w:val="000000"/>
                <w:sz w:val="24"/>
                <w:highlight w:val="none"/>
                <w:lang w:val="en-US" w:eastAsia="zh-CN"/>
              </w:rPr>
              <w:t>“</w:t>
            </w:r>
            <w:r>
              <w:rPr>
                <w:rFonts w:hint="default" w:ascii="Times New Roman" w:hAnsi="Times New Roman" w:eastAsia="宋体" w:cs="Times New Roman"/>
                <w:b w:val="0"/>
                <w:bCs w:val="0"/>
                <w:color w:val="000000"/>
                <w:sz w:val="24"/>
                <w:highlight w:val="none"/>
                <w:lang w:val="en-US" w:eastAsia="zh-CN"/>
              </w:rPr>
              <w:t>四防措施</w:t>
            </w:r>
            <w:r>
              <w:rPr>
                <w:rFonts w:hint="eastAsia" w:cs="Times New Roman"/>
                <w:b w:val="0"/>
                <w:bCs w:val="0"/>
                <w:color w:val="000000"/>
                <w:sz w:val="24"/>
                <w:highlight w:val="none"/>
                <w:lang w:val="en-US" w:eastAsia="zh-CN"/>
              </w:rPr>
              <w:t>”</w:t>
            </w:r>
            <w:r>
              <w:rPr>
                <w:rFonts w:hint="default" w:ascii="Times New Roman" w:hAnsi="Times New Roman" w:eastAsia="宋体" w:cs="Times New Roman"/>
                <w:b w:val="0"/>
                <w:bCs w:val="0"/>
                <w:color w:val="000000"/>
                <w:sz w:val="24"/>
                <w:highlight w:val="none"/>
                <w:lang w:val="en-US" w:eastAsia="zh-CN"/>
              </w:rPr>
              <w:t>。</w:t>
            </w:r>
          </w:p>
          <w:p w14:paraId="31D4EDAD">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（2）柴油储罐贮存要求</w:t>
            </w:r>
          </w:p>
          <w:p w14:paraId="40AC27C5">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1）柴油储罐应设置在专门的储存区域，该区域需远离火源、热源以及人员密集场所，周边应设置明显的安全警示标识。储罐的材质要具备良好的耐腐蚀性和强度，确保能够承受柴油的压力和化学腐蚀。</w:t>
            </w:r>
          </w:p>
          <w:p w14:paraId="6377EBFA">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2）对于柴油储罐的基础，要进行牢固的建设，保证其稳定性，防止储罐因基础沉降等问题而损坏。同时，储罐应安装液位计，以便实时监测柴油的储存量，避免出现溢出等情况。</w:t>
            </w:r>
          </w:p>
          <w:p w14:paraId="4BDC086C">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3）在安全设施方面，柴油储罐需配备防火、防爆装置，如防火堤、安全阀等。防火堤的高度和强度要符合相关标准，能够在发生泄漏等事故时有效拦截柴油，防止其扩散。安全阀要定期进行检查和维护，确保在压力异常时能够及时开启，保障储罐的安全。</w:t>
            </w:r>
          </w:p>
          <w:p w14:paraId="6B5D1B77">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4）柴油储罐的进出口管道要连接牢固，防止出现泄漏现象。管道应采用耐腐蚀的材料，并设置相应的阀门和接头，便于操作和维护。此外，还应安装泄漏检测装置，一旦发现泄漏能够及时发出警报，采取相应的措施。</w:t>
            </w:r>
          </w:p>
          <w:p w14:paraId="049A399E">
            <w:pPr>
              <w:pStyle w:val="9"/>
              <w:spacing w:line="360" w:lineRule="auto"/>
              <w:ind w:firstLine="480" w:firstLineChars="200"/>
              <w:contextualSpacing/>
              <w:rPr>
                <w:rFonts w:hint="default"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5)储存区域要配备消防设备，如灭火器、消防栓等，并定期进行检查和维护，确保其处于良好的备用状态。同时，要制定完善的应急预案，定期组织员工进行应急演练，提高应对突发事故的能力。在日常管理中，要安排专人对柴油储罐进行巡检，检查储罐的运行状况、安全设施的完整性等，及时发现并处理潜在的安全隐患。</w:t>
            </w:r>
          </w:p>
          <w:p w14:paraId="5AB07C1E">
            <w:pPr>
              <w:pStyle w:val="9"/>
              <w:spacing w:line="360" w:lineRule="auto"/>
              <w:ind w:firstLine="482" w:firstLineChars="200"/>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1.6</w:t>
            </w:r>
            <w:r>
              <w:rPr>
                <w:rFonts w:hint="default" w:ascii="Times New Roman" w:hAnsi="Times New Roman" w:eastAsia="宋体" w:cs="Times New Roman"/>
                <w:b/>
                <w:bCs/>
                <w:color w:val="000000"/>
                <w:sz w:val="24"/>
                <w:highlight w:val="none"/>
                <w:lang w:val="en-US" w:eastAsia="zh-CN"/>
              </w:rPr>
              <w:t>运输过程要求及环境影响分析</w:t>
            </w:r>
          </w:p>
          <w:p w14:paraId="67277A37">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（1）</w:t>
            </w:r>
            <w:r>
              <w:rPr>
                <w:rFonts w:hint="default" w:ascii="Times New Roman" w:hAnsi="Times New Roman" w:eastAsia="宋体" w:cs="Times New Roman"/>
                <w:b w:val="0"/>
                <w:bCs w:val="0"/>
                <w:color w:val="000000"/>
                <w:sz w:val="24"/>
                <w:highlight w:val="none"/>
                <w:lang w:val="en-US" w:eastAsia="zh-CN"/>
              </w:rPr>
              <w:t>环境影响分析</w:t>
            </w:r>
          </w:p>
          <w:p w14:paraId="3237866A">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要求建设单位与有处理资质的单位签订委托处理协议，定期委托处理。在委托处理前，需要将产生的危险废物在</w:t>
            </w:r>
            <w:r>
              <w:rPr>
                <w:rFonts w:hint="eastAsia" w:cs="Times New Roman"/>
                <w:b w:val="0"/>
                <w:bCs w:val="0"/>
                <w:color w:val="000000"/>
                <w:sz w:val="24"/>
                <w:highlight w:val="none"/>
                <w:lang w:val="en-US" w:eastAsia="zh-CN"/>
              </w:rPr>
              <w:t>危废贮存点</w:t>
            </w:r>
            <w:r>
              <w:rPr>
                <w:rFonts w:hint="default" w:ascii="Times New Roman" w:hAnsi="Times New Roman" w:eastAsia="宋体" w:cs="Times New Roman"/>
                <w:b w:val="0"/>
                <w:bCs w:val="0"/>
                <w:color w:val="000000"/>
                <w:sz w:val="24"/>
                <w:highlight w:val="none"/>
                <w:lang w:val="en-US" w:eastAsia="zh-CN"/>
              </w:rPr>
              <w:t>暂存。危废暂存区做好地面防渗、防漏、防腐措施（地面渗透系数不小于1.0×10</w:t>
            </w:r>
            <w:r>
              <w:rPr>
                <w:rFonts w:hint="default" w:ascii="Times New Roman" w:hAnsi="Times New Roman" w:eastAsia="宋体" w:cs="Times New Roman"/>
                <w:b w:val="0"/>
                <w:bCs w:val="0"/>
                <w:color w:val="000000"/>
                <w:sz w:val="24"/>
                <w:highlight w:val="none"/>
                <w:vertAlign w:val="superscript"/>
                <w:lang w:val="en-US" w:eastAsia="zh-CN"/>
              </w:rPr>
              <w:t>-10</w:t>
            </w:r>
            <w:r>
              <w:rPr>
                <w:rFonts w:hint="default" w:ascii="Times New Roman" w:hAnsi="Times New Roman" w:eastAsia="宋体" w:cs="Times New Roman"/>
                <w:b w:val="0"/>
                <w:bCs w:val="0"/>
                <w:color w:val="000000"/>
                <w:sz w:val="24"/>
                <w:highlight w:val="none"/>
                <w:lang w:val="en-US" w:eastAsia="zh-CN"/>
              </w:rPr>
              <w:t>cm/s）。项目产生的危险废物应由危废处理资质单位专用车辆运输，运输过程中正常情况下不会对沿线环境产生影响。</w:t>
            </w:r>
          </w:p>
          <w:p w14:paraId="297D35DC">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（2）</w:t>
            </w:r>
            <w:r>
              <w:rPr>
                <w:rFonts w:hint="default" w:ascii="Times New Roman" w:hAnsi="Times New Roman" w:eastAsia="宋体" w:cs="Times New Roman"/>
                <w:b w:val="0"/>
                <w:bCs w:val="0"/>
                <w:color w:val="000000"/>
                <w:sz w:val="24"/>
                <w:highlight w:val="none"/>
                <w:lang w:val="en-US" w:eastAsia="zh-CN"/>
              </w:rPr>
              <w:t>运输过程污染防治措施</w:t>
            </w:r>
          </w:p>
          <w:p w14:paraId="0F7E9CA5">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1）危险废物运输</w:t>
            </w:r>
          </w:p>
          <w:p w14:paraId="05CD47D6">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企业必须对在殡仪馆运行过程中产生的危险固废进行申报登记，制定定期外运制度，并对危险废物的流向和最终处置进行跟踪，确保固废得到有效处置，禁止在转移过程中将危险废物排放至环境中，防止运输过程中危险废物的污染损害是防止危险废物污染损害的主要环节之一。我国每年都发生危险废物运输事故，并造成了严重的污染危害。因此，必须对危险废物的运输加以控制和管理。运输危险废物，必须同时符合两个要求，一是必须采取防止污染环境的措施，符合环境保护的要求，做到无害化运输；二是必须将所运输的危险废物作为危险货物对待，遵守国家有关危险货物运输管理的规定，符合危险货物运输的安全防护要求，做到安全运输。</w:t>
            </w:r>
          </w:p>
          <w:p w14:paraId="444AD2F0">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2）柴油运输</w:t>
            </w:r>
          </w:p>
          <w:p w14:paraId="377E37CE">
            <w:pPr>
              <w:pStyle w:val="9"/>
              <w:spacing w:line="360" w:lineRule="auto"/>
              <w:ind w:firstLine="480" w:firstLineChars="200"/>
              <w:contextualSpacing/>
              <w:rPr>
                <w:rFonts w:hint="eastAsia" w:ascii="Times New Roman" w:hAnsi="Times New Roman" w:eastAsia="宋体" w:cs="Times New Roman"/>
                <w:b w:val="0"/>
                <w:bCs w:val="0"/>
                <w:color w:val="000000"/>
                <w:sz w:val="24"/>
                <w:highlight w:val="none"/>
                <w:lang w:val="en-US" w:eastAsia="zh-CN"/>
              </w:rPr>
            </w:pPr>
            <w:r>
              <w:rPr>
                <w:rFonts w:hint="eastAsia" w:ascii="Times New Roman" w:hAnsi="Times New Roman" w:eastAsia="宋体" w:cs="Times New Roman"/>
                <w:b w:val="0"/>
                <w:bCs w:val="0"/>
                <w:color w:val="000000"/>
                <w:sz w:val="24"/>
                <w:highlight w:val="none"/>
                <w:lang w:val="en-US" w:eastAsia="zh-CN"/>
              </w:rPr>
              <w:t>在柴油运输过程中，首先要选择资质合格的运输企业和具备专业技能的驾驶员与押运员。运输车辆要定期进行全面检查和维护，特别是对罐体、管道、阀门等关键部位，防止出现泄漏情况。要安装符合标准的安全装置，如安全阀、紧急切断阀等，以应对突发的危险状况。</w:t>
            </w:r>
          </w:p>
          <w:p w14:paraId="6C15EB4A">
            <w:pPr>
              <w:pStyle w:val="9"/>
              <w:spacing w:line="360" w:lineRule="auto"/>
              <w:ind w:firstLine="480" w:firstLineChars="200"/>
              <w:contextualSpacing/>
              <w:rPr>
                <w:rFonts w:hint="eastAsia" w:ascii="Times New Roman" w:hAnsi="Times New Roman" w:eastAsia="宋体" w:cs="Times New Roman"/>
                <w:b w:val="0"/>
                <w:bCs w:val="0"/>
                <w:color w:val="000000"/>
                <w:sz w:val="24"/>
                <w:highlight w:val="none"/>
                <w:lang w:val="en-US" w:eastAsia="zh-CN"/>
              </w:rPr>
            </w:pPr>
            <w:r>
              <w:rPr>
                <w:rFonts w:hint="eastAsia" w:ascii="Times New Roman" w:hAnsi="Times New Roman" w:eastAsia="宋体" w:cs="Times New Roman"/>
                <w:b w:val="0"/>
                <w:bCs w:val="0"/>
                <w:color w:val="000000"/>
                <w:sz w:val="24"/>
                <w:highlight w:val="none"/>
                <w:lang w:val="en-US" w:eastAsia="zh-CN"/>
              </w:rPr>
              <w:t>运输路线的选择也至关重要。应尽量避开人口密集区、水源保护区、学校、医院等敏感区域。提前规划好合理的路线，并制定备用路线，以应对道路拥堵、施工等突发情况。运输过程中要严格按照规定的速度行驶，避免急刹车、急转弯等操作，减少柴油晃动和撞击。</w:t>
            </w:r>
          </w:p>
          <w:p w14:paraId="22F91D5A">
            <w:pPr>
              <w:pStyle w:val="9"/>
              <w:spacing w:line="360" w:lineRule="auto"/>
              <w:ind w:firstLine="480" w:firstLineChars="200"/>
              <w:contextualSpacing/>
              <w:rPr>
                <w:rFonts w:hint="eastAsia" w:ascii="Times New Roman" w:hAnsi="Times New Roman" w:eastAsia="宋体" w:cs="Times New Roman"/>
                <w:b w:val="0"/>
                <w:bCs w:val="0"/>
                <w:color w:val="000000"/>
                <w:sz w:val="24"/>
                <w:highlight w:val="none"/>
                <w:lang w:val="en-US" w:eastAsia="zh-CN"/>
              </w:rPr>
            </w:pPr>
            <w:r>
              <w:rPr>
                <w:rFonts w:hint="eastAsia" w:ascii="Times New Roman" w:hAnsi="Times New Roman" w:eastAsia="宋体" w:cs="Times New Roman"/>
                <w:b w:val="0"/>
                <w:bCs w:val="0"/>
                <w:color w:val="000000"/>
                <w:sz w:val="24"/>
                <w:highlight w:val="none"/>
                <w:lang w:val="en-US" w:eastAsia="zh-CN"/>
              </w:rPr>
              <w:t>在恶劣天气条件下，如暴雨、暴雪、大风等，要采取相应的防护措施。例如，在罐体上覆盖防雨布，防止雨水进入罐体；遇到大风天气，要加强对车辆的固定和防护，确保运输安全。同时，要密切关注天气变化情况，必要时暂停运输。</w:t>
            </w:r>
          </w:p>
          <w:p w14:paraId="0E819663">
            <w:pPr>
              <w:pStyle w:val="9"/>
              <w:spacing w:line="360" w:lineRule="auto"/>
              <w:ind w:firstLine="480" w:firstLineChars="200"/>
              <w:contextualSpacing/>
              <w:rPr>
                <w:rFonts w:hint="eastAsia" w:ascii="Times New Roman" w:hAnsi="Times New Roman" w:eastAsia="宋体" w:cs="Times New Roman"/>
                <w:b w:val="0"/>
                <w:bCs w:val="0"/>
                <w:color w:val="000000"/>
                <w:sz w:val="24"/>
                <w:highlight w:val="none"/>
                <w:lang w:val="en-US" w:eastAsia="zh-CN"/>
              </w:rPr>
            </w:pPr>
            <w:r>
              <w:rPr>
                <w:rFonts w:hint="eastAsia" w:ascii="Times New Roman" w:hAnsi="Times New Roman" w:eastAsia="宋体" w:cs="Times New Roman"/>
                <w:b w:val="0"/>
                <w:bCs w:val="0"/>
                <w:color w:val="000000"/>
                <w:sz w:val="24"/>
                <w:highlight w:val="none"/>
                <w:lang w:val="en-US" w:eastAsia="zh-CN"/>
              </w:rPr>
              <w:t>运输车辆要配备足够的消防器材和应急救援设备，如灭火器、消防沙、急救箱等。驾驶员和押运员要熟悉这些设备的使用方法，以便在发生火灾、泄漏等事故时能够及时进行处理。此外，还要制定完善的应急预案，定期进行演练，提高应对突发事件的能力。</w:t>
            </w:r>
          </w:p>
          <w:p w14:paraId="530A836C">
            <w:pPr>
              <w:pStyle w:val="9"/>
              <w:spacing w:line="360" w:lineRule="auto"/>
              <w:ind w:firstLine="480" w:firstLineChars="200"/>
              <w:contextualSpacing/>
              <w:rPr>
                <w:rFonts w:hint="eastAsia" w:ascii="Times New Roman" w:hAnsi="Times New Roman" w:eastAsia="宋体" w:cs="Times New Roman"/>
                <w:b w:val="0"/>
                <w:bCs w:val="0"/>
                <w:color w:val="000000"/>
                <w:sz w:val="24"/>
                <w:highlight w:val="none"/>
                <w:lang w:val="en-US" w:eastAsia="zh-CN"/>
              </w:rPr>
            </w:pPr>
            <w:r>
              <w:rPr>
                <w:rFonts w:hint="eastAsia" w:ascii="Times New Roman" w:hAnsi="Times New Roman" w:eastAsia="宋体" w:cs="Times New Roman"/>
                <w:b w:val="0"/>
                <w:bCs w:val="0"/>
                <w:color w:val="000000"/>
                <w:sz w:val="24"/>
                <w:highlight w:val="none"/>
                <w:lang w:val="en-US" w:eastAsia="zh-CN"/>
              </w:rPr>
              <w:t>在装卸柴油时，要严格遵守操作规程。装卸前要检查连接管道、阀门等是否牢固，确保无泄漏风险。装卸过程中要控制好流速和流量，避免柴油溢出。装卸完成后，要对罐体和连接部位进行再次检查，确保无残留柴油泄漏。</w:t>
            </w:r>
          </w:p>
          <w:p w14:paraId="1D503164">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ascii="Times New Roman" w:hAnsi="Times New Roman" w:eastAsia="宋体" w:cs="Times New Roman"/>
                <w:b w:val="0"/>
                <w:bCs w:val="0"/>
                <w:color w:val="000000"/>
                <w:sz w:val="24"/>
                <w:highlight w:val="none"/>
                <w:lang w:val="en-US" w:eastAsia="zh-CN"/>
              </w:rPr>
              <w:t>运输过程中要建立实时监控系统，对车辆的位置、速度、罐体压力等参数进行实时监测。一旦发现异常情况，能及时通知驾驶员采取措施，并向相关部门报告。同时，要保存好运输记录，包括运输时间、路线、装卸情况等，以便在需要时进行查询和追溯。</w:t>
            </w:r>
          </w:p>
          <w:p w14:paraId="2B422746">
            <w:pPr>
              <w:pStyle w:val="9"/>
              <w:spacing w:line="360" w:lineRule="auto"/>
              <w:ind w:firstLine="482" w:firstLineChars="200"/>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1.7</w:t>
            </w:r>
            <w:r>
              <w:rPr>
                <w:rFonts w:hint="default" w:ascii="Times New Roman" w:hAnsi="Times New Roman" w:eastAsia="宋体" w:cs="Times New Roman"/>
                <w:b/>
                <w:bCs/>
                <w:color w:val="000000"/>
                <w:sz w:val="24"/>
                <w:highlight w:val="none"/>
                <w:lang w:val="en-US" w:eastAsia="zh-CN"/>
              </w:rPr>
              <w:t>管理技术规范</w:t>
            </w:r>
          </w:p>
          <w:p w14:paraId="02BA3500">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（1）危险废物贮存单位应建立危险废物贮存的台账制度，认真记录危险废物出入库的交接内容。</w:t>
            </w:r>
          </w:p>
          <w:p w14:paraId="195A5380">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（2）危险废物贮存设施应根据贮存废物的种类和特性按照GB18597附录A设置标志</w:t>
            </w:r>
            <w:r>
              <w:rPr>
                <w:rFonts w:hint="eastAsia" w:cs="Times New Roman"/>
                <w:b w:val="0"/>
                <w:bCs w:val="0"/>
                <w:color w:val="000000"/>
                <w:sz w:val="24"/>
                <w:highlight w:val="none"/>
                <w:lang w:val="en-US" w:eastAsia="zh-CN"/>
              </w:rPr>
              <w:t>。</w:t>
            </w:r>
          </w:p>
          <w:p w14:paraId="6229EFC2">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（3）</w:t>
            </w:r>
            <w:r>
              <w:rPr>
                <w:rFonts w:hint="eastAsia" w:ascii="Times New Roman" w:hAnsi="Times New Roman" w:eastAsia="宋体" w:cs="Times New Roman"/>
                <w:b w:val="0"/>
                <w:bCs w:val="0"/>
                <w:color w:val="000000"/>
                <w:sz w:val="24"/>
                <w:highlight w:val="none"/>
                <w:lang w:val="en-US" w:eastAsia="zh-CN"/>
              </w:rPr>
              <w:t>建立柴油储罐</w:t>
            </w:r>
            <w:r>
              <w:rPr>
                <w:rFonts w:hint="eastAsia" w:cs="Times New Roman"/>
                <w:b w:val="0"/>
                <w:bCs w:val="0"/>
                <w:color w:val="000000"/>
                <w:sz w:val="24"/>
                <w:highlight w:val="none"/>
                <w:lang w:val="en-US" w:eastAsia="zh-CN"/>
              </w:rPr>
              <w:t>相关</w:t>
            </w:r>
            <w:r>
              <w:rPr>
                <w:rFonts w:hint="eastAsia" w:ascii="Times New Roman" w:hAnsi="Times New Roman" w:eastAsia="宋体" w:cs="Times New Roman"/>
                <w:b w:val="0"/>
                <w:bCs w:val="0"/>
                <w:color w:val="000000"/>
                <w:sz w:val="24"/>
                <w:highlight w:val="none"/>
                <w:lang w:val="en-US" w:eastAsia="zh-CN"/>
              </w:rPr>
              <w:t xml:space="preserve">的应急预案，针对可能出现的泄漏、火灾等事故制定应对措施，定期组织员工进行应急演练，提高员工应对突发事件的能力。并且，要对柴油储罐的操作人员进行专业培训，确保其熟悉操作规程和安全注意事项，严格按照规定进行操作。 </w:t>
            </w:r>
          </w:p>
          <w:p w14:paraId="03BF2540">
            <w:pPr>
              <w:pStyle w:val="9"/>
              <w:spacing w:line="360" w:lineRule="auto"/>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2.</w:t>
            </w:r>
            <w:r>
              <w:rPr>
                <w:rFonts w:hint="default" w:ascii="Times New Roman" w:hAnsi="Times New Roman" w:eastAsia="宋体" w:cs="Times New Roman"/>
                <w:b/>
                <w:bCs/>
                <w:color w:val="000000"/>
                <w:sz w:val="24"/>
                <w:highlight w:val="none"/>
                <w:lang w:val="en-US" w:eastAsia="zh-CN"/>
              </w:rPr>
              <w:t>环境风险分析</w:t>
            </w:r>
          </w:p>
          <w:p w14:paraId="54FC5328">
            <w:pPr>
              <w:pStyle w:val="9"/>
              <w:spacing w:line="360" w:lineRule="auto"/>
              <w:ind w:firstLine="482" w:firstLineChars="200"/>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2</w:t>
            </w:r>
            <w:r>
              <w:rPr>
                <w:rFonts w:hint="default" w:ascii="Times New Roman" w:hAnsi="Times New Roman" w:eastAsia="宋体" w:cs="Times New Roman"/>
                <w:b/>
                <w:bCs/>
                <w:color w:val="000000"/>
                <w:sz w:val="24"/>
                <w:highlight w:val="none"/>
                <w:lang w:val="en-US" w:eastAsia="zh-CN"/>
              </w:rPr>
              <w:t>.1环境风险潜势初判</w:t>
            </w:r>
          </w:p>
          <w:p w14:paraId="435DDF1B">
            <w:pPr>
              <w:pStyle w:val="9"/>
              <w:spacing w:line="360" w:lineRule="auto"/>
              <w:ind w:firstLine="480" w:firstLineChars="200"/>
              <w:contextualSpacing/>
              <w:rPr>
                <w:rFonts w:hint="default" w:ascii="Times New Roman" w:hAnsi="Times New Roman" w:eastAsia="宋体" w:cs="Times New Roman"/>
                <w:b w:val="0"/>
                <w:bCs w:val="0"/>
                <w:color w:val="000000"/>
                <w:sz w:val="24"/>
                <w:szCs w:val="22"/>
                <w:highlight w:val="none"/>
                <w:lang w:val="en-US" w:eastAsia="zh-CN"/>
              </w:rPr>
            </w:pPr>
            <w:r>
              <w:rPr>
                <w:rFonts w:hint="default" w:ascii="Times New Roman" w:hAnsi="Times New Roman" w:eastAsia="宋体" w:cs="Times New Roman"/>
                <w:b w:val="0"/>
                <w:bCs w:val="0"/>
                <w:color w:val="000000"/>
                <w:sz w:val="24"/>
                <w:szCs w:val="22"/>
                <w:highlight w:val="none"/>
                <w:lang w:val="en-US" w:eastAsia="zh-CN"/>
              </w:rPr>
              <w:t>根据建设项目涉及的物质和工艺系统危险性及其所在地的环境敏感程度，结合事故情形下环境影响途径，对建设项目潜在环境危害程度进行概化分析，按照表确定环境风险潜势。</w:t>
            </w:r>
          </w:p>
          <w:p w14:paraId="0AFCAC51">
            <w:pPr>
              <w:ind w:firstLine="480"/>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eastAsia" w:cs="Times New Roman"/>
                <w:b/>
                <w:color w:val="auto"/>
                <w:sz w:val="21"/>
                <w:szCs w:val="21"/>
                <w:highlight w:val="none"/>
                <w:lang w:val="en-US" w:eastAsia="zh-CN"/>
              </w:rPr>
              <w:t>4-20</w:t>
            </w:r>
            <w:r>
              <w:rPr>
                <w:rFonts w:hint="default" w:ascii="Times New Roman" w:hAnsi="Times New Roman" w:eastAsia="宋体" w:cs="Times New Roman"/>
                <w:b/>
                <w:color w:val="auto"/>
                <w:sz w:val="21"/>
                <w:szCs w:val="21"/>
                <w:highlight w:val="none"/>
              </w:rPr>
              <w:t>建设项目环境风险潜势划分一览表</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1433"/>
              <w:gridCol w:w="1433"/>
              <w:gridCol w:w="1435"/>
              <w:gridCol w:w="1439"/>
            </w:tblGrid>
            <w:tr w14:paraId="4AD3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15" w:type="pct"/>
                  <w:vMerge w:val="restart"/>
                  <w:noWrap w:val="0"/>
                  <w:vAlign w:val="center"/>
                </w:tcPr>
                <w:p w14:paraId="0B0A21CB">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环境敏感度（E）</w:t>
                  </w:r>
                </w:p>
              </w:tc>
              <w:tc>
                <w:tcPr>
                  <w:tcW w:w="3784" w:type="pct"/>
                  <w:gridSpan w:val="4"/>
                  <w:noWrap w:val="0"/>
                  <w:vAlign w:val="center"/>
                </w:tcPr>
                <w:p w14:paraId="0D14D8AB">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危险物质及工艺系统危险性（P）</w:t>
                  </w:r>
                </w:p>
              </w:tc>
            </w:tr>
            <w:tr w14:paraId="46FA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15" w:type="pct"/>
                  <w:vMerge w:val="continue"/>
                  <w:noWrap w:val="0"/>
                  <w:vAlign w:val="center"/>
                </w:tcPr>
                <w:p w14:paraId="5A3C089C">
                  <w:pPr>
                    <w:jc w:val="center"/>
                    <w:rPr>
                      <w:rFonts w:hint="default" w:ascii="Times New Roman" w:hAnsi="Times New Roman" w:eastAsia="宋体" w:cs="Times New Roman"/>
                      <w:b/>
                      <w:bCs/>
                      <w:color w:val="auto"/>
                      <w:sz w:val="21"/>
                      <w:szCs w:val="21"/>
                      <w:highlight w:val="none"/>
                    </w:rPr>
                  </w:pPr>
                </w:p>
              </w:tc>
              <w:tc>
                <w:tcPr>
                  <w:tcW w:w="945" w:type="pct"/>
                  <w:noWrap w:val="0"/>
                  <w:vAlign w:val="center"/>
                </w:tcPr>
                <w:p w14:paraId="043E47E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极高危害（P1）</w:t>
                  </w:r>
                </w:p>
              </w:tc>
              <w:tc>
                <w:tcPr>
                  <w:tcW w:w="945" w:type="pct"/>
                  <w:noWrap w:val="0"/>
                  <w:vAlign w:val="center"/>
                </w:tcPr>
                <w:p w14:paraId="54611794">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高度危害（P2）</w:t>
                  </w:r>
                </w:p>
              </w:tc>
              <w:tc>
                <w:tcPr>
                  <w:tcW w:w="946" w:type="pct"/>
                  <w:noWrap w:val="0"/>
                  <w:vAlign w:val="center"/>
                </w:tcPr>
                <w:p w14:paraId="5889F583">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中度危害（P3）</w:t>
                  </w:r>
                </w:p>
              </w:tc>
              <w:tc>
                <w:tcPr>
                  <w:tcW w:w="946" w:type="pct"/>
                  <w:noWrap w:val="0"/>
                  <w:vAlign w:val="center"/>
                </w:tcPr>
                <w:p w14:paraId="7968EB0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轻度危害（P4）</w:t>
                  </w:r>
                </w:p>
              </w:tc>
            </w:tr>
            <w:tr w14:paraId="4BD5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215" w:type="pct"/>
                  <w:noWrap w:val="0"/>
                  <w:vAlign w:val="center"/>
                </w:tcPr>
                <w:p w14:paraId="7C8BBD7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环境高度敏感区（E1）</w:t>
                  </w:r>
                </w:p>
              </w:tc>
              <w:tc>
                <w:tcPr>
                  <w:tcW w:w="945" w:type="pct"/>
                  <w:noWrap w:val="0"/>
                  <w:vAlign w:val="center"/>
                </w:tcPr>
                <w:p w14:paraId="36787AB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IV</w:t>
                  </w:r>
                  <w:r>
                    <w:rPr>
                      <w:rFonts w:hint="default" w:ascii="Times New Roman" w:hAnsi="Times New Roman" w:eastAsia="宋体" w:cs="Times New Roman"/>
                      <w:color w:val="auto"/>
                      <w:sz w:val="21"/>
                      <w:szCs w:val="21"/>
                      <w:highlight w:val="none"/>
                      <w:vertAlign w:val="superscript"/>
                    </w:rPr>
                    <w:t>＋</w:t>
                  </w:r>
                </w:p>
              </w:tc>
              <w:tc>
                <w:tcPr>
                  <w:tcW w:w="945" w:type="pct"/>
                  <w:noWrap w:val="0"/>
                  <w:vAlign w:val="center"/>
                </w:tcPr>
                <w:p w14:paraId="18C8AD2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IV</w:t>
                  </w:r>
                </w:p>
              </w:tc>
              <w:tc>
                <w:tcPr>
                  <w:tcW w:w="946" w:type="pct"/>
                  <w:noWrap w:val="0"/>
                  <w:vAlign w:val="center"/>
                </w:tcPr>
                <w:p w14:paraId="52DCA4C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III</w:t>
                  </w:r>
                </w:p>
              </w:tc>
              <w:tc>
                <w:tcPr>
                  <w:tcW w:w="946" w:type="pct"/>
                  <w:noWrap w:val="0"/>
                  <w:vAlign w:val="center"/>
                </w:tcPr>
                <w:p w14:paraId="450F6C2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III</w:t>
                  </w:r>
                </w:p>
              </w:tc>
            </w:tr>
            <w:tr w14:paraId="6331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215" w:type="pct"/>
                  <w:noWrap w:val="0"/>
                  <w:vAlign w:val="center"/>
                </w:tcPr>
                <w:p w14:paraId="2B46461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环境中度敏感区（E2）</w:t>
                  </w:r>
                </w:p>
              </w:tc>
              <w:tc>
                <w:tcPr>
                  <w:tcW w:w="945" w:type="pct"/>
                  <w:noWrap w:val="0"/>
                  <w:vAlign w:val="center"/>
                </w:tcPr>
                <w:p w14:paraId="480D91E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IV</w:t>
                  </w:r>
                </w:p>
              </w:tc>
              <w:tc>
                <w:tcPr>
                  <w:tcW w:w="945" w:type="pct"/>
                  <w:noWrap w:val="0"/>
                  <w:vAlign w:val="center"/>
                </w:tcPr>
                <w:p w14:paraId="39C7E9A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III</w:t>
                  </w:r>
                </w:p>
              </w:tc>
              <w:tc>
                <w:tcPr>
                  <w:tcW w:w="946" w:type="pct"/>
                  <w:noWrap w:val="0"/>
                  <w:vAlign w:val="center"/>
                </w:tcPr>
                <w:p w14:paraId="7CA3B42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III</w:t>
                  </w:r>
                </w:p>
              </w:tc>
              <w:tc>
                <w:tcPr>
                  <w:tcW w:w="946" w:type="pct"/>
                  <w:noWrap w:val="0"/>
                  <w:vAlign w:val="center"/>
                </w:tcPr>
                <w:p w14:paraId="1850DA5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II</w:t>
                  </w:r>
                </w:p>
              </w:tc>
            </w:tr>
            <w:tr w14:paraId="581A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215" w:type="pct"/>
                  <w:noWrap w:val="0"/>
                  <w:vAlign w:val="center"/>
                </w:tcPr>
                <w:p w14:paraId="68D2E5F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环境低度敏感区（E3）</w:t>
                  </w:r>
                </w:p>
              </w:tc>
              <w:tc>
                <w:tcPr>
                  <w:tcW w:w="945" w:type="pct"/>
                  <w:noWrap w:val="0"/>
                  <w:vAlign w:val="center"/>
                </w:tcPr>
                <w:p w14:paraId="0B3C6A1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III</w:t>
                  </w:r>
                </w:p>
              </w:tc>
              <w:tc>
                <w:tcPr>
                  <w:tcW w:w="945" w:type="pct"/>
                  <w:noWrap w:val="0"/>
                  <w:vAlign w:val="center"/>
                </w:tcPr>
                <w:p w14:paraId="1A11F1A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III</w:t>
                  </w:r>
                </w:p>
              </w:tc>
              <w:tc>
                <w:tcPr>
                  <w:tcW w:w="946" w:type="pct"/>
                  <w:noWrap w:val="0"/>
                  <w:vAlign w:val="center"/>
                </w:tcPr>
                <w:p w14:paraId="6BD4153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II</w:t>
                  </w:r>
                </w:p>
              </w:tc>
              <w:tc>
                <w:tcPr>
                  <w:tcW w:w="946" w:type="pct"/>
                  <w:noWrap w:val="0"/>
                  <w:vAlign w:val="center"/>
                </w:tcPr>
                <w:p w14:paraId="28D291B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I</w:t>
                  </w:r>
                </w:p>
              </w:tc>
            </w:tr>
          </w:tbl>
          <w:p w14:paraId="45D1AC3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.2P的分级确定</w:t>
            </w:r>
          </w:p>
          <w:p w14:paraId="6B0F04D9">
            <w:pPr>
              <w:pStyle w:val="9"/>
              <w:spacing w:line="360" w:lineRule="auto"/>
              <w:ind w:firstLine="480" w:firstLineChars="200"/>
              <w:contextualSpacing/>
              <w:rPr>
                <w:rFonts w:hint="default" w:ascii="Times New Roman" w:hAnsi="Times New Roman" w:eastAsia="宋体" w:cs="Times New Roman"/>
                <w:b w:val="0"/>
                <w:bCs w:val="0"/>
                <w:color w:val="000000"/>
                <w:sz w:val="24"/>
                <w:szCs w:val="22"/>
                <w:highlight w:val="none"/>
                <w:lang w:val="en-US" w:eastAsia="zh-CN"/>
              </w:rPr>
            </w:pPr>
            <w:r>
              <w:rPr>
                <w:rFonts w:hint="default" w:ascii="Times New Roman" w:hAnsi="Times New Roman" w:eastAsia="宋体" w:cs="Times New Roman"/>
                <w:b w:val="0"/>
                <w:bCs w:val="0"/>
                <w:color w:val="000000"/>
                <w:sz w:val="24"/>
                <w:szCs w:val="22"/>
                <w:highlight w:val="none"/>
                <w:lang w:val="en-US" w:eastAsia="zh-CN"/>
              </w:rPr>
              <w:t>分析建设项目生产、使用、储存过程中涉及的有毒有害、易燃易爆物质，参见《建设项目环境风险评价技术导则》（HJ169-2018）附录B确定危险物质的临界量。定量分析危险物质数量与临界量的比值（Q）和所属行业及生产工艺特点（M），按《建设项目环境风险评价技术导则》（HJ169-2018）附录C对危险物质及工艺系统危险性（P）等级进行判定。</w:t>
            </w:r>
          </w:p>
          <w:p w14:paraId="10306077">
            <w:pPr>
              <w:pStyle w:val="9"/>
              <w:spacing w:line="360" w:lineRule="auto"/>
              <w:ind w:firstLine="480" w:firstLineChars="200"/>
              <w:contextualSpacing/>
              <w:rPr>
                <w:rFonts w:hint="default" w:ascii="Times New Roman" w:hAnsi="Times New Roman" w:eastAsia="宋体" w:cs="Times New Roman"/>
                <w:b w:val="0"/>
                <w:bCs w:val="0"/>
                <w:color w:val="000000"/>
                <w:sz w:val="24"/>
                <w:szCs w:val="22"/>
                <w:highlight w:val="none"/>
                <w:lang w:val="en-US" w:eastAsia="zh-CN"/>
              </w:rPr>
            </w:pPr>
            <w:r>
              <w:rPr>
                <w:rFonts w:hint="default" w:ascii="Times New Roman" w:hAnsi="Times New Roman" w:eastAsia="宋体" w:cs="Times New Roman"/>
                <w:b w:val="0"/>
                <w:bCs w:val="0"/>
                <w:color w:val="000000"/>
                <w:sz w:val="24"/>
                <w:szCs w:val="22"/>
                <w:highlight w:val="none"/>
                <w:lang w:val="en-US" w:eastAsia="zh-CN"/>
              </w:rPr>
              <w:t>经查《建设项目环境风险评价技术导则》（HJ169-2018）附录B，汽油柴油临界量为2500t。</w:t>
            </w:r>
          </w:p>
          <w:p w14:paraId="5B6A0C9E">
            <w:pPr>
              <w:pStyle w:val="9"/>
              <w:spacing w:line="360" w:lineRule="auto"/>
              <w:ind w:firstLine="480" w:firstLineChars="200"/>
              <w:contextualSpacing/>
              <w:rPr>
                <w:rFonts w:hint="default" w:ascii="Times New Roman" w:hAnsi="Times New Roman" w:eastAsia="宋体" w:cs="Times New Roman"/>
                <w:b w:val="0"/>
                <w:bCs w:val="0"/>
                <w:color w:val="000000"/>
                <w:sz w:val="24"/>
                <w:szCs w:val="22"/>
                <w:highlight w:val="none"/>
                <w:lang w:val="en-US" w:eastAsia="zh-CN"/>
              </w:rPr>
            </w:pPr>
            <w:r>
              <w:rPr>
                <w:rFonts w:hint="default" w:ascii="Times New Roman" w:hAnsi="Times New Roman" w:eastAsia="宋体" w:cs="Times New Roman"/>
                <w:b w:val="0"/>
                <w:bCs w:val="0"/>
                <w:color w:val="000000"/>
                <w:sz w:val="24"/>
                <w:szCs w:val="22"/>
                <w:highlight w:val="none"/>
                <w:lang w:val="zh-CN" w:eastAsia="zh-CN"/>
              </w:rPr>
              <w:t>计算所涉及的每种危险物质在厂界内的最大存在总量与其在附录</w:t>
            </w:r>
            <w:r>
              <w:rPr>
                <w:rFonts w:hint="default" w:ascii="Times New Roman" w:hAnsi="Times New Roman" w:eastAsia="宋体" w:cs="Times New Roman"/>
                <w:b w:val="0"/>
                <w:bCs w:val="0"/>
                <w:color w:val="000000"/>
                <w:sz w:val="24"/>
                <w:szCs w:val="22"/>
                <w:highlight w:val="none"/>
                <w:lang w:val="en-US" w:eastAsia="zh-CN"/>
              </w:rPr>
              <w:t>B中对应临界量的比值Q。计算公式为：</w:t>
            </w:r>
          </w:p>
          <w:p w14:paraId="080818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FF"/>
                <w:sz w:val="24"/>
                <w:szCs w:val="24"/>
                <w:highlight w:val="none"/>
                <w:lang w:val="zh-CN"/>
              </w:rPr>
            </w:pPr>
            <w:r>
              <w:rPr>
                <w:rFonts w:hint="default" w:ascii="Times New Roman" w:hAnsi="Times New Roman" w:eastAsia="宋体" w:cs="Times New Roman"/>
                <w:color w:val="0000FF"/>
                <w:sz w:val="24"/>
                <w:szCs w:val="24"/>
                <w:highlight w:val="none"/>
              </w:rPr>
              <w:drawing>
                <wp:anchor distT="0" distB="0" distL="114300" distR="114300" simplePos="0" relativeHeight="251659264" behindDoc="1" locked="0" layoutInCell="1" allowOverlap="1">
                  <wp:simplePos x="0" y="0"/>
                  <wp:positionH relativeFrom="column">
                    <wp:posOffset>1509395</wp:posOffset>
                  </wp:positionH>
                  <wp:positionV relativeFrom="paragraph">
                    <wp:posOffset>145415</wp:posOffset>
                  </wp:positionV>
                  <wp:extent cx="1363345" cy="393065"/>
                  <wp:effectExtent l="0" t="0" r="8255" b="635"/>
                  <wp:wrapNone/>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6"/>
                          <a:stretch>
                            <a:fillRect/>
                          </a:stretch>
                        </pic:blipFill>
                        <pic:spPr>
                          <a:xfrm>
                            <a:off x="0" y="0"/>
                            <a:ext cx="1363345" cy="393065"/>
                          </a:xfrm>
                          <a:prstGeom prst="rect">
                            <a:avLst/>
                          </a:prstGeom>
                          <a:noFill/>
                          <a:ln>
                            <a:noFill/>
                          </a:ln>
                        </pic:spPr>
                      </pic:pic>
                    </a:graphicData>
                  </a:graphic>
                </wp:anchor>
              </w:drawing>
            </w:r>
          </w:p>
          <w:p w14:paraId="2CCF8B6A">
            <w:pPr>
              <w:pStyle w:val="9"/>
              <w:rPr>
                <w:rFonts w:hint="default" w:ascii="Times New Roman" w:hAnsi="Times New Roman" w:eastAsia="宋体" w:cs="Times New Roman"/>
                <w:color w:val="0000FF"/>
                <w:highlight w:val="none"/>
                <w:lang w:val="zh-CN"/>
              </w:rPr>
            </w:pPr>
          </w:p>
          <w:p w14:paraId="4269461B">
            <w:pPr>
              <w:adjustRightInd w:val="0"/>
              <w:snapToGrid w:val="0"/>
              <w:ind w:firstLine="420" w:firstLineChars="200"/>
              <w:rPr>
                <w:rFonts w:hint="default" w:ascii="Times New Roman" w:hAnsi="Times New Roman" w:eastAsia="宋体" w:cs="Times New Roman"/>
                <w:color w:val="0000FF"/>
                <w:szCs w:val="24"/>
                <w:highlight w:val="none"/>
                <w:lang w:val="zh-CN"/>
              </w:rPr>
            </w:pPr>
            <w:r>
              <w:rPr>
                <w:rFonts w:hint="default" w:ascii="Times New Roman" w:hAnsi="Times New Roman" w:eastAsia="宋体" w:cs="Times New Roman"/>
                <w:highlight w:val="none"/>
              </w:rPr>
              <w:drawing>
                <wp:inline distT="0" distB="0" distL="114300" distR="114300">
                  <wp:extent cx="5064125" cy="1051560"/>
                  <wp:effectExtent l="0" t="0" r="317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7"/>
                          <a:stretch>
                            <a:fillRect/>
                          </a:stretch>
                        </pic:blipFill>
                        <pic:spPr>
                          <a:xfrm>
                            <a:off x="0" y="0"/>
                            <a:ext cx="5064125" cy="1051560"/>
                          </a:xfrm>
                          <a:prstGeom prst="rect">
                            <a:avLst/>
                          </a:prstGeom>
                          <a:noFill/>
                          <a:ln>
                            <a:noFill/>
                          </a:ln>
                        </pic:spPr>
                      </pic:pic>
                    </a:graphicData>
                  </a:graphic>
                </wp:inline>
              </w:drawing>
            </w:r>
          </w:p>
          <w:p w14:paraId="712AAE1B">
            <w:pPr>
              <w:pStyle w:val="9"/>
              <w:spacing w:line="360" w:lineRule="auto"/>
              <w:ind w:firstLine="480" w:firstLineChars="200"/>
              <w:contextualSpacing/>
              <w:rPr>
                <w:rFonts w:hint="default" w:ascii="Times New Roman" w:hAnsi="Times New Roman" w:eastAsia="宋体" w:cs="Times New Roman"/>
                <w:b w:val="0"/>
                <w:bCs w:val="0"/>
                <w:color w:val="000000"/>
                <w:sz w:val="24"/>
                <w:szCs w:val="22"/>
                <w:highlight w:val="none"/>
                <w:lang w:val="en-US" w:eastAsia="zh-CN"/>
              </w:rPr>
            </w:pPr>
            <w:r>
              <w:rPr>
                <w:rFonts w:hint="default" w:ascii="Times New Roman" w:hAnsi="Times New Roman" w:eastAsia="宋体" w:cs="Times New Roman"/>
                <w:b w:val="0"/>
                <w:bCs w:val="0"/>
                <w:color w:val="000000"/>
                <w:sz w:val="24"/>
                <w:szCs w:val="22"/>
                <w:highlight w:val="none"/>
                <w:lang w:val="en-US" w:eastAsia="zh-CN"/>
              </w:rPr>
              <w:t>分析建设项目生产、使用、储存过程中涉及的有毒有害、易燃易爆物质，参见《建设项目环境风险评价技术导则》（HJ169-2018）附录B确定危险物质的临界量。</w:t>
            </w:r>
          </w:p>
          <w:p w14:paraId="6A008A8D">
            <w:pPr>
              <w:pStyle w:val="9"/>
              <w:spacing w:line="360" w:lineRule="auto"/>
              <w:ind w:firstLine="240" w:firstLineChars="100"/>
              <w:contextualSpacing/>
              <w:rPr>
                <w:rFonts w:hint="default" w:ascii="Times New Roman" w:hAnsi="Times New Roman" w:eastAsia="宋体" w:cs="Times New Roman"/>
                <w:highlight w:val="none"/>
                <w:lang w:val="en-US" w:eastAsia="zh-CN"/>
              </w:rPr>
            </w:pPr>
            <w:r>
              <w:rPr>
                <w:rFonts w:hint="default" w:ascii="Times New Roman" w:hAnsi="Times New Roman" w:eastAsia="宋体" w:cs="Times New Roman"/>
                <w:b w:val="0"/>
                <w:bCs w:val="0"/>
                <w:color w:val="000000"/>
                <w:sz w:val="24"/>
                <w:szCs w:val="22"/>
                <w:highlight w:val="none"/>
                <w:lang w:val="en-US" w:eastAsia="zh-CN"/>
              </w:rPr>
              <w:t>根据《建设项目环境风险评价技术导则》（HJ169-2018）附录B油类物质临界量为2500t。本项目地埋式柴油罐最大储量为1t（1m</w:t>
            </w:r>
            <w:r>
              <w:rPr>
                <w:rFonts w:hint="default" w:ascii="Times New Roman" w:hAnsi="Times New Roman" w:eastAsia="宋体" w:cs="Times New Roman"/>
                <w:b w:val="0"/>
                <w:bCs w:val="0"/>
                <w:color w:val="000000"/>
                <w:sz w:val="24"/>
                <w:szCs w:val="22"/>
                <w:highlight w:val="none"/>
                <w:vertAlign w:val="superscript"/>
                <w:lang w:val="en-US" w:eastAsia="zh-CN"/>
              </w:rPr>
              <w:t>3</w:t>
            </w:r>
            <w:r>
              <w:rPr>
                <w:rFonts w:hint="default" w:ascii="Times New Roman" w:hAnsi="Times New Roman" w:eastAsia="宋体" w:cs="Times New Roman"/>
                <w:b w:val="0"/>
                <w:bCs w:val="0"/>
                <w:color w:val="000000"/>
                <w:sz w:val="24"/>
                <w:szCs w:val="22"/>
                <w:highlight w:val="none"/>
                <w:lang w:val="en-US" w:eastAsia="zh-CN"/>
              </w:rPr>
              <w:t>），Q=0.00</w:t>
            </w:r>
            <w:r>
              <w:rPr>
                <w:rFonts w:hint="eastAsia" w:cs="Times New Roman"/>
                <w:b w:val="0"/>
                <w:bCs w:val="0"/>
                <w:color w:val="000000"/>
                <w:sz w:val="24"/>
                <w:szCs w:val="22"/>
                <w:highlight w:val="none"/>
                <w:lang w:val="en-US" w:eastAsia="zh-CN"/>
              </w:rPr>
              <w:t>04</w:t>
            </w:r>
            <w:r>
              <w:rPr>
                <w:rFonts w:hint="default" w:ascii="Times New Roman" w:hAnsi="Times New Roman" w:eastAsia="宋体" w:cs="Times New Roman"/>
                <w:b w:val="0"/>
                <w:bCs w:val="0"/>
                <w:color w:val="000000"/>
                <w:sz w:val="24"/>
                <w:szCs w:val="22"/>
                <w:highlight w:val="none"/>
                <w:lang w:val="en-US" w:eastAsia="zh-CN"/>
              </w:rPr>
              <w:t>＜1。</w:t>
            </w:r>
          </w:p>
          <w:p w14:paraId="51C01C18">
            <w:pPr>
              <w:adjustRightInd w:val="0"/>
              <w:snapToGrid w:val="0"/>
              <w:spacing w:line="360" w:lineRule="auto"/>
              <w:ind w:firstLine="482" w:firstLineChars="200"/>
              <w:rPr>
                <w:rFonts w:hint="default"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E的分级确定</w:t>
            </w:r>
          </w:p>
          <w:p w14:paraId="3F5BB494">
            <w:pPr>
              <w:adjustRightInd w:val="0"/>
              <w:snapToGrid w:val="0"/>
              <w:spacing w:line="360" w:lineRule="auto"/>
              <w:ind w:firstLine="48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分析危险物质在事故情形下的环境影响途径，如大气、地表水、地下水等，按照附录D对建设项目各要素环境敏感程度（E）等级进行判断。</w:t>
            </w:r>
          </w:p>
          <w:p w14:paraId="00B81BA1">
            <w:pPr>
              <w:adjustRightInd w:val="0"/>
              <w:snapToGrid w:val="0"/>
              <w:spacing w:line="360" w:lineRule="auto"/>
              <w:ind w:firstLine="480"/>
              <w:rPr>
                <w:rFonts w:hint="default" w:ascii="Times New Roman" w:hAnsi="Times New Roman" w:eastAsia="宋体" w:cs="Times New Roman"/>
                <w:b w:val="0"/>
                <w:bCs w:val="0"/>
                <w:color w:val="auto"/>
                <w:sz w:val="24"/>
                <w:szCs w:val="24"/>
                <w:highlight w:val="none"/>
              </w:rPr>
            </w:pPr>
            <w:r>
              <w:rPr>
                <w:rFonts w:hint="eastAsia"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rPr>
              <w:t>大气环境</w:t>
            </w:r>
          </w:p>
          <w:p w14:paraId="1BD0E169">
            <w:pPr>
              <w:adjustRightInd w:val="0"/>
              <w:snapToGrid w:val="0"/>
              <w:spacing w:line="360" w:lineRule="auto"/>
              <w:ind w:firstLine="48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val="0"/>
                <w:bCs w:val="0"/>
                <w:color w:val="auto"/>
                <w:sz w:val="24"/>
                <w:szCs w:val="24"/>
                <w:highlight w:val="none"/>
              </w:rPr>
              <w:t>根据环境敏感性及人口密度划分环境风险受体的敏感性，共分为三种类型。环境高度敏感区E1、环境中度敏感区E2、环境低度敏感区E3，分级原则见表</w:t>
            </w:r>
            <w:r>
              <w:rPr>
                <w:rFonts w:hint="default" w:ascii="Times New Roman" w:hAnsi="Times New Roman" w:eastAsia="宋体" w:cs="Times New Roman"/>
                <w:b w:val="0"/>
                <w:bCs w:val="0"/>
                <w:color w:val="auto"/>
                <w:sz w:val="24"/>
                <w:szCs w:val="24"/>
                <w:highlight w:val="none"/>
                <w:lang w:val="en-US" w:eastAsia="zh-CN"/>
              </w:rPr>
              <w:t>4</w:t>
            </w:r>
            <w:r>
              <w:rPr>
                <w:rFonts w:hint="eastAsia" w:cs="Times New Roman"/>
                <w:b w:val="0"/>
                <w:bCs w:val="0"/>
                <w:color w:val="auto"/>
                <w:sz w:val="24"/>
                <w:szCs w:val="24"/>
                <w:highlight w:val="none"/>
                <w:lang w:val="en-US" w:eastAsia="zh-CN"/>
              </w:rPr>
              <w:t>-21</w:t>
            </w:r>
            <w:r>
              <w:rPr>
                <w:rFonts w:hint="default" w:ascii="Times New Roman" w:hAnsi="Times New Roman" w:eastAsia="宋体" w:cs="Times New Roman"/>
                <w:b/>
                <w:bCs/>
                <w:color w:val="auto"/>
                <w:sz w:val="24"/>
                <w:szCs w:val="24"/>
                <w:highlight w:val="none"/>
              </w:rPr>
              <w:t>。</w:t>
            </w:r>
          </w:p>
          <w:p w14:paraId="509CFB5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w:t>
            </w:r>
            <w:r>
              <w:rPr>
                <w:rFonts w:hint="eastAsia" w:cs="Times New Roman"/>
                <w:b/>
                <w:color w:val="auto"/>
                <w:szCs w:val="21"/>
                <w:highlight w:val="none"/>
                <w:lang w:val="en-US" w:eastAsia="zh-CN"/>
              </w:rPr>
              <w:t>21</w:t>
            </w:r>
            <w:r>
              <w:rPr>
                <w:rFonts w:hint="default" w:ascii="Times New Roman" w:hAnsi="Times New Roman" w:eastAsia="宋体" w:cs="Times New Roman"/>
                <w:b/>
                <w:color w:val="auto"/>
                <w:szCs w:val="21"/>
                <w:highlight w:val="none"/>
                <w:lang w:val="en-US" w:eastAsia="zh-CN"/>
              </w:rPr>
              <w:t>大气环境敏感程度分级</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985"/>
            </w:tblGrid>
            <w:tr w14:paraId="1398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4" w:type="dxa"/>
                  <w:noWrap w:val="0"/>
                  <w:vAlign w:val="center"/>
                </w:tcPr>
                <w:p w14:paraId="41C8C1EA">
                  <w:pPr>
                    <w:pStyle w:val="53"/>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分级</w:t>
                  </w:r>
                </w:p>
              </w:tc>
              <w:tc>
                <w:tcPr>
                  <w:tcW w:w="6985" w:type="dxa"/>
                  <w:noWrap w:val="0"/>
                  <w:vAlign w:val="center"/>
                </w:tcPr>
                <w:p w14:paraId="56969570">
                  <w:pPr>
                    <w:pStyle w:val="53"/>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大气环境敏感性</w:t>
                  </w:r>
                </w:p>
              </w:tc>
            </w:tr>
            <w:tr w14:paraId="3E10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center"/>
                </w:tcPr>
                <w:p w14:paraId="552EEF97">
                  <w:pPr>
                    <w:pStyle w:val="53"/>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E1</w:t>
                  </w:r>
                </w:p>
              </w:tc>
              <w:tc>
                <w:tcPr>
                  <w:tcW w:w="6985" w:type="dxa"/>
                  <w:noWrap w:val="0"/>
                  <w:vAlign w:val="center"/>
                </w:tcPr>
                <w:p w14:paraId="7E924AE3">
                  <w:pPr>
                    <w:pStyle w:val="53"/>
                    <w:keepNext w:val="0"/>
                    <w:keepLines w:val="0"/>
                    <w:pageBreakBefore w:val="0"/>
                    <w:widowControl/>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周边5km范围内居住区、医疗卫生、文化教育、科研、行政办公等机构人口总数大于5万人，或其他需要特殊保护区域；或周边500m范围内人口总数大于1000人；油气、化学品输送管线管段周边200m范围内，每千米管段人口数大于200人</w:t>
                  </w:r>
                </w:p>
              </w:tc>
            </w:tr>
            <w:tr w14:paraId="287D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center"/>
                </w:tcPr>
                <w:p w14:paraId="55704A51">
                  <w:pPr>
                    <w:pStyle w:val="53"/>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E2</w:t>
                  </w:r>
                </w:p>
              </w:tc>
              <w:tc>
                <w:tcPr>
                  <w:tcW w:w="6985" w:type="dxa"/>
                  <w:noWrap w:val="0"/>
                  <w:vAlign w:val="center"/>
                </w:tcPr>
                <w:p w14:paraId="1D6402B5">
                  <w:pPr>
                    <w:pStyle w:val="53"/>
                    <w:keepNext w:val="0"/>
                    <w:keepLines w:val="0"/>
                    <w:pageBreakBefore w:val="0"/>
                    <w:widowControl/>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周边5km范围内居住区、医疗卫生、文化教育、科研、行政办公等机构人口总数大于1万人，小于5万人；或周边500m范围内人口总数大于500人，小于1000人；油气、化学品输送管线管段周边200m范围内，每千米管段人口数大于100人，小于200人</w:t>
                  </w:r>
                </w:p>
              </w:tc>
            </w:tr>
            <w:tr w14:paraId="1905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noWrap w:val="0"/>
                  <w:vAlign w:val="center"/>
                </w:tcPr>
                <w:p w14:paraId="07A864B3">
                  <w:pPr>
                    <w:pStyle w:val="53"/>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E3</w:t>
                  </w:r>
                </w:p>
              </w:tc>
              <w:tc>
                <w:tcPr>
                  <w:tcW w:w="6985" w:type="dxa"/>
                  <w:noWrap w:val="0"/>
                  <w:vAlign w:val="center"/>
                </w:tcPr>
                <w:p w14:paraId="6FF569DB">
                  <w:pPr>
                    <w:pStyle w:val="53"/>
                    <w:keepNext w:val="0"/>
                    <w:keepLines w:val="0"/>
                    <w:pageBreakBefore w:val="0"/>
                    <w:widowControl/>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周边5km范围内居住区、医疗卫生、文化教育、科研、行政办公等机构人口总数小于1万人；或周边500m范围内人口总数小于500人；油气、化学品输送管线管段周边200m范围内，每千米管段人口数小于100人</w:t>
                  </w:r>
                </w:p>
              </w:tc>
            </w:tr>
          </w:tbl>
          <w:p w14:paraId="0F3E66E3">
            <w:pPr>
              <w:adjustRightInd w:val="0"/>
              <w:snapToGrid w:val="0"/>
              <w:spacing w:line="360" w:lineRule="auto"/>
              <w:ind w:firstLine="48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本项目属于周边500m范围内人口总数小于500人，因此属于环境低度敏感区E3。</w:t>
            </w:r>
          </w:p>
          <w:p w14:paraId="27FA0E15">
            <w:pPr>
              <w:adjustRightInd w:val="0"/>
              <w:snapToGrid w:val="0"/>
              <w:spacing w:line="360" w:lineRule="auto"/>
              <w:ind w:firstLine="480"/>
              <w:rPr>
                <w:rFonts w:hint="default" w:ascii="Times New Roman" w:hAnsi="Times New Roman" w:eastAsia="宋体" w:cs="Times New Roman"/>
                <w:b w:val="0"/>
                <w:bCs w:val="0"/>
                <w:color w:val="auto"/>
                <w:sz w:val="24"/>
                <w:szCs w:val="24"/>
                <w:highlight w:val="none"/>
              </w:rPr>
            </w:pPr>
            <w:r>
              <w:rPr>
                <w:rFonts w:hint="eastAsia"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rPr>
              <w:t>地表水环境</w:t>
            </w:r>
          </w:p>
          <w:p w14:paraId="5D22011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w:t>
            </w:r>
            <w:r>
              <w:rPr>
                <w:rFonts w:hint="eastAsia" w:cs="Times New Roman"/>
                <w:b/>
                <w:color w:val="auto"/>
                <w:szCs w:val="21"/>
                <w:highlight w:val="none"/>
                <w:lang w:val="en-US" w:eastAsia="zh-CN"/>
              </w:rPr>
              <w:t>22</w:t>
            </w:r>
            <w:r>
              <w:rPr>
                <w:rFonts w:hint="default" w:ascii="Times New Roman" w:hAnsi="Times New Roman" w:eastAsia="宋体" w:cs="Times New Roman"/>
                <w:b/>
                <w:color w:val="auto"/>
                <w:szCs w:val="21"/>
                <w:highlight w:val="none"/>
                <w:lang w:val="en-US" w:eastAsia="zh-CN"/>
              </w:rPr>
              <w:t>地表水环境敏感程度分级</w:t>
            </w:r>
          </w:p>
          <w:tbl>
            <w:tblPr>
              <w:tblStyle w:val="26"/>
              <w:tblW w:w="7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5"/>
              <w:gridCol w:w="2075"/>
              <w:gridCol w:w="1134"/>
            </w:tblGrid>
            <w:tr w14:paraId="64FA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1EFED7A1">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环境要素</w:t>
                  </w:r>
                </w:p>
              </w:tc>
              <w:tc>
                <w:tcPr>
                  <w:tcW w:w="4150" w:type="dxa"/>
                  <w:gridSpan w:val="2"/>
                  <w:noWrap w:val="0"/>
                  <w:vAlign w:val="center"/>
                </w:tcPr>
                <w:p w14:paraId="2DA70939">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环境敏感程度描述</w:t>
                  </w:r>
                </w:p>
              </w:tc>
              <w:tc>
                <w:tcPr>
                  <w:tcW w:w="1134" w:type="dxa"/>
                  <w:vMerge w:val="restart"/>
                  <w:noWrap w:val="0"/>
                  <w:vAlign w:val="center"/>
                </w:tcPr>
                <w:p w14:paraId="5B42250F">
                  <w:pPr>
                    <w:adjustRightInd w:val="0"/>
                    <w:snapToGrid w:val="0"/>
                    <w:spacing w:line="240" w:lineRule="auto"/>
                    <w:ind w:firstLine="0"/>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E分级</w:t>
                  </w:r>
                </w:p>
              </w:tc>
            </w:tr>
            <w:tr w14:paraId="663B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vMerge w:val="restart"/>
                  <w:noWrap w:val="0"/>
                  <w:vAlign w:val="center"/>
                </w:tcPr>
                <w:p w14:paraId="539E9456">
                  <w:pPr>
                    <w:adjustRightInd w:val="0"/>
                    <w:snapToGrid w:val="0"/>
                    <w:spacing w:line="240" w:lineRule="auto"/>
                    <w:ind w:firstLine="0"/>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地表水</w:t>
                  </w:r>
                </w:p>
              </w:tc>
              <w:tc>
                <w:tcPr>
                  <w:tcW w:w="2075" w:type="dxa"/>
                  <w:noWrap w:val="0"/>
                  <w:vAlign w:val="center"/>
                </w:tcPr>
                <w:p w14:paraId="7A3837A5">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环境敏感目标分级</w:t>
                  </w:r>
                </w:p>
              </w:tc>
              <w:tc>
                <w:tcPr>
                  <w:tcW w:w="2075" w:type="dxa"/>
                  <w:noWrap w:val="0"/>
                  <w:vAlign w:val="center"/>
                </w:tcPr>
                <w:p w14:paraId="25370945">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地表水功能敏感性</w:t>
                  </w:r>
                </w:p>
              </w:tc>
              <w:tc>
                <w:tcPr>
                  <w:tcW w:w="1134" w:type="dxa"/>
                  <w:vMerge w:val="continue"/>
                  <w:noWrap w:val="0"/>
                  <w:vAlign w:val="center"/>
                </w:tcPr>
                <w:p w14:paraId="4D6DB6B8">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p>
              </w:tc>
            </w:tr>
            <w:tr w14:paraId="07D1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vMerge w:val="continue"/>
                  <w:noWrap w:val="0"/>
                  <w:vAlign w:val="center"/>
                </w:tcPr>
                <w:p w14:paraId="1F1EDAFE">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p>
              </w:tc>
              <w:tc>
                <w:tcPr>
                  <w:tcW w:w="2075" w:type="dxa"/>
                  <w:noWrap w:val="0"/>
                  <w:vAlign w:val="center"/>
                </w:tcPr>
                <w:p w14:paraId="0CDAA298">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S3</w:t>
                  </w:r>
                </w:p>
              </w:tc>
              <w:tc>
                <w:tcPr>
                  <w:tcW w:w="2075" w:type="dxa"/>
                  <w:noWrap w:val="0"/>
                  <w:vAlign w:val="center"/>
                </w:tcPr>
                <w:p w14:paraId="03B4C9CB">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rPr>
                    <w:t>F3</w:t>
                  </w:r>
                </w:p>
              </w:tc>
              <w:tc>
                <w:tcPr>
                  <w:tcW w:w="1134" w:type="dxa"/>
                  <w:noWrap w:val="0"/>
                  <w:vAlign w:val="center"/>
                </w:tcPr>
                <w:p w14:paraId="6F311EDA">
                  <w:pPr>
                    <w:adjustRightInd w:val="0"/>
                    <w:snapToGrid w:val="0"/>
                    <w:spacing w:line="240" w:lineRule="auto"/>
                    <w:ind w:firstLine="0"/>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E3</w:t>
                  </w:r>
                </w:p>
              </w:tc>
            </w:tr>
          </w:tbl>
          <w:p w14:paraId="0594ED42">
            <w:pPr>
              <w:adjustRightInd w:val="0"/>
              <w:snapToGrid w:val="0"/>
              <w:spacing w:line="360" w:lineRule="auto"/>
              <w:ind w:firstLine="480"/>
              <w:rPr>
                <w:rFonts w:hint="default" w:ascii="Times New Roman" w:hAnsi="Times New Roman" w:eastAsia="宋体" w:cs="Times New Roman"/>
                <w:b w:val="0"/>
                <w:bCs w:val="0"/>
                <w:color w:val="auto"/>
                <w:sz w:val="24"/>
                <w:szCs w:val="24"/>
                <w:highlight w:val="none"/>
              </w:rPr>
            </w:pPr>
            <w:r>
              <w:rPr>
                <w:rFonts w:hint="eastAsia"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rPr>
              <w:t>地下水环境</w:t>
            </w:r>
          </w:p>
          <w:p w14:paraId="13B835B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-2</w:t>
            </w:r>
            <w:r>
              <w:rPr>
                <w:rFonts w:hint="eastAsia" w:cs="Times New Roman"/>
                <w:b/>
                <w:color w:val="auto"/>
                <w:szCs w:val="21"/>
                <w:highlight w:val="none"/>
                <w:lang w:val="en-US" w:eastAsia="zh-CN"/>
              </w:rPr>
              <w:t>3</w:t>
            </w:r>
            <w:r>
              <w:rPr>
                <w:rFonts w:hint="default" w:ascii="Times New Roman" w:hAnsi="Times New Roman" w:eastAsia="宋体" w:cs="Times New Roman"/>
                <w:b/>
                <w:color w:val="auto"/>
                <w:szCs w:val="21"/>
                <w:highlight w:val="none"/>
                <w:lang w:val="en-US" w:eastAsia="zh-CN"/>
              </w:rPr>
              <w:t>地下水环境敏感程度分级</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5"/>
              <w:gridCol w:w="2075"/>
              <w:gridCol w:w="1134"/>
            </w:tblGrid>
            <w:tr w14:paraId="5D57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366892EB">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环境要素</w:t>
                  </w:r>
                </w:p>
              </w:tc>
              <w:tc>
                <w:tcPr>
                  <w:tcW w:w="4150" w:type="dxa"/>
                  <w:gridSpan w:val="2"/>
                  <w:noWrap w:val="0"/>
                  <w:vAlign w:val="center"/>
                </w:tcPr>
                <w:p w14:paraId="00469BA5">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环境敏感程度描述</w:t>
                  </w:r>
                </w:p>
              </w:tc>
              <w:tc>
                <w:tcPr>
                  <w:tcW w:w="1134" w:type="dxa"/>
                  <w:vMerge w:val="restart"/>
                  <w:noWrap w:val="0"/>
                  <w:vAlign w:val="center"/>
                </w:tcPr>
                <w:p w14:paraId="2F37BDCF">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E分级</w:t>
                  </w:r>
                </w:p>
              </w:tc>
            </w:tr>
            <w:tr w14:paraId="2E37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vMerge w:val="restart"/>
                  <w:noWrap w:val="0"/>
                  <w:vAlign w:val="center"/>
                </w:tcPr>
                <w:p w14:paraId="35D55B86">
                  <w:pPr>
                    <w:adjustRightInd w:val="0"/>
                    <w:snapToGrid w:val="0"/>
                    <w:spacing w:line="240" w:lineRule="auto"/>
                    <w:ind w:firstLine="0"/>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地下水</w:t>
                  </w:r>
                </w:p>
              </w:tc>
              <w:tc>
                <w:tcPr>
                  <w:tcW w:w="2075" w:type="dxa"/>
                  <w:noWrap w:val="0"/>
                  <w:vAlign w:val="center"/>
                </w:tcPr>
                <w:p w14:paraId="5A43F6EC">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环境敏感目标分级</w:t>
                  </w:r>
                </w:p>
              </w:tc>
              <w:tc>
                <w:tcPr>
                  <w:tcW w:w="2075" w:type="dxa"/>
                  <w:noWrap w:val="0"/>
                  <w:vAlign w:val="center"/>
                </w:tcPr>
                <w:p w14:paraId="07D3D292">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地</w:t>
                  </w:r>
                  <w:r>
                    <w:rPr>
                      <w:rFonts w:hint="default" w:ascii="Times New Roman" w:hAnsi="Times New Roman" w:eastAsia="宋体" w:cs="Times New Roman"/>
                      <w:b w:val="0"/>
                      <w:bCs w:val="0"/>
                      <w:color w:val="auto"/>
                      <w:sz w:val="21"/>
                      <w:szCs w:val="21"/>
                      <w:highlight w:val="none"/>
                      <w:lang w:eastAsia="zh-CN"/>
                    </w:rPr>
                    <w:t>下</w:t>
                  </w:r>
                  <w:r>
                    <w:rPr>
                      <w:rFonts w:hint="default" w:ascii="Times New Roman" w:hAnsi="Times New Roman" w:eastAsia="宋体" w:cs="Times New Roman"/>
                      <w:b w:val="0"/>
                      <w:bCs w:val="0"/>
                      <w:color w:val="auto"/>
                      <w:sz w:val="21"/>
                      <w:szCs w:val="21"/>
                      <w:highlight w:val="none"/>
                    </w:rPr>
                    <w:t>水功能敏感性</w:t>
                  </w:r>
                </w:p>
              </w:tc>
              <w:tc>
                <w:tcPr>
                  <w:tcW w:w="1134" w:type="dxa"/>
                  <w:vMerge w:val="continue"/>
                  <w:noWrap w:val="0"/>
                  <w:vAlign w:val="center"/>
                </w:tcPr>
                <w:p w14:paraId="6A419DAE">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p>
              </w:tc>
            </w:tr>
            <w:tr w14:paraId="197F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vMerge w:val="continue"/>
                  <w:noWrap w:val="0"/>
                  <w:vAlign w:val="center"/>
                </w:tcPr>
                <w:p w14:paraId="2BD328E3">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p>
              </w:tc>
              <w:tc>
                <w:tcPr>
                  <w:tcW w:w="2075" w:type="dxa"/>
                  <w:noWrap w:val="0"/>
                  <w:vAlign w:val="center"/>
                </w:tcPr>
                <w:p w14:paraId="63FA130F">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rPr>
                    <w:t>D3</w:t>
                  </w:r>
                </w:p>
              </w:tc>
              <w:tc>
                <w:tcPr>
                  <w:tcW w:w="2075" w:type="dxa"/>
                  <w:noWrap w:val="0"/>
                  <w:vAlign w:val="center"/>
                </w:tcPr>
                <w:p w14:paraId="5343377D">
                  <w:pPr>
                    <w:adjustRightInd w:val="0"/>
                    <w:snapToGrid w:val="0"/>
                    <w:spacing w:line="240" w:lineRule="auto"/>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G2</w:t>
                  </w:r>
                </w:p>
              </w:tc>
              <w:tc>
                <w:tcPr>
                  <w:tcW w:w="1134" w:type="dxa"/>
                  <w:noWrap w:val="0"/>
                  <w:vAlign w:val="center"/>
                </w:tcPr>
                <w:p w14:paraId="48988EC6">
                  <w:pPr>
                    <w:adjustRightInd w:val="0"/>
                    <w:snapToGrid w:val="0"/>
                    <w:spacing w:line="240" w:lineRule="auto"/>
                    <w:ind w:firstLine="0"/>
                    <w:jc w:val="center"/>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E3</w:t>
                  </w:r>
                </w:p>
              </w:tc>
            </w:tr>
          </w:tbl>
          <w:p w14:paraId="132B172C">
            <w:pPr>
              <w:adjustRightInd w:val="0"/>
              <w:snapToGrid w:val="0"/>
              <w:spacing w:line="360" w:lineRule="auto"/>
              <w:ind w:firstLine="482" w:firstLineChars="200"/>
              <w:rPr>
                <w:rFonts w:hint="default"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评价工作等级判定</w:t>
            </w:r>
          </w:p>
          <w:p w14:paraId="3AED490F">
            <w:pPr>
              <w:adjustRightInd w:val="0"/>
              <w:snapToGrid w:val="0"/>
              <w:spacing w:line="360" w:lineRule="auto"/>
              <w:ind w:firstLine="48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《建设项目环境风险评价技术导则》（HJ169-2018）中环境风险评价工作级别划分的判据见表</w:t>
            </w:r>
            <w:r>
              <w:rPr>
                <w:rFonts w:hint="default" w:ascii="Times New Roman" w:hAnsi="Times New Roman" w:eastAsia="宋体" w:cs="Times New Roman"/>
                <w:bCs/>
                <w:color w:val="auto"/>
                <w:sz w:val="24"/>
                <w:szCs w:val="24"/>
                <w:highlight w:val="none"/>
                <w:lang w:val="en-US" w:eastAsia="zh-CN"/>
              </w:rPr>
              <w:t>4</w:t>
            </w:r>
            <w:r>
              <w:rPr>
                <w:rFonts w:hint="eastAsia" w:cs="Times New Roman"/>
                <w:bCs/>
                <w:color w:val="auto"/>
                <w:sz w:val="24"/>
                <w:szCs w:val="24"/>
                <w:highlight w:val="none"/>
                <w:lang w:val="en-US" w:eastAsia="zh-CN"/>
              </w:rPr>
              <w:t>-24</w:t>
            </w:r>
            <w:r>
              <w:rPr>
                <w:rFonts w:hint="default" w:ascii="Times New Roman" w:hAnsi="Times New Roman" w:eastAsia="宋体" w:cs="Times New Roman"/>
                <w:bCs/>
                <w:color w:val="auto"/>
                <w:sz w:val="24"/>
                <w:szCs w:val="24"/>
                <w:highlight w:val="none"/>
              </w:rPr>
              <w:t>。</w:t>
            </w:r>
          </w:p>
          <w:p w14:paraId="1B69595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-2</w:t>
            </w:r>
            <w:r>
              <w:rPr>
                <w:rFonts w:hint="eastAsia" w:cs="Times New Roman"/>
                <w:b/>
                <w:color w:val="auto"/>
                <w:szCs w:val="21"/>
                <w:highlight w:val="none"/>
                <w:lang w:val="en-US" w:eastAsia="zh-CN"/>
              </w:rPr>
              <w:t>4</w:t>
            </w:r>
            <w:r>
              <w:rPr>
                <w:rFonts w:hint="default" w:ascii="Times New Roman" w:hAnsi="Times New Roman" w:eastAsia="宋体" w:cs="Times New Roman"/>
                <w:b/>
                <w:color w:val="auto"/>
                <w:szCs w:val="21"/>
                <w:highlight w:val="none"/>
                <w:lang w:val="en-US" w:eastAsia="zh-CN"/>
              </w:rPr>
              <w:t>环境风险评价工作级别划分一览表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2"/>
              <w:gridCol w:w="1134"/>
              <w:gridCol w:w="1134"/>
              <w:gridCol w:w="1134"/>
              <w:gridCol w:w="1134"/>
            </w:tblGrid>
            <w:tr w14:paraId="3257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2" w:type="dxa"/>
                  <w:noWrap w:val="0"/>
                  <w:vAlign w:val="center"/>
                </w:tcPr>
                <w:p w14:paraId="420CC9C0">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环境风险潜势</w:t>
                  </w:r>
                </w:p>
              </w:tc>
              <w:tc>
                <w:tcPr>
                  <w:tcW w:w="1134" w:type="dxa"/>
                  <w:noWrap w:val="0"/>
                  <w:vAlign w:val="center"/>
                </w:tcPr>
                <w:p w14:paraId="6227027D">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IV</w:t>
                  </w:r>
                  <w:r>
                    <w:rPr>
                      <w:rFonts w:hint="default" w:ascii="Times New Roman" w:hAnsi="Times New Roman" w:eastAsia="宋体" w:cs="Times New Roman"/>
                      <w:color w:val="auto"/>
                      <w:szCs w:val="21"/>
                      <w:highlight w:val="none"/>
                      <w:vertAlign w:val="baseline"/>
                    </w:rPr>
                    <w:t>＋</w:t>
                  </w:r>
                  <w:r>
                    <w:rPr>
                      <w:rFonts w:hint="default" w:ascii="Times New Roman" w:hAnsi="Times New Roman" w:eastAsia="宋体" w:cs="Times New Roman"/>
                      <w:color w:val="auto"/>
                      <w:szCs w:val="21"/>
                      <w:highlight w:val="none"/>
                    </w:rPr>
                    <w:t>、IV</w:t>
                  </w:r>
                </w:p>
              </w:tc>
              <w:tc>
                <w:tcPr>
                  <w:tcW w:w="1134" w:type="dxa"/>
                  <w:noWrap w:val="0"/>
                  <w:vAlign w:val="center"/>
                </w:tcPr>
                <w:p w14:paraId="609A1CE2">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III</w:t>
                  </w:r>
                </w:p>
              </w:tc>
              <w:tc>
                <w:tcPr>
                  <w:tcW w:w="1134" w:type="dxa"/>
                  <w:noWrap w:val="0"/>
                  <w:vAlign w:val="center"/>
                </w:tcPr>
                <w:p w14:paraId="10232519">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II</w:t>
                  </w:r>
                </w:p>
              </w:tc>
              <w:tc>
                <w:tcPr>
                  <w:tcW w:w="1134" w:type="dxa"/>
                  <w:noWrap w:val="0"/>
                  <w:vAlign w:val="center"/>
                </w:tcPr>
                <w:p w14:paraId="249A98E3">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I</w:t>
                  </w:r>
                </w:p>
              </w:tc>
            </w:tr>
            <w:tr w14:paraId="2350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2" w:type="dxa"/>
                  <w:noWrap w:val="0"/>
                  <w:vAlign w:val="center"/>
                </w:tcPr>
                <w:p w14:paraId="6DFCBC08">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评价工作等级</w:t>
                  </w:r>
                </w:p>
              </w:tc>
              <w:tc>
                <w:tcPr>
                  <w:tcW w:w="1134" w:type="dxa"/>
                  <w:noWrap w:val="0"/>
                  <w:vAlign w:val="center"/>
                </w:tcPr>
                <w:p w14:paraId="74DA854D">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一</w:t>
                  </w:r>
                </w:p>
              </w:tc>
              <w:tc>
                <w:tcPr>
                  <w:tcW w:w="1134" w:type="dxa"/>
                  <w:noWrap w:val="0"/>
                  <w:vAlign w:val="center"/>
                </w:tcPr>
                <w:p w14:paraId="7CAD4928">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二</w:t>
                  </w:r>
                </w:p>
              </w:tc>
              <w:tc>
                <w:tcPr>
                  <w:tcW w:w="1134" w:type="dxa"/>
                  <w:noWrap w:val="0"/>
                  <w:vAlign w:val="center"/>
                </w:tcPr>
                <w:p w14:paraId="20B05F55">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三</w:t>
                  </w:r>
                </w:p>
              </w:tc>
              <w:tc>
                <w:tcPr>
                  <w:tcW w:w="1134" w:type="dxa"/>
                  <w:noWrap w:val="0"/>
                  <w:vAlign w:val="center"/>
                </w:tcPr>
                <w:p w14:paraId="5FE4F81C">
                  <w:pPr>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简单分析</w:t>
                  </w:r>
                </w:p>
              </w:tc>
            </w:tr>
            <w:tr w14:paraId="2E82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8" w:type="dxa"/>
                  <w:gridSpan w:val="5"/>
                  <w:noWrap w:val="0"/>
                  <w:vAlign w:val="top"/>
                </w:tcPr>
                <w:p w14:paraId="74C4937A">
                  <w:pPr>
                    <w:adjustRightInd w:val="0"/>
                    <w:snapToGrid w:val="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a：是相对于详细评价工作内容而言，在描述危险物质、环境影响途径、环境危害后果、风险防范措施等方面给出定性的说明，见附录A</w:t>
                  </w:r>
                </w:p>
              </w:tc>
            </w:tr>
          </w:tbl>
          <w:p w14:paraId="1149EB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本项目环境风险潜势为Ⅰ级，根据《建设项目环境风险评价技术导则》（HJ/T169-2018）环境风险评价工作级别划分的判据，确定本工程环境风险评价工作级别为简单分析。</w:t>
            </w:r>
          </w:p>
          <w:p w14:paraId="01F2E4E4">
            <w:pPr>
              <w:pStyle w:val="9"/>
              <w:keepNext w:val="0"/>
              <w:keepLines w:val="0"/>
              <w:pageBreakBefore w:val="0"/>
              <w:widowControl w:val="0"/>
              <w:kinsoku/>
              <w:wordWrap/>
              <w:overflowPunct/>
              <w:topLinePunct w:val="0"/>
              <w:autoSpaceDE/>
              <w:autoSpaceDN/>
              <w:bidi w:val="0"/>
              <w:spacing w:line="360" w:lineRule="auto"/>
              <w:ind w:firstLine="482" w:firstLineChars="200"/>
              <w:contextualSpacing/>
              <w:textAlignment w:val="auto"/>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2.</w:t>
            </w:r>
            <w:r>
              <w:rPr>
                <w:rFonts w:hint="default" w:ascii="Times New Roman" w:hAnsi="Times New Roman" w:eastAsia="宋体" w:cs="Times New Roman"/>
                <w:b/>
                <w:bCs/>
                <w:color w:val="000000"/>
                <w:sz w:val="24"/>
                <w:highlight w:val="none"/>
                <w:lang w:val="en-US" w:eastAsia="zh-CN"/>
              </w:rPr>
              <w:t>5主要化学品性质</w:t>
            </w:r>
          </w:p>
          <w:p w14:paraId="5A04E436">
            <w:pPr>
              <w:pStyle w:val="9"/>
              <w:keepNext w:val="0"/>
              <w:keepLines w:val="0"/>
              <w:pageBreakBefore w:val="0"/>
              <w:widowControl w:val="0"/>
              <w:kinsoku/>
              <w:wordWrap/>
              <w:overflowPunct/>
              <w:topLinePunct w:val="0"/>
              <w:autoSpaceDE/>
              <w:autoSpaceDN/>
              <w:bidi w:val="0"/>
              <w:spacing w:line="360" w:lineRule="auto"/>
              <w:ind w:firstLine="480" w:firstLineChars="200"/>
              <w:contextualSpacing/>
              <w:textAlignment w:val="auto"/>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本项目营运期馆内所涉及的主要危险化学品为燃油火化机和焚烧炉所使用的0#柴油。根据建设单位提供，项目火化炉火化遗体使用的燃料为轻柴油，柴油年用量9t，储存于柴油罐中，最大存储量约为1t（1m</w:t>
            </w:r>
            <w:r>
              <w:rPr>
                <w:rFonts w:hint="default" w:ascii="Times New Roman" w:hAnsi="Times New Roman" w:eastAsia="宋体" w:cs="Times New Roman"/>
                <w:b w:val="0"/>
                <w:bCs w:val="0"/>
                <w:color w:val="000000"/>
                <w:sz w:val="24"/>
                <w:highlight w:val="none"/>
                <w:vertAlign w:val="superscript"/>
                <w:lang w:val="en-US" w:eastAsia="zh-CN"/>
              </w:rPr>
              <w:t>3</w:t>
            </w:r>
            <w:r>
              <w:rPr>
                <w:rFonts w:hint="default" w:ascii="Times New Roman" w:hAnsi="Times New Roman" w:eastAsia="宋体" w:cs="Times New Roman"/>
                <w:b w:val="0"/>
                <w:bCs w:val="0"/>
                <w:color w:val="000000"/>
                <w:sz w:val="24"/>
                <w:highlight w:val="none"/>
                <w:lang w:val="en-US" w:eastAsia="zh-CN"/>
              </w:rPr>
              <w:t>）。柴油主要是由烷烃、烯烃、环烷烃、芳香烃、多环芳烃及添加剂组成的混合物。燃料油为白色或淡黄色液体，相对密度0.85，熔点-29.56℃，沸点180～3700℃，闪点400℃，蒸气密度4，蒸汽压4.0kPa。蒸气与空气混合物可燃限0.7～5.0%。不溶于水，遇热、火花、明火易燃，可蓄积静电，引起电火花，分解和燃烧产物为一氧化碳、二氧化碳和硫氧化物。柴油受热、遇明火极易燃烧，与空气能形成爆炸性混合物，蒸汽扩散后，遇火源着火燃烧。若受热或处于火场中，可发生爆炸性聚合反应。</w:t>
            </w:r>
          </w:p>
          <w:p w14:paraId="56BF0CDD">
            <w:pPr>
              <w:pStyle w:val="9"/>
              <w:spacing w:line="360" w:lineRule="auto"/>
              <w:ind w:firstLine="482" w:firstLineChars="200"/>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2</w:t>
            </w:r>
            <w:r>
              <w:rPr>
                <w:rFonts w:hint="default" w:ascii="Times New Roman" w:hAnsi="Times New Roman" w:eastAsia="宋体" w:cs="Times New Roman"/>
                <w:b/>
                <w:bCs/>
                <w:color w:val="000000"/>
                <w:sz w:val="24"/>
                <w:highlight w:val="none"/>
                <w:lang w:val="en-US" w:eastAsia="zh-CN"/>
              </w:rPr>
              <w:t>.6环境风险识别</w:t>
            </w:r>
          </w:p>
          <w:p w14:paraId="28431A9D">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本项目建成并投入运行后主要存在以下环境风险因素：</w:t>
            </w:r>
          </w:p>
          <w:p w14:paraId="6BB089BD">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（1）</w:t>
            </w:r>
            <w:r>
              <w:rPr>
                <w:rFonts w:hint="default" w:ascii="Times New Roman" w:hAnsi="Times New Roman" w:eastAsia="宋体" w:cs="Times New Roman"/>
                <w:b w:val="0"/>
                <w:bCs w:val="0"/>
                <w:color w:val="000000"/>
                <w:sz w:val="24"/>
                <w:highlight w:val="none"/>
                <w:lang w:val="en-US" w:eastAsia="zh-CN"/>
              </w:rPr>
              <w:t>柴油储存</w:t>
            </w:r>
          </w:p>
          <w:p w14:paraId="0BD8E4B8">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柴油储油罐罐体、阀门、管线等因腐蚀、老化等原因发生泄漏，泄漏油品若不能妥善处置，油品下渗会污染水体和土壤，油品挥发非甲烷总烃会产生大气污染。泄漏油品若遇火源、静电引起火灾、爆炸，会产生次生大气污染等。</w:t>
            </w:r>
          </w:p>
          <w:p w14:paraId="395C50E9">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油品属于可燃物质，在遇明火、高热时易发生火灾、爆炸事故，一旦泄漏物质接触明火或遇高热就会起火，根据物质成分，燃烧可能产生CO、CO</w:t>
            </w:r>
            <w:r>
              <w:rPr>
                <w:rFonts w:hint="default" w:ascii="Times New Roman" w:hAnsi="Times New Roman" w:eastAsia="宋体" w:cs="Times New Roman"/>
                <w:b w:val="0"/>
                <w:bCs w:val="0"/>
                <w:color w:val="000000"/>
                <w:sz w:val="24"/>
                <w:highlight w:val="none"/>
                <w:vertAlign w:val="subscript"/>
                <w:lang w:val="en-US" w:eastAsia="zh-CN"/>
              </w:rPr>
              <w:t>2</w:t>
            </w:r>
            <w:r>
              <w:rPr>
                <w:rFonts w:hint="default" w:ascii="Times New Roman" w:hAnsi="Times New Roman" w:eastAsia="宋体" w:cs="Times New Roman"/>
                <w:b w:val="0"/>
                <w:bCs w:val="0"/>
                <w:color w:val="000000"/>
                <w:sz w:val="24"/>
                <w:highlight w:val="none"/>
                <w:lang w:val="en-US" w:eastAsia="zh-CN"/>
              </w:rPr>
              <w:t>、NO</w:t>
            </w:r>
            <w:r>
              <w:rPr>
                <w:rFonts w:hint="default" w:ascii="Times New Roman" w:hAnsi="Times New Roman" w:eastAsia="宋体" w:cs="Times New Roman"/>
                <w:b w:val="0"/>
                <w:bCs w:val="0"/>
                <w:color w:val="000000"/>
                <w:sz w:val="24"/>
                <w:highlight w:val="none"/>
                <w:vertAlign w:val="subscript"/>
                <w:lang w:val="en-US" w:eastAsia="zh-CN"/>
              </w:rPr>
              <w:t>x</w:t>
            </w:r>
            <w:r>
              <w:rPr>
                <w:rFonts w:hint="default" w:ascii="Times New Roman" w:hAnsi="Times New Roman" w:eastAsia="宋体" w:cs="Times New Roman"/>
                <w:b w:val="0"/>
                <w:bCs w:val="0"/>
                <w:color w:val="000000"/>
                <w:sz w:val="24"/>
                <w:highlight w:val="none"/>
                <w:lang w:val="en-US" w:eastAsia="zh-CN"/>
              </w:rPr>
              <w:t>等有毒有害物质。另外，项目若发生火灾，在事故应急救援中产生的消防灭火水可能伴有一定的物料和未完全燃烧的产物，同时在灭火过程中可能产生少量的干粉、沙土等固体废物，以及泄漏时收集物料的废吸收材料，若事故排放后随意丢弃、排放，将对环境产生二次污染</w:t>
            </w:r>
            <w:r>
              <w:rPr>
                <w:rFonts w:hint="eastAsia" w:cs="Times New Roman"/>
                <w:b w:val="0"/>
                <w:bCs w:val="0"/>
                <w:color w:val="000000"/>
                <w:sz w:val="24"/>
                <w:highlight w:val="none"/>
                <w:lang w:val="en-US" w:eastAsia="zh-CN"/>
              </w:rPr>
              <w:t>。</w:t>
            </w:r>
          </w:p>
          <w:p w14:paraId="32983AC0">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（2）</w:t>
            </w:r>
            <w:r>
              <w:rPr>
                <w:rFonts w:hint="default" w:ascii="Times New Roman" w:hAnsi="Times New Roman" w:eastAsia="宋体" w:cs="Times New Roman"/>
                <w:b w:val="0"/>
                <w:bCs w:val="0"/>
                <w:color w:val="000000"/>
                <w:sz w:val="24"/>
                <w:highlight w:val="none"/>
                <w:lang w:val="en-US" w:eastAsia="zh-CN"/>
              </w:rPr>
              <w:t>危险废物暂存</w:t>
            </w:r>
          </w:p>
          <w:p w14:paraId="43F3B00D">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危险废物在暂存或转运中，由于管理疏忽，造成危险废物未能得到安全处置导致环境污染。</w:t>
            </w:r>
          </w:p>
          <w:p w14:paraId="761E05C9">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（3）</w:t>
            </w:r>
            <w:r>
              <w:rPr>
                <w:rFonts w:hint="default" w:ascii="Times New Roman" w:hAnsi="Times New Roman" w:eastAsia="宋体" w:cs="Times New Roman"/>
                <w:b w:val="0"/>
                <w:bCs w:val="0"/>
                <w:color w:val="000000"/>
                <w:sz w:val="24"/>
                <w:highlight w:val="none"/>
                <w:lang w:val="en-US" w:eastAsia="zh-CN"/>
              </w:rPr>
              <w:t>废气处理设备事故排放风险</w:t>
            </w:r>
          </w:p>
          <w:p w14:paraId="2D10FBB3">
            <w:pPr>
              <w:pStyle w:val="9"/>
              <w:ind w:firstLine="480" w:firstLineChars="200"/>
              <w:rPr>
                <w:rFonts w:hint="eastAsia" w:eastAsia="宋体"/>
                <w:lang w:eastAsia="zh-CN"/>
              </w:rPr>
            </w:pPr>
            <w:r>
              <w:rPr>
                <w:rFonts w:hint="eastAsia" w:ascii="Times New Roman" w:hAnsi="Times New Roman" w:eastAsia="宋体" w:cs="Times New Roman"/>
                <w:b w:val="0"/>
                <w:bCs w:val="0"/>
                <w:color w:val="000000"/>
                <w:sz w:val="24"/>
                <w:highlight w:val="none"/>
                <w:lang w:val="en-US" w:eastAsia="zh-CN"/>
              </w:rPr>
              <w:t>当火化炉环保设施中的废气处理设备出现故障时，会导致废气无法得到有效处理，从而造成污染物超标排放。未经处理的废气含有大量有害物质，直接排入大气中会加剧空气污染，不仅影响空气质量，还可能通过大气沉降等途径间接污染周边水体和土壤，对生态环境和人体健康构成潜在威胁。</w:t>
            </w:r>
          </w:p>
          <w:p w14:paraId="1F2415C4">
            <w:pPr>
              <w:pStyle w:val="9"/>
              <w:spacing w:line="360" w:lineRule="auto"/>
              <w:ind w:firstLine="482" w:firstLineChars="200"/>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2</w:t>
            </w:r>
            <w:r>
              <w:rPr>
                <w:rFonts w:hint="default" w:ascii="Times New Roman" w:hAnsi="Times New Roman" w:eastAsia="宋体" w:cs="Times New Roman"/>
                <w:b/>
                <w:bCs/>
                <w:color w:val="000000"/>
                <w:sz w:val="24"/>
                <w:highlight w:val="none"/>
                <w:lang w:val="en-US" w:eastAsia="zh-CN"/>
              </w:rPr>
              <w:t>.7环境风险事故防范措施</w:t>
            </w:r>
          </w:p>
          <w:p w14:paraId="539CCFB3">
            <w:pPr>
              <w:pStyle w:val="9"/>
              <w:tabs>
                <w:tab w:val="left" w:pos="399"/>
              </w:tabs>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（1）</w:t>
            </w:r>
            <w:r>
              <w:rPr>
                <w:rFonts w:hint="default" w:ascii="Times New Roman" w:hAnsi="Times New Roman" w:eastAsia="宋体" w:cs="Times New Roman"/>
                <w:b w:val="0"/>
                <w:bCs w:val="0"/>
                <w:color w:val="000000"/>
                <w:sz w:val="24"/>
                <w:highlight w:val="none"/>
                <w:lang w:val="en-US" w:eastAsia="zh-CN"/>
              </w:rPr>
              <w:t>柴油储罐风险防范措施</w:t>
            </w:r>
          </w:p>
          <w:p w14:paraId="077130F3">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柴油属危险化学品，其引起的火灾、爆炸事故时有发生，对人体有一定毒害作用，为避免发生事故，企业须严格执行《危险化学品安全管理条例》及其实施细则以及危险化学品贮存、运输等法律、法规、规章和标准，储存与使用时须做防护措施</w:t>
            </w:r>
            <w:r>
              <w:rPr>
                <w:rFonts w:hint="eastAsia" w:cs="Times New Roman"/>
                <w:b w:val="0"/>
                <w:bCs w:val="0"/>
                <w:color w:val="000000"/>
                <w:sz w:val="24"/>
                <w:highlight w:val="none"/>
                <w:lang w:val="en-US" w:eastAsia="zh-CN"/>
              </w:rPr>
              <w:t>。</w:t>
            </w:r>
          </w:p>
          <w:p w14:paraId="4C6C0FF8">
            <w:pPr>
              <w:pStyle w:val="9"/>
              <w:spacing w:line="360" w:lineRule="auto"/>
              <w:ind w:firstLine="480" w:firstLineChars="200"/>
              <w:contextualSpacing/>
              <w:rPr>
                <w:rFonts w:hint="eastAsia"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当储油罐冒罐时计量保管员及时关闭油罐卸油阀，切断总电源，并向上级汇报；在溢油处上风向，布置消防器材；对现场已冒油品用沙土等围住，并进行必要的回收，禁止用铁制等易产生火花的器具作回收工具。回收后用沙土覆盖残留油品，待充分吸收残油后将沙土清除干净；给被油品溅泼的人员提供援助；检查现场是否有残油，若有残油应及时清理干净，并检查其他可能产生危险的区域是否有隐患存在。</w:t>
            </w:r>
            <w:r>
              <w:rPr>
                <w:rFonts w:hint="eastAsia" w:cs="Times New Roman"/>
                <w:b w:val="0"/>
                <w:bCs w:val="0"/>
                <w:color w:val="000000"/>
                <w:sz w:val="24"/>
                <w:highlight w:val="none"/>
                <w:lang w:val="en-US" w:eastAsia="zh-CN"/>
              </w:rPr>
              <w:t>在储罐四周设置围堰，围堰容积15m</w:t>
            </w:r>
            <w:r>
              <w:rPr>
                <w:rFonts w:hint="eastAsia" w:cs="Times New Roman"/>
                <w:b w:val="0"/>
                <w:bCs w:val="0"/>
                <w:color w:val="000000"/>
                <w:sz w:val="24"/>
                <w:highlight w:val="none"/>
                <w:vertAlign w:val="superscript"/>
                <w:lang w:val="en-US" w:eastAsia="zh-CN"/>
              </w:rPr>
              <w:t>3</w:t>
            </w:r>
            <w:r>
              <w:rPr>
                <w:rFonts w:hint="eastAsia" w:cs="Times New Roman"/>
                <w:b w:val="0"/>
                <w:bCs w:val="0"/>
                <w:color w:val="000000"/>
                <w:sz w:val="24"/>
                <w:highlight w:val="none"/>
                <w:lang w:val="en-US" w:eastAsia="zh-CN"/>
              </w:rPr>
              <w:t>，可容纳单台储罐全部泄漏的柴油，防止油品外溢污染环境。</w:t>
            </w:r>
          </w:p>
          <w:p w14:paraId="037E0768">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（2）</w:t>
            </w:r>
            <w:r>
              <w:rPr>
                <w:rFonts w:hint="default" w:ascii="Times New Roman" w:hAnsi="Times New Roman" w:eastAsia="宋体" w:cs="Times New Roman"/>
                <w:b w:val="0"/>
                <w:bCs w:val="0"/>
                <w:color w:val="000000"/>
                <w:sz w:val="24"/>
                <w:highlight w:val="none"/>
                <w:lang w:val="en-US" w:eastAsia="zh-CN"/>
              </w:rPr>
              <w:t>危险固废处置风险防范措施</w:t>
            </w:r>
          </w:p>
          <w:p w14:paraId="1610EFEC">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危险废物暂存于馆区的</w:t>
            </w:r>
            <w:r>
              <w:rPr>
                <w:rFonts w:hint="eastAsia" w:cs="Times New Roman"/>
                <w:b w:val="0"/>
                <w:bCs w:val="0"/>
                <w:color w:val="000000"/>
                <w:sz w:val="24"/>
                <w:highlight w:val="none"/>
                <w:lang w:val="en-US" w:eastAsia="zh-CN"/>
              </w:rPr>
              <w:t>危废贮存点</w:t>
            </w:r>
            <w:r>
              <w:rPr>
                <w:rFonts w:hint="default" w:ascii="Times New Roman" w:hAnsi="Times New Roman" w:eastAsia="宋体" w:cs="Times New Roman"/>
                <w:b w:val="0"/>
                <w:bCs w:val="0"/>
                <w:color w:val="000000"/>
                <w:sz w:val="24"/>
                <w:highlight w:val="none"/>
                <w:lang w:val="en-US" w:eastAsia="zh-CN"/>
              </w:rPr>
              <w:t>，委托有资质的单位处置，生活垃圾由环卫部门统一处理。所有固废都得到合适的处置或综合利用，固废实现</w:t>
            </w:r>
            <w:r>
              <w:rPr>
                <w:rFonts w:hint="eastAsia" w:cs="Times New Roman"/>
                <w:b w:val="0"/>
                <w:bCs w:val="0"/>
                <w:color w:val="000000"/>
                <w:sz w:val="24"/>
                <w:highlight w:val="none"/>
                <w:lang w:val="en-US" w:eastAsia="zh-CN"/>
              </w:rPr>
              <w:t>“</w:t>
            </w:r>
            <w:r>
              <w:rPr>
                <w:rFonts w:hint="default" w:ascii="Times New Roman" w:hAnsi="Times New Roman" w:eastAsia="宋体" w:cs="Times New Roman"/>
                <w:b w:val="0"/>
                <w:bCs w:val="0"/>
                <w:color w:val="000000"/>
                <w:sz w:val="24"/>
                <w:highlight w:val="none"/>
                <w:lang w:val="en-US" w:eastAsia="zh-CN"/>
              </w:rPr>
              <w:t>零排放</w:t>
            </w:r>
            <w:r>
              <w:rPr>
                <w:rFonts w:hint="eastAsia" w:cs="Times New Roman"/>
                <w:b w:val="0"/>
                <w:bCs w:val="0"/>
                <w:color w:val="000000"/>
                <w:sz w:val="24"/>
                <w:highlight w:val="none"/>
                <w:lang w:val="en-US" w:eastAsia="zh-CN"/>
              </w:rPr>
              <w:t>”</w:t>
            </w:r>
            <w:r>
              <w:rPr>
                <w:rFonts w:hint="default" w:ascii="Times New Roman" w:hAnsi="Times New Roman" w:eastAsia="宋体" w:cs="Times New Roman"/>
                <w:b w:val="0"/>
                <w:bCs w:val="0"/>
                <w:color w:val="000000"/>
                <w:sz w:val="24"/>
                <w:highlight w:val="none"/>
                <w:lang w:val="en-US" w:eastAsia="zh-CN"/>
              </w:rPr>
              <w:t>是有保证的，不会对环境产生二次污染。</w:t>
            </w:r>
          </w:p>
          <w:p w14:paraId="2D29C4B7">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为避免危废对环境的危害，建议采用以下措施：</w:t>
            </w:r>
          </w:p>
          <w:p w14:paraId="293FB190">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1）在收集过程中要根据各种危险废物的性质进行分类、分别收集和贮存。危废暂存区应严格按照《危险废物贮存污染控制标准》（GBl8597-20</w:t>
            </w:r>
            <w:r>
              <w:rPr>
                <w:rFonts w:hint="eastAsia" w:cs="Times New Roman"/>
                <w:b w:val="0"/>
                <w:bCs w:val="0"/>
                <w:color w:val="000000"/>
                <w:sz w:val="24"/>
                <w:highlight w:val="none"/>
                <w:lang w:val="en-US" w:eastAsia="zh-CN"/>
              </w:rPr>
              <w:t>23</w:t>
            </w:r>
            <w:r>
              <w:rPr>
                <w:rFonts w:hint="default" w:ascii="Times New Roman" w:hAnsi="Times New Roman" w:eastAsia="宋体" w:cs="Times New Roman"/>
                <w:b w:val="0"/>
                <w:bCs w:val="0"/>
                <w:color w:val="000000"/>
                <w:sz w:val="24"/>
                <w:highlight w:val="none"/>
                <w:lang w:val="en-US" w:eastAsia="zh-CN"/>
              </w:rPr>
              <w:t>）及其修改单的要求规范建设，并做好防雨、防风、防渗、防漏等措施。</w:t>
            </w:r>
          </w:p>
          <w:p w14:paraId="33A4A373">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2）应设置专门的废物贮存场所以便贮存不能及时送出处理的固废，避免在露天堆放中产生的泄漏、渗透、蒸发、雨水淋溶等产生二次污染；各种危险废物要有单独的贮存室、贮存罐，并贴上标签；装载液体、半固体危险废物的容器顶与液面间需要保留100mm以上的空间，容器及容器的材质要满足相应强度要求，必须完整无损。</w:t>
            </w:r>
          </w:p>
          <w:p w14:paraId="521169A4">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3）运输过程中要注意不同的危险废物要单独运输，固废的包装容器要注意密闭，以免在运输途中发生危险废物的泄漏，从而产生二次污染。</w:t>
            </w:r>
          </w:p>
          <w:p w14:paraId="12713BD6">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4）项目应严格执行《危险废物收集贮存运输技术规范》（HJ2025-2012）和《危险废物转移联单管理办法》，危险废物转移前向环保主管部门报批危险废物转移计划，经批准后，向环保主管部门申请领取联单，并在转移前三日内报告移出地环境保护行政主管部门，并同时将预期到达时间报告接受地环境保护行政主管部门。同时，危险废物装卸、运输应委托有资质单位进行，编制《危险废物运输车辆事故应急预案》，杜绝包装、运输过程中危险废物散落、泄漏的环境影响。</w:t>
            </w:r>
          </w:p>
          <w:p w14:paraId="6E702C76">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5）项目</w:t>
            </w:r>
            <w:r>
              <w:rPr>
                <w:rFonts w:hint="eastAsia" w:cs="Times New Roman"/>
                <w:b w:val="0"/>
                <w:bCs w:val="0"/>
                <w:color w:val="000000"/>
                <w:sz w:val="24"/>
                <w:highlight w:val="none"/>
                <w:lang w:val="en-US" w:eastAsia="zh-CN"/>
              </w:rPr>
              <w:t>危废贮存点</w:t>
            </w:r>
            <w:r>
              <w:rPr>
                <w:rFonts w:hint="default" w:ascii="Times New Roman" w:hAnsi="Times New Roman" w:eastAsia="宋体" w:cs="Times New Roman"/>
                <w:b w:val="0"/>
                <w:bCs w:val="0"/>
                <w:color w:val="000000"/>
                <w:sz w:val="24"/>
                <w:highlight w:val="none"/>
                <w:lang w:val="en-US" w:eastAsia="zh-CN"/>
              </w:rPr>
              <w:t>应由专业人员操作，单独收集和贮运，严格执行转移联单管理制度及国家和省有关转移管理的相关规定、处置过程安全操作规程、人员培训考核制度、档案管理制度、处置全过程管理制度等，严格按照要求办理有关手续。</w:t>
            </w:r>
          </w:p>
          <w:p w14:paraId="4F3BC6AC">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（3）</w:t>
            </w:r>
            <w:r>
              <w:rPr>
                <w:rFonts w:hint="default" w:ascii="Times New Roman" w:hAnsi="Times New Roman" w:eastAsia="宋体" w:cs="Times New Roman"/>
                <w:b w:val="0"/>
                <w:bCs w:val="0"/>
                <w:color w:val="000000"/>
                <w:sz w:val="24"/>
                <w:highlight w:val="none"/>
                <w:lang w:val="en-US" w:eastAsia="zh-CN"/>
              </w:rPr>
              <w:t>废气处理设施事故排放处置措施</w:t>
            </w:r>
          </w:p>
          <w:p w14:paraId="18EA2654">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当废气处理设施失效时，需立即启动应急响应机制。首先，现场操作人员应第一时间察觉设施异常，迅速向上级报告，同时启动废气排放的紧急切断装置，阻止未经处理的废气大量外排扩散。</w:t>
            </w:r>
          </w:p>
          <w:p w14:paraId="092C1F8D">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应急指挥中心在接到报告后，应立即组织专业技术人员赶赴现场，对设施失效原因进行快速诊断。若问题是由于设备零部件损坏导致，维修团队应马上调用备用零部件进行更换，并且维修期间安排专人负责监测周边空气质量，确保有害气体浓度在可控范围之内。</w:t>
            </w:r>
          </w:p>
          <w:p w14:paraId="7454A1D1">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为降低废气排放带来的影响，可临时采用辅助净化手段。比如，在废气排放口附近设置移动式的吸附装置，吸附部分有害污染物；或者开启喷淋系统，通过水雾吸附部分废气中的颗粒物和易溶于水的有害气体成分。</w:t>
            </w:r>
          </w:p>
          <w:p w14:paraId="5E0B2670">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在设施维修期间，要严格把控殡仪馆的火化作业节奏。根据废气处理能力临时调整火化数量，避免因超量作业导致更多未处理废气排放。同时，要与当地环保部门保持密切沟通，及时汇报设施失效情况、应急处理措施以及空气质量监测数据等信息。</w:t>
            </w:r>
          </w:p>
          <w:p w14:paraId="65480E84">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待废气处理设施维修完毕后，需进行全面的性能检测和调试。通过模拟实际工况，观察设备的运行参数是否正常，废气处理效果是否达到规定标准。只有在检测合格后，方可恢复正常的火化作业及废气排放流程。此外，还要对应急处理过程进行总结评估，分析设施失效的深层次原因，针对性地制定预防措施和改进方案，以提高应对类似突发情况的能力。</w:t>
            </w:r>
          </w:p>
          <w:p w14:paraId="19F0090D">
            <w:pPr>
              <w:pStyle w:val="9"/>
              <w:spacing w:line="360" w:lineRule="auto"/>
              <w:ind w:firstLine="482" w:firstLineChars="200"/>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2</w:t>
            </w:r>
            <w:r>
              <w:rPr>
                <w:rFonts w:hint="default" w:ascii="Times New Roman" w:hAnsi="Times New Roman" w:eastAsia="宋体" w:cs="Times New Roman"/>
                <w:b/>
                <w:bCs/>
                <w:color w:val="000000"/>
                <w:sz w:val="24"/>
                <w:highlight w:val="none"/>
                <w:lang w:val="en-US" w:eastAsia="zh-CN"/>
              </w:rPr>
              <w:t>.8分区防渗措施</w:t>
            </w:r>
          </w:p>
          <w:p w14:paraId="2D4BD263">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根据项目特点，参考《石油化工工程防渗技术规范》（GB/T50934-2013），将项目建设区分为重点污染防治区、一般污染防治区和非污染防治区。</w:t>
            </w:r>
          </w:p>
          <w:p w14:paraId="18E14011">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重点污染区是指危害性大、毒性较大的区域和构筑物，应采取严格的防渗措施，主要包括本项目的</w:t>
            </w:r>
            <w:r>
              <w:rPr>
                <w:rFonts w:hint="eastAsia" w:cs="Times New Roman"/>
                <w:b w:val="0"/>
                <w:bCs w:val="0"/>
                <w:color w:val="000000"/>
                <w:sz w:val="24"/>
                <w:highlight w:val="none"/>
                <w:lang w:val="en-US" w:eastAsia="zh-CN"/>
              </w:rPr>
              <w:t>危废贮存点</w:t>
            </w:r>
            <w:r>
              <w:rPr>
                <w:rFonts w:hint="default" w:ascii="Times New Roman" w:hAnsi="Times New Roman" w:eastAsia="宋体" w:cs="Times New Roman"/>
                <w:b w:val="0"/>
                <w:bCs w:val="0"/>
                <w:color w:val="000000"/>
                <w:sz w:val="24"/>
                <w:highlight w:val="none"/>
                <w:lang w:val="en-US" w:eastAsia="zh-CN"/>
              </w:rPr>
              <w:t>、</w:t>
            </w:r>
            <w:r>
              <w:rPr>
                <w:rFonts w:hint="eastAsia" w:cs="Times New Roman"/>
                <w:b w:val="0"/>
                <w:bCs w:val="0"/>
                <w:color w:val="000000"/>
                <w:sz w:val="24"/>
                <w:highlight w:val="none"/>
                <w:lang w:val="en-US" w:eastAsia="zh-CN"/>
              </w:rPr>
              <w:t>柴油储罐储存区</w:t>
            </w:r>
            <w:r>
              <w:rPr>
                <w:rFonts w:hint="default" w:ascii="Times New Roman" w:hAnsi="Times New Roman" w:eastAsia="宋体" w:cs="Times New Roman"/>
                <w:b w:val="0"/>
                <w:bCs w:val="0"/>
                <w:color w:val="000000"/>
                <w:sz w:val="24"/>
                <w:highlight w:val="none"/>
                <w:lang w:val="en-US" w:eastAsia="zh-CN"/>
              </w:rPr>
              <w:t>；一般污染区是指毒性较小的区域，主要包括项目火化区域、焚烧区、</w:t>
            </w:r>
            <w:r>
              <w:rPr>
                <w:rFonts w:hint="eastAsia" w:cs="Times New Roman"/>
                <w:b w:val="0"/>
                <w:bCs w:val="0"/>
                <w:color w:val="000000"/>
                <w:sz w:val="24"/>
                <w:highlight w:val="none"/>
                <w:lang w:val="en-US" w:eastAsia="zh-CN"/>
              </w:rPr>
              <w:t>化粪池、</w:t>
            </w:r>
            <w:r>
              <w:rPr>
                <w:rFonts w:hint="default" w:ascii="Times New Roman" w:hAnsi="Times New Roman" w:eastAsia="宋体" w:cs="Times New Roman"/>
                <w:b w:val="0"/>
                <w:bCs w:val="0"/>
                <w:color w:val="000000"/>
                <w:sz w:val="24"/>
                <w:highlight w:val="none"/>
                <w:lang w:val="en-US" w:eastAsia="zh-CN"/>
              </w:rPr>
              <w:t>一般固废暂存点等；对于公用工程区、生活区、绿化区域等非污染区可采取非铺砌地坪或普通混凝土地坪，可不设专门的防渗层。必要时根据不同分区要求设计简单的防渗方案。</w:t>
            </w:r>
          </w:p>
          <w:p w14:paraId="3881F5FF">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一般防渗区域按《一般工业固体废物贮存、处置场污染控制标准》（GB18599-20</w:t>
            </w:r>
            <w:r>
              <w:rPr>
                <w:rFonts w:hint="eastAsia" w:cs="Times New Roman"/>
                <w:b w:val="0"/>
                <w:bCs w:val="0"/>
                <w:color w:val="000000"/>
                <w:sz w:val="24"/>
                <w:highlight w:val="none"/>
                <w:lang w:val="en-US" w:eastAsia="zh-CN"/>
              </w:rPr>
              <w:t>20</w:t>
            </w:r>
            <w:r>
              <w:rPr>
                <w:rFonts w:hint="default" w:ascii="Times New Roman" w:hAnsi="Times New Roman" w:eastAsia="宋体" w:cs="Times New Roman"/>
                <w:b w:val="0"/>
                <w:bCs w:val="0"/>
                <w:color w:val="000000"/>
                <w:sz w:val="24"/>
                <w:highlight w:val="none"/>
                <w:lang w:val="en-US" w:eastAsia="zh-CN"/>
              </w:rPr>
              <w:t>）中的Ⅱ类场要求，一般防渗区地面采取粘土铺底，人工合成材料应采用高密度聚乙烯膜，厚度不小于1.5mm，并满足GB/T17643规定的技术指标要求。采用其他人工合成材料的，其防渗性能至少相当于1.5mm高密度聚乙烯膜的防渗性能。粘土衬层厚度应不小于0.75m，且经压实、人工改性等措施处理后的饱和渗透系数不应大于1.0×10</w:t>
            </w:r>
            <w:r>
              <w:rPr>
                <w:rFonts w:hint="default" w:ascii="Times New Roman" w:hAnsi="Times New Roman" w:eastAsia="宋体" w:cs="Times New Roman"/>
                <w:b w:val="0"/>
                <w:bCs w:val="0"/>
                <w:color w:val="000000"/>
                <w:sz w:val="24"/>
                <w:highlight w:val="none"/>
                <w:vertAlign w:val="superscript"/>
                <w:lang w:val="en-US" w:eastAsia="zh-CN"/>
              </w:rPr>
              <w:t>-7</w:t>
            </w:r>
            <w:r>
              <w:rPr>
                <w:rFonts w:hint="default" w:ascii="Times New Roman" w:hAnsi="Times New Roman" w:eastAsia="宋体" w:cs="Times New Roman"/>
                <w:b w:val="0"/>
                <w:bCs w:val="0"/>
                <w:color w:val="000000"/>
                <w:sz w:val="24"/>
                <w:highlight w:val="none"/>
                <w:lang w:val="en-US" w:eastAsia="zh-CN"/>
              </w:rPr>
              <w:t>cm/s。使用其他粘土类防渗衬层材料时，应具有同等以上隔水效力。</w:t>
            </w:r>
          </w:p>
          <w:p w14:paraId="0509BA71">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重点防渗区域按照《危险废物填埋污染控制标准》（GB18598-20</w:t>
            </w:r>
            <w:r>
              <w:rPr>
                <w:rFonts w:hint="eastAsia" w:cs="Times New Roman"/>
                <w:b w:val="0"/>
                <w:bCs w:val="0"/>
                <w:color w:val="000000"/>
                <w:sz w:val="24"/>
                <w:highlight w:val="none"/>
                <w:lang w:val="en-US" w:eastAsia="zh-CN"/>
              </w:rPr>
              <w:t>19</w:t>
            </w:r>
            <w:r>
              <w:rPr>
                <w:rFonts w:hint="default" w:ascii="Times New Roman" w:hAnsi="Times New Roman" w:eastAsia="宋体" w:cs="Times New Roman"/>
                <w:b w:val="0"/>
                <w:bCs w:val="0"/>
                <w:color w:val="000000"/>
                <w:sz w:val="24"/>
                <w:highlight w:val="none"/>
                <w:lang w:val="en-US" w:eastAsia="zh-CN"/>
              </w:rPr>
              <w:t>）中对防渗层的要求：人工合成材料衬层可以采用高</w:t>
            </w:r>
            <w:r>
              <w:rPr>
                <w:rFonts w:ascii="宋体" w:hAnsi="宋体" w:eastAsia="宋体" w:cs="宋体"/>
                <w:sz w:val="24"/>
                <w:szCs w:val="24"/>
              </w:rPr>
              <w:t>密度聚乙烯膜</w:t>
            </w:r>
            <w:r>
              <w:rPr>
                <w:rFonts w:hint="default" w:ascii="Times New Roman" w:hAnsi="Times New Roman" w:eastAsia="宋体" w:cs="Times New Roman"/>
                <w:b w:val="0"/>
                <w:bCs w:val="0"/>
                <w:color w:val="000000"/>
                <w:sz w:val="24"/>
                <w:highlight w:val="none"/>
                <w:lang w:val="en-US" w:eastAsia="zh-CN"/>
              </w:rPr>
              <w:t>，厚度不小于1.5mm。如果天然基础层饱和渗透系数大于1.0×10</w:t>
            </w:r>
            <w:r>
              <w:rPr>
                <w:rFonts w:hint="default" w:ascii="Times New Roman" w:hAnsi="Times New Roman" w:eastAsia="宋体" w:cs="Times New Roman"/>
                <w:b w:val="0"/>
                <w:bCs w:val="0"/>
                <w:color w:val="000000"/>
                <w:sz w:val="24"/>
                <w:highlight w:val="none"/>
                <w:vertAlign w:val="superscript"/>
                <w:lang w:val="en-US" w:eastAsia="zh-CN"/>
              </w:rPr>
              <w:t>-6</w:t>
            </w:r>
            <w:r>
              <w:rPr>
                <w:rFonts w:hint="default" w:ascii="Times New Roman" w:hAnsi="Times New Roman" w:eastAsia="宋体" w:cs="Times New Roman"/>
                <w:b w:val="0"/>
                <w:bCs w:val="0"/>
                <w:color w:val="000000"/>
                <w:sz w:val="24"/>
                <w:highlight w:val="none"/>
                <w:lang w:val="en-US" w:eastAsia="zh-CN"/>
              </w:rPr>
              <w:t>cm/s，则必须选用双人工衬层，双人工衬层必须满足下列条件：</w:t>
            </w:r>
          </w:p>
          <w:p w14:paraId="6B1C4DED">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eastAsia" w:cs="Times New Roman"/>
                <w:b w:val="0"/>
                <w:bCs w:val="0"/>
                <w:color w:val="000000"/>
                <w:sz w:val="24"/>
                <w:highlight w:val="none"/>
                <w:lang w:val="en-US" w:eastAsia="zh-CN"/>
              </w:rPr>
              <w:t>危废贮存点</w:t>
            </w:r>
            <w:r>
              <w:rPr>
                <w:rFonts w:hint="default" w:ascii="Times New Roman" w:hAnsi="Times New Roman" w:eastAsia="宋体" w:cs="Times New Roman"/>
                <w:b w:val="0"/>
                <w:bCs w:val="0"/>
                <w:color w:val="000000"/>
                <w:sz w:val="24"/>
                <w:highlight w:val="none"/>
                <w:lang w:val="en-US" w:eastAsia="zh-CN"/>
              </w:rPr>
              <w:t>（</w:t>
            </w:r>
            <w:r>
              <w:rPr>
                <w:rFonts w:hint="eastAsia" w:cs="Times New Roman"/>
                <w:b w:val="0"/>
                <w:bCs w:val="0"/>
                <w:color w:val="000000"/>
                <w:sz w:val="24"/>
                <w:highlight w:val="none"/>
                <w:lang w:val="en-US" w:eastAsia="zh-CN"/>
              </w:rPr>
              <w:t>1</w:t>
            </w:r>
            <w:r>
              <w:rPr>
                <w:rFonts w:hint="default" w:ascii="Times New Roman" w:hAnsi="Times New Roman" w:eastAsia="宋体" w:cs="Times New Roman"/>
                <w:b w:val="0"/>
                <w:bCs w:val="0"/>
                <w:color w:val="000000"/>
                <w:sz w:val="24"/>
                <w:highlight w:val="none"/>
                <w:lang w:val="en-US" w:eastAsia="zh-CN"/>
              </w:rPr>
              <w:t>0m</w:t>
            </w:r>
            <w:r>
              <w:rPr>
                <w:rFonts w:hint="default" w:ascii="Times New Roman" w:hAnsi="Times New Roman" w:eastAsia="宋体" w:cs="Times New Roman"/>
                <w:b w:val="0"/>
                <w:bCs w:val="0"/>
                <w:color w:val="000000"/>
                <w:sz w:val="24"/>
                <w:highlight w:val="none"/>
                <w:vertAlign w:val="superscript"/>
                <w:lang w:val="en-US" w:eastAsia="zh-CN"/>
              </w:rPr>
              <w:t>3</w:t>
            </w:r>
            <w:r>
              <w:rPr>
                <w:rFonts w:hint="default" w:ascii="Times New Roman" w:hAnsi="Times New Roman" w:eastAsia="宋体" w:cs="Times New Roman"/>
                <w:b w:val="0"/>
                <w:bCs w:val="0"/>
                <w:color w:val="000000"/>
                <w:sz w:val="24"/>
                <w:highlight w:val="none"/>
                <w:lang w:val="en-US" w:eastAsia="zh-CN"/>
              </w:rPr>
              <w:t>）采用压实土+防渗混凝土+涂料防腐，渗透系数不大于1.0×10</w:t>
            </w:r>
            <w:r>
              <w:rPr>
                <w:rFonts w:hint="default" w:ascii="Times New Roman" w:hAnsi="Times New Roman" w:eastAsia="宋体" w:cs="Times New Roman"/>
                <w:b w:val="0"/>
                <w:bCs w:val="0"/>
                <w:color w:val="000000"/>
                <w:sz w:val="24"/>
                <w:highlight w:val="none"/>
                <w:vertAlign w:val="superscript"/>
                <w:lang w:val="en-US" w:eastAsia="zh-CN"/>
              </w:rPr>
              <w:t>-10</w:t>
            </w:r>
            <w:r>
              <w:rPr>
                <w:rFonts w:hint="default" w:ascii="Times New Roman" w:hAnsi="Times New Roman" w:eastAsia="宋体" w:cs="Times New Roman"/>
                <w:b w:val="0"/>
                <w:bCs w:val="0"/>
                <w:color w:val="000000"/>
                <w:sz w:val="24"/>
                <w:highlight w:val="none"/>
                <w:lang w:val="en-US" w:eastAsia="zh-CN"/>
              </w:rPr>
              <w:t>cm/s。</w:t>
            </w:r>
          </w:p>
          <w:p w14:paraId="17614890">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此外还要加强管理，提高操作人员的技术水平，完善管理机制，建立严格的管理制度，遵守操作规程，防止污水溢出漫流。同时要加强对附近水井的监测频次，以便及时掌握地下水水质的变化状况。出现问题及时查找原因并解决，将出现地下水污染影响的几率降至最低。采取以上措施后，能最大限度地减少项目污染物的排放对地下水的影响。</w:t>
            </w:r>
          </w:p>
          <w:p w14:paraId="442ADC4B">
            <w:pPr>
              <w:pStyle w:val="9"/>
              <w:spacing w:line="360" w:lineRule="auto"/>
              <w:ind w:firstLine="480" w:firstLineChars="200"/>
              <w:contextualSpacing/>
              <w:rPr>
                <w:rFonts w:hint="default" w:ascii="Times New Roman" w:hAnsi="Times New Roman" w:eastAsia="宋体" w:cs="Times New Roman"/>
                <w:b w:val="0"/>
                <w:bCs w:val="0"/>
                <w:color w:val="000000"/>
                <w:sz w:val="24"/>
                <w:highlight w:val="none"/>
                <w:lang w:val="en-US" w:eastAsia="zh-CN"/>
              </w:rPr>
            </w:pPr>
            <w:r>
              <w:rPr>
                <w:rFonts w:hint="default" w:ascii="Times New Roman" w:hAnsi="Times New Roman" w:eastAsia="宋体" w:cs="Times New Roman"/>
                <w:b w:val="0"/>
                <w:bCs w:val="0"/>
                <w:color w:val="000000"/>
                <w:sz w:val="24"/>
                <w:highlight w:val="none"/>
                <w:lang w:val="en-US" w:eastAsia="zh-CN"/>
              </w:rPr>
              <w:t>总之，本项目在做好</w:t>
            </w:r>
            <w:r>
              <w:rPr>
                <w:rFonts w:hint="eastAsia" w:cs="Times New Roman"/>
                <w:b w:val="0"/>
                <w:bCs w:val="0"/>
                <w:color w:val="000000"/>
                <w:sz w:val="24"/>
                <w:highlight w:val="none"/>
                <w:lang w:val="en-US" w:eastAsia="zh-CN"/>
              </w:rPr>
              <w:t>危废贮存点</w:t>
            </w:r>
            <w:r>
              <w:rPr>
                <w:rFonts w:hint="default" w:ascii="Times New Roman" w:hAnsi="Times New Roman" w:eastAsia="宋体" w:cs="Times New Roman"/>
                <w:b w:val="0"/>
                <w:bCs w:val="0"/>
                <w:color w:val="000000"/>
                <w:sz w:val="24"/>
                <w:highlight w:val="none"/>
                <w:lang w:val="en-US" w:eastAsia="zh-CN"/>
              </w:rPr>
              <w:t>等构筑物的防渗工作的前提下，加强管理，项目运营后基本不会对地下水和土壤环境产生不利影响。</w:t>
            </w:r>
          </w:p>
          <w:p w14:paraId="47D6FE1A">
            <w:pPr>
              <w:pStyle w:val="9"/>
              <w:spacing w:line="360" w:lineRule="auto"/>
              <w:ind w:firstLine="482" w:firstLineChars="200"/>
              <w:contextualSpacing/>
              <w:rPr>
                <w:rFonts w:hint="default" w:ascii="Times New Roman" w:hAnsi="Times New Roman" w:eastAsia="宋体" w:cs="Times New Roman"/>
                <w:b/>
                <w:bCs/>
                <w:color w:val="000000"/>
                <w:sz w:val="24"/>
                <w:highlight w:val="none"/>
                <w:lang w:val="en-US" w:eastAsia="zh-CN"/>
              </w:rPr>
            </w:pPr>
            <w:r>
              <w:rPr>
                <w:rFonts w:hint="eastAsia" w:cs="Times New Roman"/>
                <w:b/>
                <w:bCs/>
                <w:color w:val="000000"/>
                <w:sz w:val="24"/>
                <w:highlight w:val="none"/>
                <w:lang w:val="en-US" w:eastAsia="zh-CN"/>
              </w:rPr>
              <w:t>2</w:t>
            </w:r>
            <w:r>
              <w:rPr>
                <w:rFonts w:hint="default" w:ascii="Times New Roman" w:hAnsi="Times New Roman" w:eastAsia="宋体" w:cs="Times New Roman"/>
                <w:b/>
                <w:bCs/>
                <w:color w:val="000000"/>
                <w:sz w:val="24"/>
                <w:highlight w:val="none"/>
                <w:lang w:val="en-US" w:eastAsia="zh-CN"/>
              </w:rPr>
              <w:t>.9环境风险评价结论</w:t>
            </w:r>
          </w:p>
          <w:p w14:paraId="6080292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color w:val="000000"/>
                <w:sz w:val="24"/>
                <w:szCs w:val="24"/>
                <w:highlight w:val="none"/>
                <w:lang w:val="en-US" w:eastAsia="zh-CN"/>
              </w:rPr>
            </w:pPr>
            <w:r>
              <w:rPr>
                <w:rFonts w:hint="default" w:ascii="Times New Roman" w:hAnsi="Times New Roman" w:eastAsia="宋体" w:cs="Times New Roman"/>
                <w:b w:val="0"/>
                <w:bCs/>
                <w:color w:val="000000"/>
                <w:sz w:val="24"/>
                <w:szCs w:val="24"/>
                <w:highlight w:val="none"/>
                <w:lang w:val="en-US" w:eastAsia="zh-CN"/>
              </w:rPr>
              <w:t>本项目风险潜势为I，进行简单分析，具体如下表。</w:t>
            </w:r>
          </w:p>
          <w:p w14:paraId="6C5BBFA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-2</w:t>
            </w:r>
            <w:r>
              <w:rPr>
                <w:rFonts w:hint="eastAsia" w:cs="Times New Roman"/>
                <w:b/>
                <w:color w:val="auto"/>
                <w:szCs w:val="21"/>
                <w:highlight w:val="none"/>
                <w:lang w:val="en-US" w:eastAsia="zh-CN"/>
              </w:rPr>
              <w:t>5</w:t>
            </w:r>
            <w:r>
              <w:rPr>
                <w:rFonts w:hint="default" w:ascii="Times New Roman" w:hAnsi="Times New Roman" w:eastAsia="宋体" w:cs="Times New Roman"/>
                <w:b/>
                <w:color w:val="auto"/>
                <w:szCs w:val="21"/>
                <w:highlight w:val="none"/>
                <w:lang w:val="en-US" w:eastAsia="zh-CN"/>
              </w:rPr>
              <w:t>建设项目环境风险简单分析内容表</w:t>
            </w:r>
          </w:p>
          <w:tbl>
            <w:tblPr>
              <w:tblStyle w:val="25"/>
              <w:tblW w:w="7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5828"/>
            </w:tblGrid>
            <w:tr w14:paraId="6130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noWrap w:val="0"/>
                  <w:vAlign w:val="center"/>
                </w:tcPr>
                <w:p w14:paraId="7D1C820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bCs w:val="0"/>
                      <w:color w:val="000000"/>
                      <w:sz w:val="21"/>
                      <w:szCs w:val="21"/>
                      <w:highlight w:val="none"/>
                      <w:lang w:val="en-US" w:eastAsia="zh-CN"/>
                    </w:rPr>
                  </w:pPr>
                  <w:r>
                    <w:rPr>
                      <w:rFonts w:hint="default" w:ascii="Times New Roman" w:hAnsi="Times New Roman" w:eastAsia="宋体" w:cs="Times New Roman"/>
                      <w:b/>
                      <w:bCs w:val="0"/>
                      <w:color w:val="000000"/>
                      <w:sz w:val="21"/>
                      <w:szCs w:val="21"/>
                      <w:highlight w:val="none"/>
                      <w:lang w:val="en-US" w:eastAsia="zh-CN"/>
                    </w:rPr>
                    <w:t>建设项目名称</w:t>
                  </w:r>
                </w:p>
              </w:tc>
              <w:tc>
                <w:tcPr>
                  <w:tcW w:w="5828" w:type="dxa"/>
                  <w:noWrap w:val="0"/>
                  <w:vAlign w:val="center"/>
                </w:tcPr>
                <w:p w14:paraId="1AC7DD8C">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b w:val="0"/>
                      <w:bCs/>
                      <w:sz w:val="21"/>
                      <w:szCs w:val="21"/>
                    </w:rPr>
                    <w:t>吉木萨尔县殡仪馆火化设施建设配置项目</w:t>
                  </w:r>
                </w:p>
              </w:tc>
            </w:tr>
            <w:tr w14:paraId="2358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noWrap w:val="0"/>
                  <w:vAlign w:val="center"/>
                </w:tcPr>
                <w:p w14:paraId="5C50B17D">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eastAsia="宋体" w:cs="Times New Roman"/>
                      <w:b/>
                      <w:bCs w:val="0"/>
                      <w:color w:val="000000"/>
                      <w:sz w:val="21"/>
                      <w:szCs w:val="21"/>
                      <w:highlight w:val="none"/>
                      <w:lang w:val="en-US" w:eastAsia="zh-CN"/>
                    </w:rPr>
                  </w:pPr>
                  <w:r>
                    <w:rPr>
                      <w:rFonts w:hint="default" w:ascii="Times New Roman" w:hAnsi="Times New Roman" w:eastAsia="宋体" w:cs="Times New Roman"/>
                      <w:b/>
                      <w:bCs w:val="0"/>
                      <w:color w:val="000000"/>
                      <w:sz w:val="21"/>
                      <w:szCs w:val="21"/>
                      <w:highlight w:val="none"/>
                      <w:lang w:val="en-US" w:eastAsia="zh-CN"/>
                    </w:rPr>
                    <w:t>建设地点</w:t>
                  </w:r>
                </w:p>
              </w:tc>
              <w:tc>
                <w:tcPr>
                  <w:tcW w:w="5828" w:type="dxa"/>
                  <w:noWrap w:val="0"/>
                  <w:vAlign w:val="center"/>
                </w:tcPr>
                <w:p w14:paraId="5E53E16A">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eastAsia" w:cs="Times New Roman"/>
                      <w:color w:val="auto"/>
                      <w:spacing w:val="-8"/>
                      <w:sz w:val="21"/>
                      <w:szCs w:val="21"/>
                      <w:highlight w:val="none"/>
                      <w:u w:val="none" w:color="auto"/>
                      <w:lang w:eastAsia="zh-CN"/>
                    </w:rPr>
                    <w:t>新疆维吾尔自治区</w:t>
                  </w:r>
                  <w:r>
                    <w:rPr>
                      <w:rFonts w:hint="eastAsia" w:cs="Times New Roman"/>
                      <w:color w:val="auto"/>
                      <w:spacing w:val="-8"/>
                      <w:sz w:val="21"/>
                      <w:szCs w:val="21"/>
                      <w:highlight w:val="none"/>
                      <w:u w:val="none" w:color="auto"/>
                      <w:lang w:val="en-US" w:eastAsia="zh-CN"/>
                    </w:rPr>
                    <w:t>昌吉回族自治州吉木萨尔县城南殡仪馆</w:t>
                  </w:r>
                </w:p>
              </w:tc>
            </w:tr>
            <w:tr w14:paraId="1702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noWrap w:val="0"/>
                  <w:vAlign w:val="center"/>
                </w:tcPr>
                <w:p w14:paraId="12B8912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eastAsia="宋体" w:cs="Times New Roman"/>
                      <w:b/>
                      <w:bCs w:val="0"/>
                      <w:color w:val="000000"/>
                      <w:sz w:val="21"/>
                      <w:szCs w:val="21"/>
                      <w:highlight w:val="none"/>
                      <w:lang w:val="en-US" w:eastAsia="zh-CN"/>
                    </w:rPr>
                  </w:pPr>
                  <w:r>
                    <w:rPr>
                      <w:rFonts w:hint="default" w:ascii="Times New Roman" w:hAnsi="Times New Roman" w:eastAsia="宋体" w:cs="Times New Roman"/>
                      <w:b/>
                      <w:bCs w:val="0"/>
                      <w:color w:val="000000"/>
                      <w:sz w:val="21"/>
                      <w:szCs w:val="21"/>
                      <w:highlight w:val="none"/>
                      <w:lang w:val="en-US" w:eastAsia="zh-CN"/>
                    </w:rPr>
                    <w:t>地理坐标</w:t>
                  </w:r>
                </w:p>
              </w:tc>
              <w:tc>
                <w:tcPr>
                  <w:tcW w:w="5828" w:type="dxa"/>
                  <w:noWrap w:val="0"/>
                  <w:vAlign w:val="center"/>
                </w:tcPr>
                <w:p w14:paraId="5CE844E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eastAsia" w:ascii="Times New Roman" w:hAnsi="Times New Roman" w:eastAsia="宋体"/>
                      <w:color w:val="auto"/>
                      <w:sz w:val="21"/>
                      <w:szCs w:val="21"/>
                      <w:highlight w:val="none"/>
                      <w:lang w:val="en-US" w:eastAsia="zh-CN"/>
                    </w:rPr>
                    <w:t>东经</w:t>
                  </w:r>
                  <w:r>
                    <w:rPr>
                      <w:rFonts w:hint="default" w:ascii="Times New Roman" w:hAnsi="Times New Roman" w:eastAsia="宋体"/>
                      <w:color w:val="auto"/>
                      <w:sz w:val="21"/>
                      <w:szCs w:val="21"/>
                      <w:highlight w:val="none"/>
                    </w:rPr>
                    <w:t>89°0</w:t>
                  </w:r>
                  <w:r>
                    <w:rPr>
                      <w:rFonts w:hint="eastAsia"/>
                      <w:color w:val="auto"/>
                      <w:sz w:val="21"/>
                      <w:szCs w:val="21"/>
                      <w:highlight w:val="none"/>
                      <w:lang w:val="en-US" w:eastAsia="zh-CN"/>
                    </w:rPr>
                    <w:t>8</w:t>
                  </w:r>
                  <w:r>
                    <w:rPr>
                      <w:rFonts w:hint="default" w:ascii="Times New Roman" w:hAnsi="Times New Roman" w:eastAsia="宋体"/>
                      <w:color w:val="auto"/>
                      <w:sz w:val="21"/>
                      <w:szCs w:val="21"/>
                      <w:highlight w:val="none"/>
                    </w:rPr>
                    <w:t>'</w:t>
                  </w:r>
                  <w:r>
                    <w:rPr>
                      <w:rFonts w:hint="eastAsia"/>
                      <w:color w:val="auto"/>
                      <w:sz w:val="21"/>
                      <w:szCs w:val="21"/>
                      <w:highlight w:val="none"/>
                      <w:lang w:val="en-US" w:eastAsia="zh-CN"/>
                    </w:rPr>
                    <w:t>58.742</w:t>
                  </w:r>
                  <w:r>
                    <w:rPr>
                      <w:rFonts w:hint="default" w:ascii="Times New Roman" w:hAnsi="Times New Roman" w:eastAsia="宋体"/>
                      <w:color w:val="auto"/>
                      <w:sz w:val="21"/>
                      <w:szCs w:val="21"/>
                      <w:highlight w:val="none"/>
                    </w:rPr>
                    <w:t>"，</w:t>
                  </w:r>
                  <w:r>
                    <w:rPr>
                      <w:rFonts w:hint="eastAsia" w:ascii="Times New Roman" w:hAnsi="Times New Roman" w:eastAsia="宋体"/>
                      <w:color w:val="auto"/>
                      <w:sz w:val="21"/>
                      <w:szCs w:val="21"/>
                      <w:highlight w:val="none"/>
                      <w:lang w:val="en-US" w:eastAsia="zh-CN"/>
                    </w:rPr>
                    <w:t>北纬</w:t>
                  </w:r>
                  <w:r>
                    <w:rPr>
                      <w:rFonts w:hint="default" w:ascii="Times New Roman" w:hAnsi="Times New Roman" w:eastAsia="宋体"/>
                      <w:color w:val="auto"/>
                      <w:sz w:val="21"/>
                      <w:szCs w:val="21"/>
                      <w:highlight w:val="none"/>
                    </w:rPr>
                    <w:t>43°58'</w:t>
                  </w:r>
                  <w:r>
                    <w:rPr>
                      <w:rFonts w:hint="eastAsia"/>
                      <w:color w:val="auto"/>
                      <w:sz w:val="21"/>
                      <w:szCs w:val="21"/>
                      <w:highlight w:val="none"/>
                      <w:lang w:val="en-US" w:eastAsia="zh-CN"/>
                    </w:rPr>
                    <w:t>7.859</w:t>
                  </w:r>
                  <w:r>
                    <w:rPr>
                      <w:rFonts w:hint="default" w:ascii="Times New Roman" w:hAnsi="Times New Roman" w:eastAsia="宋体"/>
                      <w:color w:val="auto"/>
                      <w:sz w:val="21"/>
                      <w:szCs w:val="21"/>
                      <w:highlight w:val="none"/>
                    </w:rPr>
                    <w:t>"</w:t>
                  </w:r>
                </w:p>
              </w:tc>
            </w:tr>
            <w:tr w14:paraId="1833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noWrap w:val="0"/>
                  <w:vAlign w:val="center"/>
                </w:tcPr>
                <w:p w14:paraId="2ED9AAF8">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eastAsia="宋体" w:cs="Times New Roman"/>
                      <w:b/>
                      <w:bCs w:val="0"/>
                      <w:color w:val="000000"/>
                      <w:sz w:val="21"/>
                      <w:szCs w:val="21"/>
                      <w:highlight w:val="none"/>
                      <w:lang w:val="en-US" w:eastAsia="zh-CN"/>
                    </w:rPr>
                  </w:pPr>
                  <w:r>
                    <w:rPr>
                      <w:rFonts w:hint="default" w:ascii="Times New Roman" w:hAnsi="Times New Roman" w:eastAsia="宋体" w:cs="Times New Roman"/>
                      <w:b/>
                      <w:bCs w:val="0"/>
                      <w:color w:val="000000"/>
                      <w:sz w:val="21"/>
                      <w:szCs w:val="21"/>
                      <w:highlight w:val="none"/>
                      <w:lang w:val="en-US" w:eastAsia="zh-CN"/>
                    </w:rPr>
                    <w:t>主要危险物质及分布</w:t>
                  </w:r>
                </w:p>
              </w:tc>
              <w:tc>
                <w:tcPr>
                  <w:tcW w:w="5828" w:type="dxa"/>
                  <w:noWrap w:val="0"/>
                  <w:vAlign w:val="center"/>
                </w:tcPr>
                <w:p w14:paraId="1D209475">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eastAsia" w:cs="Times New Roman"/>
                      <w:b w:val="0"/>
                      <w:bCs/>
                      <w:color w:val="000000"/>
                      <w:sz w:val="21"/>
                      <w:szCs w:val="21"/>
                      <w:highlight w:val="none"/>
                      <w:lang w:val="en-US" w:eastAsia="zh-CN"/>
                    </w:rPr>
                    <w:t>火化间</w:t>
                  </w:r>
                  <w:r>
                    <w:rPr>
                      <w:rFonts w:hint="default" w:ascii="Times New Roman" w:hAnsi="Times New Roman" w:eastAsia="宋体" w:cs="Times New Roman"/>
                      <w:b w:val="0"/>
                      <w:bCs/>
                      <w:color w:val="000000"/>
                      <w:sz w:val="21"/>
                      <w:szCs w:val="21"/>
                      <w:highlight w:val="none"/>
                      <w:lang w:val="en-US" w:eastAsia="zh-CN"/>
                    </w:rPr>
                    <w:t>、</w:t>
                  </w:r>
                  <w:r>
                    <w:rPr>
                      <w:rFonts w:hint="eastAsia" w:cs="Times New Roman"/>
                      <w:b w:val="0"/>
                      <w:bCs/>
                      <w:color w:val="000000"/>
                      <w:sz w:val="21"/>
                      <w:szCs w:val="21"/>
                      <w:highlight w:val="none"/>
                      <w:lang w:val="en-US" w:eastAsia="zh-CN"/>
                    </w:rPr>
                    <w:t>危废贮存点</w:t>
                  </w:r>
                  <w:r>
                    <w:rPr>
                      <w:rFonts w:hint="default" w:ascii="Times New Roman" w:hAnsi="Times New Roman" w:eastAsia="宋体" w:cs="Times New Roman"/>
                      <w:b w:val="0"/>
                      <w:bCs/>
                      <w:color w:val="000000"/>
                      <w:sz w:val="21"/>
                      <w:szCs w:val="21"/>
                      <w:highlight w:val="none"/>
                      <w:lang w:val="en-US" w:eastAsia="zh-CN"/>
                    </w:rPr>
                    <w:t>、柴油储罐</w:t>
                  </w:r>
                </w:p>
              </w:tc>
            </w:tr>
            <w:tr w14:paraId="7ABC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noWrap w:val="0"/>
                  <w:vAlign w:val="center"/>
                </w:tcPr>
                <w:p w14:paraId="58BA31EC">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eastAsia="宋体" w:cs="Times New Roman"/>
                      <w:b/>
                      <w:bCs w:val="0"/>
                      <w:color w:val="000000"/>
                      <w:sz w:val="21"/>
                      <w:szCs w:val="21"/>
                      <w:highlight w:val="none"/>
                      <w:lang w:val="en-US" w:eastAsia="zh-CN"/>
                    </w:rPr>
                  </w:pPr>
                  <w:r>
                    <w:rPr>
                      <w:rFonts w:hint="default" w:ascii="Times New Roman" w:hAnsi="Times New Roman" w:eastAsia="宋体" w:cs="Times New Roman"/>
                      <w:b/>
                      <w:bCs w:val="0"/>
                      <w:color w:val="000000"/>
                      <w:sz w:val="21"/>
                      <w:szCs w:val="21"/>
                      <w:highlight w:val="none"/>
                      <w:lang w:val="en-US" w:eastAsia="zh-CN"/>
                    </w:rPr>
                    <w:t>环境影响途径及危害后果（大气、地表水、地下水）</w:t>
                  </w:r>
                </w:p>
              </w:tc>
              <w:tc>
                <w:tcPr>
                  <w:tcW w:w="5828" w:type="dxa"/>
                  <w:noWrap w:val="0"/>
                  <w:vAlign w:val="center"/>
                </w:tcPr>
                <w:p w14:paraId="559A2334">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火灾事故造成大气、水、土壤污染事故；危险废物</w:t>
                  </w:r>
                  <w:r>
                    <w:rPr>
                      <w:rFonts w:hint="eastAsia" w:cs="Times New Roman"/>
                      <w:b w:val="0"/>
                      <w:bCs/>
                      <w:color w:val="000000"/>
                      <w:sz w:val="21"/>
                      <w:szCs w:val="21"/>
                      <w:highlight w:val="none"/>
                      <w:lang w:val="en-US" w:eastAsia="zh-CN"/>
                    </w:rPr>
                    <w:t>、柴油</w:t>
                  </w:r>
                  <w:r>
                    <w:rPr>
                      <w:rFonts w:hint="default" w:ascii="Times New Roman" w:hAnsi="Times New Roman" w:eastAsia="宋体" w:cs="Times New Roman"/>
                      <w:b w:val="0"/>
                      <w:bCs/>
                      <w:color w:val="000000"/>
                      <w:sz w:val="21"/>
                      <w:szCs w:val="21"/>
                      <w:highlight w:val="none"/>
                      <w:lang w:val="en-US" w:eastAsia="zh-CN"/>
                    </w:rPr>
                    <w:t>泄露发生事故造成水、土壤污染事故；设备故障造成大气污染事故。</w:t>
                  </w:r>
                </w:p>
              </w:tc>
            </w:tr>
            <w:tr w14:paraId="359B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noWrap w:val="0"/>
                  <w:vAlign w:val="center"/>
                </w:tcPr>
                <w:p w14:paraId="7D1A5D1C">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default" w:ascii="Times New Roman" w:hAnsi="Times New Roman" w:eastAsia="宋体" w:cs="Times New Roman"/>
                      <w:b/>
                      <w:bCs w:val="0"/>
                      <w:color w:val="000000"/>
                      <w:sz w:val="21"/>
                      <w:szCs w:val="21"/>
                      <w:highlight w:val="none"/>
                      <w:lang w:val="en-US" w:eastAsia="zh-CN"/>
                    </w:rPr>
                  </w:pPr>
                  <w:r>
                    <w:rPr>
                      <w:rFonts w:hint="default" w:ascii="Times New Roman" w:hAnsi="Times New Roman" w:eastAsia="宋体" w:cs="Times New Roman"/>
                      <w:b/>
                      <w:bCs w:val="0"/>
                      <w:color w:val="000000"/>
                      <w:sz w:val="21"/>
                      <w:szCs w:val="21"/>
                      <w:highlight w:val="none"/>
                      <w:lang w:val="en-US" w:eastAsia="zh-CN"/>
                    </w:rPr>
                    <w:t>风险防范措施要求</w:t>
                  </w:r>
                </w:p>
              </w:tc>
              <w:tc>
                <w:tcPr>
                  <w:tcW w:w="5828" w:type="dxa"/>
                  <w:noWrap w:val="0"/>
                  <w:vAlign w:val="center"/>
                </w:tcPr>
                <w:p w14:paraId="13D73D87">
                  <w:pPr>
                    <w:keepNext w:val="0"/>
                    <w:keepLines w:val="0"/>
                    <w:pageBreakBefore w:val="0"/>
                    <w:widowControl w:val="0"/>
                    <w:numPr>
                      <w:ilvl w:val="0"/>
                      <w:numId w:val="11"/>
                    </w:numPr>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该项目客观上存在着不安全因素，对周围环境存在着潜在的威胁。发生环境安全事故后，对周围环境有严重的损害，所以在贯彻</w:t>
                  </w:r>
                  <w:r>
                    <w:rPr>
                      <w:rFonts w:hint="eastAsia" w:cs="Times New Roman"/>
                      <w:b w:val="0"/>
                      <w:bCs/>
                      <w:color w:val="000000"/>
                      <w:sz w:val="21"/>
                      <w:szCs w:val="21"/>
                      <w:highlight w:val="none"/>
                      <w:lang w:val="en-US" w:eastAsia="zh-CN"/>
                    </w:rPr>
                    <w:t>“</w:t>
                  </w:r>
                  <w:r>
                    <w:rPr>
                      <w:rFonts w:hint="default" w:ascii="Times New Roman" w:hAnsi="Times New Roman" w:eastAsia="宋体" w:cs="Times New Roman"/>
                      <w:b w:val="0"/>
                      <w:bCs/>
                      <w:color w:val="000000"/>
                      <w:sz w:val="21"/>
                      <w:szCs w:val="21"/>
                      <w:highlight w:val="none"/>
                      <w:lang w:val="en-US" w:eastAsia="zh-CN"/>
                    </w:rPr>
                    <w:t>安全第一，预防为主</w:t>
                  </w:r>
                  <w:r>
                    <w:rPr>
                      <w:rFonts w:hint="eastAsia" w:cs="Times New Roman"/>
                      <w:b w:val="0"/>
                      <w:bCs/>
                      <w:color w:val="000000"/>
                      <w:sz w:val="21"/>
                      <w:szCs w:val="21"/>
                      <w:highlight w:val="none"/>
                      <w:lang w:val="en-US" w:eastAsia="zh-CN"/>
                    </w:rPr>
                    <w:t>”</w:t>
                  </w:r>
                  <w:r>
                    <w:rPr>
                      <w:rFonts w:hint="default" w:ascii="Times New Roman" w:hAnsi="Times New Roman" w:eastAsia="宋体" w:cs="Times New Roman"/>
                      <w:b w:val="0"/>
                      <w:bCs/>
                      <w:color w:val="000000"/>
                      <w:sz w:val="21"/>
                      <w:szCs w:val="21"/>
                      <w:highlight w:val="none"/>
                      <w:lang w:val="en-US" w:eastAsia="zh-CN"/>
                    </w:rPr>
                    <w:t>的方针同时，应树立环境风险意识，强化环境风险责任，体现出环境保护的内容。</w:t>
                  </w:r>
                </w:p>
                <w:p w14:paraId="65C0E206">
                  <w:pPr>
                    <w:keepNext w:val="0"/>
                    <w:keepLines w:val="0"/>
                    <w:pageBreakBefore w:val="0"/>
                    <w:widowControl w:val="0"/>
                    <w:numPr>
                      <w:ilvl w:val="0"/>
                      <w:numId w:val="11"/>
                    </w:numPr>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建立严格的环境管理制度及操作规程，严格培训操作人员，严格遵守各项规章制度。</w:t>
                  </w:r>
                </w:p>
                <w:p w14:paraId="5609DFAD">
                  <w:pPr>
                    <w:keepNext w:val="0"/>
                    <w:keepLines w:val="0"/>
                    <w:pageBreakBefore w:val="0"/>
                    <w:widowControl w:val="0"/>
                    <w:numPr>
                      <w:ilvl w:val="0"/>
                      <w:numId w:val="11"/>
                    </w:numPr>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确保各项环保治理措施切实可行，并保证治理设施正常运行，且做到达标排放。</w:t>
                  </w:r>
                </w:p>
                <w:p w14:paraId="61DC752F">
                  <w:pPr>
                    <w:keepNext w:val="0"/>
                    <w:keepLines w:val="0"/>
                    <w:pageBreakBefore w:val="0"/>
                    <w:widowControl w:val="0"/>
                    <w:numPr>
                      <w:ilvl w:val="0"/>
                      <w:numId w:val="11"/>
                    </w:numPr>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定期检查和维修环保治理设施，及时发现问题及时解决，</w:t>
                  </w:r>
                </w:p>
                <w:p w14:paraId="7797722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jc w:val="both"/>
                    <w:textAlignment w:val="auto"/>
                    <w:outlineLvl w:val="9"/>
                    <w:rPr>
                      <w:rFonts w:hint="eastAsia"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使事故发生率降至最低</w:t>
                  </w:r>
                  <w:r>
                    <w:rPr>
                      <w:rFonts w:hint="eastAsia" w:cs="Times New Roman"/>
                      <w:b w:val="0"/>
                      <w:bCs/>
                      <w:color w:val="000000"/>
                      <w:sz w:val="21"/>
                      <w:szCs w:val="21"/>
                      <w:highlight w:val="none"/>
                      <w:lang w:val="en-US" w:eastAsia="zh-CN"/>
                    </w:rPr>
                    <w:t>。</w:t>
                  </w:r>
                </w:p>
                <w:p w14:paraId="09D8D07D">
                  <w:pPr>
                    <w:keepNext w:val="0"/>
                    <w:keepLines w:val="0"/>
                    <w:pageBreakBefore w:val="0"/>
                    <w:widowControl w:val="0"/>
                    <w:numPr>
                      <w:ilvl w:val="0"/>
                      <w:numId w:val="11"/>
                    </w:numPr>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cs="Times New Roman"/>
                      <w:b w:val="0"/>
                      <w:bCs/>
                      <w:color w:val="000000"/>
                      <w:sz w:val="21"/>
                      <w:szCs w:val="21"/>
                      <w:highlight w:val="none"/>
                      <w:lang w:val="en-US" w:eastAsia="zh-CN"/>
                    </w:rPr>
                  </w:pPr>
                  <w:r>
                    <w:rPr>
                      <w:rFonts w:hint="eastAsia" w:cs="Times New Roman"/>
                      <w:b w:val="0"/>
                      <w:bCs/>
                      <w:color w:val="000000"/>
                      <w:sz w:val="21"/>
                      <w:szCs w:val="21"/>
                      <w:highlight w:val="none"/>
                      <w:lang w:val="en-US" w:eastAsia="zh-CN"/>
                    </w:rPr>
                    <w:t>对于危废贮存点、柴油储罐区域设置重点防渗。</w:t>
                  </w:r>
                </w:p>
              </w:tc>
            </w:tr>
            <w:tr w14:paraId="4BFD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29" w:type="dxa"/>
                  <w:gridSpan w:val="2"/>
                  <w:noWrap w:val="0"/>
                  <w:vAlign w:val="center"/>
                </w:tcPr>
                <w:p w14:paraId="6586EDA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填表说明：</w:t>
                  </w:r>
                </w:p>
                <w:p w14:paraId="56919729">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outlineLvl w:val="9"/>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根据本项目污染物特性，本项目应建立独立的环境风险应急预案，并报备地环境主管部门备案。</w:t>
                  </w:r>
                </w:p>
              </w:tc>
            </w:tr>
          </w:tbl>
          <w:p w14:paraId="7361D88C">
            <w:pPr>
              <w:spacing w:line="360" w:lineRule="auto"/>
              <w:ind w:firstLine="482" w:firstLineChars="200"/>
              <w:rPr>
                <w:rFonts w:hint="default" w:ascii="Times New Roman" w:hAnsi="Times New Roman" w:eastAsia="宋体" w:cs="Times New Roman"/>
                <w:b/>
                <w:bCs/>
                <w:color w:val="FF0000"/>
                <w:sz w:val="24"/>
                <w:szCs w:val="24"/>
                <w:highlight w:val="none"/>
              </w:rPr>
            </w:pP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.10</w:t>
            </w:r>
            <w:r>
              <w:rPr>
                <w:rFonts w:hint="default" w:ascii="Times New Roman" w:hAnsi="Times New Roman" w:eastAsia="宋体" w:cs="Times New Roman"/>
                <w:b/>
                <w:bCs/>
                <w:color w:val="auto"/>
                <w:sz w:val="24"/>
                <w:szCs w:val="24"/>
                <w:highlight w:val="none"/>
              </w:rPr>
              <w:t>事故性排放风险评价结论</w:t>
            </w:r>
          </w:p>
          <w:p w14:paraId="2DCE6B9D">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评价认为，</w:t>
            </w:r>
            <w:r>
              <w:rPr>
                <w:rFonts w:hint="default" w:ascii="Times New Roman" w:hAnsi="Times New Roman" w:eastAsia="宋体" w:cs="Times New Roman"/>
                <w:color w:val="auto"/>
                <w:sz w:val="24"/>
                <w:szCs w:val="24"/>
                <w:highlight w:val="none"/>
                <w:lang w:val="en-US" w:eastAsia="zh-CN"/>
              </w:rPr>
              <w:t>本项目具备产生火灾及危险废物</w:t>
            </w:r>
            <w:r>
              <w:rPr>
                <w:rFonts w:hint="eastAsia" w:cs="Times New Roman"/>
                <w:color w:val="auto"/>
                <w:sz w:val="24"/>
                <w:szCs w:val="24"/>
                <w:highlight w:val="none"/>
                <w:lang w:val="en-US" w:eastAsia="zh-CN"/>
              </w:rPr>
              <w:t>、柴油</w:t>
            </w:r>
            <w:r>
              <w:rPr>
                <w:rFonts w:hint="default" w:ascii="Times New Roman" w:hAnsi="Times New Roman" w:eastAsia="宋体" w:cs="Times New Roman"/>
                <w:color w:val="auto"/>
                <w:sz w:val="24"/>
                <w:szCs w:val="24"/>
                <w:highlight w:val="none"/>
                <w:lang w:val="en-US" w:eastAsia="zh-CN"/>
              </w:rPr>
              <w:t>泄露的可能性，火灾</w:t>
            </w:r>
            <w:r>
              <w:rPr>
                <w:rFonts w:hint="eastAsia" w:cs="Times New Roman"/>
                <w:color w:val="auto"/>
                <w:sz w:val="24"/>
                <w:szCs w:val="24"/>
                <w:highlight w:val="none"/>
                <w:lang w:val="en-US" w:eastAsia="zh-CN"/>
              </w:rPr>
              <w:t>扑灭</w:t>
            </w:r>
            <w:r>
              <w:rPr>
                <w:rFonts w:hint="default" w:ascii="Times New Roman" w:hAnsi="Times New Roman" w:eastAsia="宋体" w:cs="Times New Roman"/>
                <w:color w:val="auto"/>
                <w:sz w:val="24"/>
                <w:szCs w:val="24"/>
                <w:highlight w:val="none"/>
                <w:lang w:val="en-US" w:eastAsia="zh-CN"/>
              </w:rPr>
              <w:t>过程需要严格控制消防废水的处置，危险废物泄露产生影响较小</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在采取切实有效的措施下，本项目发生事故的可能性较低，是可控的。</w:t>
            </w:r>
          </w:p>
          <w:p w14:paraId="08AE370C">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综上所述，项目的环境风险较小，建设采取相应措施后，环境风险处于可接受范围内。</w:t>
            </w:r>
          </w:p>
          <w:p w14:paraId="19E63E85">
            <w:pPr>
              <w:pStyle w:val="55"/>
              <w:adjustRightInd w:val="0"/>
              <w:snapToGrid w:val="0"/>
              <w:spacing w:before="156" w:beforeLines="50" w:line="360" w:lineRule="auto"/>
              <w:ind w:firstLine="482" w:firstLineChars="200"/>
              <w:contextualSpacing/>
              <w:jc w:val="left"/>
              <w:rPr>
                <w:rFonts w:hint="default" w:ascii="Times New Roman" w:hAnsi="Times New Roman" w:eastAsia="宋体" w:cs="Times New Roman"/>
                <w:b/>
                <w:bCs/>
                <w:color w:val="000000"/>
                <w:sz w:val="24"/>
                <w:szCs w:val="24"/>
                <w:highlight w:val="none"/>
              </w:rPr>
            </w:pPr>
            <w:r>
              <w:rPr>
                <w:rFonts w:hint="eastAsia" w:ascii="Times New Roman" w:hAnsi="Times New Roman" w:cs="Times New Roman"/>
                <w:b/>
                <w:bCs/>
                <w:color w:val="000000"/>
                <w:sz w:val="24"/>
                <w:szCs w:val="24"/>
                <w:highlight w:val="none"/>
                <w:lang w:val="en-US" w:eastAsia="zh-CN"/>
              </w:rPr>
              <w:t>2.11</w:t>
            </w:r>
            <w:r>
              <w:rPr>
                <w:rFonts w:hint="default" w:ascii="Times New Roman" w:hAnsi="Times New Roman" w:eastAsia="宋体" w:cs="Times New Roman"/>
                <w:b/>
                <w:bCs/>
                <w:color w:val="000000"/>
                <w:sz w:val="24"/>
                <w:szCs w:val="24"/>
                <w:highlight w:val="none"/>
              </w:rPr>
              <w:t>排污口规范化管理</w:t>
            </w:r>
          </w:p>
          <w:p w14:paraId="7B2C50CD">
            <w:pPr>
              <w:adjustRightInd w:val="0"/>
              <w:snapToGrid w:val="0"/>
              <w:spacing w:line="360" w:lineRule="auto"/>
              <w:ind w:firstLine="480"/>
              <w:contextualSpacing/>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（1）按照国家相关的规定，应如实向环境管理部门申报排污口数量、位置及所排放的主要污染物或产生公害的种类、数量、浓度、排放去向等情况。</w:t>
            </w:r>
          </w:p>
          <w:p w14:paraId="66C0960E">
            <w:pPr>
              <w:adjustRightInd w:val="0"/>
              <w:snapToGrid w:val="0"/>
              <w:spacing w:line="360" w:lineRule="auto"/>
              <w:ind w:firstLine="480"/>
              <w:contextualSpacing/>
              <w:jc w:val="left"/>
              <w:rPr>
                <w:rFonts w:hint="default" w:ascii="Times New Roman" w:hAnsi="Times New Roman" w:eastAsia="宋体" w:cs="Times New Roman"/>
                <w:b w:val="0"/>
                <w:bCs w:val="0"/>
                <w:color w:val="000000"/>
                <w:sz w:val="24"/>
                <w:szCs w:val="24"/>
                <w:highlight w:val="none"/>
              </w:rPr>
            </w:pPr>
            <w:r>
              <w:rPr>
                <w:rFonts w:hint="default" w:ascii="Times New Roman" w:hAnsi="Times New Roman" w:eastAsia="宋体" w:cs="Times New Roman"/>
                <w:color w:val="000000"/>
                <w:sz w:val="24"/>
                <w:szCs w:val="24"/>
                <w:highlight w:val="none"/>
              </w:rPr>
              <w:t>（2）废气排气筒设置便于采样，监测的采样口和采样平台，附近设置环境保</w:t>
            </w:r>
            <w:r>
              <w:rPr>
                <w:rFonts w:hint="default" w:ascii="Times New Roman" w:hAnsi="Times New Roman" w:eastAsia="宋体" w:cs="Times New Roman"/>
                <w:b w:val="0"/>
                <w:bCs w:val="0"/>
                <w:color w:val="000000"/>
                <w:sz w:val="24"/>
                <w:szCs w:val="24"/>
                <w:highlight w:val="none"/>
              </w:rPr>
              <w:t>护标志。</w:t>
            </w:r>
          </w:p>
          <w:p w14:paraId="66B3834B">
            <w:pPr>
              <w:adjustRightInd w:val="0"/>
              <w:snapToGrid w:val="0"/>
              <w:spacing w:line="360" w:lineRule="auto"/>
              <w:ind w:firstLine="480"/>
              <w:contextualSpacing/>
              <w:jc w:val="left"/>
              <w:rPr>
                <w:rFonts w:hint="default" w:ascii="Times New Roman" w:hAnsi="Times New Roman" w:eastAsia="宋体" w:cs="Times New Roman"/>
                <w:b w:val="0"/>
                <w:bCs w:val="0"/>
                <w:color w:val="000000"/>
                <w:sz w:val="24"/>
                <w:szCs w:val="24"/>
                <w:highlight w:val="none"/>
              </w:rPr>
            </w:pPr>
            <w:r>
              <w:rPr>
                <w:rFonts w:hint="default" w:ascii="Times New Roman" w:hAnsi="Times New Roman" w:eastAsia="宋体" w:cs="Times New Roman"/>
                <w:b w:val="0"/>
                <w:bCs w:val="0"/>
                <w:color w:val="000000"/>
                <w:sz w:val="24"/>
                <w:szCs w:val="24"/>
                <w:highlight w:val="none"/>
              </w:rPr>
              <w:t>（3）对于固体废弃物，应当设置暂时贮存或堆放场所，堆放场地或贮存设施必须有防雨水淋洗冲刷、防流失、防渗漏等措施，贮存（堆放）处进路口应设置标志牌。</w:t>
            </w:r>
          </w:p>
          <w:p w14:paraId="6CE7EC9D">
            <w:pPr>
              <w:pStyle w:val="55"/>
              <w:adjustRightInd w:val="0"/>
              <w:snapToGrid w:val="0"/>
              <w:spacing w:line="360" w:lineRule="auto"/>
              <w:ind w:firstLine="480" w:firstLineChars="200"/>
              <w:contextualSpacing/>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4）本项目的工程设计在污染物排放口（源）设置监测用的采样口，采样口的设计应符合《污染源监测技术规范》要求并便于采样监测。同时必须按《环境保护图形标志—排放口（源）》（GB15562.1-1995）规定的图形，在各气、水、声排污口（源）挂牌标识，做到各排污口（源）的环保标志明显，便于企业管理和公众监督。</w:t>
            </w:r>
          </w:p>
          <w:p w14:paraId="61F8B505">
            <w:pPr>
              <w:pStyle w:val="55"/>
              <w:adjustRightInd w:val="0"/>
              <w:snapToGrid w:val="0"/>
              <w:spacing w:line="360" w:lineRule="auto"/>
              <w:ind w:firstLine="480" w:firstLineChars="200"/>
              <w:contextualSpacing/>
              <w:jc w:val="left"/>
              <w:rPr>
                <w:rFonts w:hint="eastAsia" w:ascii="Times New Roman" w:hAnsi="Times New Roman"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5</w:t>
            </w: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本项目危险废物贮存期间应按照固废处理相关规定加强管理，存放场应采取严格的防渗、防流失措施，并在存放场边界和进出口位置设置环保标志牌。临时贮存各种危险废物的应按《危险废物贮存污染控制标准》（GB18597-2023）中的要求和规范，临时贮存于容器内放置库房中并及时委托有资质单位处置。</w:t>
            </w:r>
          </w:p>
          <w:p w14:paraId="33235E7B">
            <w:pPr>
              <w:pStyle w:val="55"/>
              <w:adjustRightInd w:val="0"/>
              <w:snapToGrid w:val="0"/>
              <w:spacing w:line="360" w:lineRule="auto"/>
              <w:ind w:firstLine="480" w:firstLineChars="200"/>
              <w:contextualSpacing/>
              <w:jc w:val="left"/>
              <w:rPr>
                <w:rFonts w:hint="eastAsia" w:ascii="Times New Roman" w:hAnsi="Times New Roman"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根据《</w:t>
            </w:r>
            <w:r>
              <w:rPr>
                <w:rFonts w:ascii="宋体" w:hAnsi="宋体" w:eastAsia="宋体" w:cs="宋体"/>
                <w:sz w:val="24"/>
                <w:szCs w:val="24"/>
              </w:rPr>
              <w:t>遗体火化大气污染物监测技术规范</w:t>
            </w:r>
            <w:r>
              <w:rPr>
                <w:rFonts w:hint="eastAsia" w:ascii="Times New Roman" w:hAnsi="Times New Roman" w:cs="Times New Roman"/>
                <w:color w:val="000000"/>
                <w:sz w:val="24"/>
                <w:szCs w:val="24"/>
                <w:highlight w:val="none"/>
                <w:lang w:val="en-US" w:eastAsia="zh-CN"/>
              </w:rPr>
              <w:t>》（MZ/T107-2017）中相关要求，对排污口采样口做如下要求，</w:t>
            </w:r>
          </w:p>
          <w:p w14:paraId="7659F751">
            <w:pPr>
              <w:pStyle w:val="55"/>
              <w:numPr>
                <w:ilvl w:val="0"/>
                <w:numId w:val="12"/>
              </w:numPr>
              <w:adjustRightInd w:val="0"/>
              <w:snapToGrid w:val="0"/>
              <w:spacing w:line="360" w:lineRule="auto"/>
              <w:ind w:firstLine="480" w:firstLineChars="200"/>
              <w:contextualSpacing/>
              <w:jc w:val="left"/>
              <w:rPr>
                <w:rFonts w:hint="eastAsia" w:ascii="Times New Roman" w:hAnsi="Times New Roman"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采样位置：按照GB/T16157的相关规定设置采样孔。当实际条件不能满足GB/T16157要求时，采样孔应选在较长的直段烟道上，与弯头或变截面处的距离不得小于烟道当量直径的1.5倍；</w:t>
            </w:r>
          </w:p>
          <w:p w14:paraId="6DC43CE9">
            <w:pPr>
              <w:pStyle w:val="55"/>
              <w:numPr>
                <w:ilvl w:val="0"/>
                <w:numId w:val="12"/>
              </w:numPr>
              <w:adjustRightInd w:val="0"/>
              <w:snapToGrid w:val="0"/>
              <w:spacing w:line="360" w:lineRule="auto"/>
              <w:ind w:firstLine="480" w:firstLineChars="200"/>
              <w:contextualSpacing/>
              <w:jc w:val="left"/>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t>采样孔：采样孔应在符合采样规定的采样位置上开孔，直径≥80mm的圆形孔或者边长≥60mm的方形孔，位置距采样平台不高于1.5m</w:t>
            </w:r>
            <w:r>
              <w:rPr>
                <w:rFonts w:hint="eastAsia" w:ascii="Times New Roman" w:hAnsi="Times New Roman" w:cs="Times New Roman"/>
                <w:color w:val="000000"/>
                <w:sz w:val="24"/>
                <w:szCs w:val="24"/>
                <w:highlight w:val="none"/>
                <w:lang w:val="en-US" w:eastAsia="zh-CN"/>
              </w:rPr>
              <w:t>；</w:t>
            </w:r>
          </w:p>
          <w:p w14:paraId="7221656E">
            <w:pPr>
              <w:pStyle w:val="55"/>
              <w:numPr>
                <w:ilvl w:val="0"/>
                <w:numId w:val="12"/>
              </w:numPr>
              <w:adjustRightInd w:val="0"/>
              <w:snapToGrid w:val="0"/>
              <w:spacing w:line="360" w:lineRule="auto"/>
              <w:ind w:firstLine="480" w:firstLineChars="200"/>
              <w:contextualSpacing/>
              <w:jc w:val="left"/>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t>采样平台：平台面积应不小于2m</w:t>
            </w:r>
            <w:r>
              <w:rPr>
                <w:rFonts w:hint="default" w:ascii="Times New Roman" w:hAnsi="Times New Roman" w:cs="Times New Roman"/>
                <w:color w:val="000000"/>
                <w:sz w:val="24"/>
                <w:szCs w:val="24"/>
                <w:highlight w:val="none"/>
                <w:vertAlign w:val="superscript"/>
                <w:lang w:val="en-US" w:eastAsia="zh-CN"/>
              </w:rPr>
              <w:t>2</w:t>
            </w:r>
            <w:r>
              <w:rPr>
                <w:rFonts w:hint="default" w:ascii="Times New Roman" w:hAnsi="Times New Roman" w:cs="Times New Roman"/>
                <w:color w:val="000000"/>
                <w:sz w:val="24"/>
                <w:szCs w:val="24"/>
                <w:highlight w:val="none"/>
                <w:lang w:val="en-US" w:eastAsia="zh-CN"/>
              </w:rPr>
              <w:t>，并设有1.2m高的护栏和不低于10cm的脚部挡板，采样平台的承重应不小于200kg/m</w:t>
            </w:r>
            <w:r>
              <w:rPr>
                <w:rFonts w:hint="default" w:ascii="Times New Roman" w:hAnsi="Times New Roman" w:cs="Times New Roman"/>
                <w:color w:val="000000"/>
                <w:sz w:val="24"/>
                <w:szCs w:val="24"/>
                <w:highlight w:val="none"/>
                <w:vertAlign w:val="superscript"/>
                <w:lang w:val="en-US" w:eastAsia="zh-CN"/>
              </w:rPr>
              <w:t>2</w:t>
            </w:r>
            <w:r>
              <w:rPr>
                <w:rFonts w:hint="default" w:ascii="Times New Roman" w:hAnsi="Times New Roman" w:cs="Times New Roman"/>
                <w:color w:val="000000"/>
                <w:sz w:val="24"/>
                <w:szCs w:val="24"/>
                <w:highlight w:val="none"/>
                <w:lang w:val="en-US" w:eastAsia="zh-CN"/>
              </w:rPr>
              <w:t>，采样孔距平台面约为1.0m～1.5m</w:t>
            </w:r>
            <w:r>
              <w:rPr>
                <w:rFonts w:hint="eastAsia" w:ascii="Times New Roman" w:hAnsi="Times New Roman" w:cs="Times New Roman"/>
                <w:color w:val="000000"/>
                <w:sz w:val="24"/>
                <w:szCs w:val="24"/>
                <w:highlight w:val="none"/>
                <w:lang w:val="en-US" w:eastAsia="zh-CN"/>
              </w:rPr>
              <w:t>。</w:t>
            </w:r>
          </w:p>
          <w:p w14:paraId="4BC26F98">
            <w:pPr>
              <w:pStyle w:val="5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contextualSpacing/>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具体设计图形见表</w:t>
            </w:r>
            <w:r>
              <w:rPr>
                <w:rFonts w:hint="default" w:ascii="Times New Roman" w:hAnsi="Times New Roman" w:eastAsia="宋体" w:cs="Times New Roman"/>
                <w:color w:val="000000"/>
                <w:sz w:val="24"/>
                <w:szCs w:val="24"/>
                <w:highlight w:val="none"/>
                <w:lang w:val="en-US" w:eastAsia="zh-CN"/>
              </w:rPr>
              <w:t>4</w:t>
            </w:r>
            <w:r>
              <w:rPr>
                <w:rFonts w:hint="eastAsia" w:ascii="Times New Roman" w:hAnsi="Times New Roman" w:cs="Times New Roman"/>
                <w:color w:val="000000"/>
                <w:sz w:val="24"/>
                <w:szCs w:val="24"/>
                <w:highlight w:val="none"/>
                <w:lang w:val="en-US" w:eastAsia="zh-CN"/>
              </w:rPr>
              <w:t>-26</w:t>
            </w:r>
            <w:r>
              <w:rPr>
                <w:rFonts w:hint="default" w:ascii="Times New Roman" w:hAnsi="Times New Roman" w:eastAsia="宋体" w:cs="Times New Roman"/>
                <w:color w:val="000000"/>
                <w:sz w:val="24"/>
                <w:szCs w:val="24"/>
                <w:highlight w:val="none"/>
              </w:rPr>
              <w:t>。</w:t>
            </w:r>
          </w:p>
          <w:p w14:paraId="7108F80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2</w:t>
            </w:r>
            <w:r>
              <w:rPr>
                <w:rFonts w:hint="eastAsia" w:cs="Times New Roman"/>
                <w:b/>
                <w:color w:val="auto"/>
                <w:szCs w:val="21"/>
                <w:highlight w:val="none"/>
                <w:lang w:val="en-US" w:eastAsia="zh-CN"/>
              </w:rPr>
              <w:t>6</w:t>
            </w:r>
            <w:r>
              <w:rPr>
                <w:rFonts w:hint="default" w:ascii="Times New Roman" w:hAnsi="Times New Roman" w:eastAsia="宋体" w:cs="Times New Roman"/>
                <w:b/>
                <w:color w:val="auto"/>
                <w:szCs w:val="21"/>
                <w:highlight w:val="none"/>
                <w:lang w:val="en-US" w:eastAsia="zh-CN"/>
              </w:rPr>
              <w:t>排放口标志及说明一览表</w:t>
            </w:r>
          </w:p>
          <w:tbl>
            <w:tblPr>
              <w:tblStyle w:val="25"/>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00"/>
              <w:gridCol w:w="164"/>
              <w:gridCol w:w="1635"/>
              <w:gridCol w:w="329"/>
              <w:gridCol w:w="1662"/>
              <w:gridCol w:w="303"/>
              <w:gridCol w:w="1693"/>
            </w:tblGrid>
            <w:tr w14:paraId="61AB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000" w:type="pct"/>
                  <w:gridSpan w:val="7"/>
                  <w:tcBorders>
                    <w:tl2br w:val="nil"/>
                    <w:tr2bl w:val="nil"/>
                  </w:tcBorders>
                  <w:vAlign w:val="center"/>
                </w:tcPr>
                <w:p w14:paraId="6E07DC7C">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b w:val="0"/>
                      <w:bCs w:val="0"/>
                      <w:color w:val="auto"/>
                      <w:highlight w:val="none"/>
                    </w:rPr>
                    <w:t>主要排放口标志</w:t>
                  </w:r>
                </w:p>
              </w:tc>
            </w:tr>
            <w:tr w14:paraId="41AF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250" w:type="pct"/>
                  <w:gridSpan w:val="2"/>
                  <w:tcBorders>
                    <w:tl2br w:val="nil"/>
                    <w:tr2bl w:val="nil"/>
                  </w:tcBorders>
                  <w:vAlign w:val="center"/>
                </w:tcPr>
                <w:p w14:paraId="2A2349BA">
                  <w:pPr>
                    <w:pStyle w:val="75"/>
                    <w:rPr>
                      <w:rFonts w:hint="default" w:ascii="Times New Roman" w:hAnsi="Times New Roman" w:eastAsia="宋体" w:cs="Times New Roman"/>
                      <w:color w:val="auto"/>
                      <w:highlight w:val="none"/>
                    </w:rPr>
                  </w:pPr>
                  <w:r>
                    <w:rPr>
                      <w:position w:val="-28"/>
                    </w:rPr>
                    <w:drawing>
                      <wp:inline distT="0" distB="0" distL="0" distR="0">
                        <wp:extent cx="1102995" cy="914400"/>
                        <wp:effectExtent l="0" t="0" r="1905" b="0"/>
                        <wp:docPr id="99" name="IM 64"/>
                        <wp:cNvGraphicFramePr/>
                        <a:graphic xmlns:a="http://schemas.openxmlformats.org/drawingml/2006/main">
                          <a:graphicData uri="http://schemas.openxmlformats.org/drawingml/2006/picture">
                            <pic:pic xmlns:pic="http://schemas.openxmlformats.org/drawingml/2006/picture">
                              <pic:nvPicPr>
                                <pic:cNvPr id="99" name="IM 64"/>
                                <pic:cNvPicPr/>
                              </pic:nvPicPr>
                              <pic:blipFill>
                                <a:blip r:embed="rId28"/>
                                <a:stretch>
                                  <a:fillRect/>
                                </a:stretch>
                              </pic:blipFill>
                              <pic:spPr>
                                <a:xfrm>
                                  <a:off x="0" y="0"/>
                                  <a:ext cx="1103376" cy="914400"/>
                                </a:xfrm>
                                <a:prstGeom prst="rect">
                                  <a:avLst/>
                                </a:prstGeom>
                              </pic:spPr>
                            </pic:pic>
                          </a:graphicData>
                        </a:graphic>
                      </wp:inline>
                    </w:drawing>
                  </w:r>
                </w:p>
              </w:tc>
              <w:tc>
                <w:tcPr>
                  <w:tcW w:w="1250" w:type="pct"/>
                  <w:gridSpan w:val="2"/>
                  <w:tcBorders>
                    <w:tl2br w:val="nil"/>
                    <w:tr2bl w:val="nil"/>
                  </w:tcBorders>
                  <w:vAlign w:val="center"/>
                </w:tcPr>
                <w:p w14:paraId="2C6FA868">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drawing>
                      <wp:inline distT="0" distB="0" distL="114300" distR="114300">
                        <wp:extent cx="704850" cy="704215"/>
                        <wp:effectExtent l="0" t="0" r="6350" b="6985"/>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29"/>
                                <a:stretch>
                                  <a:fillRect/>
                                </a:stretch>
                              </pic:blipFill>
                              <pic:spPr>
                                <a:xfrm>
                                  <a:off x="0" y="0"/>
                                  <a:ext cx="704850" cy="704215"/>
                                </a:xfrm>
                                <a:prstGeom prst="rect">
                                  <a:avLst/>
                                </a:prstGeom>
                                <a:noFill/>
                                <a:ln>
                                  <a:noFill/>
                                </a:ln>
                              </pic:spPr>
                            </pic:pic>
                          </a:graphicData>
                        </a:graphic>
                      </wp:inline>
                    </w:drawing>
                  </w:r>
                </w:p>
              </w:tc>
              <w:tc>
                <w:tcPr>
                  <w:tcW w:w="1250" w:type="pct"/>
                  <w:gridSpan w:val="2"/>
                  <w:tcBorders>
                    <w:tl2br w:val="nil"/>
                    <w:tr2bl w:val="nil"/>
                  </w:tcBorders>
                  <w:vAlign w:val="center"/>
                </w:tcPr>
                <w:p w14:paraId="7F51393E">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drawing>
                      <wp:inline distT="0" distB="0" distL="114300" distR="114300">
                        <wp:extent cx="704850" cy="628650"/>
                        <wp:effectExtent l="0" t="0" r="6350" b="6350"/>
                        <wp:docPr id="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2"/>
                                <pic:cNvPicPr>
                                  <a:picLocks noChangeAspect="1"/>
                                </pic:cNvPicPr>
                              </pic:nvPicPr>
                              <pic:blipFill>
                                <a:blip r:embed="rId30"/>
                                <a:stretch>
                                  <a:fillRect/>
                                </a:stretch>
                              </pic:blipFill>
                              <pic:spPr>
                                <a:xfrm>
                                  <a:off x="0" y="0"/>
                                  <a:ext cx="704850" cy="628650"/>
                                </a:xfrm>
                                <a:prstGeom prst="rect">
                                  <a:avLst/>
                                </a:prstGeom>
                                <a:noFill/>
                                <a:ln>
                                  <a:noFill/>
                                </a:ln>
                              </pic:spPr>
                            </pic:pic>
                          </a:graphicData>
                        </a:graphic>
                      </wp:inline>
                    </w:drawing>
                  </w:r>
                </w:p>
              </w:tc>
              <w:tc>
                <w:tcPr>
                  <w:tcW w:w="1250" w:type="pct"/>
                  <w:tcBorders>
                    <w:tl2br w:val="nil"/>
                    <w:tr2bl w:val="nil"/>
                  </w:tcBorders>
                  <w:vAlign w:val="center"/>
                </w:tcPr>
                <w:p w14:paraId="7D57F2A8">
                  <w:pPr>
                    <w:pStyle w:val="75"/>
                    <w:rPr>
                      <w:rFonts w:hint="default" w:ascii="Times New Roman" w:hAnsi="Times New Roman" w:eastAsia="宋体" w:cs="Times New Roman"/>
                      <w:color w:val="auto"/>
                      <w:highlight w:val="none"/>
                    </w:rPr>
                  </w:pPr>
                  <w:r>
                    <w:rPr>
                      <w:rFonts w:hint="default" w:ascii="Times New Roman" w:hAnsi="Times New Roman" w:cs="Times New Roman"/>
                    </w:rPr>
                    <w:drawing>
                      <wp:inline distT="0" distB="0" distL="114300" distR="114300">
                        <wp:extent cx="748030" cy="667385"/>
                        <wp:effectExtent l="0" t="0" r="1270" b="5715"/>
                        <wp:docPr id="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
                                <pic:cNvPicPr>
                                  <a:picLocks noChangeAspect="1"/>
                                </pic:cNvPicPr>
                              </pic:nvPicPr>
                              <pic:blipFill>
                                <a:blip r:embed="rId31"/>
                                <a:stretch>
                                  <a:fillRect/>
                                </a:stretch>
                              </pic:blipFill>
                              <pic:spPr>
                                <a:xfrm>
                                  <a:off x="0" y="0"/>
                                  <a:ext cx="748030" cy="667385"/>
                                </a:xfrm>
                                <a:prstGeom prst="rect">
                                  <a:avLst/>
                                </a:prstGeom>
                                <a:noFill/>
                                <a:ln>
                                  <a:noFill/>
                                </a:ln>
                              </pic:spPr>
                            </pic:pic>
                          </a:graphicData>
                        </a:graphic>
                      </wp:inline>
                    </w:drawing>
                  </w:r>
                </w:p>
              </w:tc>
            </w:tr>
            <w:tr w14:paraId="714A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50" w:type="pct"/>
                  <w:gridSpan w:val="2"/>
                  <w:tcBorders>
                    <w:tl2br w:val="nil"/>
                    <w:tr2bl w:val="nil"/>
                  </w:tcBorders>
                  <w:vAlign w:val="center"/>
                </w:tcPr>
                <w:p w14:paraId="49D6EA59">
                  <w:pPr>
                    <w:pStyle w:val="75"/>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危险废物</w:t>
                  </w:r>
                </w:p>
              </w:tc>
              <w:tc>
                <w:tcPr>
                  <w:tcW w:w="1250" w:type="pct"/>
                  <w:gridSpan w:val="2"/>
                  <w:tcBorders>
                    <w:tl2br w:val="nil"/>
                    <w:tr2bl w:val="nil"/>
                  </w:tcBorders>
                  <w:vAlign w:val="center"/>
                </w:tcPr>
                <w:p w14:paraId="56AFFE61">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噪声排放源</w:t>
                  </w:r>
                </w:p>
              </w:tc>
              <w:tc>
                <w:tcPr>
                  <w:tcW w:w="1250" w:type="pct"/>
                  <w:gridSpan w:val="2"/>
                  <w:tcBorders>
                    <w:tl2br w:val="nil"/>
                    <w:tr2bl w:val="nil"/>
                  </w:tcBorders>
                  <w:vAlign w:val="center"/>
                </w:tcPr>
                <w:p w14:paraId="0AC4C9E3">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一般固体废物</w:t>
                  </w:r>
                </w:p>
              </w:tc>
              <w:tc>
                <w:tcPr>
                  <w:tcW w:w="1250" w:type="pct"/>
                  <w:tcBorders>
                    <w:tl2br w:val="nil"/>
                    <w:tr2bl w:val="nil"/>
                  </w:tcBorders>
                  <w:vAlign w:val="center"/>
                </w:tcPr>
                <w:p w14:paraId="625E4423">
                  <w:pPr>
                    <w:pStyle w:val="75"/>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废气排放口</w:t>
                  </w:r>
                </w:p>
              </w:tc>
            </w:tr>
            <w:tr w14:paraId="7409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000" w:type="pct"/>
                  <w:gridSpan w:val="7"/>
                  <w:tcBorders>
                    <w:tl2br w:val="nil"/>
                    <w:tr2bl w:val="nil"/>
                  </w:tcBorders>
                  <w:vAlign w:val="center"/>
                </w:tcPr>
                <w:p w14:paraId="01959EA0">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标志的形状及颜色说明</w:t>
                  </w:r>
                </w:p>
              </w:tc>
            </w:tr>
            <w:tr w14:paraId="2E8A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09A66D44">
                  <w:pPr>
                    <w:pStyle w:val="75"/>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类别</w:t>
                  </w:r>
                </w:p>
              </w:tc>
              <w:tc>
                <w:tcPr>
                  <w:tcW w:w="1186" w:type="pct"/>
                  <w:gridSpan w:val="2"/>
                  <w:tcBorders>
                    <w:tl2br w:val="nil"/>
                    <w:tr2bl w:val="nil"/>
                  </w:tcBorders>
                  <w:vAlign w:val="center"/>
                </w:tcPr>
                <w:p w14:paraId="5F5D4FCA">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形状</w:t>
                  </w:r>
                </w:p>
              </w:tc>
              <w:tc>
                <w:tcPr>
                  <w:tcW w:w="1312" w:type="pct"/>
                  <w:gridSpan w:val="2"/>
                  <w:tcBorders>
                    <w:tl2br w:val="nil"/>
                    <w:tr2bl w:val="nil"/>
                  </w:tcBorders>
                  <w:vAlign w:val="center"/>
                </w:tcPr>
                <w:p w14:paraId="39E246AA">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背景颜色</w:t>
                  </w:r>
                </w:p>
              </w:tc>
              <w:tc>
                <w:tcPr>
                  <w:tcW w:w="1315" w:type="pct"/>
                  <w:gridSpan w:val="2"/>
                  <w:tcBorders>
                    <w:tl2br w:val="nil"/>
                    <w:tr2bl w:val="nil"/>
                  </w:tcBorders>
                  <w:vAlign w:val="center"/>
                </w:tcPr>
                <w:p w14:paraId="01C93983">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图形颜色</w:t>
                  </w:r>
                </w:p>
              </w:tc>
            </w:tr>
            <w:tr w14:paraId="601F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2B17083D">
                  <w:pPr>
                    <w:pStyle w:val="75"/>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警告标志</w:t>
                  </w:r>
                </w:p>
              </w:tc>
              <w:tc>
                <w:tcPr>
                  <w:tcW w:w="1186" w:type="pct"/>
                  <w:gridSpan w:val="2"/>
                  <w:tcBorders>
                    <w:tl2br w:val="nil"/>
                    <w:tr2bl w:val="nil"/>
                  </w:tcBorders>
                  <w:vAlign w:val="center"/>
                </w:tcPr>
                <w:p w14:paraId="4F1F0DF7">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三角形边框</w:t>
                  </w:r>
                </w:p>
              </w:tc>
              <w:tc>
                <w:tcPr>
                  <w:tcW w:w="1312" w:type="pct"/>
                  <w:gridSpan w:val="2"/>
                  <w:tcBorders>
                    <w:tl2br w:val="nil"/>
                    <w:tr2bl w:val="nil"/>
                  </w:tcBorders>
                  <w:vAlign w:val="center"/>
                </w:tcPr>
                <w:p w14:paraId="58C3DBE7">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黄色</w:t>
                  </w:r>
                </w:p>
              </w:tc>
              <w:tc>
                <w:tcPr>
                  <w:tcW w:w="1315" w:type="pct"/>
                  <w:gridSpan w:val="2"/>
                  <w:tcBorders>
                    <w:tl2br w:val="nil"/>
                    <w:tr2bl w:val="nil"/>
                  </w:tcBorders>
                  <w:vAlign w:val="center"/>
                </w:tcPr>
                <w:p w14:paraId="0F0AD5E3">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黑色</w:t>
                  </w:r>
                </w:p>
              </w:tc>
            </w:tr>
            <w:tr w14:paraId="2DD5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5E550D55">
                  <w:pPr>
                    <w:pStyle w:val="75"/>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提示标志</w:t>
                  </w:r>
                </w:p>
              </w:tc>
              <w:tc>
                <w:tcPr>
                  <w:tcW w:w="1186" w:type="pct"/>
                  <w:gridSpan w:val="2"/>
                  <w:tcBorders>
                    <w:tl2br w:val="nil"/>
                    <w:tr2bl w:val="nil"/>
                  </w:tcBorders>
                  <w:vAlign w:val="center"/>
                </w:tcPr>
                <w:p w14:paraId="7D09F3D8">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正方形边框</w:t>
                  </w:r>
                </w:p>
              </w:tc>
              <w:tc>
                <w:tcPr>
                  <w:tcW w:w="1312" w:type="pct"/>
                  <w:gridSpan w:val="2"/>
                  <w:tcBorders>
                    <w:tl2br w:val="nil"/>
                    <w:tr2bl w:val="nil"/>
                  </w:tcBorders>
                  <w:vAlign w:val="center"/>
                </w:tcPr>
                <w:p w14:paraId="30C19859">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绿色</w:t>
                  </w:r>
                </w:p>
              </w:tc>
              <w:tc>
                <w:tcPr>
                  <w:tcW w:w="1315" w:type="pct"/>
                  <w:gridSpan w:val="2"/>
                  <w:tcBorders>
                    <w:tl2br w:val="nil"/>
                    <w:tr2bl w:val="nil"/>
                  </w:tcBorders>
                  <w:vAlign w:val="center"/>
                </w:tcPr>
                <w:p w14:paraId="3C41C100">
                  <w:pPr>
                    <w:pStyle w:val="7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白色</w:t>
                  </w:r>
                </w:p>
              </w:tc>
            </w:tr>
          </w:tbl>
          <w:p w14:paraId="7DCCAEB1">
            <w:pPr>
              <w:spacing w:before="156" w:beforeLines="50" w:line="360" w:lineRule="auto"/>
              <w:jc w:val="left"/>
              <w:rPr>
                <w:rFonts w:hint="default" w:ascii="Times New Roman" w:hAnsi="Times New Roman" w:eastAsia="宋体" w:cs="Times New Roman"/>
                <w:b/>
                <w:color w:val="000000"/>
                <w:sz w:val="24"/>
                <w:highlight w:val="none"/>
              </w:rPr>
            </w:pPr>
            <w:r>
              <w:rPr>
                <w:rFonts w:hint="eastAsia" w:cs="Times New Roman"/>
                <w:b/>
                <w:color w:val="000000"/>
                <w:sz w:val="24"/>
                <w:highlight w:val="none"/>
                <w:lang w:val="en-US" w:eastAsia="zh-CN"/>
              </w:rPr>
              <w:t>3.</w:t>
            </w:r>
            <w:r>
              <w:rPr>
                <w:rFonts w:hint="default" w:ascii="Times New Roman" w:hAnsi="Times New Roman" w:eastAsia="宋体" w:cs="Times New Roman"/>
                <w:b/>
                <w:color w:val="000000"/>
                <w:sz w:val="24"/>
                <w:highlight w:val="none"/>
              </w:rPr>
              <w:t>环保投资</w:t>
            </w:r>
          </w:p>
          <w:p w14:paraId="3E626924">
            <w:pPr>
              <w:adjustRightInd w:val="0"/>
              <w:snapToGrid w:val="0"/>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本项目总投资为</w:t>
            </w:r>
            <w:r>
              <w:rPr>
                <w:rFonts w:hint="eastAsia" w:cs="Times New Roman"/>
                <w:color w:val="000000"/>
                <w:sz w:val="24"/>
                <w:szCs w:val="24"/>
                <w:highlight w:val="none"/>
                <w:lang w:val="en-US" w:eastAsia="zh-CN"/>
              </w:rPr>
              <w:t>485</w:t>
            </w:r>
            <w:r>
              <w:rPr>
                <w:rFonts w:hint="default" w:ascii="Times New Roman" w:hAnsi="Times New Roman" w:eastAsia="宋体" w:cs="Times New Roman"/>
                <w:color w:val="000000"/>
                <w:sz w:val="24"/>
                <w:szCs w:val="24"/>
                <w:highlight w:val="none"/>
              </w:rPr>
              <w:t>万元，其中环保投资</w:t>
            </w:r>
            <w:r>
              <w:rPr>
                <w:rFonts w:hint="eastAsia" w:cs="Times New Roman"/>
                <w:color w:val="000000"/>
                <w:sz w:val="24"/>
                <w:szCs w:val="24"/>
                <w:highlight w:val="none"/>
                <w:lang w:val="en-US" w:eastAsia="zh-CN"/>
              </w:rPr>
              <w:t>240.7</w:t>
            </w:r>
            <w:r>
              <w:rPr>
                <w:rFonts w:hint="default" w:ascii="Times New Roman" w:hAnsi="Times New Roman" w:eastAsia="宋体" w:cs="Times New Roman"/>
                <w:color w:val="000000"/>
                <w:sz w:val="24"/>
                <w:szCs w:val="24"/>
                <w:highlight w:val="none"/>
              </w:rPr>
              <w:t>万元，占总投资的</w:t>
            </w:r>
            <w:r>
              <w:rPr>
                <w:rFonts w:hint="eastAsia" w:cs="Times New Roman"/>
                <w:color w:val="000000"/>
                <w:sz w:val="24"/>
                <w:szCs w:val="24"/>
                <w:highlight w:val="none"/>
                <w:lang w:val="en-US" w:eastAsia="zh-CN"/>
              </w:rPr>
              <w:t>49.6</w:t>
            </w:r>
            <w:r>
              <w:rPr>
                <w:rFonts w:hint="default" w:ascii="Times New Roman" w:hAnsi="Times New Roman" w:eastAsia="宋体" w:cs="Times New Roman"/>
                <w:color w:val="000000"/>
                <w:sz w:val="24"/>
                <w:szCs w:val="24"/>
                <w:highlight w:val="none"/>
              </w:rPr>
              <w:t>％，详见表</w:t>
            </w:r>
            <w:r>
              <w:rPr>
                <w:rFonts w:hint="default" w:ascii="Times New Roman" w:hAnsi="Times New Roman" w:eastAsia="宋体" w:cs="Times New Roman"/>
                <w:color w:val="000000"/>
                <w:sz w:val="24"/>
                <w:szCs w:val="24"/>
                <w:highlight w:val="none"/>
                <w:lang w:val="en-US" w:eastAsia="zh-CN"/>
              </w:rPr>
              <w:t>4</w:t>
            </w:r>
            <w:r>
              <w:rPr>
                <w:rFonts w:hint="eastAsia" w:cs="Times New Roman"/>
                <w:color w:val="000000"/>
                <w:sz w:val="24"/>
                <w:szCs w:val="24"/>
                <w:highlight w:val="none"/>
                <w:lang w:val="en-US" w:eastAsia="zh-CN"/>
              </w:rPr>
              <w:t>-27</w:t>
            </w:r>
            <w:r>
              <w:rPr>
                <w:rFonts w:hint="default" w:ascii="Times New Roman" w:hAnsi="Times New Roman" w:eastAsia="宋体" w:cs="Times New Roman"/>
                <w:color w:val="000000"/>
                <w:sz w:val="24"/>
                <w:szCs w:val="24"/>
                <w:highlight w:val="none"/>
              </w:rPr>
              <w:t>。</w:t>
            </w:r>
          </w:p>
          <w:p w14:paraId="0C2923F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表4</w:t>
            </w:r>
            <w:r>
              <w:rPr>
                <w:rFonts w:hint="eastAsia" w:ascii="Times New Roman" w:hAnsi="Times New Roman" w:eastAsia="宋体" w:cs="Times New Roman"/>
                <w:b/>
                <w:color w:val="auto"/>
                <w:szCs w:val="21"/>
                <w:highlight w:val="none"/>
                <w:lang w:val="en-US" w:eastAsia="zh-CN"/>
              </w:rPr>
              <w:t>-2</w:t>
            </w:r>
            <w:r>
              <w:rPr>
                <w:rFonts w:hint="eastAsia" w:cs="Times New Roman"/>
                <w:b/>
                <w:color w:val="auto"/>
                <w:szCs w:val="21"/>
                <w:highlight w:val="none"/>
                <w:lang w:val="en-US" w:eastAsia="zh-CN"/>
              </w:rPr>
              <w:t>7</w:t>
            </w:r>
            <w:r>
              <w:rPr>
                <w:rFonts w:hint="default" w:ascii="Times New Roman" w:hAnsi="Times New Roman" w:eastAsia="宋体" w:cs="Times New Roman"/>
                <w:b/>
                <w:color w:val="auto"/>
                <w:szCs w:val="21"/>
                <w:highlight w:val="none"/>
                <w:lang w:val="en-US" w:eastAsia="zh-CN"/>
              </w:rPr>
              <w:t>项目环保投资估算表</w:t>
            </w:r>
          </w:p>
          <w:tbl>
            <w:tblPr>
              <w:tblStyle w:val="25"/>
              <w:tblW w:w="7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842"/>
              <w:gridCol w:w="3721"/>
              <w:gridCol w:w="1134"/>
            </w:tblGrid>
            <w:tr w14:paraId="1435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exact"/>
                <w:jc w:val="center"/>
              </w:trPr>
              <w:tc>
                <w:tcPr>
                  <w:tcW w:w="734" w:type="dxa"/>
                  <w:noWrap w:val="0"/>
                  <w:vAlign w:val="center"/>
                </w:tcPr>
                <w:p w14:paraId="31AF10D5">
                  <w:pPr>
                    <w:spacing w:line="240" w:lineRule="auto"/>
                    <w:ind w:firstLine="0" w:firstLineChars="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内容</w:t>
                  </w:r>
                </w:p>
              </w:tc>
              <w:tc>
                <w:tcPr>
                  <w:tcW w:w="1842" w:type="dxa"/>
                  <w:noWrap w:val="0"/>
                  <w:vAlign w:val="center"/>
                </w:tcPr>
                <w:p w14:paraId="37E82643">
                  <w:pPr>
                    <w:spacing w:line="240" w:lineRule="auto"/>
                    <w:ind w:firstLine="0" w:firstLineChars="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项目名称</w:t>
                  </w:r>
                </w:p>
              </w:tc>
              <w:tc>
                <w:tcPr>
                  <w:tcW w:w="3721" w:type="dxa"/>
                  <w:noWrap w:val="0"/>
                  <w:vAlign w:val="center"/>
                </w:tcPr>
                <w:p w14:paraId="6BC37AF5">
                  <w:pPr>
                    <w:spacing w:line="240" w:lineRule="auto"/>
                    <w:ind w:firstLine="0" w:firstLineChars="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治理措施</w:t>
                  </w:r>
                </w:p>
              </w:tc>
              <w:tc>
                <w:tcPr>
                  <w:tcW w:w="1134" w:type="dxa"/>
                  <w:noWrap w:val="0"/>
                  <w:vAlign w:val="center"/>
                </w:tcPr>
                <w:p w14:paraId="4FAB6F06">
                  <w:pPr>
                    <w:spacing w:line="240" w:lineRule="auto"/>
                    <w:ind w:firstLine="0" w:firstLineChars="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投资估算（万元）</w:t>
                  </w:r>
                </w:p>
              </w:tc>
            </w:tr>
            <w:tr w14:paraId="1B29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exact"/>
                <w:jc w:val="center"/>
              </w:trPr>
              <w:tc>
                <w:tcPr>
                  <w:tcW w:w="734" w:type="dxa"/>
                  <w:noWrap w:val="0"/>
                  <w:vAlign w:val="center"/>
                </w:tcPr>
                <w:p w14:paraId="56489301">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p>
              </w:tc>
              <w:tc>
                <w:tcPr>
                  <w:tcW w:w="1842" w:type="dxa"/>
                  <w:noWrap w:val="0"/>
                  <w:vAlign w:val="center"/>
                </w:tcPr>
                <w:p w14:paraId="7DF15BBE">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废气治理措施</w:t>
                  </w:r>
                </w:p>
              </w:tc>
              <w:tc>
                <w:tcPr>
                  <w:tcW w:w="3721" w:type="dxa"/>
                  <w:noWrap w:val="0"/>
                  <w:vAlign w:val="center"/>
                </w:tcPr>
                <w:p w14:paraId="2F983B1A">
                  <w:pPr>
                    <w:spacing w:line="240" w:lineRule="auto"/>
                    <w:ind w:firstLine="0" w:firstLineChars="0"/>
                    <w:jc w:val="both"/>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val="en-US" w:eastAsia="zh-CN"/>
                    </w:rPr>
                    <w:t>急冷+脱酸+除尘+活性炭吸附+15m高烟筒</w:t>
                  </w:r>
                  <w:r>
                    <w:rPr>
                      <w:rFonts w:hint="default" w:ascii="Times New Roman" w:hAnsi="Times New Roman" w:eastAsia="宋体" w:cs="Times New Roman"/>
                      <w:color w:val="000000"/>
                      <w:sz w:val="21"/>
                      <w:szCs w:val="21"/>
                      <w:highlight w:val="none"/>
                      <w:lang w:eastAsia="zh-CN"/>
                    </w:rPr>
                    <w:t>（</w:t>
                  </w:r>
                  <w:r>
                    <w:rPr>
                      <w:rFonts w:hint="eastAsia" w:cs="Times New Roman"/>
                      <w:color w:val="000000"/>
                      <w:sz w:val="21"/>
                      <w:szCs w:val="21"/>
                      <w:highlight w:val="none"/>
                      <w:lang w:val="en-US" w:eastAsia="zh-CN"/>
                    </w:rPr>
                    <w:t>2</w:t>
                  </w:r>
                  <w:r>
                    <w:rPr>
                      <w:rFonts w:hint="default" w:ascii="Times New Roman" w:hAnsi="Times New Roman" w:eastAsia="宋体" w:cs="Times New Roman"/>
                      <w:color w:val="000000"/>
                      <w:sz w:val="21"/>
                      <w:szCs w:val="21"/>
                      <w:highlight w:val="none"/>
                      <w:lang w:val="en-US" w:eastAsia="zh-CN"/>
                    </w:rPr>
                    <w:t>台</w:t>
                  </w:r>
                  <w:r>
                    <w:rPr>
                      <w:rFonts w:hint="default" w:ascii="Times New Roman" w:hAnsi="Times New Roman" w:eastAsia="宋体" w:cs="Times New Roman"/>
                      <w:color w:val="000000"/>
                      <w:sz w:val="21"/>
                      <w:szCs w:val="21"/>
                      <w:highlight w:val="none"/>
                      <w:lang w:eastAsia="zh-CN"/>
                    </w:rPr>
                    <w:t>）。</w:t>
                  </w:r>
                </w:p>
              </w:tc>
              <w:tc>
                <w:tcPr>
                  <w:tcW w:w="1134" w:type="dxa"/>
                  <w:noWrap w:val="0"/>
                  <w:vAlign w:val="center"/>
                </w:tcPr>
                <w:p w14:paraId="6BD5F8A7">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232.7</w:t>
                  </w:r>
                </w:p>
              </w:tc>
            </w:tr>
            <w:tr w14:paraId="479F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734" w:type="dxa"/>
                  <w:noWrap w:val="0"/>
                  <w:vAlign w:val="center"/>
                </w:tcPr>
                <w:p w14:paraId="20645B6A">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w:t>
                  </w:r>
                </w:p>
              </w:tc>
              <w:tc>
                <w:tcPr>
                  <w:tcW w:w="1842" w:type="dxa"/>
                  <w:noWrap w:val="0"/>
                  <w:vAlign w:val="center"/>
                </w:tcPr>
                <w:p w14:paraId="095B4B9A">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噪声治理措施</w:t>
                  </w:r>
                </w:p>
              </w:tc>
              <w:tc>
                <w:tcPr>
                  <w:tcW w:w="3721" w:type="dxa"/>
                  <w:noWrap w:val="0"/>
                  <w:vAlign w:val="center"/>
                </w:tcPr>
                <w:p w14:paraId="1DB8FA72">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减振、隔声</w:t>
                  </w:r>
                </w:p>
              </w:tc>
              <w:tc>
                <w:tcPr>
                  <w:tcW w:w="1134" w:type="dxa"/>
                  <w:noWrap w:val="0"/>
                  <w:vAlign w:val="center"/>
                </w:tcPr>
                <w:p w14:paraId="58815CBA">
                  <w:pPr>
                    <w:spacing w:line="240" w:lineRule="auto"/>
                    <w:ind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val="en-US" w:eastAsia="zh-CN"/>
                    </w:rPr>
                    <w:t>2</w:t>
                  </w:r>
                </w:p>
              </w:tc>
            </w:tr>
            <w:tr w14:paraId="7451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734" w:type="dxa"/>
                  <w:noWrap w:val="0"/>
                  <w:vAlign w:val="center"/>
                </w:tcPr>
                <w:p w14:paraId="6D8A3E3F">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3</w:t>
                  </w:r>
                </w:p>
              </w:tc>
              <w:tc>
                <w:tcPr>
                  <w:tcW w:w="1842" w:type="dxa"/>
                  <w:noWrap w:val="0"/>
                  <w:vAlign w:val="center"/>
                </w:tcPr>
                <w:p w14:paraId="0C005D3D">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废水防治措施</w:t>
                  </w:r>
                </w:p>
              </w:tc>
              <w:tc>
                <w:tcPr>
                  <w:tcW w:w="3721" w:type="dxa"/>
                  <w:noWrap w:val="0"/>
                  <w:vAlign w:val="center"/>
                </w:tcPr>
                <w:p w14:paraId="40898822">
                  <w:pPr>
                    <w:spacing w:line="240" w:lineRule="auto"/>
                    <w:ind w:firstLine="0" w:firstLineChars="0"/>
                    <w:jc w:val="center"/>
                    <w:rPr>
                      <w:rFonts w:hint="eastAsia"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化粪池</w:t>
                  </w:r>
                </w:p>
              </w:tc>
              <w:tc>
                <w:tcPr>
                  <w:tcW w:w="1134" w:type="dxa"/>
                  <w:noWrap w:val="0"/>
                  <w:vAlign w:val="center"/>
                </w:tcPr>
                <w:p w14:paraId="33F75545">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w:t>
                  </w:r>
                </w:p>
              </w:tc>
            </w:tr>
            <w:tr w14:paraId="0157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734" w:type="dxa"/>
                  <w:vMerge w:val="restart"/>
                  <w:noWrap w:val="0"/>
                  <w:vAlign w:val="center"/>
                </w:tcPr>
                <w:p w14:paraId="263876AE">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3</w:t>
                  </w:r>
                </w:p>
              </w:tc>
              <w:tc>
                <w:tcPr>
                  <w:tcW w:w="1842" w:type="dxa"/>
                  <w:vMerge w:val="restart"/>
                  <w:noWrap w:val="0"/>
                  <w:vAlign w:val="center"/>
                </w:tcPr>
                <w:p w14:paraId="18E801DC">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固体废物治理</w:t>
                  </w:r>
                </w:p>
                <w:p w14:paraId="0EADEBF2">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措施</w:t>
                  </w:r>
                </w:p>
              </w:tc>
              <w:tc>
                <w:tcPr>
                  <w:tcW w:w="3721" w:type="dxa"/>
                  <w:noWrap w:val="0"/>
                  <w:vAlign w:val="center"/>
                </w:tcPr>
                <w:p w14:paraId="50539654">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危险废物</w:t>
                  </w:r>
                  <w:r>
                    <w:rPr>
                      <w:rFonts w:hint="default" w:ascii="Times New Roman" w:hAnsi="Times New Roman" w:eastAsia="宋体" w:cs="Times New Roman"/>
                      <w:color w:val="000000"/>
                      <w:sz w:val="21"/>
                      <w:szCs w:val="21"/>
                      <w:highlight w:val="none"/>
                      <w:lang w:val="en-US" w:eastAsia="zh-CN"/>
                    </w:rPr>
                    <w:t>委托具有危废处理资质的单位专门</w:t>
                  </w:r>
                  <w:r>
                    <w:rPr>
                      <w:rFonts w:hint="eastAsia" w:cs="Times New Roman"/>
                      <w:color w:val="000000"/>
                      <w:sz w:val="21"/>
                      <w:szCs w:val="21"/>
                      <w:highlight w:val="none"/>
                      <w:lang w:val="en-US" w:eastAsia="zh-CN"/>
                    </w:rPr>
                    <w:t>处置</w:t>
                  </w:r>
                  <w:r>
                    <w:rPr>
                      <w:rFonts w:hint="default" w:ascii="Times New Roman" w:hAnsi="Times New Roman" w:eastAsia="宋体" w:cs="Times New Roman"/>
                      <w:color w:val="000000"/>
                      <w:sz w:val="21"/>
                      <w:szCs w:val="21"/>
                      <w:highlight w:val="none"/>
                      <w:lang w:val="en-US" w:eastAsia="zh-CN"/>
                    </w:rPr>
                    <w:t>。</w:t>
                  </w:r>
                </w:p>
              </w:tc>
              <w:tc>
                <w:tcPr>
                  <w:tcW w:w="1134" w:type="dxa"/>
                  <w:noWrap w:val="0"/>
                  <w:vAlign w:val="center"/>
                </w:tcPr>
                <w:p w14:paraId="7C5CCA2A">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w:t>
                  </w:r>
                </w:p>
              </w:tc>
            </w:tr>
            <w:tr w14:paraId="44E9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exact"/>
                <w:jc w:val="center"/>
              </w:trPr>
              <w:tc>
                <w:tcPr>
                  <w:tcW w:w="734" w:type="dxa"/>
                  <w:vMerge w:val="continue"/>
                  <w:noWrap w:val="0"/>
                  <w:vAlign w:val="center"/>
                </w:tcPr>
                <w:p w14:paraId="4DCBEEFA">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p>
              </w:tc>
              <w:tc>
                <w:tcPr>
                  <w:tcW w:w="1842" w:type="dxa"/>
                  <w:vMerge w:val="continue"/>
                  <w:noWrap w:val="0"/>
                  <w:vAlign w:val="center"/>
                </w:tcPr>
                <w:p w14:paraId="38DC630A">
                  <w:pPr>
                    <w:spacing w:line="240" w:lineRule="auto"/>
                    <w:ind w:firstLine="0" w:firstLineChars="0"/>
                    <w:jc w:val="center"/>
                    <w:rPr>
                      <w:rFonts w:hint="default" w:ascii="Times New Roman" w:hAnsi="Times New Roman" w:eastAsia="宋体" w:cs="Times New Roman"/>
                      <w:color w:val="000000"/>
                      <w:sz w:val="21"/>
                      <w:szCs w:val="21"/>
                      <w:highlight w:val="none"/>
                    </w:rPr>
                  </w:pPr>
                </w:p>
              </w:tc>
              <w:tc>
                <w:tcPr>
                  <w:tcW w:w="3721" w:type="dxa"/>
                  <w:noWrap w:val="0"/>
                  <w:vAlign w:val="center"/>
                </w:tcPr>
                <w:p w14:paraId="0A320FCE">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遗物焚烧灰渣</w:t>
                  </w:r>
                  <w:r>
                    <w:rPr>
                      <w:rFonts w:hint="eastAsia" w:cs="Times New Roman"/>
                      <w:color w:val="000000"/>
                      <w:sz w:val="21"/>
                      <w:szCs w:val="21"/>
                      <w:highlight w:val="none"/>
                      <w:lang w:val="en-US" w:eastAsia="zh-CN"/>
                    </w:rPr>
                    <w:t>、污泥</w:t>
                  </w:r>
                  <w:r>
                    <w:rPr>
                      <w:rFonts w:hint="default"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lang w:val="en-US" w:eastAsia="zh-CN"/>
                    </w:rPr>
                    <w:t>定期清理，委托环卫部门清运至生活垃圾填埋场分区填埋。</w:t>
                  </w:r>
                </w:p>
              </w:tc>
              <w:tc>
                <w:tcPr>
                  <w:tcW w:w="1134" w:type="dxa"/>
                  <w:noWrap w:val="0"/>
                  <w:vAlign w:val="center"/>
                </w:tcPr>
                <w:p w14:paraId="5CF41040">
                  <w:pPr>
                    <w:spacing w:line="240" w:lineRule="auto"/>
                    <w:ind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val="en-US" w:eastAsia="zh-CN"/>
                    </w:rPr>
                    <w:t>2</w:t>
                  </w:r>
                </w:p>
              </w:tc>
            </w:tr>
            <w:tr w14:paraId="7125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exact"/>
                <w:jc w:val="center"/>
              </w:trPr>
              <w:tc>
                <w:tcPr>
                  <w:tcW w:w="6297" w:type="dxa"/>
                  <w:gridSpan w:val="3"/>
                  <w:noWrap w:val="0"/>
                  <w:vAlign w:val="center"/>
                </w:tcPr>
                <w:p w14:paraId="45A565FE">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总计</w:t>
                  </w:r>
                </w:p>
              </w:tc>
              <w:tc>
                <w:tcPr>
                  <w:tcW w:w="1134" w:type="dxa"/>
                  <w:noWrap w:val="0"/>
                  <w:vAlign w:val="center"/>
                </w:tcPr>
                <w:p w14:paraId="52059D1E">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240.7</w:t>
                  </w:r>
                </w:p>
              </w:tc>
            </w:tr>
          </w:tbl>
          <w:p w14:paraId="6960C5D8">
            <w:pPr>
              <w:pStyle w:val="4"/>
              <w:adjustRightInd w:val="0"/>
              <w:snapToGrid w:val="0"/>
              <w:spacing w:before="156" w:after="0" w:line="360" w:lineRule="auto"/>
              <w:rPr>
                <w:rFonts w:hint="default" w:ascii="Times New Roman" w:hAnsi="Times New Roman" w:eastAsia="宋体" w:cs="Times New Roman"/>
                <w:color w:val="000000"/>
                <w:kern w:val="44"/>
                <w:sz w:val="24"/>
                <w:szCs w:val="24"/>
                <w:highlight w:val="none"/>
              </w:rPr>
            </w:pPr>
            <w:r>
              <w:rPr>
                <w:rFonts w:hint="eastAsia" w:cs="Times New Roman"/>
                <w:color w:val="000000"/>
                <w:kern w:val="44"/>
                <w:sz w:val="24"/>
                <w:szCs w:val="24"/>
                <w:highlight w:val="none"/>
                <w:lang w:val="en-US" w:eastAsia="zh-CN"/>
              </w:rPr>
              <w:t>4.</w:t>
            </w:r>
            <w:r>
              <w:rPr>
                <w:rFonts w:hint="default" w:ascii="Times New Roman" w:hAnsi="Times New Roman" w:eastAsia="宋体" w:cs="Times New Roman"/>
                <w:color w:val="000000"/>
                <w:kern w:val="44"/>
                <w:sz w:val="24"/>
                <w:szCs w:val="24"/>
                <w:highlight w:val="none"/>
              </w:rPr>
              <w:t>项目环保竣工验收</w:t>
            </w:r>
          </w:p>
          <w:p w14:paraId="1E08D611">
            <w:pPr>
              <w:adjustRightInd w:val="0"/>
              <w:snapToGrid w:val="0"/>
              <w:spacing w:line="360" w:lineRule="auto"/>
              <w:ind w:firstLine="48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建设单位应按照《建设项目环境保护管理条例》中的有关要求，</w:t>
            </w:r>
            <w:r>
              <w:rPr>
                <w:rFonts w:hint="default" w:ascii="Times New Roman" w:hAnsi="Times New Roman" w:eastAsia="宋体" w:cs="Times New Roman"/>
                <w:bCs/>
                <w:color w:val="000000"/>
                <w:sz w:val="24"/>
                <w:szCs w:val="24"/>
                <w:highlight w:val="none"/>
              </w:rPr>
              <w:t>由建设单位成立验收组进行自主验收。</w:t>
            </w:r>
            <w:r>
              <w:rPr>
                <w:rFonts w:hint="default" w:ascii="Times New Roman" w:hAnsi="Times New Roman" w:eastAsia="宋体" w:cs="Times New Roman"/>
                <w:color w:val="000000"/>
                <w:sz w:val="24"/>
                <w:szCs w:val="24"/>
                <w:highlight w:val="none"/>
              </w:rPr>
              <w:t>项目三同时竣工验收一览表见表</w:t>
            </w:r>
            <w:r>
              <w:rPr>
                <w:rFonts w:hint="eastAsia" w:cs="Times New Roman"/>
                <w:color w:val="000000"/>
                <w:sz w:val="24"/>
                <w:szCs w:val="24"/>
                <w:highlight w:val="none"/>
                <w:lang w:val="en-US" w:eastAsia="zh-CN"/>
              </w:rPr>
              <w:t>4-28</w:t>
            </w:r>
            <w:r>
              <w:rPr>
                <w:rFonts w:hint="default" w:ascii="Times New Roman" w:hAnsi="Times New Roman" w:eastAsia="宋体" w:cs="Times New Roman"/>
                <w:color w:val="000000"/>
                <w:sz w:val="24"/>
                <w:szCs w:val="24"/>
                <w:highlight w:val="none"/>
              </w:rPr>
              <w:t>。</w:t>
            </w:r>
          </w:p>
          <w:p w14:paraId="5DB7949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表</w:t>
            </w:r>
            <w:r>
              <w:rPr>
                <w:rFonts w:hint="eastAsia" w:ascii="Times New Roman" w:hAnsi="Times New Roman" w:eastAsia="宋体" w:cs="Times New Roman"/>
                <w:b/>
                <w:color w:val="auto"/>
                <w:szCs w:val="21"/>
                <w:highlight w:val="none"/>
                <w:lang w:val="en-US" w:eastAsia="zh-CN"/>
              </w:rPr>
              <w:t>4-2</w:t>
            </w:r>
            <w:r>
              <w:rPr>
                <w:rFonts w:hint="eastAsia" w:cs="Times New Roman"/>
                <w:b/>
                <w:color w:val="auto"/>
                <w:szCs w:val="21"/>
                <w:highlight w:val="none"/>
                <w:lang w:val="en-US" w:eastAsia="zh-CN"/>
              </w:rPr>
              <w:t>8</w:t>
            </w:r>
            <w:r>
              <w:rPr>
                <w:rFonts w:hint="default" w:ascii="Times New Roman" w:hAnsi="Times New Roman" w:eastAsia="宋体" w:cs="Times New Roman"/>
                <w:b/>
                <w:color w:val="auto"/>
                <w:szCs w:val="21"/>
                <w:highlight w:val="none"/>
                <w:lang w:val="en-US" w:eastAsia="zh-CN"/>
              </w:rPr>
              <w:t>环保措施</w:t>
            </w:r>
            <w:r>
              <w:rPr>
                <w:rFonts w:hint="eastAsia" w:cs="Times New Roman"/>
                <w:b/>
                <w:color w:val="auto"/>
                <w:szCs w:val="21"/>
                <w:highlight w:val="none"/>
                <w:lang w:val="en-US" w:eastAsia="zh-CN"/>
              </w:rPr>
              <w:t>“</w:t>
            </w:r>
            <w:r>
              <w:rPr>
                <w:rFonts w:hint="default" w:ascii="Times New Roman" w:hAnsi="Times New Roman" w:eastAsia="宋体" w:cs="Times New Roman"/>
                <w:b/>
                <w:color w:val="auto"/>
                <w:szCs w:val="21"/>
                <w:highlight w:val="none"/>
                <w:lang w:val="en-US" w:eastAsia="zh-CN"/>
              </w:rPr>
              <w:t>三同时</w:t>
            </w:r>
            <w:r>
              <w:rPr>
                <w:rFonts w:hint="eastAsia" w:cs="Times New Roman"/>
                <w:b/>
                <w:color w:val="auto"/>
                <w:szCs w:val="21"/>
                <w:highlight w:val="none"/>
                <w:lang w:val="en-US" w:eastAsia="zh-CN"/>
              </w:rPr>
              <w:t>”</w:t>
            </w:r>
            <w:r>
              <w:rPr>
                <w:rFonts w:hint="default" w:ascii="Times New Roman" w:hAnsi="Times New Roman" w:eastAsia="宋体" w:cs="Times New Roman"/>
                <w:b/>
                <w:color w:val="auto"/>
                <w:szCs w:val="21"/>
                <w:highlight w:val="none"/>
                <w:lang w:val="en-US" w:eastAsia="zh-CN"/>
              </w:rPr>
              <w:t>竣工验收一览表</w:t>
            </w:r>
          </w:p>
          <w:tbl>
            <w:tblPr>
              <w:tblStyle w:val="25"/>
              <w:tblW w:w="759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3915"/>
              <w:gridCol w:w="2699"/>
            </w:tblGrid>
            <w:tr w14:paraId="1EB9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77" w:type="dxa"/>
                  <w:noWrap w:val="0"/>
                  <w:vAlign w:val="center"/>
                </w:tcPr>
                <w:p w14:paraId="73F459DE">
                  <w:pPr>
                    <w:spacing w:line="240" w:lineRule="auto"/>
                    <w:ind w:firstLine="0" w:firstLineChars="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环保工程</w:t>
                  </w:r>
                </w:p>
              </w:tc>
              <w:tc>
                <w:tcPr>
                  <w:tcW w:w="3915" w:type="dxa"/>
                  <w:noWrap w:val="0"/>
                  <w:vAlign w:val="center"/>
                </w:tcPr>
                <w:p w14:paraId="2EDF04E8">
                  <w:pPr>
                    <w:spacing w:line="240" w:lineRule="auto"/>
                    <w:ind w:firstLine="0" w:firstLineChars="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设施或措施内容</w:t>
                  </w:r>
                </w:p>
              </w:tc>
              <w:tc>
                <w:tcPr>
                  <w:tcW w:w="2699" w:type="dxa"/>
                  <w:noWrap w:val="0"/>
                  <w:vAlign w:val="center"/>
                </w:tcPr>
                <w:p w14:paraId="359AE347">
                  <w:pPr>
                    <w:spacing w:line="240" w:lineRule="auto"/>
                    <w:ind w:firstLine="0" w:firstLineChars="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执行标准或监测验收要求</w:t>
                  </w:r>
                </w:p>
              </w:tc>
            </w:tr>
            <w:tr w14:paraId="25D3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77" w:type="dxa"/>
                  <w:noWrap w:val="0"/>
                  <w:vAlign w:val="center"/>
                </w:tcPr>
                <w:p w14:paraId="1A45BA9D">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废气治理措施</w:t>
                  </w:r>
                </w:p>
              </w:tc>
              <w:tc>
                <w:tcPr>
                  <w:tcW w:w="3915" w:type="dxa"/>
                  <w:noWrap w:val="0"/>
                  <w:vAlign w:val="center"/>
                </w:tcPr>
                <w:p w14:paraId="754C85AA">
                  <w:pPr>
                    <w:spacing w:line="240" w:lineRule="auto"/>
                    <w:ind w:firstLine="0" w:firstLineChars="0"/>
                    <w:jc w:val="center"/>
                    <w:rPr>
                      <w:rFonts w:hint="default" w:ascii="Times New Roman" w:hAnsi="Times New Roman" w:eastAsia="宋体" w:cs="Times New Roman"/>
                      <w:highlight w:val="none"/>
                      <w:lang w:eastAsia="zh-CN"/>
                    </w:rPr>
                  </w:pPr>
                  <w:r>
                    <w:rPr>
                      <w:rFonts w:hint="default" w:ascii="Times New Roman" w:hAnsi="Times New Roman" w:eastAsia="宋体" w:cs="Times New Roman"/>
                      <w:highlight w:val="none"/>
                      <w:lang w:val="en-US" w:eastAsia="zh-CN"/>
                    </w:rPr>
                    <w:t>火化炉（</w:t>
                  </w:r>
                  <w:r>
                    <w:rPr>
                      <w:rFonts w:hint="eastAsia" w:cs="Times New Roman"/>
                      <w:highlight w:val="none"/>
                      <w:lang w:val="en-US" w:eastAsia="zh-CN"/>
                    </w:rPr>
                    <w:t>1</w:t>
                  </w:r>
                  <w:r>
                    <w:rPr>
                      <w:rFonts w:hint="default" w:ascii="Times New Roman" w:hAnsi="Times New Roman" w:eastAsia="宋体" w:cs="Times New Roman"/>
                      <w:highlight w:val="none"/>
                      <w:lang w:val="en-US" w:eastAsia="zh-CN"/>
                    </w:rPr>
                    <w:t>台）</w:t>
                  </w:r>
                  <w:r>
                    <w:rPr>
                      <w:rFonts w:hint="default" w:ascii="Times New Roman" w:hAnsi="Times New Roman" w:eastAsia="宋体" w:cs="Times New Roman"/>
                      <w:highlight w:val="none"/>
                      <w:lang w:eastAsia="zh-CN"/>
                    </w:rPr>
                    <w:t>：</w:t>
                  </w:r>
                  <w:r>
                    <w:rPr>
                      <w:rFonts w:hint="default" w:ascii="Times New Roman" w:hAnsi="Times New Roman" w:eastAsia="宋体" w:cs="Times New Roman"/>
                      <w:color w:val="000000"/>
                      <w:sz w:val="21"/>
                      <w:szCs w:val="21"/>
                      <w:highlight w:val="none"/>
                      <w:lang w:val="en-US" w:eastAsia="zh-CN"/>
                    </w:rPr>
                    <w:t>急冷+脱酸+除尘+活性炭吸附+15m高烟筒</w:t>
                  </w:r>
                  <w:r>
                    <w:rPr>
                      <w:rFonts w:hint="eastAsia" w:cs="Times New Roman"/>
                      <w:color w:val="000000"/>
                      <w:sz w:val="21"/>
                      <w:szCs w:val="21"/>
                      <w:highlight w:val="none"/>
                      <w:lang w:val="en-US" w:eastAsia="zh-CN"/>
                    </w:rPr>
                    <w:t>DA001</w:t>
                  </w:r>
                  <w:r>
                    <w:rPr>
                      <w:rFonts w:hint="default" w:ascii="Times New Roman" w:hAnsi="Times New Roman" w:eastAsia="宋体" w:cs="Times New Roman"/>
                      <w:highlight w:val="none"/>
                      <w:lang w:eastAsia="zh-CN"/>
                    </w:rPr>
                    <w:t>。</w:t>
                  </w:r>
                </w:p>
                <w:p w14:paraId="70388A1F">
                  <w:pPr>
                    <w:pStyle w:val="12"/>
                    <w:ind w:left="0" w:leftChars="0" w:firstLine="0" w:firstLineChars="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color w:val="000000"/>
                      <w:sz w:val="21"/>
                      <w:szCs w:val="21"/>
                      <w:highlight w:val="none"/>
                      <w:lang w:val="en-US" w:eastAsia="zh-CN"/>
                    </w:rPr>
                    <w:t>遗物焚烧炉</w:t>
                  </w:r>
                  <w:r>
                    <w:rPr>
                      <w:rFonts w:hint="default" w:ascii="Times New Roman" w:hAnsi="Times New Roman" w:eastAsia="宋体" w:cs="Times New Roman"/>
                      <w:highlight w:val="none"/>
                      <w:lang w:val="en-US" w:eastAsia="zh-CN"/>
                    </w:rPr>
                    <w:t>（</w:t>
                  </w:r>
                  <w:r>
                    <w:rPr>
                      <w:rFonts w:hint="eastAsia" w:cs="Times New Roman"/>
                      <w:highlight w:val="none"/>
                      <w:lang w:val="en-US" w:eastAsia="zh-CN"/>
                    </w:rPr>
                    <w:t>1</w:t>
                  </w:r>
                  <w:r>
                    <w:rPr>
                      <w:rFonts w:hint="default" w:ascii="Times New Roman" w:hAnsi="Times New Roman" w:eastAsia="宋体" w:cs="Times New Roman"/>
                      <w:highlight w:val="none"/>
                      <w:lang w:val="en-US" w:eastAsia="zh-CN"/>
                    </w:rPr>
                    <w:t>台）</w:t>
                  </w:r>
                  <w:r>
                    <w:rPr>
                      <w:rFonts w:hint="default" w:ascii="Times New Roman" w:hAnsi="Times New Roman" w:eastAsia="宋体" w:cs="Times New Roman"/>
                      <w:color w:val="000000"/>
                      <w:sz w:val="21"/>
                      <w:szCs w:val="21"/>
                      <w:highlight w:val="none"/>
                      <w:lang w:val="en-US" w:eastAsia="zh-CN"/>
                    </w:rPr>
                    <w:t>：急冷+脱酸+除尘+活性炭吸附+15m高烟筒</w:t>
                  </w:r>
                  <w:r>
                    <w:rPr>
                      <w:rFonts w:hint="eastAsia" w:cs="Times New Roman"/>
                      <w:color w:val="000000"/>
                      <w:sz w:val="21"/>
                      <w:szCs w:val="21"/>
                      <w:highlight w:val="none"/>
                      <w:lang w:val="en-US" w:eastAsia="zh-CN"/>
                    </w:rPr>
                    <w:t>DA002</w:t>
                  </w:r>
                  <w:r>
                    <w:rPr>
                      <w:rFonts w:hint="default" w:ascii="Times New Roman" w:hAnsi="Times New Roman" w:eastAsia="宋体" w:cs="Times New Roman"/>
                      <w:highlight w:val="none"/>
                      <w:lang w:eastAsia="zh-CN"/>
                    </w:rPr>
                    <w:t>。</w:t>
                  </w:r>
                </w:p>
              </w:tc>
              <w:tc>
                <w:tcPr>
                  <w:tcW w:w="2699" w:type="dxa"/>
                  <w:noWrap w:val="0"/>
                  <w:vAlign w:val="center"/>
                </w:tcPr>
                <w:p w14:paraId="2C11BC66">
                  <w:pPr>
                    <w:spacing w:line="240" w:lineRule="auto"/>
                    <w:ind w:firstLine="0" w:firstLineChars="0"/>
                    <w:jc w:val="center"/>
                    <w:rPr>
                      <w:rFonts w:hint="default" w:ascii="Times New Roman" w:hAnsi="Times New Roman" w:eastAsia="宋体" w:cs="Times New Roman"/>
                      <w:b/>
                      <w:bCs/>
                      <w:color w:val="000000"/>
                      <w:sz w:val="21"/>
                      <w:szCs w:val="21"/>
                      <w:highlight w:val="none"/>
                      <w:lang w:val="en-US"/>
                    </w:rPr>
                  </w:pPr>
                  <w:r>
                    <w:rPr>
                      <w:rFonts w:hint="default" w:ascii="Times New Roman" w:hAnsi="Times New Roman" w:eastAsia="宋体" w:cs="Times New Roman"/>
                      <w:color w:val="000000"/>
                      <w:sz w:val="21"/>
                      <w:szCs w:val="21"/>
                      <w:highlight w:val="none"/>
                      <w:lang w:val="en-US" w:eastAsia="zh-CN"/>
                    </w:rPr>
                    <w:t>火化机炉废气执行《火葬场大气污染物排放标准》（GB13801-2015）表2新建单位遗体火化大气污染物排放限值；焚烧炉焚烧遗物祭品执行表3遗物祭品焚烧大气污染物排放限值。</w:t>
                  </w:r>
                </w:p>
              </w:tc>
            </w:tr>
            <w:tr w14:paraId="167E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77" w:type="dxa"/>
                  <w:noWrap w:val="0"/>
                  <w:vAlign w:val="center"/>
                </w:tcPr>
                <w:p w14:paraId="5570C128">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废水治理措施</w:t>
                  </w:r>
                </w:p>
              </w:tc>
              <w:tc>
                <w:tcPr>
                  <w:tcW w:w="3915" w:type="dxa"/>
                  <w:noWrap w:val="0"/>
                  <w:vAlign w:val="center"/>
                </w:tcPr>
                <w:p w14:paraId="26782775">
                  <w:pPr>
                    <w:spacing w:line="240" w:lineRule="auto"/>
                    <w:ind w:firstLine="0" w:firstLineChars="0"/>
                    <w:jc w:val="center"/>
                    <w:rPr>
                      <w:rFonts w:hint="eastAsia"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生活污水：</w:t>
                  </w:r>
                  <w:r>
                    <w:rPr>
                      <w:rFonts w:hint="default" w:ascii="Times New Roman" w:hAnsi="Times New Roman" w:eastAsia="宋体" w:cs="Times New Roman"/>
                      <w:color w:val="000000"/>
                      <w:sz w:val="21"/>
                      <w:szCs w:val="21"/>
                      <w:highlight w:val="none"/>
                      <w:lang w:eastAsia="zh-CN"/>
                    </w:rPr>
                    <w:t>生活污水</w:t>
                  </w:r>
                  <w:r>
                    <w:rPr>
                      <w:rFonts w:hint="eastAsia" w:cs="Times New Roman"/>
                      <w:color w:val="000000"/>
                      <w:sz w:val="21"/>
                      <w:szCs w:val="21"/>
                      <w:highlight w:val="none"/>
                      <w:lang w:val="en-US" w:eastAsia="zh-CN"/>
                    </w:rPr>
                    <w:t>市政管网；</w:t>
                  </w:r>
                </w:p>
                <w:p w14:paraId="2DEAF872">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eastAsia" w:cs="Times New Roman"/>
                      <w:color w:val="000000"/>
                      <w:sz w:val="21"/>
                      <w:szCs w:val="21"/>
                      <w:highlight w:val="none"/>
                      <w:lang w:val="en-US" w:eastAsia="zh-CN"/>
                    </w:rPr>
                    <w:t>遗体清洗废水：消毒预处理+化粪池，排入市政管网</w:t>
                  </w:r>
                  <w:r>
                    <w:rPr>
                      <w:rFonts w:hint="default" w:ascii="Times New Roman" w:hAnsi="Times New Roman" w:eastAsia="宋体" w:cs="Times New Roman"/>
                      <w:color w:val="000000"/>
                      <w:sz w:val="21"/>
                      <w:szCs w:val="21"/>
                      <w:highlight w:val="none"/>
                      <w:lang w:val="en-US" w:eastAsia="zh-CN"/>
                    </w:rPr>
                    <w:t>。</w:t>
                  </w:r>
                </w:p>
              </w:tc>
              <w:tc>
                <w:tcPr>
                  <w:tcW w:w="2699" w:type="dxa"/>
                  <w:noWrap w:val="0"/>
                  <w:vAlign w:val="center"/>
                </w:tcPr>
                <w:p w14:paraId="5FCA3C50">
                  <w:pPr>
                    <w:spacing w:line="240" w:lineRule="auto"/>
                    <w:ind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w:t>
                  </w:r>
                </w:p>
              </w:tc>
            </w:tr>
            <w:tr w14:paraId="0443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977" w:type="dxa"/>
                  <w:noWrap w:val="0"/>
                  <w:vAlign w:val="center"/>
                </w:tcPr>
                <w:p w14:paraId="3ED02001">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噪声治理措施</w:t>
                  </w:r>
                </w:p>
              </w:tc>
              <w:tc>
                <w:tcPr>
                  <w:tcW w:w="3915" w:type="dxa"/>
                  <w:noWrap w:val="0"/>
                  <w:vAlign w:val="center"/>
                </w:tcPr>
                <w:p w14:paraId="795DBA7B">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隔声、减振。</w:t>
                  </w:r>
                </w:p>
              </w:tc>
              <w:tc>
                <w:tcPr>
                  <w:tcW w:w="2699" w:type="dxa"/>
                  <w:noWrap w:val="0"/>
                  <w:vAlign w:val="center"/>
                </w:tcPr>
                <w:p w14:paraId="40F3F4E2">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执行《工业企业厂界噪声标准》（GB12348-2008）中</w:t>
                  </w:r>
                  <w:r>
                    <w:rPr>
                      <w:rFonts w:hint="default" w:ascii="Times New Roman" w:hAnsi="Times New Roman" w:eastAsia="宋体" w:cs="Times New Roman"/>
                      <w:color w:val="000000"/>
                      <w:sz w:val="21"/>
                      <w:szCs w:val="21"/>
                      <w:highlight w:val="none"/>
                      <w:lang w:val="en-US" w:eastAsia="zh-CN"/>
                    </w:rPr>
                    <w:t>2</w:t>
                  </w:r>
                  <w:r>
                    <w:rPr>
                      <w:rFonts w:hint="default" w:ascii="Times New Roman" w:hAnsi="Times New Roman" w:eastAsia="宋体" w:cs="Times New Roman"/>
                      <w:color w:val="000000"/>
                      <w:sz w:val="21"/>
                      <w:szCs w:val="21"/>
                      <w:highlight w:val="none"/>
                    </w:rPr>
                    <w:t>类标准，昼间小于6</w:t>
                  </w:r>
                  <w:r>
                    <w:rPr>
                      <w:rFonts w:hint="default" w:ascii="Times New Roman" w:hAnsi="Times New Roman" w:eastAsia="宋体" w:cs="Times New Roman"/>
                      <w:color w:val="000000"/>
                      <w:sz w:val="21"/>
                      <w:szCs w:val="21"/>
                      <w:highlight w:val="none"/>
                      <w:lang w:val="en-US" w:eastAsia="zh-CN"/>
                    </w:rPr>
                    <w:t>0</w:t>
                  </w:r>
                  <w:r>
                    <w:rPr>
                      <w:rFonts w:hint="default" w:ascii="Times New Roman" w:hAnsi="Times New Roman" w:eastAsia="宋体" w:cs="Times New Roman"/>
                      <w:color w:val="000000"/>
                      <w:sz w:val="21"/>
                      <w:szCs w:val="21"/>
                      <w:highlight w:val="none"/>
                    </w:rPr>
                    <w:t>dB</w:t>
                  </w:r>
                  <w:r>
                    <w:rPr>
                      <w:rFonts w:hint="eastAsia"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rPr>
                    <w:t>A</w:t>
                  </w:r>
                  <w:r>
                    <w:rPr>
                      <w:rFonts w:hint="eastAsia"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rPr>
                    <w:t>。</w:t>
                  </w:r>
                </w:p>
              </w:tc>
            </w:tr>
            <w:tr w14:paraId="02C6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977" w:type="dxa"/>
                  <w:vMerge w:val="restart"/>
                  <w:noWrap w:val="0"/>
                  <w:vAlign w:val="center"/>
                </w:tcPr>
                <w:p w14:paraId="0CCE0047">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固体废物治理</w:t>
                  </w:r>
                </w:p>
                <w:p w14:paraId="39D054B3">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措施</w:t>
                  </w:r>
                </w:p>
              </w:tc>
              <w:tc>
                <w:tcPr>
                  <w:tcW w:w="3915" w:type="dxa"/>
                  <w:noWrap w:val="0"/>
                  <w:vAlign w:val="center"/>
                </w:tcPr>
                <w:p w14:paraId="5A519B62">
                  <w:pPr>
                    <w:rPr>
                      <w:rFonts w:hint="default" w:ascii="Times New Roman" w:hAnsi="Times New Roman" w:eastAsia="宋体" w:cs="Times New Roman"/>
                      <w:highlight w:val="none"/>
                      <w:lang w:eastAsia="zh-CN"/>
                    </w:rPr>
                  </w:pPr>
                  <w:r>
                    <w:rPr>
                      <w:rFonts w:hint="default" w:ascii="Times New Roman" w:hAnsi="Times New Roman" w:eastAsia="宋体" w:cs="Times New Roman"/>
                      <w:color w:val="000000"/>
                      <w:sz w:val="21"/>
                      <w:szCs w:val="21"/>
                      <w:highlight w:val="none"/>
                      <w:lang w:val="en-US" w:eastAsia="zh-CN"/>
                    </w:rPr>
                    <w:t>火化炉烟气处理产生的尘渣</w:t>
                  </w:r>
                  <w:r>
                    <w:rPr>
                      <w:rFonts w:hint="default" w:ascii="Times New Roman" w:hAnsi="Times New Roman" w:eastAsia="宋体" w:cs="Times New Roman"/>
                      <w:color w:val="000000"/>
                      <w:szCs w:val="21"/>
                      <w:highlight w:val="none"/>
                      <w:lang w:val="en-US" w:eastAsia="zh-CN"/>
                    </w:rPr>
                    <w:t>应由专人收集</w:t>
                  </w:r>
                  <w:r>
                    <w:rPr>
                      <w:rFonts w:hint="eastAsia" w:cs="Times New Roman"/>
                      <w:color w:val="000000"/>
                      <w:szCs w:val="21"/>
                      <w:highlight w:val="none"/>
                      <w:lang w:val="en-US" w:eastAsia="zh-CN"/>
                    </w:rPr>
                    <w:t>危废贮存点</w:t>
                  </w:r>
                  <w:r>
                    <w:rPr>
                      <w:rFonts w:hint="default" w:ascii="Times New Roman" w:hAnsi="Times New Roman" w:eastAsia="宋体" w:cs="Times New Roman"/>
                      <w:color w:val="000000"/>
                      <w:szCs w:val="21"/>
                      <w:highlight w:val="none"/>
                      <w:lang w:val="en-US" w:eastAsia="zh-CN"/>
                    </w:rPr>
                    <w:t>，委托专业机构检测，若符合《生活垃圾填埋场污染控制标准》（GB16889）中填埋废物的入场要求即委托环卫部门清运至生活垃圾填埋场专区填埋；若不符合填埋废物入场要求，则委托资质单位清运及处置。</w:t>
                  </w:r>
                  <w:r>
                    <w:rPr>
                      <w:rFonts w:hint="default" w:ascii="Times New Roman" w:hAnsi="Times New Roman" w:eastAsia="宋体" w:cs="Times New Roman"/>
                      <w:highlight w:val="none"/>
                      <w:lang w:val="en-US" w:eastAsia="zh-CN"/>
                    </w:rPr>
                    <w:t>废活性炭</w:t>
                  </w:r>
                  <w:r>
                    <w:rPr>
                      <w:rFonts w:hint="eastAsia" w:cs="Times New Roman"/>
                      <w:highlight w:val="none"/>
                      <w:lang w:val="en-US" w:eastAsia="zh-CN"/>
                    </w:rPr>
                    <w:t>、飞灰（含废脱硫渣）、废布袋</w:t>
                  </w:r>
                  <w:r>
                    <w:rPr>
                      <w:rFonts w:hint="default" w:ascii="Times New Roman" w:hAnsi="Times New Roman" w:eastAsia="宋体" w:cs="Times New Roman"/>
                      <w:highlight w:val="none"/>
                    </w:rPr>
                    <w:t>收集暂存于</w:t>
                  </w:r>
                  <w:r>
                    <w:rPr>
                      <w:rFonts w:hint="eastAsia" w:cs="Times New Roman"/>
                      <w:highlight w:val="none"/>
                      <w:lang w:eastAsia="zh-CN"/>
                    </w:rPr>
                    <w:t>危废贮存点</w:t>
                  </w:r>
                  <w:r>
                    <w:rPr>
                      <w:rFonts w:hint="default" w:ascii="Times New Roman" w:hAnsi="Times New Roman" w:eastAsia="宋体" w:cs="Times New Roman"/>
                      <w:highlight w:val="none"/>
                    </w:rPr>
                    <w:t>，定期委托有危废处理资质的单位处理；危险废物处置合同、处置单位资质；</w:t>
                  </w:r>
                  <w:r>
                    <w:rPr>
                      <w:rFonts w:hint="eastAsia" w:cs="Times New Roman"/>
                      <w:highlight w:val="none"/>
                      <w:lang w:eastAsia="zh-CN"/>
                    </w:rPr>
                    <w:t>危废贮存点</w:t>
                  </w:r>
                  <w:r>
                    <w:rPr>
                      <w:rFonts w:hint="default" w:ascii="Times New Roman" w:hAnsi="Times New Roman" w:eastAsia="宋体" w:cs="Times New Roman"/>
                      <w:highlight w:val="none"/>
                    </w:rPr>
                    <w:t>防渗、防漏、防腐要求；转移联单、备案表和标志牌；危废贮存容器是否符合要求</w:t>
                  </w:r>
                  <w:r>
                    <w:rPr>
                      <w:rFonts w:hint="default" w:ascii="Times New Roman" w:hAnsi="Times New Roman" w:eastAsia="宋体" w:cs="Times New Roman"/>
                      <w:highlight w:val="none"/>
                      <w:lang w:eastAsia="zh-CN"/>
                    </w:rPr>
                    <w:t>。</w:t>
                  </w:r>
                </w:p>
                <w:p w14:paraId="44AEBDC2">
                  <w:pPr>
                    <w:pStyle w:val="12"/>
                    <w:ind w:left="0" w:leftChars="0" w:firstLine="0" w:firstLineChars="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color w:val="000000"/>
                      <w:sz w:val="21"/>
                      <w:szCs w:val="21"/>
                      <w:highlight w:val="none"/>
                      <w:lang w:val="en-US" w:eastAsia="zh-CN"/>
                    </w:rPr>
                    <w:t>遗物焚烧产生的灰渣</w:t>
                  </w:r>
                  <w:r>
                    <w:rPr>
                      <w:rFonts w:hint="eastAsia" w:cs="Times New Roman"/>
                      <w:color w:val="000000"/>
                      <w:sz w:val="21"/>
                      <w:szCs w:val="21"/>
                      <w:highlight w:val="none"/>
                      <w:lang w:val="en-US" w:eastAsia="zh-CN"/>
                    </w:rPr>
                    <w:t>、化粪池产生的污泥</w:t>
                  </w:r>
                  <w:r>
                    <w:rPr>
                      <w:rFonts w:hint="default" w:ascii="Times New Roman" w:hAnsi="Times New Roman" w:eastAsia="宋体" w:cs="Times New Roman"/>
                      <w:color w:val="000000"/>
                      <w:sz w:val="21"/>
                      <w:szCs w:val="21"/>
                      <w:highlight w:val="none"/>
                      <w:lang w:val="en-US" w:eastAsia="zh-CN"/>
                    </w:rPr>
                    <w:t>指派专人清理收集，</w:t>
                  </w:r>
                  <w:r>
                    <w:rPr>
                      <w:rFonts w:hint="default" w:ascii="Times New Roman" w:hAnsi="Times New Roman" w:eastAsia="宋体" w:cs="Times New Roman"/>
                      <w:highlight w:val="none"/>
                    </w:rPr>
                    <w:t>收集暂存于</w:t>
                  </w:r>
                  <w:r>
                    <w:rPr>
                      <w:rFonts w:hint="default" w:ascii="Times New Roman" w:hAnsi="Times New Roman" w:eastAsia="宋体" w:cs="Times New Roman"/>
                      <w:highlight w:val="none"/>
                      <w:lang w:eastAsia="zh-CN"/>
                    </w:rPr>
                    <w:t>固废</w:t>
                  </w:r>
                  <w:r>
                    <w:rPr>
                      <w:rFonts w:hint="default" w:ascii="Times New Roman" w:hAnsi="Times New Roman" w:eastAsia="宋体" w:cs="Times New Roman"/>
                      <w:highlight w:val="none"/>
                    </w:rPr>
                    <w:t>暂存间，定期委托</w:t>
                  </w:r>
                  <w:r>
                    <w:rPr>
                      <w:rFonts w:hint="default" w:ascii="Times New Roman" w:hAnsi="Times New Roman" w:eastAsia="宋体" w:cs="Times New Roman"/>
                      <w:highlight w:val="none"/>
                      <w:lang w:eastAsia="zh-CN"/>
                    </w:rPr>
                    <w:t>环卫部门清运至生活垃圾填埋场分区填埋</w:t>
                  </w:r>
                  <w:r>
                    <w:rPr>
                      <w:rFonts w:hint="default" w:ascii="Times New Roman" w:hAnsi="Times New Roman" w:eastAsia="宋体" w:cs="Times New Roman"/>
                      <w:highlight w:val="none"/>
                    </w:rPr>
                    <w:t>处理</w:t>
                  </w:r>
                  <w:r>
                    <w:rPr>
                      <w:rFonts w:hint="default" w:ascii="Times New Roman" w:hAnsi="Times New Roman" w:eastAsia="宋体" w:cs="Times New Roman"/>
                      <w:highlight w:val="none"/>
                      <w:lang w:eastAsia="zh-CN"/>
                    </w:rPr>
                    <w:t>。</w:t>
                  </w:r>
                </w:p>
              </w:tc>
              <w:tc>
                <w:tcPr>
                  <w:tcW w:w="2699" w:type="dxa"/>
                  <w:noWrap w:val="0"/>
                  <w:vAlign w:val="center"/>
                </w:tcPr>
                <w:p w14:paraId="2C3F7E15">
                  <w:pPr>
                    <w:spacing w:line="240" w:lineRule="auto"/>
                    <w:ind w:firstLine="0" w:firstLineChars="0"/>
                    <w:jc w:val="center"/>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一般固体废物贮存和处置执行《一般工业固体废物贮存、处置场污染控制标准》B18599-20</w:t>
                  </w:r>
                  <w:r>
                    <w:rPr>
                      <w:rFonts w:hint="eastAsia" w:cs="Times New Roman"/>
                      <w:color w:val="000000"/>
                      <w:sz w:val="21"/>
                      <w:szCs w:val="21"/>
                      <w:highlight w:val="none"/>
                      <w:lang w:val="en-US" w:eastAsia="zh-CN"/>
                    </w:rPr>
                    <w:t>20</w:t>
                  </w:r>
                  <w:r>
                    <w:rPr>
                      <w:rFonts w:hint="default" w:ascii="Times New Roman" w:hAnsi="Times New Roman" w:eastAsia="宋体" w:cs="Times New Roman"/>
                      <w:color w:val="000000"/>
                      <w:sz w:val="21"/>
                      <w:szCs w:val="21"/>
                      <w:highlight w:val="none"/>
                    </w:rPr>
                    <w:t>）中的有关规定和要求；危险废物贮存和处置执行《危险废物贮污染控制标准》（GB18597-20</w:t>
                  </w:r>
                  <w:r>
                    <w:rPr>
                      <w:rFonts w:hint="eastAsia" w:cs="Times New Roman"/>
                      <w:color w:val="000000"/>
                      <w:sz w:val="21"/>
                      <w:szCs w:val="21"/>
                      <w:highlight w:val="none"/>
                      <w:lang w:val="en-US" w:eastAsia="zh-CN"/>
                    </w:rPr>
                    <w:t>23</w:t>
                  </w:r>
                  <w:r>
                    <w:rPr>
                      <w:rFonts w:hint="default" w:ascii="Times New Roman" w:hAnsi="Times New Roman" w:eastAsia="宋体" w:cs="Times New Roman"/>
                      <w:color w:val="000000"/>
                      <w:sz w:val="21"/>
                      <w:szCs w:val="21"/>
                      <w:highlight w:val="none"/>
                    </w:rPr>
                    <w:t>）中的规定。固废均得到合理处置，零排放</w:t>
                  </w:r>
                  <w:r>
                    <w:rPr>
                      <w:rFonts w:hint="eastAsia" w:cs="Times New Roman"/>
                      <w:color w:val="000000"/>
                      <w:sz w:val="21"/>
                      <w:szCs w:val="21"/>
                      <w:highlight w:val="none"/>
                      <w:lang w:eastAsia="zh-CN"/>
                    </w:rPr>
                    <w:t>。</w:t>
                  </w:r>
                </w:p>
              </w:tc>
            </w:tr>
            <w:tr w14:paraId="78A7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977" w:type="dxa"/>
                  <w:vMerge w:val="continue"/>
                  <w:noWrap w:val="0"/>
                  <w:vAlign w:val="center"/>
                </w:tcPr>
                <w:p w14:paraId="0E262B2D">
                  <w:pPr>
                    <w:spacing w:line="240" w:lineRule="auto"/>
                    <w:ind w:firstLine="0" w:firstLineChars="0"/>
                    <w:jc w:val="center"/>
                    <w:rPr>
                      <w:rFonts w:hint="default" w:ascii="Times New Roman" w:hAnsi="Times New Roman" w:eastAsia="宋体" w:cs="Times New Roman"/>
                      <w:color w:val="000000"/>
                      <w:sz w:val="21"/>
                      <w:szCs w:val="21"/>
                      <w:highlight w:val="none"/>
                    </w:rPr>
                  </w:pPr>
                </w:p>
              </w:tc>
              <w:tc>
                <w:tcPr>
                  <w:tcW w:w="3915" w:type="dxa"/>
                  <w:noWrap w:val="0"/>
                  <w:vAlign w:val="center"/>
                </w:tcPr>
                <w:p w14:paraId="4C730CE0">
                  <w:pPr>
                    <w:spacing w:line="240" w:lineRule="auto"/>
                    <w:ind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rPr>
                    <w:t>生活垃圾：设立垃圾收集箱，定时清运</w:t>
                  </w:r>
                  <w:r>
                    <w:rPr>
                      <w:rFonts w:hint="default" w:ascii="Times New Roman" w:hAnsi="Times New Roman" w:eastAsia="宋体" w:cs="Times New Roman"/>
                      <w:color w:val="000000"/>
                      <w:sz w:val="21"/>
                      <w:szCs w:val="21"/>
                      <w:highlight w:val="none"/>
                      <w:lang w:eastAsia="zh-CN"/>
                    </w:rPr>
                    <w:t>。</w:t>
                  </w:r>
                </w:p>
              </w:tc>
              <w:tc>
                <w:tcPr>
                  <w:tcW w:w="2699" w:type="dxa"/>
                  <w:noWrap w:val="0"/>
                  <w:vAlign w:val="center"/>
                </w:tcPr>
                <w:p w14:paraId="53E5F2E7">
                  <w:pPr>
                    <w:spacing w:line="240" w:lineRule="auto"/>
                    <w:ind w:firstLine="0" w:firstLineChars="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保持厂区内清洁</w:t>
                  </w:r>
                </w:p>
              </w:tc>
            </w:tr>
            <w:tr w14:paraId="213E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77" w:type="dxa"/>
                  <w:noWrap w:val="0"/>
                  <w:vAlign w:val="center"/>
                </w:tcPr>
                <w:p w14:paraId="3CC6C20F">
                  <w:pPr>
                    <w:spacing w:line="240" w:lineRule="auto"/>
                    <w:ind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风险防治</w:t>
                  </w:r>
                </w:p>
              </w:tc>
              <w:tc>
                <w:tcPr>
                  <w:tcW w:w="3915" w:type="dxa"/>
                  <w:noWrap w:val="0"/>
                  <w:vAlign w:val="center"/>
                </w:tcPr>
                <w:p w14:paraId="6D570B5D">
                  <w:pPr>
                    <w:spacing w:line="240" w:lineRule="auto"/>
                    <w:ind w:firstLine="0" w:firstLineChars="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做好应急预案。</w:t>
                  </w:r>
                </w:p>
              </w:tc>
              <w:tc>
                <w:tcPr>
                  <w:tcW w:w="2699" w:type="dxa"/>
                  <w:noWrap w:val="0"/>
                  <w:vAlign w:val="center"/>
                </w:tcPr>
                <w:p w14:paraId="4707E562">
                  <w:pPr>
                    <w:spacing w:line="240" w:lineRule="auto"/>
                    <w:ind w:firstLine="0" w:firstLineChars="0"/>
                    <w:jc w:val="center"/>
                    <w:rPr>
                      <w:rFonts w:hint="default" w:ascii="Times New Roman" w:hAnsi="Times New Roman" w:eastAsia="宋体" w:cs="Times New Roman"/>
                      <w:color w:val="000000"/>
                      <w:sz w:val="21"/>
                      <w:szCs w:val="21"/>
                      <w:highlight w:val="none"/>
                      <w:lang w:eastAsia="zh-CN"/>
                    </w:rPr>
                  </w:pPr>
                  <w:r>
                    <w:rPr>
                      <w:rFonts w:hint="eastAsia" w:cs="Times New Roman"/>
                      <w:color w:val="000000"/>
                      <w:sz w:val="21"/>
                      <w:szCs w:val="21"/>
                      <w:highlight w:val="none"/>
                      <w:lang w:eastAsia="zh-CN"/>
                    </w:rPr>
                    <w:t>危废贮存点</w:t>
                  </w:r>
                  <w:r>
                    <w:rPr>
                      <w:rFonts w:hint="default" w:ascii="Times New Roman" w:hAnsi="Times New Roman" w:eastAsia="宋体" w:cs="Times New Roman"/>
                      <w:color w:val="000000"/>
                      <w:sz w:val="21"/>
                      <w:szCs w:val="21"/>
                      <w:highlight w:val="none"/>
                      <w:lang w:eastAsia="zh-CN"/>
                    </w:rPr>
                    <w:t>建设符合</w:t>
                  </w:r>
                  <w:r>
                    <w:rPr>
                      <w:rFonts w:hint="eastAsia"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lang w:eastAsia="zh-CN"/>
                    </w:rPr>
                    <w:t>四防</w:t>
                  </w:r>
                  <w:r>
                    <w:rPr>
                      <w:rFonts w:hint="eastAsia"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lang w:eastAsia="zh-CN"/>
                    </w:rPr>
                    <w:t>要求</w:t>
                  </w:r>
                  <w:r>
                    <w:rPr>
                      <w:rFonts w:hint="default" w:ascii="Times New Roman" w:hAnsi="Times New Roman" w:eastAsia="宋体" w:cs="Times New Roman"/>
                      <w:b w:val="0"/>
                      <w:bCs w:val="0"/>
                      <w:color w:val="000000"/>
                      <w:sz w:val="24"/>
                      <w:highlight w:val="none"/>
                      <w:lang w:val="en-US" w:eastAsia="zh-CN"/>
                    </w:rPr>
                    <w:t>。</w:t>
                  </w:r>
                  <w:r>
                    <w:rPr>
                      <w:rFonts w:hint="default" w:ascii="Times New Roman" w:hAnsi="Times New Roman" w:eastAsia="宋体" w:cs="Times New Roman"/>
                      <w:b w:val="0"/>
                      <w:bCs w:val="0"/>
                      <w:color w:val="000000"/>
                      <w:sz w:val="21"/>
                      <w:szCs w:val="16"/>
                      <w:highlight w:val="none"/>
                      <w:lang w:val="en-US" w:eastAsia="zh-CN"/>
                    </w:rPr>
                    <w:t>应急预案需满足相关标准</w:t>
                  </w:r>
                  <w:r>
                    <w:rPr>
                      <w:rFonts w:hint="default" w:ascii="Times New Roman" w:hAnsi="Times New Roman" w:eastAsia="宋体" w:cs="Times New Roman"/>
                      <w:b w:val="0"/>
                      <w:bCs w:val="0"/>
                      <w:color w:val="000000"/>
                      <w:sz w:val="24"/>
                      <w:highlight w:val="none"/>
                      <w:lang w:val="en-US" w:eastAsia="zh-CN"/>
                    </w:rPr>
                    <w:t>。</w:t>
                  </w:r>
                </w:p>
              </w:tc>
            </w:tr>
          </w:tbl>
          <w:p w14:paraId="6E278352">
            <w:pPr>
              <w:spacing w:line="360" w:lineRule="auto"/>
              <w:rPr>
                <w:rFonts w:hint="default" w:ascii="Times New Roman" w:hAnsi="Times New Roman" w:eastAsia="宋体" w:cs="Times New Roman"/>
                <w:color w:val="000000"/>
                <w:sz w:val="24"/>
                <w:szCs w:val="22"/>
                <w:highlight w:val="none"/>
                <w:lang w:eastAsia="zh-CN"/>
              </w:rPr>
            </w:pPr>
          </w:p>
        </w:tc>
      </w:tr>
    </w:tbl>
    <w:p w14:paraId="6097A310">
      <w:r>
        <w:rPr>
          <w:rFonts w:hint="default"/>
          <w:lang w:val="en-US" w:eastAsia="zh-CN"/>
        </w:rPr>
        <w:br w:type="page"/>
      </w:r>
    </w:p>
    <w:p w14:paraId="12C69F68">
      <w:pPr>
        <w:pStyle w:val="3"/>
        <w:keepNext w:val="0"/>
        <w:keepLines w:val="0"/>
        <w:pageBreakBefore w:val="0"/>
        <w:widowControl w:val="0"/>
        <w:numPr>
          <w:ilvl w:val="0"/>
          <w:numId w:val="13"/>
        </w:numPr>
        <w:kinsoku/>
        <w:wordWrap/>
        <w:overflowPunct/>
        <w:topLinePunct w:val="0"/>
        <w:autoSpaceDE/>
        <w:autoSpaceDN/>
        <w:bidi w:val="0"/>
        <w:adjustRightInd w:val="0"/>
        <w:snapToGrid w:val="0"/>
        <w:spacing w:line="240" w:lineRule="auto"/>
        <w:jc w:val="center"/>
        <w:textAlignment w:val="auto"/>
      </w:pPr>
      <w:bookmarkStart w:id="11" w:name="_Toc13516"/>
      <w:r>
        <w:rPr>
          <w:rFonts w:hint="default"/>
          <w:lang w:val="en-US" w:eastAsia="zh-CN"/>
        </w:rPr>
        <w:t>环境保护措施监督检查清单</w:t>
      </w:r>
      <w:bookmarkEnd w:id="11"/>
    </w:p>
    <w:tbl>
      <w:tblPr>
        <w:tblStyle w:val="26"/>
        <w:tblW w:w="9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534"/>
        <w:gridCol w:w="1583"/>
        <w:gridCol w:w="2658"/>
        <w:gridCol w:w="2225"/>
      </w:tblGrid>
      <w:tr w14:paraId="02D2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Align w:val="center"/>
          </w:tcPr>
          <w:p w14:paraId="6318122B">
            <w:pPr>
              <w:pStyle w:val="63"/>
              <w:keepNext w:val="0"/>
              <w:keepLines w:val="0"/>
              <w:pageBreakBefore w:val="0"/>
              <w:kinsoku/>
              <w:wordWrap/>
              <w:overflowPunct/>
              <w:topLinePunct w:val="0"/>
              <w:bidi w:val="0"/>
              <w:adjustRightInd/>
              <w:snapToGrid/>
              <w:spacing w:line="240" w:lineRule="auto"/>
              <w:ind w:left="0" w:right="0" w:firstLine="0" w:firstLineChars="0"/>
              <w:jc w:val="center"/>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b/>
                <w:bCs/>
                <w:color w:val="auto"/>
                <w:sz w:val="24"/>
                <w:szCs w:val="24"/>
                <w:highlight w:val="none"/>
                <w:lang w:val="en-US" w:eastAsia="zh-CN"/>
              </w:rPr>
              <w:t>要素</w:t>
            </w:r>
          </w:p>
        </w:tc>
        <w:tc>
          <w:tcPr>
            <w:tcW w:w="1534" w:type="dxa"/>
            <w:shd w:val="clear" w:color="auto" w:fill="auto"/>
            <w:vAlign w:val="center"/>
          </w:tcPr>
          <w:p w14:paraId="29510750">
            <w:pPr>
              <w:pStyle w:val="63"/>
              <w:keepNext w:val="0"/>
              <w:keepLines w:val="0"/>
              <w:pageBreakBefore w:val="0"/>
              <w:kinsoku/>
              <w:wordWrap/>
              <w:overflowPunct/>
              <w:topLinePunct w:val="0"/>
              <w:bidi w:val="0"/>
              <w:adjustRightInd/>
              <w:snapToGrid/>
              <w:spacing w:line="240" w:lineRule="auto"/>
              <w:ind w:left="0" w:right="0" w:firstLine="0" w:firstLineChars="0"/>
              <w:jc w:val="center"/>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rPr>
              <w:t>排放口（编号、名称）/污染源</w:t>
            </w:r>
          </w:p>
        </w:tc>
        <w:tc>
          <w:tcPr>
            <w:tcW w:w="1583" w:type="dxa"/>
            <w:shd w:val="clear" w:color="auto" w:fill="auto"/>
            <w:vAlign w:val="center"/>
          </w:tcPr>
          <w:p w14:paraId="207F94DC">
            <w:pPr>
              <w:pStyle w:val="63"/>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rPr>
              <w:t>污染物项目</w:t>
            </w:r>
          </w:p>
        </w:tc>
        <w:tc>
          <w:tcPr>
            <w:tcW w:w="2658" w:type="dxa"/>
            <w:shd w:val="clear" w:color="auto" w:fill="auto"/>
            <w:vAlign w:val="center"/>
          </w:tcPr>
          <w:p w14:paraId="4FD959CC">
            <w:pPr>
              <w:pStyle w:val="63"/>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rPr>
              <w:t>环境保护措施</w:t>
            </w:r>
          </w:p>
        </w:tc>
        <w:tc>
          <w:tcPr>
            <w:tcW w:w="2225" w:type="dxa"/>
            <w:shd w:val="clear" w:color="auto" w:fill="auto"/>
            <w:vAlign w:val="center"/>
          </w:tcPr>
          <w:p w14:paraId="68B6A964">
            <w:pPr>
              <w:pStyle w:val="63"/>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rPr>
              <w:t>执行标准</w:t>
            </w:r>
          </w:p>
        </w:tc>
      </w:tr>
      <w:tr w14:paraId="6F55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restart"/>
            <w:vAlign w:val="center"/>
          </w:tcPr>
          <w:p w14:paraId="3C637B81">
            <w:pPr>
              <w:keepNext w:val="0"/>
              <w:keepLines w:val="0"/>
              <w:pageBreakBefore w:val="0"/>
              <w:kinsoku/>
              <w:wordWrap/>
              <w:overflowPunct/>
              <w:topLinePunct w:val="0"/>
              <w:bidi w:val="0"/>
              <w:adjustRightInd/>
              <w:snapToGrid/>
              <w:spacing w:line="240" w:lineRule="auto"/>
              <w:jc w:val="center"/>
              <w:rPr>
                <w:rFonts w:hint="default" w:ascii="Times New Roman" w:hAnsi="Times New Roman" w:eastAsia="宋体" w:cs="Times New Roman"/>
                <w:sz w:val="24"/>
                <w:szCs w:val="24"/>
                <w:vertAlign w:val="baseline"/>
              </w:rPr>
            </w:pPr>
            <w:r>
              <w:rPr>
                <w:rFonts w:hint="default" w:ascii="Times New Roman" w:hAnsi="Times New Roman" w:eastAsia="宋体" w:cs="Times New Roman"/>
                <w:b w:val="0"/>
                <w:bCs w:val="0"/>
                <w:color w:val="000000"/>
                <w:spacing w:val="1"/>
                <w:sz w:val="24"/>
                <w:szCs w:val="24"/>
                <w:highlight w:val="none"/>
              </w:rPr>
              <w:t>大气污染物</w:t>
            </w:r>
          </w:p>
        </w:tc>
        <w:tc>
          <w:tcPr>
            <w:tcW w:w="1534" w:type="dxa"/>
            <w:shd w:val="clear" w:color="auto" w:fill="auto"/>
            <w:vAlign w:val="center"/>
          </w:tcPr>
          <w:p w14:paraId="25F1A518">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火化机排气筒排放口DA001</w:t>
            </w:r>
          </w:p>
        </w:tc>
        <w:tc>
          <w:tcPr>
            <w:tcW w:w="1583" w:type="dxa"/>
            <w:shd w:val="clear" w:color="auto" w:fill="auto"/>
            <w:vAlign w:val="center"/>
          </w:tcPr>
          <w:p w14:paraId="1438483B">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TSP、SO</w:t>
            </w:r>
            <w:r>
              <w:rPr>
                <w:rFonts w:hint="default" w:ascii="Times New Roman" w:hAnsi="Times New Roman" w:eastAsia="宋体" w:cs="Times New Roman"/>
                <w:color w:val="000000"/>
                <w:sz w:val="24"/>
                <w:szCs w:val="24"/>
                <w:highlight w:val="none"/>
                <w:vertAlign w:val="subscript"/>
                <w:lang w:val="en-US" w:eastAsia="zh-CN"/>
              </w:rPr>
              <w:t>2</w:t>
            </w:r>
            <w:r>
              <w:rPr>
                <w:rFonts w:hint="default" w:ascii="Times New Roman" w:hAnsi="Times New Roman" w:eastAsia="宋体" w:cs="Times New Roman"/>
                <w:color w:val="000000"/>
                <w:sz w:val="24"/>
                <w:szCs w:val="24"/>
                <w:highlight w:val="none"/>
                <w:lang w:val="en-US" w:eastAsia="zh-CN"/>
              </w:rPr>
              <w:t>、NO</w:t>
            </w:r>
            <w:r>
              <w:rPr>
                <w:rFonts w:hint="default" w:ascii="Times New Roman" w:hAnsi="Times New Roman" w:eastAsia="宋体" w:cs="Times New Roman"/>
                <w:color w:val="000000"/>
                <w:sz w:val="24"/>
                <w:szCs w:val="24"/>
                <w:highlight w:val="none"/>
                <w:vertAlign w:val="subscript"/>
                <w:lang w:val="en-US" w:eastAsia="zh-CN"/>
              </w:rPr>
              <w:t>X</w:t>
            </w:r>
            <w:r>
              <w:rPr>
                <w:rFonts w:hint="default" w:ascii="Times New Roman" w:hAnsi="Times New Roman" w:eastAsia="宋体" w:cs="Times New Roman"/>
                <w:color w:val="000000"/>
                <w:sz w:val="24"/>
                <w:szCs w:val="24"/>
                <w:highlight w:val="none"/>
                <w:lang w:val="en-US" w:eastAsia="zh-CN"/>
              </w:rPr>
              <w:t>、CO、HCL、汞、二噁英、烟气黑度</w:t>
            </w:r>
          </w:p>
        </w:tc>
        <w:tc>
          <w:tcPr>
            <w:tcW w:w="2658" w:type="dxa"/>
            <w:shd w:val="clear" w:color="auto" w:fill="auto"/>
            <w:vAlign w:val="center"/>
          </w:tcPr>
          <w:p w14:paraId="1C689807">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急冷+脱酸+除尘+活性炭吸附+15m高烟筒</w:t>
            </w:r>
          </w:p>
        </w:tc>
        <w:tc>
          <w:tcPr>
            <w:tcW w:w="2225" w:type="dxa"/>
            <w:shd w:val="clear" w:color="auto" w:fill="auto"/>
            <w:vAlign w:val="center"/>
          </w:tcPr>
          <w:p w14:paraId="7D407490">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《火葬场大气污染物排放标准》（GB13801-2015）中表2污染物排放限值</w:t>
            </w:r>
          </w:p>
        </w:tc>
      </w:tr>
      <w:tr w14:paraId="6B55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continue"/>
            <w:vAlign w:val="center"/>
          </w:tcPr>
          <w:p w14:paraId="20D8FBF5">
            <w:pPr>
              <w:keepNext w:val="0"/>
              <w:keepLines w:val="0"/>
              <w:pageBreakBefore w:val="0"/>
              <w:kinsoku/>
              <w:wordWrap/>
              <w:overflowPunct/>
              <w:topLinePunct w:val="0"/>
              <w:bidi w:val="0"/>
              <w:adjustRightInd/>
              <w:snapToGrid/>
              <w:spacing w:line="240" w:lineRule="auto"/>
              <w:jc w:val="center"/>
              <w:rPr>
                <w:rFonts w:hint="default" w:ascii="Times New Roman" w:hAnsi="Times New Roman" w:eastAsia="宋体" w:cs="Times New Roman"/>
                <w:sz w:val="24"/>
                <w:szCs w:val="24"/>
                <w:vertAlign w:val="baseline"/>
              </w:rPr>
            </w:pPr>
          </w:p>
        </w:tc>
        <w:tc>
          <w:tcPr>
            <w:tcW w:w="1534" w:type="dxa"/>
            <w:shd w:val="clear" w:color="auto" w:fill="auto"/>
            <w:vAlign w:val="center"/>
          </w:tcPr>
          <w:p w14:paraId="0677D0F4">
            <w:pPr>
              <w:pStyle w:val="66"/>
              <w:keepNext w:val="0"/>
              <w:keepLines w:val="0"/>
              <w:pageBreakBefore w:val="0"/>
              <w:kinsoku/>
              <w:wordWrap/>
              <w:overflowPunct/>
              <w:topLinePunct w:val="0"/>
              <w:bidi w:val="0"/>
              <w:adjustRightInd/>
              <w:snapToGrid/>
              <w:spacing w:line="240" w:lineRule="auto"/>
              <w:ind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spacing w:val="7"/>
                <w:sz w:val="24"/>
                <w:szCs w:val="24"/>
              </w:rPr>
              <w:t>遗物焚烧</w:t>
            </w:r>
            <w:r>
              <w:rPr>
                <w:rFonts w:hint="default" w:ascii="Times New Roman" w:hAnsi="Times New Roman" w:eastAsia="宋体" w:cs="Times New Roman"/>
                <w:spacing w:val="6"/>
                <w:sz w:val="24"/>
                <w:szCs w:val="24"/>
              </w:rPr>
              <w:t>炉排气筒排放口</w:t>
            </w:r>
            <w:r>
              <w:rPr>
                <w:rFonts w:hint="default" w:ascii="Times New Roman" w:hAnsi="Times New Roman" w:eastAsia="宋体" w:cs="Times New Roman"/>
                <w:color w:val="auto"/>
                <w:sz w:val="24"/>
                <w:szCs w:val="24"/>
                <w:highlight w:val="none"/>
                <w:lang w:val="en-US" w:eastAsia="zh-CN"/>
              </w:rPr>
              <w:t>DA002</w:t>
            </w:r>
          </w:p>
        </w:tc>
        <w:tc>
          <w:tcPr>
            <w:tcW w:w="1583" w:type="dxa"/>
            <w:shd w:val="clear" w:color="auto" w:fill="auto"/>
            <w:vAlign w:val="center"/>
          </w:tcPr>
          <w:p w14:paraId="2DD0EE89">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TSP、SO</w:t>
            </w:r>
            <w:r>
              <w:rPr>
                <w:rFonts w:hint="default" w:ascii="Times New Roman" w:hAnsi="Times New Roman" w:eastAsia="宋体" w:cs="Times New Roman"/>
                <w:color w:val="000000"/>
                <w:sz w:val="24"/>
                <w:szCs w:val="24"/>
                <w:highlight w:val="none"/>
                <w:vertAlign w:val="subscript"/>
                <w:lang w:val="en-US" w:eastAsia="zh-CN"/>
              </w:rPr>
              <w:t>2</w:t>
            </w:r>
            <w:r>
              <w:rPr>
                <w:rFonts w:hint="default" w:ascii="Times New Roman" w:hAnsi="Times New Roman" w:eastAsia="宋体" w:cs="Times New Roman"/>
                <w:color w:val="000000"/>
                <w:sz w:val="24"/>
                <w:szCs w:val="24"/>
                <w:highlight w:val="none"/>
                <w:lang w:val="en-US" w:eastAsia="zh-CN"/>
              </w:rPr>
              <w:t>、NO</w:t>
            </w:r>
            <w:r>
              <w:rPr>
                <w:rFonts w:hint="default" w:ascii="Times New Roman" w:hAnsi="Times New Roman" w:eastAsia="宋体" w:cs="Times New Roman"/>
                <w:color w:val="000000"/>
                <w:sz w:val="24"/>
                <w:szCs w:val="24"/>
                <w:highlight w:val="none"/>
                <w:vertAlign w:val="subscript"/>
                <w:lang w:val="en-US" w:eastAsia="zh-CN"/>
              </w:rPr>
              <w:t>X</w:t>
            </w:r>
            <w:r>
              <w:rPr>
                <w:rFonts w:hint="default" w:ascii="Times New Roman" w:hAnsi="Times New Roman" w:eastAsia="宋体" w:cs="Times New Roman"/>
                <w:color w:val="000000"/>
                <w:sz w:val="24"/>
                <w:szCs w:val="24"/>
                <w:highlight w:val="none"/>
                <w:lang w:val="en-US" w:eastAsia="zh-CN"/>
              </w:rPr>
              <w:t>、CO、HC</w:t>
            </w:r>
            <w:r>
              <w:rPr>
                <w:rFonts w:hint="eastAsia" w:ascii="Times New Roman" w:hAnsi="Times New Roman" w:eastAsia="宋体" w:cs="Times New Roman"/>
                <w:color w:val="000000"/>
                <w:sz w:val="24"/>
                <w:szCs w:val="24"/>
                <w:highlight w:val="none"/>
                <w:lang w:val="en-US" w:eastAsia="zh-CN"/>
              </w:rPr>
              <w:t>l</w:t>
            </w:r>
            <w:r>
              <w:rPr>
                <w:rFonts w:hint="default" w:ascii="Times New Roman" w:hAnsi="Times New Roman" w:eastAsia="宋体" w:cs="Times New Roman"/>
                <w:color w:val="000000"/>
                <w:sz w:val="24"/>
                <w:szCs w:val="24"/>
                <w:highlight w:val="none"/>
                <w:lang w:val="en-US" w:eastAsia="zh-CN"/>
              </w:rPr>
              <w:t>、二噁英、烟气黑度</w:t>
            </w:r>
          </w:p>
        </w:tc>
        <w:tc>
          <w:tcPr>
            <w:tcW w:w="2658" w:type="dxa"/>
            <w:shd w:val="clear" w:color="auto" w:fill="auto"/>
            <w:vAlign w:val="center"/>
          </w:tcPr>
          <w:p w14:paraId="3A228B6E">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急冷+脱酸+除尘+活性炭吸附+15m高烟筒</w:t>
            </w:r>
          </w:p>
        </w:tc>
        <w:tc>
          <w:tcPr>
            <w:tcW w:w="2225" w:type="dxa"/>
            <w:shd w:val="clear" w:color="auto" w:fill="auto"/>
            <w:vAlign w:val="center"/>
          </w:tcPr>
          <w:p w14:paraId="7B790990">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《火葬场大气污染物排放标准》（GB13801-2015）中表3污染物排放限值</w:t>
            </w:r>
          </w:p>
        </w:tc>
      </w:tr>
      <w:tr w14:paraId="079B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continue"/>
            <w:vAlign w:val="center"/>
          </w:tcPr>
          <w:p w14:paraId="381B5A8A">
            <w:pPr>
              <w:keepNext w:val="0"/>
              <w:keepLines w:val="0"/>
              <w:pageBreakBefore w:val="0"/>
              <w:kinsoku/>
              <w:wordWrap/>
              <w:overflowPunct/>
              <w:topLinePunct w:val="0"/>
              <w:bidi w:val="0"/>
              <w:adjustRightInd/>
              <w:snapToGrid/>
              <w:spacing w:line="240" w:lineRule="auto"/>
              <w:jc w:val="center"/>
              <w:rPr>
                <w:rFonts w:hint="default" w:ascii="Times New Roman" w:hAnsi="Times New Roman" w:eastAsia="宋体" w:cs="Times New Roman"/>
                <w:sz w:val="24"/>
                <w:szCs w:val="24"/>
                <w:vertAlign w:val="baseline"/>
              </w:rPr>
            </w:pPr>
          </w:p>
        </w:tc>
        <w:tc>
          <w:tcPr>
            <w:tcW w:w="1534" w:type="dxa"/>
            <w:shd w:val="clear" w:color="auto" w:fill="auto"/>
            <w:vAlign w:val="center"/>
          </w:tcPr>
          <w:p w14:paraId="151F3DF6">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厂界无组织</w:t>
            </w:r>
          </w:p>
        </w:tc>
        <w:tc>
          <w:tcPr>
            <w:tcW w:w="1583" w:type="dxa"/>
            <w:shd w:val="clear" w:color="auto" w:fill="auto"/>
            <w:vAlign w:val="center"/>
          </w:tcPr>
          <w:p w14:paraId="3437A174">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auto"/>
                <w:sz w:val="24"/>
                <w:szCs w:val="24"/>
                <w:u w:val="none" w:color="auto"/>
                <w:vertAlign w:val="baseline"/>
                <w:lang w:eastAsia="zh-CN"/>
              </w:rPr>
              <w:t>二噁英</w:t>
            </w:r>
          </w:p>
        </w:tc>
        <w:tc>
          <w:tcPr>
            <w:tcW w:w="2658" w:type="dxa"/>
            <w:shd w:val="clear" w:color="auto" w:fill="auto"/>
            <w:vAlign w:val="center"/>
          </w:tcPr>
          <w:p w14:paraId="6D1F79A5">
            <w:pPr>
              <w:keepNext w:val="0"/>
              <w:keepLines w:val="0"/>
              <w:pageBreakBefore w:val="0"/>
              <w:kinsoku/>
              <w:wordWrap/>
              <w:overflowPunct/>
              <w:topLinePunct w:val="0"/>
              <w:autoSpaceDE w:val="0"/>
              <w:autoSpaceDN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加强有组织废气收集</w:t>
            </w:r>
          </w:p>
        </w:tc>
        <w:tc>
          <w:tcPr>
            <w:tcW w:w="2225" w:type="dxa"/>
            <w:shd w:val="clear" w:color="auto" w:fill="auto"/>
            <w:vAlign w:val="center"/>
          </w:tcPr>
          <w:p w14:paraId="4EF5DD2E">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0.6pgTEQ/m</w:t>
            </w:r>
            <w:r>
              <w:rPr>
                <w:rFonts w:hint="default" w:ascii="Times New Roman" w:hAnsi="Times New Roman" w:eastAsia="宋体" w:cs="Times New Roman"/>
                <w:color w:val="000000"/>
                <w:sz w:val="24"/>
                <w:szCs w:val="24"/>
                <w:highlight w:val="none"/>
                <w:vertAlign w:val="superscript"/>
                <w:lang w:val="en-US" w:eastAsia="zh-CN"/>
              </w:rPr>
              <w:t>3</w:t>
            </w:r>
          </w:p>
        </w:tc>
      </w:tr>
      <w:tr w14:paraId="3688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restart"/>
            <w:shd w:val="clear" w:color="auto" w:fill="auto"/>
            <w:vAlign w:val="center"/>
          </w:tcPr>
          <w:p w14:paraId="2280057D">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spacing w:val="1"/>
                <w:kern w:val="0"/>
                <w:sz w:val="24"/>
                <w:szCs w:val="24"/>
                <w:highlight w:val="none"/>
              </w:rPr>
              <w:t>水污染</w:t>
            </w:r>
            <w:r>
              <w:rPr>
                <w:rFonts w:hint="default" w:ascii="Times New Roman" w:hAnsi="Times New Roman" w:eastAsia="宋体" w:cs="Times New Roman"/>
                <w:b w:val="0"/>
                <w:bCs w:val="0"/>
                <w:color w:val="000000"/>
                <w:spacing w:val="1"/>
                <w:sz w:val="24"/>
                <w:szCs w:val="24"/>
                <w:highlight w:val="none"/>
              </w:rPr>
              <w:t>物</w:t>
            </w:r>
          </w:p>
        </w:tc>
        <w:tc>
          <w:tcPr>
            <w:tcW w:w="1534" w:type="dxa"/>
            <w:shd w:val="clear" w:color="auto" w:fill="auto"/>
            <w:vAlign w:val="center"/>
          </w:tcPr>
          <w:p w14:paraId="419D7466">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eastAsia"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rPr>
              <w:t>生活污水</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含餐饮废水</w:t>
            </w:r>
            <w:r>
              <w:rPr>
                <w:rFonts w:hint="eastAsia" w:cs="Times New Roman"/>
                <w:color w:val="000000"/>
                <w:sz w:val="24"/>
                <w:szCs w:val="24"/>
                <w:highlight w:val="none"/>
                <w:lang w:eastAsia="zh-CN"/>
              </w:rPr>
              <w:t>）</w:t>
            </w:r>
          </w:p>
        </w:tc>
        <w:tc>
          <w:tcPr>
            <w:tcW w:w="1583" w:type="dxa"/>
            <w:shd w:val="clear" w:color="auto" w:fill="auto"/>
            <w:vAlign w:val="center"/>
          </w:tcPr>
          <w:p w14:paraId="23C66E60">
            <w:pPr>
              <w:keepNext w:val="0"/>
              <w:keepLines w:val="0"/>
              <w:pageBreakBefore w:val="0"/>
              <w:widowControl/>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eastAsia" w:cs="Times New Roman"/>
                <w:color w:val="auto"/>
                <w:kern w:val="2"/>
                <w:sz w:val="24"/>
                <w:szCs w:val="24"/>
                <w:highlight w:val="none"/>
                <w:lang w:val="en-US" w:eastAsia="zh-CN" w:bidi="ar-SA"/>
              </w:rPr>
              <w:t>BOD</w:t>
            </w:r>
            <w:r>
              <w:rPr>
                <w:rFonts w:hint="eastAsia" w:cs="Times New Roman"/>
                <w:color w:val="auto"/>
                <w:kern w:val="2"/>
                <w:sz w:val="24"/>
                <w:szCs w:val="24"/>
                <w:highlight w:val="none"/>
                <w:vertAlign w:val="subscript"/>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、S</w:t>
            </w:r>
            <w:r>
              <w:rPr>
                <w:rFonts w:hint="default" w:ascii="Times New Roman" w:hAnsi="Times New Roman" w:cs="Times New Roman"/>
                <w:color w:val="auto"/>
                <w:kern w:val="2"/>
                <w:sz w:val="24"/>
                <w:szCs w:val="24"/>
                <w:highlight w:val="none"/>
                <w:lang w:val="en-US" w:eastAsia="zh-CN" w:bidi="ar-SA"/>
              </w:rPr>
              <w:t>S、</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b w:val="0"/>
                <w:bCs w:val="0"/>
                <w:color w:val="auto"/>
                <w:sz w:val="24"/>
                <w:szCs w:val="24"/>
                <w:highlight w:val="none"/>
                <w:lang w:val="en-US" w:eastAsia="zh-CN"/>
              </w:rPr>
              <w:t>NH</w:t>
            </w:r>
            <w:r>
              <w:rPr>
                <w:rFonts w:hint="default" w:ascii="Times New Roman" w:hAnsi="Times New Roman" w:eastAsia="宋体" w:cs="Times New Roman"/>
                <w:b w:val="0"/>
                <w:bCs w:val="0"/>
                <w:color w:val="auto"/>
                <w:sz w:val="24"/>
                <w:szCs w:val="24"/>
                <w:highlight w:val="none"/>
                <w:vertAlign w:val="subscript"/>
                <w:lang w:val="en-US" w:eastAsia="zh-CN"/>
              </w:rPr>
              <w:t>3</w:t>
            </w:r>
            <w:r>
              <w:rPr>
                <w:rFonts w:hint="default" w:ascii="Times New Roman" w:hAnsi="Times New Roman" w:eastAsia="宋体" w:cs="Times New Roman"/>
                <w:b w:val="0"/>
                <w:bCs w:val="0"/>
                <w:color w:val="auto"/>
                <w:sz w:val="24"/>
                <w:szCs w:val="24"/>
                <w:highlight w:val="none"/>
                <w:lang w:val="en-US" w:eastAsia="zh-CN"/>
              </w:rPr>
              <w:t>-N</w:t>
            </w:r>
            <w:r>
              <w:rPr>
                <w:rFonts w:hint="eastAsia" w:ascii="Times New Roman" w:hAnsi="Times New Roman" w:cs="Times New Roman"/>
                <w:b w:val="0"/>
                <w:bCs w:val="0"/>
                <w:color w:val="auto"/>
                <w:sz w:val="24"/>
                <w:szCs w:val="24"/>
                <w:highlight w:val="none"/>
                <w:lang w:val="en-US" w:eastAsia="zh-CN"/>
              </w:rPr>
              <w:t>、动植物油类</w:t>
            </w:r>
          </w:p>
        </w:tc>
        <w:tc>
          <w:tcPr>
            <w:tcW w:w="2658" w:type="dxa"/>
            <w:shd w:val="clear" w:color="auto" w:fill="auto"/>
            <w:vAlign w:val="center"/>
          </w:tcPr>
          <w:p w14:paraId="123C50F1">
            <w:pPr>
              <w:keepNext w:val="0"/>
              <w:keepLines w:val="0"/>
              <w:pageBreakBefore w:val="0"/>
              <w:widowControl/>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rPr>
              <w:t>本项目</w:t>
            </w:r>
            <w:r>
              <w:rPr>
                <w:rFonts w:hint="default" w:ascii="Times New Roman" w:hAnsi="Times New Roman" w:eastAsia="宋体" w:cs="Times New Roman"/>
                <w:color w:val="000000"/>
                <w:sz w:val="24"/>
                <w:szCs w:val="24"/>
                <w:highlight w:val="none"/>
                <w:lang w:eastAsia="zh-CN"/>
              </w:rPr>
              <w:t>生活污水直接排入</w:t>
            </w:r>
            <w:r>
              <w:rPr>
                <w:rFonts w:hint="default" w:ascii="Times New Roman" w:hAnsi="Times New Roman" w:eastAsia="宋体" w:cs="Times New Roman"/>
                <w:color w:val="000000"/>
                <w:sz w:val="24"/>
                <w:szCs w:val="24"/>
                <w:highlight w:val="none"/>
                <w:lang w:val="en-US" w:eastAsia="zh-CN"/>
              </w:rPr>
              <w:t>市政管网</w:t>
            </w:r>
          </w:p>
        </w:tc>
        <w:tc>
          <w:tcPr>
            <w:tcW w:w="2225" w:type="dxa"/>
            <w:vMerge w:val="restart"/>
            <w:shd w:val="clear" w:color="auto" w:fill="auto"/>
            <w:vAlign w:val="center"/>
          </w:tcPr>
          <w:p w14:paraId="1F001894">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auto"/>
                <w:sz w:val="24"/>
                <w:szCs w:val="24"/>
                <w:lang w:val="en-US" w:eastAsia="zh-CN"/>
              </w:rPr>
              <w:t>污水处理厂接管标准《污水综合排放标准》（GB8978-1996）中三级标准</w:t>
            </w:r>
          </w:p>
        </w:tc>
      </w:tr>
      <w:tr w14:paraId="0852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continue"/>
            <w:shd w:val="clear" w:color="auto" w:fill="auto"/>
            <w:vAlign w:val="center"/>
          </w:tcPr>
          <w:p w14:paraId="760B01EE">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000000"/>
                <w:spacing w:val="1"/>
                <w:kern w:val="0"/>
                <w:sz w:val="24"/>
                <w:szCs w:val="24"/>
                <w:highlight w:val="none"/>
              </w:rPr>
            </w:pPr>
          </w:p>
        </w:tc>
        <w:tc>
          <w:tcPr>
            <w:tcW w:w="1534" w:type="dxa"/>
            <w:shd w:val="clear" w:color="auto" w:fill="auto"/>
            <w:vAlign w:val="center"/>
          </w:tcPr>
          <w:p w14:paraId="20AB7756">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sz w:val="24"/>
                <w:szCs w:val="24"/>
                <w:highlight w:val="none"/>
                <w:lang w:val="en-US" w:eastAsia="zh-CN"/>
              </w:rPr>
            </w:pPr>
            <w:r>
              <w:rPr>
                <w:rFonts w:hint="eastAsia" w:cs="Times New Roman"/>
                <w:color w:val="000000"/>
                <w:sz w:val="24"/>
                <w:szCs w:val="24"/>
                <w:highlight w:val="none"/>
                <w:lang w:val="en-US" w:eastAsia="zh-CN"/>
              </w:rPr>
              <w:t>遗体清洗废水</w:t>
            </w:r>
          </w:p>
        </w:tc>
        <w:tc>
          <w:tcPr>
            <w:tcW w:w="1583" w:type="dxa"/>
            <w:shd w:val="clear" w:color="auto" w:fill="auto"/>
            <w:vAlign w:val="center"/>
          </w:tcPr>
          <w:p w14:paraId="485C70F1">
            <w:pPr>
              <w:keepNext w:val="0"/>
              <w:keepLines w:val="0"/>
              <w:pageBreakBefore w:val="0"/>
              <w:widowControl/>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pH值、</w:t>
            </w:r>
            <w:r>
              <w:rPr>
                <w:rFonts w:hint="default" w:ascii="Times New Roman" w:hAnsi="Times New Roman" w:eastAsia="宋体" w:cs="Times New Roman"/>
                <w:color w:val="auto"/>
                <w:kern w:val="2"/>
                <w:sz w:val="24"/>
                <w:szCs w:val="24"/>
                <w:highlight w:val="none"/>
                <w:lang w:val="en-US" w:eastAsia="zh-CN" w:bidi="ar-SA"/>
              </w:rPr>
              <w:t>S</w:t>
            </w:r>
            <w:r>
              <w:rPr>
                <w:rFonts w:hint="default" w:ascii="Times New Roman" w:hAnsi="Times New Roman" w:cs="Times New Roman"/>
                <w:color w:val="auto"/>
                <w:kern w:val="2"/>
                <w:sz w:val="24"/>
                <w:szCs w:val="24"/>
                <w:highlight w:val="none"/>
                <w:lang w:val="en-US" w:eastAsia="zh-CN" w:bidi="ar-SA"/>
              </w:rPr>
              <w:t>S、</w:t>
            </w:r>
            <w:r>
              <w:rPr>
                <w:rFonts w:hint="default" w:ascii="Times New Roman" w:hAnsi="Times New Roman" w:eastAsia="宋体" w:cs="Times New Roman"/>
                <w:color w:val="auto"/>
                <w:kern w:val="2"/>
                <w:sz w:val="24"/>
                <w:szCs w:val="24"/>
                <w:highlight w:val="none"/>
                <w:lang w:val="en-US" w:eastAsia="zh-CN" w:bidi="ar-SA"/>
              </w:rPr>
              <w:t>COD、</w:t>
            </w:r>
            <w:r>
              <w:rPr>
                <w:rFonts w:hint="default" w:ascii="Times New Roman" w:hAnsi="Times New Roman" w:eastAsia="宋体" w:cs="Times New Roman"/>
                <w:b w:val="0"/>
                <w:bCs w:val="0"/>
                <w:color w:val="auto"/>
                <w:sz w:val="24"/>
                <w:szCs w:val="24"/>
                <w:highlight w:val="none"/>
                <w:lang w:val="en-US" w:eastAsia="zh-CN"/>
              </w:rPr>
              <w:t>NH</w:t>
            </w:r>
            <w:r>
              <w:rPr>
                <w:rFonts w:hint="default" w:ascii="Times New Roman" w:hAnsi="Times New Roman" w:eastAsia="宋体" w:cs="Times New Roman"/>
                <w:b w:val="0"/>
                <w:bCs w:val="0"/>
                <w:color w:val="auto"/>
                <w:sz w:val="24"/>
                <w:szCs w:val="24"/>
                <w:highlight w:val="none"/>
                <w:vertAlign w:val="subscript"/>
                <w:lang w:val="en-US" w:eastAsia="zh-CN"/>
              </w:rPr>
              <w:t>3</w:t>
            </w:r>
            <w:r>
              <w:rPr>
                <w:rFonts w:hint="default" w:ascii="Times New Roman" w:hAnsi="Times New Roman" w:eastAsia="宋体" w:cs="Times New Roman"/>
                <w:b w:val="0"/>
                <w:bCs w:val="0"/>
                <w:color w:val="auto"/>
                <w:sz w:val="24"/>
                <w:szCs w:val="24"/>
                <w:highlight w:val="none"/>
                <w:lang w:val="en-US" w:eastAsia="zh-CN"/>
              </w:rPr>
              <w:t>-N</w:t>
            </w:r>
            <w:r>
              <w:rPr>
                <w:rFonts w:hint="eastAsia" w:ascii="Times New Roman" w:hAnsi="Times New Roman"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粪大肠菌群</w:t>
            </w:r>
          </w:p>
        </w:tc>
        <w:tc>
          <w:tcPr>
            <w:tcW w:w="2658" w:type="dxa"/>
            <w:shd w:val="clear" w:color="auto" w:fill="auto"/>
            <w:vAlign w:val="center"/>
          </w:tcPr>
          <w:p w14:paraId="5F7C9ECF">
            <w:pPr>
              <w:keepNext w:val="0"/>
              <w:keepLines w:val="0"/>
              <w:pageBreakBefore w:val="0"/>
              <w:widowControl/>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sz w:val="24"/>
                <w:szCs w:val="24"/>
                <w:highlight w:val="none"/>
              </w:rPr>
            </w:pPr>
            <w:r>
              <w:rPr>
                <w:rFonts w:hint="eastAsia" w:cs="Times New Roman"/>
                <w:color w:val="000000"/>
                <w:sz w:val="24"/>
                <w:szCs w:val="24"/>
                <w:highlight w:val="none"/>
                <w:lang w:val="en-US" w:eastAsia="zh-CN"/>
              </w:rPr>
              <w:t>消毒预处理+化粪池处理后</w:t>
            </w:r>
            <w:r>
              <w:rPr>
                <w:rFonts w:hint="default" w:ascii="Times New Roman" w:hAnsi="Times New Roman" w:eastAsia="宋体" w:cs="Times New Roman"/>
                <w:color w:val="000000"/>
                <w:sz w:val="24"/>
                <w:szCs w:val="24"/>
                <w:highlight w:val="none"/>
                <w:lang w:eastAsia="zh-CN"/>
              </w:rPr>
              <w:t>排入</w:t>
            </w:r>
            <w:r>
              <w:rPr>
                <w:rFonts w:hint="default" w:ascii="Times New Roman" w:hAnsi="Times New Roman" w:eastAsia="宋体" w:cs="Times New Roman"/>
                <w:color w:val="000000"/>
                <w:sz w:val="24"/>
                <w:szCs w:val="24"/>
                <w:highlight w:val="none"/>
                <w:lang w:val="en-US" w:eastAsia="zh-CN"/>
              </w:rPr>
              <w:t>市政管网</w:t>
            </w:r>
          </w:p>
        </w:tc>
        <w:tc>
          <w:tcPr>
            <w:tcW w:w="2225" w:type="dxa"/>
            <w:vMerge w:val="continue"/>
            <w:shd w:val="clear" w:color="auto" w:fill="auto"/>
            <w:vAlign w:val="center"/>
          </w:tcPr>
          <w:p w14:paraId="44E962BA">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auto"/>
                <w:sz w:val="24"/>
                <w:szCs w:val="24"/>
                <w:lang w:val="en-US" w:eastAsia="zh-CN"/>
              </w:rPr>
            </w:pPr>
          </w:p>
        </w:tc>
      </w:tr>
      <w:tr w14:paraId="019E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restart"/>
            <w:shd w:val="clear" w:color="auto" w:fill="auto"/>
            <w:vAlign w:val="center"/>
          </w:tcPr>
          <w:p w14:paraId="6751A23A">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000000"/>
                <w:kern w:val="2"/>
                <w:sz w:val="24"/>
                <w:szCs w:val="24"/>
                <w:highlight w:val="none"/>
                <w:lang w:val="en-US" w:eastAsia="zh-CN" w:bidi="ar-SA"/>
              </w:rPr>
            </w:pPr>
            <w:r>
              <w:rPr>
                <w:rFonts w:hint="default" w:ascii="Times New Roman" w:hAnsi="Times New Roman" w:eastAsia="宋体" w:cs="Times New Roman"/>
                <w:b w:val="0"/>
                <w:bCs w:val="0"/>
                <w:color w:val="000000"/>
                <w:spacing w:val="1"/>
                <w:kern w:val="0"/>
                <w:sz w:val="24"/>
                <w:szCs w:val="24"/>
                <w:highlight w:val="none"/>
              </w:rPr>
              <w:t>固体废</w:t>
            </w:r>
            <w:r>
              <w:rPr>
                <w:rFonts w:hint="default" w:ascii="Times New Roman" w:hAnsi="Times New Roman" w:eastAsia="宋体" w:cs="Times New Roman"/>
                <w:b w:val="0"/>
                <w:bCs w:val="0"/>
                <w:color w:val="000000"/>
                <w:spacing w:val="1"/>
                <w:sz w:val="24"/>
                <w:szCs w:val="24"/>
                <w:highlight w:val="none"/>
              </w:rPr>
              <w:t>物</w:t>
            </w:r>
          </w:p>
        </w:tc>
        <w:tc>
          <w:tcPr>
            <w:tcW w:w="1534" w:type="dxa"/>
            <w:vMerge w:val="restart"/>
            <w:shd w:val="clear" w:color="auto" w:fill="auto"/>
            <w:vAlign w:val="center"/>
          </w:tcPr>
          <w:p w14:paraId="31A56B51">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危险废弃物</w:t>
            </w:r>
          </w:p>
        </w:tc>
        <w:tc>
          <w:tcPr>
            <w:tcW w:w="1583" w:type="dxa"/>
            <w:shd w:val="clear" w:color="auto" w:fill="auto"/>
            <w:vAlign w:val="center"/>
          </w:tcPr>
          <w:p w14:paraId="6D2EA06A">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废活性炭</w:t>
            </w:r>
            <w:r>
              <w:rPr>
                <w:rFonts w:hint="eastAsia" w:cs="Times New Roman"/>
                <w:color w:val="000000"/>
                <w:sz w:val="24"/>
                <w:szCs w:val="24"/>
                <w:highlight w:val="none"/>
                <w:lang w:val="en-US" w:eastAsia="zh-CN"/>
              </w:rPr>
              <w:t>、废布袋</w:t>
            </w:r>
          </w:p>
        </w:tc>
        <w:tc>
          <w:tcPr>
            <w:tcW w:w="2658" w:type="dxa"/>
            <w:shd w:val="clear" w:color="auto" w:fill="auto"/>
            <w:vAlign w:val="center"/>
          </w:tcPr>
          <w:p w14:paraId="2B11475B">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sz w:val="24"/>
                <w:szCs w:val="24"/>
                <w:highlight w:val="none"/>
              </w:rPr>
              <w:t>暂存于</w:t>
            </w:r>
            <w:r>
              <w:rPr>
                <w:rFonts w:hint="eastAsia" w:cs="Times New Roman"/>
                <w:sz w:val="24"/>
                <w:szCs w:val="24"/>
                <w:highlight w:val="none"/>
                <w:lang w:eastAsia="zh-CN"/>
              </w:rPr>
              <w:t>危废贮存点</w:t>
            </w:r>
            <w:r>
              <w:rPr>
                <w:rFonts w:hint="default" w:ascii="Times New Roman" w:hAnsi="Times New Roman" w:eastAsia="宋体" w:cs="Times New Roman"/>
                <w:sz w:val="24"/>
                <w:szCs w:val="24"/>
                <w:highlight w:val="none"/>
              </w:rPr>
              <w:t>，定期委托有危废处理资质的单位处理</w:t>
            </w:r>
          </w:p>
        </w:tc>
        <w:tc>
          <w:tcPr>
            <w:tcW w:w="2225" w:type="dxa"/>
            <w:shd w:val="clear" w:color="auto" w:fill="auto"/>
            <w:vAlign w:val="center"/>
          </w:tcPr>
          <w:p w14:paraId="039556F8">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rPr>
              <w:t>合理处置</w:t>
            </w:r>
          </w:p>
        </w:tc>
      </w:tr>
      <w:tr w14:paraId="05C3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continue"/>
            <w:shd w:val="clear" w:color="auto" w:fill="auto"/>
            <w:vAlign w:val="center"/>
          </w:tcPr>
          <w:p w14:paraId="05325DB6">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000000"/>
                <w:spacing w:val="1"/>
                <w:kern w:val="0"/>
                <w:sz w:val="24"/>
                <w:szCs w:val="24"/>
                <w:highlight w:val="none"/>
              </w:rPr>
            </w:pPr>
          </w:p>
        </w:tc>
        <w:tc>
          <w:tcPr>
            <w:tcW w:w="1534" w:type="dxa"/>
            <w:vMerge w:val="continue"/>
            <w:shd w:val="clear" w:color="auto" w:fill="auto"/>
            <w:vAlign w:val="center"/>
          </w:tcPr>
          <w:p w14:paraId="1E0EFDD1">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sz w:val="24"/>
                <w:szCs w:val="24"/>
                <w:highlight w:val="none"/>
                <w:lang w:val="en-US" w:eastAsia="zh-CN"/>
              </w:rPr>
            </w:pPr>
          </w:p>
        </w:tc>
        <w:tc>
          <w:tcPr>
            <w:tcW w:w="1583" w:type="dxa"/>
            <w:shd w:val="clear" w:color="auto" w:fill="auto"/>
            <w:vAlign w:val="center"/>
          </w:tcPr>
          <w:p w14:paraId="4EF55530">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火化炉烟气处理系统收集的</w:t>
            </w:r>
            <w:r>
              <w:rPr>
                <w:rFonts w:hint="eastAsia" w:cs="Times New Roman"/>
                <w:color w:val="000000"/>
                <w:sz w:val="24"/>
                <w:szCs w:val="24"/>
                <w:highlight w:val="none"/>
                <w:lang w:val="en-US" w:eastAsia="zh-CN"/>
              </w:rPr>
              <w:t>飞灰</w:t>
            </w:r>
          </w:p>
        </w:tc>
        <w:tc>
          <w:tcPr>
            <w:tcW w:w="2658" w:type="dxa"/>
            <w:shd w:val="clear" w:color="auto" w:fill="auto"/>
            <w:vAlign w:val="center"/>
          </w:tcPr>
          <w:p w14:paraId="0EF4BDAC">
            <w:pPr>
              <w:keepNext w:val="0"/>
              <w:keepLines w:val="0"/>
              <w:pageBreakBefore w:val="0"/>
              <w:kinsoku/>
              <w:wordWrap/>
              <w:overflowPunct/>
              <w:topLinePunct w:val="0"/>
              <w:bidi w:val="0"/>
              <w:adjustRightInd/>
              <w:snapToGrid/>
              <w:spacing w:line="240" w:lineRule="auto"/>
              <w:ind w:left="0" w:leftChars="0" w:right="0" w:rightChars="0" w:firstLine="0" w:firstLineChars="0"/>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sz w:val="24"/>
                <w:szCs w:val="24"/>
                <w:highlight w:val="none"/>
                <w:lang w:val="en-US" w:eastAsia="zh-CN"/>
              </w:rPr>
              <w:t>收集的</w:t>
            </w:r>
            <w:r>
              <w:rPr>
                <w:rFonts w:hint="eastAsia" w:cs="Times New Roman"/>
                <w:sz w:val="24"/>
                <w:szCs w:val="24"/>
                <w:highlight w:val="none"/>
                <w:lang w:val="en-US" w:eastAsia="zh-CN"/>
              </w:rPr>
              <w:t>飞灰</w:t>
            </w:r>
            <w:r>
              <w:rPr>
                <w:rFonts w:hint="default" w:ascii="Times New Roman" w:hAnsi="Times New Roman" w:eastAsia="宋体" w:cs="Times New Roman"/>
                <w:sz w:val="24"/>
                <w:szCs w:val="24"/>
                <w:highlight w:val="none"/>
              </w:rPr>
              <w:t>收集暂存于</w:t>
            </w:r>
            <w:r>
              <w:rPr>
                <w:rFonts w:hint="eastAsia" w:cs="Times New Roman"/>
                <w:sz w:val="24"/>
                <w:szCs w:val="24"/>
                <w:highlight w:val="none"/>
                <w:lang w:eastAsia="zh-CN"/>
              </w:rPr>
              <w:t>危废贮存点</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color w:val="000000"/>
                <w:sz w:val="24"/>
                <w:szCs w:val="24"/>
                <w:highlight w:val="none"/>
                <w:lang w:val="en-US" w:eastAsia="zh-CN"/>
              </w:rPr>
              <w:t>应由专人收集</w:t>
            </w:r>
            <w:r>
              <w:rPr>
                <w:rFonts w:hint="eastAsia" w:cs="Times New Roman"/>
                <w:color w:val="000000"/>
                <w:sz w:val="24"/>
                <w:szCs w:val="24"/>
                <w:highlight w:val="none"/>
                <w:lang w:val="en-US" w:eastAsia="zh-CN"/>
              </w:rPr>
              <w:t>危废贮存点</w:t>
            </w:r>
            <w:r>
              <w:rPr>
                <w:rFonts w:hint="default" w:ascii="Times New Roman" w:hAnsi="Times New Roman" w:eastAsia="宋体" w:cs="Times New Roman"/>
                <w:color w:val="000000"/>
                <w:sz w:val="24"/>
                <w:szCs w:val="24"/>
                <w:highlight w:val="none"/>
                <w:lang w:val="en-US" w:eastAsia="zh-CN"/>
              </w:rPr>
              <w:t>，委托专业机构检测，若符合《生活垃圾填埋场污染控制标准》（GB16889）中填埋废物的入场要求即委托环卫部门清运至生活垃圾填埋场专区填埋；若不符合填埋废物入场要求，则委托资质单位清运及处置</w:t>
            </w:r>
          </w:p>
        </w:tc>
        <w:tc>
          <w:tcPr>
            <w:tcW w:w="2225" w:type="dxa"/>
            <w:shd w:val="clear" w:color="auto" w:fill="auto"/>
            <w:vAlign w:val="center"/>
          </w:tcPr>
          <w:p w14:paraId="497B3C21">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rPr>
              <w:t>合理处置</w:t>
            </w:r>
          </w:p>
        </w:tc>
      </w:tr>
      <w:tr w14:paraId="6C8B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continue"/>
            <w:shd w:val="clear" w:color="auto" w:fill="auto"/>
            <w:vAlign w:val="center"/>
          </w:tcPr>
          <w:p w14:paraId="0C4B5D9E">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000000"/>
                <w:spacing w:val="1"/>
                <w:kern w:val="0"/>
                <w:sz w:val="24"/>
                <w:szCs w:val="24"/>
                <w:highlight w:val="none"/>
              </w:rPr>
            </w:pPr>
          </w:p>
        </w:tc>
        <w:tc>
          <w:tcPr>
            <w:tcW w:w="1534" w:type="dxa"/>
            <w:vMerge w:val="restart"/>
            <w:shd w:val="clear" w:color="auto" w:fill="auto"/>
            <w:vAlign w:val="center"/>
          </w:tcPr>
          <w:p w14:paraId="42019CB5">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一般固体废物</w:t>
            </w:r>
          </w:p>
        </w:tc>
        <w:tc>
          <w:tcPr>
            <w:tcW w:w="1583" w:type="dxa"/>
            <w:shd w:val="clear" w:color="auto" w:fill="auto"/>
            <w:vAlign w:val="center"/>
          </w:tcPr>
          <w:p w14:paraId="5E480CD2">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遗物焚烧室产生的灰渣</w:t>
            </w:r>
            <w:r>
              <w:rPr>
                <w:rFonts w:hint="eastAsia" w:cs="Times New Roman"/>
                <w:color w:val="000000"/>
                <w:sz w:val="24"/>
                <w:szCs w:val="24"/>
                <w:highlight w:val="none"/>
                <w:lang w:val="en-US" w:eastAsia="zh-CN"/>
              </w:rPr>
              <w:t>、化粪池产生的污泥</w:t>
            </w:r>
          </w:p>
        </w:tc>
        <w:tc>
          <w:tcPr>
            <w:tcW w:w="2658" w:type="dxa"/>
            <w:shd w:val="clear" w:color="auto" w:fill="auto"/>
            <w:vAlign w:val="center"/>
          </w:tcPr>
          <w:p w14:paraId="74D0B689">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eastAsia="zh-CN"/>
              </w:rPr>
              <w:t>集中收集后至</w:t>
            </w:r>
            <w:r>
              <w:rPr>
                <w:rFonts w:hint="default" w:ascii="Times New Roman" w:hAnsi="Times New Roman" w:eastAsia="宋体" w:cs="Times New Roman"/>
                <w:sz w:val="24"/>
                <w:szCs w:val="24"/>
                <w:highlight w:val="none"/>
              </w:rPr>
              <w:t>暂存于</w:t>
            </w:r>
            <w:r>
              <w:rPr>
                <w:rFonts w:hint="default" w:ascii="Times New Roman" w:hAnsi="Times New Roman" w:eastAsia="宋体" w:cs="Times New Roman"/>
                <w:sz w:val="24"/>
                <w:szCs w:val="24"/>
                <w:highlight w:val="none"/>
                <w:lang w:eastAsia="zh-CN"/>
              </w:rPr>
              <w:t>固废暂存</w:t>
            </w:r>
            <w:r>
              <w:rPr>
                <w:rFonts w:hint="default" w:ascii="Times New Roman" w:hAnsi="Times New Roman" w:eastAsia="宋体" w:cs="Times New Roman"/>
                <w:sz w:val="24"/>
                <w:szCs w:val="24"/>
                <w:highlight w:val="none"/>
              </w:rPr>
              <w:t>间，定期委托</w:t>
            </w:r>
            <w:r>
              <w:rPr>
                <w:rFonts w:hint="default" w:ascii="Times New Roman" w:hAnsi="Times New Roman" w:eastAsia="宋体" w:cs="Times New Roman"/>
                <w:color w:val="000000"/>
                <w:sz w:val="24"/>
                <w:szCs w:val="24"/>
                <w:highlight w:val="none"/>
                <w:lang w:eastAsia="zh-CN"/>
              </w:rPr>
              <w:t>环卫部门统一清运至生活垃圾填埋场、分区填埋。</w:t>
            </w:r>
          </w:p>
        </w:tc>
        <w:tc>
          <w:tcPr>
            <w:tcW w:w="2225" w:type="dxa"/>
            <w:shd w:val="clear" w:color="auto" w:fill="auto"/>
            <w:vAlign w:val="center"/>
          </w:tcPr>
          <w:p w14:paraId="1C9E15F5">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rPr>
              <w:t>合理处置</w:t>
            </w:r>
          </w:p>
        </w:tc>
      </w:tr>
      <w:tr w14:paraId="5D10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vMerge w:val="continue"/>
            <w:shd w:val="clear" w:color="auto" w:fill="auto"/>
            <w:vAlign w:val="center"/>
          </w:tcPr>
          <w:p w14:paraId="488C9E13">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000000"/>
                <w:spacing w:val="1"/>
                <w:kern w:val="0"/>
                <w:sz w:val="24"/>
                <w:szCs w:val="24"/>
                <w:highlight w:val="none"/>
              </w:rPr>
            </w:pPr>
          </w:p>
        </w:tc>
        <w:tc>
          <w:tcPr>
            <w:tcW w:w="1534" w:type="dxa"/>
            <w:vMerge w:val="continue"/>
            <w:shd w:val="clear" w:color="auto" w:fill="auto"/>
            <w:vAlign w:val="center"/>
          </w:tcPr>
          <w:p w14:paraId="17C28D1A">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sz w:val="24"/>
                <w:szCs w:val="24"/>
                <w:highlight w:val="none"/>
                <w:lang w:val="en-US" w:eastAsia="zh-CN"/>
              </w:rPr>
            </w:pPr>
          </w:p>
        </w:tc>
        <w:tc>
          <w:tcPr>
            <w:tcW w:w="1583" w:type="dxa"/>
            <w:shd w:val="clear" w:color="auto" w:fill="auto"/>
            <w:vAlign w:val="center"/>
          </w:tcPr>
          <w:p w14:paraId="2833B066">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val="en-US" w:eastAsia="zh-CN"/>
              </w:rPr>
              <w:t>生活垃圾</w:t>
            </w:r>
          </w:p>
        </w:tc>
        <w:tc>
          <w:tcPr>
            <w:tcW w:w="2658" w:type="dxa"/>
            <w:shd w:val="clear" w:color="auto" w:fill="auto"/>
            <w:vAlign w:val="center"/>
          </w:tcPr>
          <w:p w14:paraId="128953D7">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lang w:eastAsia="zh-CN"/>
              </w:rPr>
              <w:t>集中收集后由环卫部门统一清运至生活垃圾填埋场</w:t>
            </w:r>
          </w:p>
        </w:tc>
        <w:tc>
          <w:tcPr>
            <w:tcW w:w="2225" w:type="dxa"/>
            <w:shd w:val="clear" w:color="auto" w:fill="auto"/>
            <w:vAlign w:val="center"/>
          </w:tcPr>
          <w:p w14:paraId="1B9168F1">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sz w:val="24"/>
                <w:szCs w:val="24"/>
                <w:highlight w:val="none"/>
              </w:rPr>
              <w:t>合理处置</w:t>
            </w:r>
          </w:p>
        </w:tc>
      </w:tr>
      <w:tr w14:paraId="06D8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shd w:val="clear" w:color="auto" w:fill="auto"/>
            <w:vAlign w:val="center"/>
          </w:tcPr>
          <w:p w14:paraId="1401CEF5">
            <w:pPr>
              <w:pStyle w:val="63"/>
              <w:keepNext w:val="0"/>
              <w:keepLines w:val="0"/>
              <w:pageBreakBefore w:val="0"/>
              <w:kinsoku/>
              <w:wordWrap/>
              <w:overflowPunct/>
              <w:topLinePunct w:val="0"/>
              <w:bidi w:val="0"/>
              <w:spacing w:line="360" w:lineRule="auto"/>
              <w:ind w:left="0" w:leftChars="0" w:right="0" w:rightChars="0"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地下水污染防治措施</w:t>
            </w:r>
          </w:p>
        </w:tc>
        <w:tc>
          <w:tcPr>
            <w:tcW w:w="8000" w:type="dxa"/>
            <w:gridSpan w:val="4"/>
            <w:shd w:val="clear" w:color="auto" w:fill="auto"/>
            <w:vAlign w:val="center"/>
          </w:tcPr>
          <w:p w14:paraId="2F7A144D">
            <w:pPr>
              <w:keepNext w:val="0"/>
              <w:keepLines w:val="0"/>
              <w:pageBreakBefore w:val="0"/>
              <w:kinsoku/>
              <w:wordWrap/>
              <w:overflowPunct/>
              <w:topLinePunct w:val="0"/>
              <w:bidi w:val="0"/>
              <w:spacing w:line="360" w:lineRule="auto"/>
              <w:ind w:left="0" w:leftChars="0" w:right="0" w:rightChars="0" w:firstLine="0" w:firstLineChars="0"/>
              <w:jc w:val="center"/>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做好厂区分区防渗。</w:t>
            </w:r>
          </w:p>
        </w:tc>
      </w:tr>
      <w:tr w14:paraId="2E4F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shd w:val="clear" w:color="auto" w:fill="auto"/>
            <w:vAlign w:val="center"/>
          </w:tcPr>
          <w:p w14:paraId="52DC6B74">
            <w:pPr>
              <w:keepNext w:val="0"/>
              <w:keepLines w:val="0"/>
              <w:pageBreakBefore w:val="0"/>
              <w:kinsoku/>
              <w:wordWrap/>
              <w:overflowPunct/>
              <w:topLinePunct w:val="0"/>
              <w:bidi w:val="0"/>
              <w:spacing w:line="360" w:lineRule="auto"/>
              <w:ind w:left="0" w:leftChars="0" w:right="0" w:rightChars="0" w:firstLine="0" w:firstLineChars="0"/>
              <w:jc w:val="center"/>
              <w:rPr>
                <w:rFonts w:hint="default" w:ascii="Times New Roman" w:hAnsi="Times New Roman" w:eastAsia="宋体" w:cs="Times New Roman"/>
                <w:b w:val="0"/>
                <w:bCs w:val="0"/>
                <w:color w:val="000000"/>
                <w:spacing w:val="1"/>
                <w:kern w:val="2"/>
                <w:sz w:val="24"/>
                <w:szCs w:val="24"/>
                <w:highlight w:val="none"/>
                <w:lang w:val="en-US" w:eastAsia="zh-CN" w:bidi="ar-SA"/>
              </w:rPr>
            </w:pPr>
            <w:r>
              <w:rPr>
                <w:rFonts w:hint="default" w:ascii="Times New Roman" w:hAnsi="Times New Roman" w:eastAsia="宋体" w:cs="Times New Roman"/>
                <w:b w:val="0"/>
                <w:bCs w:val="0"/>
                <w:color w:val="000000"/>
                <w:spacing w:val="1"/>
                <w:sz w:val="24"/>
                <w:szCs w:val="24"/>
                <w:highlight w:val="none"/>
              </w:rPr>
              <w:t>噪声</w:t>
            </w:r>
          </w:p>
        </w:tc>
        <w:tc>
          <w:tcPr>
            <w:tcW w:w="8000" w:type="dxa"/>
            <w:gridSpan w:val="4"/>
            <w:shd w:val="clear" w:color="auto" w:fill="auto"/>
            <w:vAlign w:val="center"/>
          </w:tcPr>
          <w:p w14:paraId="46589F88">
            <w:pPr>
              <w:keepNext w:val="0"/>
              <w:keepLines w:val="0"/>
              <w:pageBreakBefore w:val="0"/>
              <w:kinsoku/>
              <w:wordWrap/>
              <w:overflowPunct/>
              <w:topLinePunct w:val="0"/>
              <w:bidi w:val="0"/>
              <w:spacing w:line="360" w:lineRule="auto"/>
              <w:ind w:left="0" w:leftChars="0" w:right="0" w:rightChars="0" w:firstLine="480" w:firstLineChars="200"/>
              <w:jc w:val="left"/>
              <w:rPr>
                <w:rFonts w:hint="default" w:ascii="Times New Roman" w:hAnsi="Times New Roman" w:eastAsia="宋体" w:cs="Times New Roman"/>
                <w:b w:val="0"/>
                <w:bCs w:val="0"/>
                <w:color w:val="000000"/>
                <w:spacing w:val="20"/>
                <w:kern w:val="10"/>
                <w:sz w:val="24"/>
                <w:szCs w:val="24"/>
                <w:highlight w:val="none"/>
                <w:lang w:val="en-US" w:eastAsia="zh-CN" w:bidi="ar-SA"/>
              </w:rPr>
            </w:pPr>
            <w:r>
              <w:rPr>
                <w:rFonts w:hint="default" w:ascii="Times New Roman" w:hAnsi="Times New Roman" w:eastAsia="宋体" w:cs="Times New Roman"/>
                <w:b w:val="0"/>
                <w:bCs w:val="0"/>
                <w:color w:val="000000"/>
                <w:sz w:val="24"/>
                <w:szCs w:val="24"/>
                <w:highlight w:val="none"/>
              </w:rPr>
              <w:t>厂界噪声达到《工业企业厂界环境噪声排放标准》</w:t>
            </w:r>
            <w:r>
              <w:rPr>
                <w:rFonts w:hint="default" w:ascii="Times New Roman" w:hAnsi="Times New Roman" w:eastAsia="宋体" w:cs="Times New Roman"/>
                <w:b w:val="0"/>
                <w:bCs w:val="0"/>
                <w:color w:val="000000"/>
                <w:sz w:val="24"/>
                <w:szCs w:val="24"/>
                <w:highlight w:val="none"/>
                <w:lang w:eastAsia="zh-CN"/>
              </w:rPr>
              <w:t>（</w:t>
            </w:r>
            <w:r>
              <w:rPr>
                <w:rFonts w:hint="default" w:ascii="Times New Roman" w:hAnsi="Times New Roman" w:eastAsia="宋体" w:cs="Times New Roman"/>
                <w:b w:val="0"/>
                <w:bCs w:val="0"/>
                <w:color w:val="000000"/>
                <w:sz w:val="24"/>
                <w:szCs w:val="24"/>
                <w:highlight w:val="none"/>
              </w:rPr>
              <w:t>GB12348－2008</w:t>
            </w:r>
            <w:r>
              <w:rPr>
                <w:rFonts w:hint="default" w:ascii="Times New Roman" w:hAnsi="Times New Roman" w:eastAsia="宋体" w:cs="Times New Roman"/>
                <w:b w:val="0"/>
                <w:bCs w:val="0"/>
                <w:color w:val="000000"/>
                <w:sz w:val="24"/>
                <w:szCs w:val="24"/>
                <w:highlight w:val="none"/>
                <w:lang w:eastAsia="zh-CN"/>
              </w:rPr>
              <w:t>）</w:t>
            </w:r>
            <w:r>
              <w:rPr>
                <w:rFonts w:hint="default" w:ascii="Times New Roman" w:hAnsi="Times New Roman" w:eastAsia="宋体" w:cs="Times New Roman"/>
                <w:b w:val="0"/>
                <w:bCs w:val="0"/>
                <w:color w:val="000000"/>
                <w:sz w:val="24"/>
                <w:szCs w:val="24"/>
                <w:highlight w:val="none"/>
                <w:lang w:val="en-US" w:eastAsia="zh-CN"/>
              </w:rPr>
              <w:t>2</w:t>
            </w:r>
            <w:r>
              <w:rPr>
                <w:rFonts w:hint="default" w:ascii="Times New Roman" w:hAnsi="Times New Roman" w:eastAsia="宋体" w:cs="Times New Roman"/>
                <w:b w:val="0"/>
                <w:bCs w:val="0"/>
                <w:color w:val="000000"/>
                <w:sz w:val="24"/>
                <w:szCs w:val="24"/>
                <w:highlight w:val="none"/>
              </w:rPr>
              <w:t>类标准。</w:t>
            </w:r>
          </w:p>
        </w:tc>
      </w:tr>
      <w:tr w14:paraId="7F46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shd w:val="clear" w:color="auto" w:fill="auto"/>
            <w:vAlign w:val="center"/>
          </w:tcPr>
          <w:p w14:paraId="3EC264B8">
            <w:pPr>
              <w:keepNext w:val="0"/>
              <w:keepLines w:val="0"/>
              <w:pageBreakBefore w:val="0"/>
              <w:kinsoku/>
              <w:wordWrap/>
              <w:overflowPunct/>
              <w:topLinePunct w:val="0"/>
              <w:bidi w:val="0"/>
              <w:spacing w:line="360" w:lineRule="auto"/>
              <w:ind w:left="0" w:leftChars="0" w:right="0" w:rightChars="0" w:firstLine="0" w:firstLineChars="0"/>
              <w:jc w:val="center"/>
              <w:rPr>
                <w:rFonts w:hint="eastAsia" w:ascii="Times New Roman" w:hAnsi="Times New Roman" w:eastAsia="宋体" w:cs="Times New Roman"/>
                <w:b w:val="0"/>
                <w:bCs w:val="0"/>
                <w:color w:val="000000"/>
                <w:spacing w:val="1"/>
                <w:sz w:val="24"/>
                <w:szCs w:val="24"/>
                <w:highlight w:val="none"/>
                <w:lang w:val="en-US" w:eastAsia="zh-CN"/>
              </w:rPr>
            </w:pPr>
            <w:r>
              <w:rPr>
                <w:rFonts w:hint="eastAsia" w:cs="Times New Roman"/>
                <w:b w:val="0"/>
                <w:bCs w:val="0"/>
                <w:color w:val="000000"/>
                <w:spacing w:val="1"/>
                <w:sz w:val="24"/>
                <w:szCs w:val="24"/>
                <w:highlight w:val="none"/>
                <w:lang w:val="en-US" w:eastAsia="zh-CN"/>
              </w:rPr>
              <w:t>社会环境影响</w:t>
            </w:r>
          </w:p>
        </w:tc>
        <w:tc>
          <w:tcPr>
            <w:tcW w:w="8000" w:type="dxa"/>
            <w:gridSpan w:val="4"/>
            <w:shd w:val="clear" w:color="auto" w:fill="auto"/>
            <w:vAlign w:val="center"/>
          </w:tcPr>
          <w:p w14:paraId="628A4D0F">
            <w:pPr>
              <w:keepNext w:val="0"/>
              <w:keepLines w:val="0"/>
              <w:pageBreakBefore w:val="0"/>
              <w:kinsoku/>
              <w:wordWrap/>
              <w:overflowPunct/>
              <w:topLinePunct w:val="0"/>
              <w:bidi w:val="0"/>
              <w:spacing w:line="360" w:lineRule="auto"/>
              <w:ind w:left="0" w:leftChars="0" w:right="0" w:rightChars="0" w:firstLine="480" w:firstLineChars="200"/>
              <w:jc w:val="left"/>
              <w:rPr>
                <w:rFonts w:hint="eastAsia"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项目区域及周边无水源涵养区、地下水源、饮用水源、自然保护区、风景名胜区、森林公园、重要湿地及人群密集区等生态敏感区域；环境敏感区</w:t>
            </w:r>
            <w:r>
              <w:rPr>
                <w:rFonts w:hint="eastAsia" w:cs="Times New Roman"/>
                <w:color w:val="auto"/>
                <w:sz w:val="24"/>
                <w:szCs w:val="24"/>
                <w:highlight w:val="none"/>
                <w:lang w:eastAsia="zh-CN"/>
              </w:rPr>
              <w:t>。</w:t>
            </w:r>
          </w:p>
          <w:p w14:paraId="23164454">
            <w:pPr>
              <w:keepNext w:val="0"/>
              <w:keepLines w:val="0"/>
              <w:pageBreakBefore w:val="0"/>
              <w:kinsoku/>
              <w:wordWrap/>
              <w:overflowPunct/>
              <w:topLinePunct w:val="0"/>
              <w:bidi w:val="0"/>
              <w:spacing w:line="360" w:lineRule="auto"/>
              <w:ind w:left="0" w:leftChars="0" w:right="0" w:rightChars="0" w:firstLine="480" w:firstLineChars="200"/>
              <w:jc w:val="left"/>
              <w:rPr>
                <w:rFonts w:hint="eastAsia" w:ascii="Times New Roman" w:hAnsi="Times New Roman" w:eastAsia="宋体" w:cs="Times New Roman"/>
                <w:b w:val="0"/>
                <w:bCs w:val="0"/>
                <w:color w:val="000000"/>
                <w:sz w:val="24"/>
                <w:szCs w:val="24"/>
                <w:highlight w:val="none"/>
                <w:lang w:val="en-US" w:eastAsia="zh-CN"/>
              </w:rPr>
            </w:pPr>
            <w:r>
              <w:rPr>
                <w:rFonts w:hint="eastAsia" w:cs="Times New Roman"/>
                <w:color w:val="auto"/>
                <w:sz w:val="24"/>
                <w:szCs w:val="24"/>
                <w:highlight w:val="none"/>
                <w:lang w:val="en-US" w:eastAsia="zh-CN"/>
              </w:rPr>
              <w:t>四周环境空旷开阔，远离居民区与商业聚集地，不会因噪音或异味等问题引发周边居民的投诉。场馆内部停车区域设计宽敞，车位充足，能够满足各类停车需求。同时，场馆外围未设置商业设施，也无住宅区相邻，从根本上避免了因人流车流密集导致的交通拥堵情况</w:t>
            </w:r>
            <w:r>
              <w:rPr>
                <w:rFonts w:hint="eastAsia" w:ascii="Times New Roman" w:hAnsi="Times New Roman" w:eastAsia="宋体" w:cs="Times New Roman"/>
                <w:color w:val="auto"/>
                <w:sz w:val="24"/>
                <w:szCs w:val="24"/>
                <w:highlight w:val="none"/>
                <w:lang w:val="en-US" w:eastAsia="zh-CN"/>
              </w:rPr>
              <w:t>。</w:t>
            </w:r>
          </w:p>
        </w:tc>
      </w:tr>
      <w:tr w14:paraId="47D3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shd w:val="clear" w:color="auto" w:fill="auto"/>
            <w:vAlign w:val="center"/>
          </w:tcPr>
          <w:p w14:paraId="7544F01F">
            <w:pPr>
              <w:pStyle w:val="63"/>
              <w:keepNext w:val="0"/>
              <w:keepLines w:val="0"/>
              <w:pageBreakBefore w:val="0"/>
              <w:kinsoku/>
              <w:wordWrap/>
              <w:overflowPunct/>
              <w:topLinePunct w:val="0"/>
              <w:bidi w:val="0"/>
              <w:spacing w:line="360" w:lineRule="auto"/>
              <w:ind w:left="0" w:leftChars="0" w:right="0" w:rightChars="0" w:firstLine="0" w:firstLineChars="0"/>
              <w:rPr>
                <w:rFonts w:hint="default" w:ascii="Times New Roman" w:hAnsi="Times New Roman" w:eastAsia="宋体" w:cs="Times New Roman"/>
                <w:b/>
                <w:bCs/>
                <w:color w:val="000000"/>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环境风险防范措施</w:t>
            </w:r>
          </w:p>
        </w:tc>
        <w:tc>
          <w:tcPr>
            <w:tcW w:w="8000" w:type="dxa"/>
            <w:gridSpan w:val="4"/>
            <w:shd w:val="clear" w:color="auto" w:fill="auto"/>
            <w:vAlign w:val="center"/>
          </w:tcPr>
          <w:p w14:paraId="6385380C">
            <w:pPr>
              <w:keepNext w:val="0"/>
              <w:keepLines w:val="0"/>
              <w:pageBreakBefore w:val="0"/>
              <w:kinsoku/>
              <w:wordWrap/>
              <w:overflowPunct/>
              <w:topLinePunct w:val="0"/>
              <w:bidi w:val="0"/>
              <w:spacing w:line="360" w:lineRule="auto"/>
              <w:ind w:left="0" w:leftChars="0" w:right="0" w:rightChars="0" w:firstLine="480" w:firstLineChars="200"/>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制定应急预案，储备应急物资，加强演练。</w:t>
            </w:r>
          </w:p>
        </w:tc>
      </w:tr>
      <w:tr w14:paraId="7A8B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5" w:type="dxa"/>
            <w:shd w:val="clear" w:color="auto" w:fill="auto"/>
            <w:vAlign w:val="center"/>
          </w:tcPr>
          <w:p w14:paraId="2A9E64F4">
            <w:pPr>
              <w:pStyle w:val="66"/>
              <w:keepNext w:val="0"/>
              <w:keepLines w:val="0"/>
              <w:pageBreakBefore w:val="0"/>
              <w:kinsoku/>
              <w:wordWrap/>
              <w:overflowPunct/>
              <w:topLinePunct w:val="0"/>
              <w:bidi w:val="0"/>
              <w:spacing w:line="360" w:lineRule="auto"/>
              <w:ind w:firstLine="0" w:firstLineChars="0"/>
              <w:rPr>
                <w:rFonts w:hint="default" w:ascii="Times New Roman" w:hAnsi="Times New Roman" w:eastAsia="宋体" w:cs="Times New Roman"/>
                <w:color w:val="auto"/>
                <w:kern w:val="2"/>
                <w:sz w:val="24"/>
                <w:szCs w:val="24"/>
                <w:highlight w:val="none"/>
                <w:lang w:val="en-US" w:eastAsia="en-US" w:bidi="ar-SA"/>
              </w:rPr>
            </w:pPr>
            <w:r>
              <w:rPr>
                <w:rFonts w:hint="default" w:ascii="Times New Roman" w:hAnsi="Times New Roman" w:eastAsia="宋体" w:cs="Times New Roman"/>
                <w:color w:val="auto"/>
                <w:kern w:val="2"/>
                <w:sz w:val="24"/>
                <w:szCs w:val="24"/>
                <w:highlight w:val="none"/>
                <w:lang w:val="en-US" w:eastAsia="zh-CN" w:bidi="ar-SA"/>
              </w:rPr>
              <w:t>其他环境管理要求</w:t>
            </w:r>
          </w:p>
        </w:tc>
        <w:tc>
          <w:tcPr>
            <w:tcW w:w="8000" w:type="dxa"/>
            <w:gridSpan w:val="4"/>
            <w:shd w:val="clear" w:color="auto" w:fill="auto"/>
            <w:vAlign w:val="center"/>
          </w:tcPr>
          <w:p w14:paraId="39D3FE4D">
            <w:pPr>
              <w:pStyle w:val="66"/>
              <w:keepNext w:val="0"/>
              <w:keepLines w:val="0"/>
              <w:pageBreakBefore w:val="0"/>
              <w:kinsoku/>
              <w:wordWrap/>
              <w:overflowPunct/>
              <w:topLinePunct w:val="0"/>
              <w:bidi w:val="0"/>
              <w:spacing w:line="360" w:lineRule="auto"/>
              <w:ind w:left="0" w:right="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1、环境管理台账的要求</w:t>
            </w:r>
          </w:p>
          <w:p w14:paraId="4506FC0F">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根据《环境管理台账及排污许可证执行报告技术规范总则（试行）》</w:t>
            </w:r>
          </w:p>
          <w:p w14:paraId="5FBAB083">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HJ944-2018）及相关法律法规和规范要求，本项目在运行过程中应落实环境管理台账记录制度，明确责任人和人员工作职责，包括台账的记录、整理、维护和管理等，并对台账的真实性、完整性和规范性负责。根据《固定污染源排污许可分类管理名录（2019年版）》，本项目属于简化管理。</w:t>
            </w:r>
          </w:p>
          <w:p w14:paraId="5CE87963">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（1）记录内容</w:t>
            </w:r>
          </w:p>
          <w:p w14:paraId="2EFC82FA">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根据《排污许可证申请与核发技术规范总则》（HJ942—2018），本项目在项目运行过程中环境管理台账应记录以下内容：</w:t>
            </w:r>
          </w:p>
          <w:p w14:paraId="73E1CFC3">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1）基本信息：包括排污单位产污设施基本信息、污染防治设施基本信息；</w:t>
            </w:r>
          </w:p>
          <w:p w14:paraId="125FD84B">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2）产污设施运行管理信息：包括原料系统、主体生产、公用单元等的产污设施运行管理信息，至少记录：①正常工况：运行状态、生产负荷、主要产品产量、原辅料、燃料、其他；②非正常工况：起止时间、产品产量、原辅料及燃料消耗量、事件原因、应对措施、是否报告等。</w:t>
            </w:r>
          </w:p>
          <w:p w14:paraId="7C7E4B88">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3）污染防治设施运行管理信息：包括废气运行管理信息，至少应记录：①正常情况：运行情况、无组织废气污染防治措施相应的运行、维护、管理相关的信息记录，可用于说明无组织防治措施运行情况和效果。②非正常情况：起止时间、污染物排放浓度、非正常原因、应对措施、是否报告等。</w:t>
            </w:r>
          </w:p>
          <w:p w14:paraId="385B99A9">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4）监测记录信息：按《排污单位自行监测技术指南总则》（HJ819-2017）执行。</w:t>
            </w:r>
          </w:p>
          <w:p w14:paraId="6BA66EA1">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5）其他环境管理信息：①无组织废气污染防治措施管理维护信息：管理维护时间及主要内容等。②特殊时间环境管理信息：具体管理要求及其执行情况。③其他信息：法律法规、标准规范确定的其他信息，排污单位自主记录的环境管理信息等。</w:t>
            </w:r>
          </w:p>
          <w:p w14:paraId="67CF6CCD">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（2）记录形式：同时使用电子台账和纸质台账。</w:t>
            </w:r>
          </w:p>
          <w:p w14:paraId="2682E16A">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cs="Times New Roman" w:eastAsiaTheme="majorEastAsia"/>
                <w:spacing w:val="0"/>
                <w:sz w:val="24"/>
                <w:szCs w:val="24"/>
                <w:lang w:eastAsia="zh-CN"/>
              </w:rPr>
            </w:pPr>
            <w:r>
              <w:rPr>
                <w:rFonts w:hint="default" w:ascii="Times New Roman" w:hAnsi="Times New Roman" w:cs="Times New Roman" w:eastAsiaTheme="majorEastAsia"/>
                <w:spacing w:val="0"/>
                <w:sz w:val="24"/>
                <w:szCs w:val="24"/>
                <w:lang w:eastAsia="zh-CN"/>
              </w:rPr>
              <w:t>（3）记录频次：对于基本信息没有发生变化的每年记录1次，基本信息发生变化的在发生变化时记录1次；生产设施正常运行情况下对运行状态、生产负荷、产品质量、原辅料等每天记录1次；污染防治设施在正常情况下每天记录运行情况1次。</w:t>
            </w:r>
          </w:p>
          <w:p w14:paraId="2A91FA29">
            <w:pPr>
              <w:pStyle w:val="66"/>
              <w:keepNext w:val="0"/>
              <w:keepLines w:val="0"/>
              <w:pageBreakBefore w:val="0"/>
              <w:widowControl w:val="0"/>
              <w:kinsoku/>
              <w:wordWrap/>
              <w:overflowPunct/>
              <w:topLinePunct w:val="0"/>
              <w:autoSpaceDE/>
              <w:autoSpaceDN/>
              <w:bidi w:val="0"/>
              <w:spacing w:line="360" w:lineRule="auto"/>
              <w:ind w:left="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eastAsiaTheme="majorEastAsia"/>
                <w:spacing w:val="0"/>
                <w:sz w:val="24"/>
                <w:szCs w:val="24"/>
                <w:lang w:eastAsia="zh-CN"/>
              </w:rPr>
              <w:t>（4）记录存储及保存：①纸质存储：应将纸质台账存放于保护袋、卷夹或保护盒等保存介质中，由专人签字、定点保存；应采取防光、防热、防潮及防污染等措施；如有破损应及时修补，并留存备查；保存时间原则上不低于3年。②电子化存储：应存放于电子存储介质中，并进行数据备份；可在排污许可管理信息平台填报并保存；由专人定期维护管理；保存时间原则上不低于3年。</w:t>
            </w:r>
          </w:p>
        </w:tc>
      </w:tr>
      <w:tr w14:paraId="1D2A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4" w:hRule="atLeast"/>
          <w:jc w:val="center"/>
        </w:trPr>
        <w:tc>
          <w:tcPr>
            <w:tcW w:w="9025" w:type="dxa"/>
            <w:gridSpan w:val="5"/>
            <w:shd w:val="clear" w:color="auto" w:fill="auto"/>
            <w:vAlign w:val="center"/>
          </w:tcPr>
          <w:p w14:paraId="7AD0E4C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生态保护措施及预期效果：</w:t>
            </w:r>
          </w:p>
          <w:p w14:paraId="792D3316">
            <w:pPr>
              <w:keepNext w:val="0"/>
              <w:keepLines w:val="0"/>
              <w:pageBreakBefore w:val="0"/>
              <w:kinsoku/>
              <w:wordWrap/>
              <w:overflowPunct/>
              <w:topLinePunct w:val="0"/>
              <w:bidi w:val="0"/>
              <w:spacing w:line="360" w:lineRule="auto"/>
              <w:ind w:left="0" w:leftChars="0" w:right="0" w:rightChars="0" w:firstLine="480" w:firstLineChars="200"/>
              <w:jc w:val="both"/>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sz w:val="24"/>
                <w:szCs w:val="24"/>
                <w:highlight w:val="none"/>
              </w:rPr>
              <w:t>本项目用地为</w:t>
            </w:r>
            <w:r>
              <w:rPr>
                <w:rFonts w:hint="default" w:ascii="Times New Roman" w:hAnsi="Times New Roman" w:eastAsia="宋体" w:cs="Times New Roman"/>
                <w:sz w:val="24"/>
                <w:szCs w:val="24"/>
                <w:highlight w:val="none"/>
                <w:lang w:val="en-US" w:eastAsia="zh-CN"/>
              </w:rPr>
              <w:t>殡葬</w:t>
            </w:r>
            <w:r>
              <w:rPr>
                <w:rFonts w:hint="default" w:ascii="Times New Roman" w:hAnsi="Times New Roman" w:eastAsia="宋体" w:cs="Times New Roman"/>
                <w:sz w:val="24"/>
                <w:szCs w:val="24"/>
                <w:highlight w:val="none"/>
              </w:rPr>
              <w:t>用地，运营期间只要落实污染物的防治措施，做到污染物达标排放，加强项目边区绿化，则项目对周围的生态影响很小。</w:t>
            </w:r>
          </w:p>
        </w:tc>
      </w:tr>
    </w:tbl>
    <w:p w14:paraId="3C32A0CC">
      <w:pPr>
        <w:numPr>
          <w:ilvl w:val="0"/>
          <w:numId w:val="0"/>
        </w:numPr>
        <w:rPr>
          <w:rFonts w:hint="default"/>
          <w:lang w:val="en-US" w:eastAsia="zh-CN"/>
        </w:rPr>
      </w:pPr>
    </w:p>
    <w:p w14:paraId="4319225C">
      <w:pPr>
        <w:rPr>
          <w:rFonts w:hint="default" w:ascii="Times New Roman" w:hAnsi="Times New Roman" w:cs="Times New Roman"/>
          <w:b/>
          <w:color w:val="000000"/>
          <w:sz w:val="32"/>
          <w:highlight w:val="none"/>
        </w:rPr>
      </w:pPr>
      <w:r>
        <w:rPr>
          <w:rFonts w:hint="default" w:ascii="Times New Roman" w:hAnsi="Times New Roman" w:cs="Times New Roman"/>
          <w:b/>
          <w:color w:val="000000"/>
          <w:sz w:val="32"/>
          <w:highlight w:val="none"/>
        </w:rPr>
        <w:br w:type="page"/>
      </w:r>
    </w:p>
    <w:p w14:paraId="140F035A">
      <w:pPr>
        <w:pStyle w:val="3"/>
        <w:bidi w:val="0"/>
        <w:jc w:val="center"/>
        <w:rPr>
          <w:rFonts w:hint="default"/>
          <w:lang w:val="en-US" w:eastAsia="zh-CN"/>
        </w:rPr>
      </w:pPr>
      <w:bookmarkStart w:id="12" w:name="_Toc24950"/>
      <w:r>
        <w:rPr>
          <w:rFonts w:hint="eastAsia"/>
          <w:lang w:val="en-US" w:eastAsia="zh-CN"/>
        </w:rPr>
        <w:t>六、</w:t>
      </w:r>
      <w:r>
        <w:rPr>
          <w:rFonts w:hint="default"/>
          <w:lang w:val="en-US" w:eastAsia="zh-CN"/>
        </w:rPr>
        <w:t>结论与建议</w:t>
      </w:r>
      <w:bookmarkEnd w:id="12"/>
    </w:p>
    <w:tbl>
      <w:tblPr>
        <w:tblStyle w:val="25"/>
        <w:tblW w:w="87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83"/>
      </w:tblGrid>
      <w:tr w14:paraId="0DAC2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137" w:hRule="atLeast"/>
          <w:jc w:val="center"/>
        </w:trPr>
        <w:tc>
          <w:tcPr>
            <w:tcW w:w="8783" w:type="dxa"/>
            <w:noWrap w:val="0"/>
            <w:vAlign w:val="top"/>
          </w:tcPr>
          <w:p w14:paraId="009880B0">
            <w:pPr>
              <w:pStyle w:val="66"/>
              <w:keepNext w:val="0"/>
              <w:keepLines w:val="0"/>
              <w:pageBreakBefore w:val="0"/>
              <w:widowControl w:val="0"/>
              <w:kinsoku/>
              <w:wordWrap/>
              <w:overflowPunct/>
              <w:topLinePunct w:val="0"/>
              <w:autoSpaceDE/>
              <w:autoSpaceDN/>
              <w:bidi w:val="0"/>
              <w:spacing w:line="360" w:lineRule="auto"/>
              <w:ind w:right="0"/>
              <w:jc w:val="both"/>
              <w:rPr>
                <w:rFonts w:hint="eastAsia" w:ascii="Times New Roman" w:hAnsi="Times New Roman" w:cs="Times New Roman" w:eastAsiaTheme="majorEastAsia"/>
                <w:b/>
                <w:bCs/>
                <w:spacing w:val="0"/>
                <w:sz w:val="24"/>
                <w:szCs w:val="24"/>
                <w:lang w:val="en-US" w:eastAsia="zh-CN"/>
              </w:rPr>
            </w:pPr>
            <w:r>
              <w:rPr>
                <w:rFonts w:hint="eastAsia" w:ascii="Times New Roman" w:hAnsi="Times New Roman" w:cs="Times New Roman" w:eastAsiaTheme="majorEastAsia"/>
                <w:b/>
                <w:bCs/>
                <w:spacing w:val="0"/>
                <w:sz w:val="24"/>
                <w:szCs w:val="24"/>
                <w:lang w:val="en-US" w:eastAsia="zh-CN"/>
              </w:rPr>
              <w:t>1.结论</w:t>
            </w:r>
          </w:p>
          <w:p w14:paraId="52D6BD82">
            <w:pPr>
              <w:pStyle w:val="66"/>
              <w:keepNext w:val="0"/>
              <w:keepLines w:val="0"/>
              <w:pageBreakBefore w:val="0"/>
              <w:widowControl w:val="0"/>
              <w:kinsoku/>
              <w:wordWrap/>
              <w:overflowPunct/>
              <w:topLinePunct w:val="0"/>
              <w:autoSpaceDE/>
              <w:autoSpaceDN/>
              <w:bidi w:val="0"/>
              <w:spacing w:line="360" w:lineRule="auto"/>
              <w:ind w:left="0" w:right="0" w:firstLine="480" w:firstLineChars="200"/>
              <w:jc w:val="both"/>
              <w:rPr>
                <w:rFonts w:hint="default" w:ascii="Times New Roman" w:hAnsi="Times New Roman" w:cs="Times New Roman" w:eastAsiaTheme="majorEastAsia"/>
                <w:spacing w:val="0"/>
                <w:sz w:val="24"/>
                <w:szCs w:val="24"/>
              </w:rPr>
            </w:pPr>
            <w:r>
              <w:rPr>
                <w:rFonts w:hint="default" w:ascii="Times New Roman" w:hAnsi="Times New Roman" w:cs="Times New Roman" w:eastAsiaTheme="majorEastAsia"/>
                <w:spacing w:val="0"/>
                <w:sz w:val="24"/>
                <w:szCs w:val="24"/>
              </w:rPr>
              <w:t>项目所在地不涉及自然保护区、风景名胜区、饮用水水源地保护区、世界文化和自然遗产地、森林公园、地质公园、天然林、珍稀濒危野生动植物天然集中分布区等生态环境敏感区分布，项目不涉及生态红线，项目区域周边</w:t>
            </w:r>
            <w:r>
              <w:rPr>
                <w:rFonts w:hint="default" w:ascii="Times New Roman" w:hAnsi="Times New Roman" w:cs="Times New Roman" w:eastAsiaTheme="majorEastAsia"/>
                <w:spacing w:val="0"/>
                <w:sz w:val="24"/>
                <w:szCs w:val="24"/>
                <w:lang w:val="en-US" w:eastAsia="zh-CN"/>
              </w:rPr>
              <w:t>5</w:t>
            </w:r>
            <w:r>
              <w:rPr>
                <w:rFonts w:hint="default" w:ascii="Times New Roman" w:hAnsi="Times New Roman" w:cs="Times New Roman" w:eastAsiaTheme="majorEastAsia"/>
                <w:spacing w:val="0"/>
                <w:sz w:val="24"/>
                <w:szCs w:val="24"/>
              </w:rPr>
              <w:t>00范围内都无居民居住点，项目选址合理。因此本项目的选址合理。</w:t>
            </w:r>
          </w:p>
          <w:p w14:paraId="1081933D">
            <w:pPr>
              <w:pStyle w:val="66"/>
              <w:keepNext w:val="0"/>
              <w:keepLines w:val="0"/>
              <w:pageBreakBefore w:val="0"/>
              <w:widowControl w:val="0"/>
              <w:kinsoku/>
              <w:wordWrap/>
              <w:overflowPunct/>
              <w:topLinePunct w:val="0"/>
              <w:autoSpaceDE/>
              <w:autoSpaceDN/>
              <w:bidi w:val="0"/>
              <w:spacing w:line="360" w:lineRule="auto"/>
              <w:ind w:left="0" w:right="0" w:firstLine="480" w:firstLineChars="200"/>
              <w:jc w:val="both"/>
              <w:rPr>
                <w:rFonts w:hint="default" w:ascii="Times New Roman" w:hAnsi="Times New Roman" w:cs="Times New Roman" w:eastAsiaTheme="majorEastAsia"/>
                <w:spacing w:val="0"/>
                <w:sz w:val="24"/>
                <w:szCs w:val="24"/>
              </w:rPr>
            </w:pPr>
            <w:r>
              <w:rPr>
                <w:rFonts w:hint="default" w:ascii="Times New Roman" w:hAnsi="Times New Roman" w:cs="Times New Roman" w:eastAsiaTheme="majorEastAsia"/>
                <w:spacing w:val="0"/>
                <w:sz w:val="24"/>
                <w:szCs w:val="24"/>
              </w:rPr>
              <w:t>项目选址符合相关规划要求，符合国家产业</w:t>
            </w:r>
            <w:r>
              <w:rPr>
                <w:rFonts w:hint="default" w:ascii="Times New Roman" w:hAnsi="Times New Roman" w:cs="Times New Roman" w:eastAsiaTheme="majorEastAsia"/>
                <w:spacing w:val="-3"/>
                <w:sz w:val="24"/>
                <w:szCs w:val="24"/>
              </w:rPr>
              <w:t>政策，项目</w:t>
            </w:r>
            <w:r>
              <w:rPr>
                <w:rFonts w:hint="default" w:ascii="Times New Roman" w:hAnsi="Times New Roman" w:cs="Times New Roman" w:eastAsiaTheme="majorEastAsia"/>
                <w:spacing w:val="-4"/>
                <w:sz w:val="24"/>
                <w:szCs w:val="24"/>
              </w:rPr>
              <w:t>选址符合区域规划和</w:t>
            </w:r>
            <w:r>
              <w:rPr>
                <w:rFonts w:hint="default" w:ascii="Times New Roman" w:hAnsi="Times New Roman" w:cs="Times New Roman" w:eastAsiaTheme="majorEastAsia"/>
                <w:spacing w:val="-1"/>
                <w:sz w:val="24"/>
                <w:szCs w:val="24"/>
              </w:rPr>
              <w:t>环境规</w:t>
            </w:r>
            <w:r>
              <w:rPr>
                <w:rFonts w:hint="default" w:ascii="Times New Roman" w:hAnsi="Times New Roman" w:cs="Times New Roman" w:eastAsiaTheme="majorEastAsia"/>
                <w:spacing w:val="0"/>
                <w:sz w:val="24"/>
                <w:szCs w:val="24"/>
              </w:rPr>
              <w:t>划，与周边环境相容。在采取有效的环境保护措施情况下，废气、废水、噪声等污染物可实现达标排放，固体废物可得到妥善安全处置。</w:t>
            </w:r>
          </w:p>
          <w:p w14:paraId="2F579151">
            <w:pPr>
              <w:pStyle w:val="59"/>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rPr>
                <w:spacing w:val="0"/>
                <w:sz w:val="24"/>
              </w:rPr>
            </w:pPr>
            <w:r>
              <w:rPr>
                <w:spacing w:val="0"/>
                <w:sz w:val="24"/>
                <w:szCs w:val="24"/>
              </w:rPr>
              <w:t>项目在严格遵守</w:t>
            </w:r>
            <w:r>
              <w:rPr>
                <w:rFonts w:hint="eastAsia"/>
                <w:spacing w:val="0"/>
                <w:sz w:val="24"/>
                <w:szCs w:val="24"/>
                <w:lang w:eastAsia="zh-CN"/>
              </w:rPr>
              <w:t>“</w:t>
            </w:r>
            <w:r>
              <w:rPr>
                <w:spacing w:val="0"/>
                <w:sz w:val="24"/>
                <w:szCs w:val="24"/>
              </w:rPr>
              <w:t>三同时</w:t>
            </w:r>
            <w:r>
              <w:rPr>
                <w:rFonts w:hint="eastAsia"/>
                <w:spacing w:val="0"/>
                <w:sz w:val="24"/>
                <w:szCs w:val="24"/>
                <w:lang w:eastAsia="zh-CN"/>
              </w:rPr>
              <w:t>”</w:t>
            </w:r>
            <w:r>
              <w:rPr>
                <w:spacing w:val="0"/>
                <w:sz w:val="24"/>
                <w:szCs w:val="24"/>
              </w:rPr>
              <w:t>等环保制度、认真落实本报告表所提出的环保对策措施和加强环境管理的前提下，可将其对环境的不利影响降低到最低程度或允许限度。从环境保护角度分析，项目的建设是可行的</w:t>
            </w:r>
            <w:r>
              <w:rPr>
                <w:spacing w:val="0"/>
                <w:sz w:val="24"/>
              </w:rPr>
              <w:t>。</w:t>
            </w:r>
          </w:p>
          <w:p w14:paraId="7CD5673B">
            <w:pPr>
              <w:pStyle w:val="59"/>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rPr>
                <w:rFonts w:hint="default" w:ascii="Times New Roman" w:hAnsi="Times New Roman" w:cs="Times New Roman"/>
                <w:color w:val="000000"/>
                <w:kern w:val="0"/>
                <w:sz w:val="24"/>
                <w:highlight w:val="none"/>
              </w:rPr>
            </w:pPr>
            <w:r>
              <w:rPr>
                <w:rFonts w:hint="default" w:ascii="Times New Roman" w:hAnsi="Times New Roman" w:cs="Times New Roman"/>
                <w:b/>
                <w:color w:val="000000"/>
                <w:sz w:val="24"/>
                <w:szCs w:val="24"/>
                <w:highlight w:val="none"/>
              </w:rPr>
              <w:t>2</w:t>
            </w:r>
            <w:r>
              <w:rPr>
                <w:rFonts w:hint="eastAsia" w:ascii="Times New Roman" w:hAnsi="Times New Roman" w:cs="Times New Roman"/>
                <w:b/>
                <w:color w:val="000000"/>
                <w:sz w:val="24"/>
                <w:szCs w:val="24"/>
                <w:highlight w:val="none"/>
                <w:lang w:eastAsia="zh-CN"/>
              </w:rPr>
              <w:t>.</w:t>
            </w:r>
            <w:r>
              <w:rPr>
                <w:rFonts w:hint="default" w:ascii="Times New Roman" w:hAnsi="Times New Roman" w:cs="Times New Roman"/>
                <w:b/>
                <w:color w:val="000000"/>
                <w:sz w:val="24"/>
                <w:szCs w:val="24"/>
                <w:highlight w:val="none"/>
              </w:rPr>
              <w:t>建议</w:t>
            </w:r>
          </w:p>
          <w:p w14:paraId="1D7A7ED4">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outlineLvl w:val="1"/>
              <w:rPr>
                <w:rFonts w:hint="default" w:ascii="Times New Roman" w:hAnsi="Times New Roman" w:cs="Times New Roman"/>
                <w:color w:val="000000"/>
                <w:kern w:val="0"/>
                <w:sz w:val="24"/>
                <w:highlight w:val="none"/>
                <w:lang w:eastAsia="zh-CN"/>
              </w:rPr>
            </w:pPr>
            <w:r>
              <w:rPr>
                <w:rFonts w:hint="default" w:ascii="Times New Roman" w:hAnsi="Times New Roman" w:cs="Times New Roman"/>
                <w:color w:val="000000"/>
                <w:kern w:val="0"/>
                <w:sz w:val="24"/>
                <w:highlight w:val="none"/>
              </w:rPr>
              <w:t>（</w:t>
            </w:r>
            <w:r>
              <w:rPr>
                <w:rFonts w:hint="eastAsia" w:cs="Times New Roman"/>
                <w:color w:val="000000"/>
                <w:kern w:val="0"/>
                <w:sz w:val="24"/>
                <w:highlight w:val="none"/>
                <w:lang w:val="en-US" w:eastAsia="zh-CN"/>
              </w:rPr>
              <w:t>1</w:t>
            </w:r>
            <w:r>
              <w:rPr>
                <w:rFonts w:hint="default" w:ascii="Times New Roman" w:hAnsi="Times New Roman" w:cs="Times New Roman"/>
                <w:color w:val="000000"/>
                <w:kern w:val="0"/>
                <w:sz w:val="24"/>
                <w:highlight w:val="none"/>
              </w:rPr>
              <w:t>）</w:t>
            </w:r>
            <w:r>
              <w:rPr>
                <w:rFonts w:hint="default" w:ascii="Times New Roman" w:hAnsi="Times New Roman" w:cs="Times New Roman"/>
                <w:color w:val="000000"/>
                <w:kern w:val="0"/>
                <w:sz w:val="24"/>
                <w:highlight w:val="none"/>
                <w:lang w:eastAsia="zh-CN"/>
              </w:rPr>
              <w:t>加强设备的日常维护与定期检修，确保设备正常运行，保证厂界噪声达标。</w:t>
            </w:r>
          </w:p>
          <w:p w14:paraId="552954CF">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outlineLvl w:val="1"/>
              <w:rPr>
                <w:rFonts w:hint="default" w:ascii="Times New Roman" w:hAnsi="Times New Roman" w:cs="Times New Roman"/>
                <w:color w:val="000000"/>
                <w:sz w:val="24"/>
                <w:highlight w:val="none"/>
                <w:lang w:eastAsia="zh-CN"/>
              </w:rPr>
            </w:pPr>
            <w:r>
              <w:rPr>
                <w:rFonts w:hint="default" w:ascii="Times New Roman" w:hAnsi="Times New Roman" w:cs="Times New Roman"/>
                <w:color w:val="000000"/>
                <w:kern w:val="0"/>
                <w:sz w:val="24"/>
                <w:highlight w:val="none"/>
              </w:rPr>
              <w:t>（</w:t>
            </w:r>
            <w:r>
              <w:rPr>
                <w:rFonts w:hint="eastAsia" w:cs="Times New Roman"/>
                <w:color w:val="000000"/>
                <w:kern w:val="0"/>
                <w:sz w:val="24"/>
                <w:highlight w:val="none"/>
                <w:lang w:val="en-US" w:eastAsia="zh-CN"/>
              </w:rPr>
              <w:t>2</w:t>
            </w:r>
            <w:r>
              <w:rPr>
                <w:rFonts w:hint="default" w:ascii="Times New Roman" w:hAnsi="Times New Roman" w:cs="Times New Roman"/>
                <w:color w:val="000000"/>
                <w:kern w:val="0"/>
                <w:sz w:val="24"/>
                <w:highlight w:val="none"/>
              </w:rPr>
              <w:t>）</w:t>
            </w:r>
            <w:r>
              <w:rPr>
                <w:rFonts w:hint="default" w:ascii="Times New Roman" w:hAnsi="Times New Roman" w:cs="Times New Roman"/>
                <w:color w:val="000000"/>
                <w:sz w:val="24"/>
                <w:highlight w:val="none"/>
                <w:lang w:eastAsia="zh-CN"/>
              </w:rPr>
              <w:t>制定并落实好各类生产、经营管理制度，并加强对职工的培训教育。</w:t>
            </w:r>
          </w:p>
          <w:p w14:paraId="5BBAAC23">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outlineLvl w:val="1"/>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w:t>
            </w:r>
            <w:r>
              <w:rPr>
                <w:rFonts w:hint="eastAsia" w:cs="Times New Roman"/>
                <w:color w:val="000000"/>
                <w:kern w:val="0"/>
                <w:sz w:val="24"/>
                <w:highlight w:val="none"/>
                <w:lang w:val="en-US" w:eastAsia="zh-CN"/>
              </w:rPr>
              <w:t>3</w:t>
            </w:r>
            <w:r>
              <w:rPr>
                <w:rFonts w:hint="default" w:ascii="Times New Roman" w:hAnsi="Times New Roman" w:cs="Times New Roman"/>
                <w:color w:val="000000"/>
                <w:kern w:val="0"/>
                <w:sz w:val="24"/>
                <w:highlight w:val="none"/>
              </w:rPr>
              <w:t>）</w:t>
            </w:r>
            <w:r>
              <w:rPr>
                <w:rFonts w:hint="default" w:ascii="Times New Roman" w:hAnsi="Times New Roman" w:cs="Times New Roman"/>
                <w:color w:val="000000"/>
                <w:sz w:val="24"/>
                <w:highlight w:val="none"/>
              </w:rPr>
              <w:t>所有固废应及时收集，放置在指定地点，定期清运及处理，避免在</w:t>
            </w:r>
            <w:r>
              <w:rPr>
                <w:rFonts w:hint="eastAsia" w:ascii="Times New Roman" w:hAnsi="Times New Roman" w:cs="Times New Roman"/>
                <w:color w:val="000000"/>
                <w:sz w:val="24"/>
                <w:highlight w:val="none"/>
                <w:lang w:val="en-US" w:eastAsia="zh-CN"/>
              </w:rPr>
              <w:t>馆区</w:t>
            </w:r>
            <w:r>
              <w:rPr>
                <w:rFonts w:hint="default" w:ascii="Times New Roman" w:hAnsi="Times New Roman" w:cs="Times New Roman"/>
                <w:color w:val="000000"/>
                <w:sz w:val="24"/>
                <w:highlight w:val="none"/>
                <w:lang w:eastAsia="zh-CN"/>
              </w:rPr>
              <w:t>内</w:t>
            </w:r>
            <w:r>
              <w:rPr>
                <w:rFonts w:hint="default" w:ascii="Times New Roman" w:hAnsi="Times New Roman" w:cs="Times New Roman"/>
                <w:color w:val="000000"/>
                <w:sz w:val="24"/>
                <w:highlight w:val="none"/>
              </w:rPr>
              <w:t>长时间堆存引起二次污染</w:t>
            </w:r>
            <w:r>
              <w:rPr>
                <w:rFonts w:hint="default" w:ascii="Times New Roman" w:hAnsi="Times New Roman" w:cs="Times New Roman"/>
                <w:color w:val="000000"/>
                <w:sz w:val="24"/>
                <w:highlight w:val="none"/>
                <w:lang w:eastAsia="zh-CN"/>
              </w:rPr>
              <w:t>。</w:t>
            </w:r>
          </w:p>
          <w:p w14:paraId="1600816F">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outlineLvl w:val="1"/>
              <w:rPr>
                <w:rFonts w:hint="default" w:ascii="Times New Roman" w:hAnsi="Times New Roman" w:cs="Times New Roman"/>
                <w:color w:val="000000"/>
                <w:kern w:val="0"/>
                <w:sz w:val="24"/>
                <w:highlight w:val="none"/>
              </w:rPr>
            </w:pPr>
            <w:r>
              <w:rPr>
                <w:rFonts w:hint="default" w:ascii="Times New Roman" w:hAnsi="Times New Roman" w:cs="Times New Roman"/>
                <w:color w:val="000000"/>
                <w:kern w:val="0"/>
                <w:sz w:val="24"/>
                <w:highlight w:val="none"/>
              </w:rPr>
              <w:t>（</w:t>
            </w:r>
            <w:r>
              <w:rPr>
                <w:rFonts w:hint="eastAsia" w:cs="Times New Roman"/>
                <w:color w:val="000000"/>
                <w:kern w:val="0"/>
                <w:sz w:val="24"/>
                <w:highlight w:val="none"/>
                <w:lang w:val="en-US" w:eastAsia="zh-CN"/>
              </w:rPr>
              <w:t>4</w:t>
            </w:r>
            <w:r>
              <w:rPr>
                <w:rFonts w:hint="default" w:ascii="Times New Roman" w:hAnsi="Times New Roman" w:cs="Times New Roman"/>
                <w:color w:val="000000"/>
                <w:kern w:val="0"/>
                <w:sz w:val="24"/>
                <w:highlight w:val="none"/>
              </w:rPr>
              <w:t>）要求在设计建设阶段细化环保投资，并保证环保投资专款专用，确保环保设施的建设和运行，保证污染防治效果。</w:t>
            </w:r>
          </w:p>
          <w:p w14:paraId="2491021E">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outlineLvl w:val="1"/>
              <w:rPr>
                <w:rFonts w:hint="default" w:ascii="Times New Roman" w:hAnsi="Times New Roman" w:cs="Times New Roman"/>
                <w:bCs/>
                <w:color w:val="000000"/>
                <w:highlight w:val="none"/>
              </w:rPr>
            </w:pPr>
            <w:r>
              <w:rPr>
                <w:rFonts w:hint="default" w:ascii="Times New Roman" w:hAnsi="Times New Roman" w:cs="Times New Roman"/>
                <w:color w:val="000000"/>
                <w:kern w:val="0"/>
                <w:sz w:val="24"/>
                <w:highlight w:val="none"/>
              </w:rPr>
              <w:t>（</w:t>
            </w:r>
            <w:r>
              <w:rPr>
                <w:rFonts w:hint="eastAsia" w:cs="Times New Roman"/>
                <w:color w:val="000000"/>
                <w:kern w:val="0"/>
                <w:sz w:val="24"/>
                <w:highlight w:val="none"/>
                <w:lang w:val="en-US" w:eastAsia="zh-CN"/>
              </w:rPr>
              <w:t>5</w:t>
            </w:r>
            <w:r>
              <w:rPr>
                <w:rFonts w:hint="default" w:ascii="Times New Roman" w:hAnsi="Times New Roman" w:cs="Times New Roman"/>
                <w:color w:val="000000"/>
                <w:kern w:val="0"/>
                <w:sz w:val="24"/>
                <w:highlight w:val="none"/>
              </w:rPr>
              <w:t>）项目</w:t>
            </w:r>
            <w:r>
              <w:rPr>
                <w:rFonts w:hint="default" w:ascii="Times New Roman" w:hAnsi="Times New Roman" w:cs="Times New Roman"/>
                <w:color w:val="000000"/>
                <w:kern w:val="0"/>
                <w:sz w:val="24"/>
                <w:highlight w:val="none"/>
                <w:lang w:eastAsia="zh-CN"/>
              </w:rPr>
              <w:t>运营期</w:t>
            </w:r>
            <w:r>
              <w:rPr>
                <w:rFonts w:hint="default" w:ascii="Times New Roman" w:hAnsi="Times New Roman" w:cs="Times New Roman"/>
                <w:color w:val="000000"/>
                <w:kern w:val="0"/>
                <w:sz w:val="24"/>
                <w:highlight w:val="none"/>
              </w:rPr>
              <w:t>间，建设单位应委托有资质的单位对项目污染物排放情况进行定期监测，以保证项目污染物达标排放。</w:t>
            </w:r>
          </w:p>
        </w:tc>
      </w:tr>
    </w:tbl>
    <w:p w14:paraId="066F1114">
      <w:pPr>
        <w:rPr>
          <w:rFonts w:hint="default" w:ascii="Times New Roman" w:hAnsi="Times New Roman" w:cs="Times New Roman"/>
          <w:color w:val="000000"/>
          <w:highlight w:val="none"/>
        </w:rPr>
        <w:sectPr>
          <w:footerReference r:id="rId6" w:type="default"/>
          <w:pgSz w:w="11906" w:h="16838"/>
          <w:pgMar w:top="1246" w:right="1797" w:bottom="1246" w:left="1797" w:header="850" w:footer="964" w:gutter="0"/>
          <w:pgBorders w:offsetFrom="page">
            <w:top w:val="none" w:sz="0" w:space="0"/>
            <w:left w:val="none" w:sz="0" w:space="0"/>
            <w:bottom w:val="none" w:sz="0" w:space="0"/>
            <w:right w:val="none" w:sz="0" w:space="0"/>
          </w:pgBorders>
          <w:pgNumType w:start="1"/>
          <w:cols w:space="720" w:num="1"/>
          <w:docGrid w:type="lines" w:linePitch="312" w:charSpace="0"/>
        </w:sectPr>
      </w:pPr>
    </w:p>
    <w:p w14:paraId="0DAAD4B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0"/>
        <w:rPr>
          <w:rFonts w:ascii="宋体" w:hAnsi="宋体" w:eastAsia="宋体" w:cs="宋体"/>
          <w:sz w:val="30"/>
          <w:szCs w:val="30"/>
        </w:rPr>
      </w:pPr>
      <w:bookmarkStart w:id="13" w:name="_Toc20171"/>
      <w:bookmarkStart w:id="14" w:name="_Toc2534"/>
      <w:r>
        <w:rPr>
          <w:rFonts w:ascii="宋体" w:hAnsi="宋体" w:eastAsia="宋体" w:cs="宋体"/>
          <w:b/>
          <w:bCs/>
          <w:spacing w:val="-4"/>
          <w:sz w:val="30"/>
          <w:szCs w:val="30"/>
        </w:rPr>
        <w:t>建设项目污染物排放量汇总表</w:t>
      </w:r>
      <w:bookmarkEnd w:id="13"/>
      <w:bookmarkEnd w:id="14"/>
    </w:p>
    <w:tbl>
      <w:tblPr>
        <w:tblStyle w:val="64"/>
        <w:tblW w:w="1473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2000"/>
        <w:gridCol w:w="1685"/>
        <w:gridCol w:w="1672"/>
        <w:gridCol w:w="1049"/>
        <w:gridCol w:w="1851"/>
        <w:gridCol w:w="1346"/>
        <w:gridCol w:w="2211"/>
        <w:gridCol w:w="1935"/>
      </w:tblGrid>
      <w:tr w14:paraId="49E6C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989" w:type="dxa"/>
            <w:tcBorders>
              <w:top w:val="single" w:color="000000" w:sz="6" w:space="0"/>
              <w:left w:val="single" w:color="000000" w:sz="6" w:space="0"/>
              <w:bottom w:val="single" w:color="auto" w:sz="4" w:space="0"/>
              <w:tl2br w:val="single" w:color="000000" w:sz="2" w:space="0"/>
            </w:tcBorders>
            <w:vAlign w:val="center"/>
          </w:tcPr>
          <w:p w14:paraId="61823B0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2"/>
                <w:sz w:val="20"/>
                <w:szCs w:val="20"/>
              </w:rPr>
              <w:t>项目</w:t>
            </w:r>
            <w:r>
              <w:rPr>
                <w:rFonts w:ascii="黑体" w:hAnsi="黑体" w:eastAsia="黑体" w:cs="黑体"/>
                <w:spacing w:val="-3"/>
                <w:sz w:val="20"/>
                <w:szCs w:val="20"/>
              </w:rPr>
              <w:t>分类</w:t>
            </w:r>
          </w:p>
        </w:tc>
        <w:tc>
          <w:tcPr>
            <w:tcW w:w="2000" w:type="dxa"/>
            <w:tcBorders>
              <w:top w:val="single" w:color="000000" w:sz="6" w:space="0"/>
            </w:tcBorders>
            <w:vAlign w:val="center"/>
          </w:tcPr>
          <w:p w14:paraId="3BD098D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3"/>
                <w:sz w:val="20"/>
                <w:szCs w:val="20"/>
              </w:rPr>
              <w:t>污染物名称</w:t>
            </w:r>
          </w:p>
        </w:tc>
        <w:tc>
          <w:tcPr>
            <w:tcW w:w="1685" w:type="dxa"/>
            <w:tcBorders>
              <w:top w:val="single" w:color="000000" w:sz="6" w:space="0"/>
            </w:tcBorders>
            <w:vAlign w:val="center"/>
          </w:tcPr>
          <w:p w14:paraId="3A84CE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1"/>
                <w:sz w:val="20"/>
                <w:szCs w:val="20"/>
              </w:rPr>
              <w:t>现有工程排放量①</w:t>
            </w:r>
          </w:p>
        </w:tc>
        <w:tc>
          <w:tcPr>
            <w:tcW w:w="1672" w:type="dxa"/>
            <w:tcBorders>
              <w:top w:val="single" w:color="000000" w:sz="6" w:space="0"/>
            </w:tcBorders>
            <w:vAlign w:val="center"/>
          </w:tcPr>
          <w:p w14:paraId="17A488C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2"/>
                <w:sz w:val="20"/>
                <w:szCs w:val="20"/>
              </w:rPr>
              <w:t>现有工程许可排放量</w:t>
            </w:r>
            <w:r>
              <w:rPr>
                <w:rFonts w:ascii="黑体" w:hAnsi="黑体" w:eastAsia="黑体" w:cs="黑体"/>
                <w:sz w:val="20"/>
                <w:szCs w:val="20"/>
              </w:rPr>
              <w:t>②</w:t>
            </w:r>
          </w:p>
        </w:tc>
        <w:tc>
          <w:tcPr>
            <w:tcW w:w="1049" w:type="dxa"/>
            <w:tcBorders>
              <w:top w:val="single" w:color="000000" w:sz="6" w:space="0"/>
            </w:tcBorders>
            <w:vAlign w:val="center"/>
          </w:tcPr>
          <w:p w14:paraId="412AD03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2"/>
                <w:sz w:val="20"/>
                <w:szCs w:val="20"/>
              </w:rPr>
              <w:t>在建工程排</w:t>
            </w:r>
            <w:r>
              <w:rPr>
                <w:rFonts w:ascii="黑体" w:hAnsi="黑体" w:eastAsia="黑体" w:cs="黑体"/>
                <w:spacing w:val="-1"/>
                <w:sz w:val="20"/>
                <w:szCs w:val="20"/>
              </w:rPr>
              <w:t>放量③</w:t>
            </w:r>
          </w:p>
        </w:tc>
        <w:tc>
          <w:tcPr>
            <w:tcW w:w="1851" w:type="dxa"/>
            <w:tcBorders>
              <w:top w:val="single" w:color="000000" w:sz="6" w:space="0"/>
            </w:tcBorders>
            <w:vAlign w:val="center"/>
          </w:tcPr>
          <w:p w14:paraId="511ED15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2"/>
                <w:sz w:val="20"/>
                <w:szCs w:val="20"/>
              </w:rPr>
              <w:t>本项目排放量④</w:t>
            </w:r>
          </w:p>
        </w:tc>
        <w:tc>
          <w:tcPr>
            <w:tcW w:w="1346" w:type="dxa"/>
            <w:tcBorders>
              <w:top w:val="single" w:color="000000" w:sz="6" w:space="0"/>
            </w:tcBorders>
            <w:vAlign w:val="center"/>
          </w:tcPr>
          <w:p w14:paraId="41F8B92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17"/>
                <w:sz w:val="20"/>
                <w:szCs w:val="20"/>
              </w:rPr>
              <w:t>以新带老削减</w:t>
            </w:r>
            <w:r>
              <w:rPr>
                <w:rFonts w:ascii="黑体" w:hAnsi="黑体" w:eastAsia="黑体" w:cs="黑体"/>
                <w:spacing w:val="-1"/>
                <w:sz w:val="20"/>
                <w:szCs w:val="20"/>
              </w:rPr>
              <w:t>量⑤</w:t>
            </w:r>
          </w:p>
        </w:tc>
        <w:tc>
          <w:tcPr>
            <w:tcW w:w="2211" w:type="dxa"/>
            <w:tcBorders>
              <w:top w:val="single" w:color="000000" w:sz="6" w:space="0"/>
            </w:tcBorders>
            <w:vAlign w:val="center"/>
          </w:tcPr>
          <w:p w14:paraId="0FCFDBB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15"/>
                <w:sz w:val="20"/>
                <w:szCs w:val="20"/>
              </w:rPr>
              <w:t>本项目建成后全厂排放量⑥</w:t>
            </w:r>
          </w:p>
        </w:tc>
        <w:tc>
          <w:tcPr>
            <w:tcW w:w="1935" w:type="dxa"/>
            <w:tcBorders>
              <w:top w:val="single" w:color="000000" w:sz="6" w:space="0"/>
              <w:right w:val="single" w:color="000000" w:sz="6" w:space="0"/>
            </w:tcBorders>
            <w:vAlign w:val="center"/>
          </w:tcPr>
          <w:p w14:paraId="59F60D5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黑体" w:hAnsi="黑体" w:eastAsia="黑体" w:cs="黑体"/>
                <w:sz w:val="20"/>
                <w:szCs w:val="20"/>
              </w:rPr>
            </w:pPr>
            <w:r>
              <w:rPr>
                <w:rFonts w:ascii="黑体" w:hAnsi="黑体" w:eastAsia="黑体" w:cs="黑体"/>
                <w:spacing w:val="-3"/>
                <w:sz w:val="20"/>
                <w:szCs w:val="20"/>
              </w:rPr>
              <w:t>变化量</w:t>
            </w:r>
            <w:r>
              <w:rPr>
                <w:rFonts w:ascii="黑体" w:hAnsi="黑体" w:eastAsia="黑体" w:cs="黑体"/>
                <w:sz w:val="20"/>
                <w:szCs w:val="20"/>
              </w:rPr>
              <w:t>⑦</w:t>
            </w:r>
          </w:p>
        </w:tc>
      </w:tr>
      <w:tr w14:paraId="5F985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restart"/>
            <w:tcBorders>
              <w:top w:val="single" w:color="auto" w:sz="4" w:space="0"/>
              <w:left w:val="single" w:color="auto" w:sz="4" w:space="0"/>
              <w:bottom w:val="single" w:color="auto" w:sz="4" w:space="0"/>
              <w:right w:val="single" w:color="auto" w:sz="4" w:space="0"/>
            </w:tcBorders>
            <w:vAlign w:val="center"/>
          </w:tcPr>
          <w:p w14:paraId="041DF348">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5"/>
                <w:sz w:val="20"/>
                <w:szCs w:val="20"/>
              </w:rPr>
              <w:t>废气</w:t>
            </w:r>
          </w:p>
        </w:tc>
        <w:tc>
          <w:tcPr>
            <w:tcW w:w="2000" w:type="dxa"/>
            <w:tcBorders>
              <w:left w:val="single" w:color="auto" w:sz="4" w:space="0"/>
            </w:tcBorders>
            <w:vAlign w:val="center"/>
          </w:tcPr>
          <w:p w14:paraId="09BF20C5">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4"/>
                <w:sz w:val="20"/>
                <w:szCs w:val="20"/>
              </w:rPr>
              <w:t>烟尘</w:t>
            </w:r>
          </w:p>
        </w:tc>
        <w:tc>
          <w:tcPr>
            <w:tcW w:w="1685" w:type="dxa"/>
            <w:vAlign w:val="center"/>
          </w:tcPr>
          <w:p w14:paraId="368F391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72" w:type="dxa"/>
            <w:vAlign w:val="center"/>
          </w:tcPr>
          <w:p w14:paraId="686537B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049" w:type="dxa"/>
            <w:vAlign w:val="center"/>
          </w:tcPr>
          <w:p w14:paraId="7539A73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851" w:type="dxa"/>
            <w:vAlign w:val="center"/>
          </w:tcPr>
          <w:p w14:paraId="492B81B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ascii="Times New Roman" w:hAnsi="Times New Roman" w:eastAsia="Times New Roman" w:cs="Times New Roman"/>
                <w:spacing w:val="3"/>
                <w:sz w:val="20"/>
                <w:szCs w:val="20"/>
              </w:rPr>
              <w:t>0.0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61</w:t>
            </w:r>
          </w:p>
        </w:tc>
        <w:tc>
          <w:tcPr>
            <w:tcW w:w="1346" w:type="dxa"/>
            <w:vAlign w:val="center"/>
          </w:tcPr>
          <w:p w14:paraId="528D8CD6">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111B69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ascii="Times New Roman" w:hAnsi="Times New Roman" w:eastAsia="Times New Roman" w:cs="Times New Roman"/>
                <w:spacing w:val="3"/>
                <w:sz w:val="20"/>
                <w:szCs w:val="20"/>
              </w:rPr>
              <w:t>0.0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61</w:t>
            </w:r>
          </w:p>
        </w:tc>
        <w:tc>
          <w:tcPr>
            <w:tcW w:w="1935" w:type="dxa"/>
            <w:tcBorders>
              <w:right w:val="single" w:color="000000" w:sz="6" w:space="0"/>
            </w:tcBorders>
            <w:vAlign w:val="center"/>
          </w:tcPr>
          <w:p w14:paraId="000BCA0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sz w:val="20"/>
                <w:szCs w:val="20"/>
              </w:rPr>
            </w:pPr>
            <w:r>
              <w:rPr>
                <w:rFonts w:hint="eastAsia" w:eastAsia="宋体" w:cs="Times New Roman"/>
                <w:spacing w:val="3"/>
                <w:sz w:val="20"/>
                <w:szCs w:val="20"/>
                <w:lang w:val="en-US" w:eastAsia="zh-CN"/>
              </w:rPr>
              <w:t>+</w:t>
            </w:r>
            <w:r>
              <w:rPr>
                <w:rFonts w:ascii="Times New Roman" w:hAnsi="Times New Roman" w:eastAsia="Times New Roman" w:cs="Times New Roman"/>
                <w:spacing w:val="3"/>
                <w:sz w:val="20"/>
                <w:szCs w:val="20"/>
              </w:rPr>
              <w:t>0.0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61</w:t>
            </w:r>
          </w:p>
        </w:tc>
      </w:tr>
      <w:tr w14:paraId="602EB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top w:val="single" w:color="auto" w:sz="4" w:space="0"/>
              <w:left w:val="single" w:color="auto" w:sz="4" w:space="0"/>
              <w:bottom w:val="single" w:color="auto" w:sz="4" w:space="0"/>
              <w:right w:val="single" w:color="auto" w:sz="4" w:space="0"/>
            </w:tcBorders>
            <w:vAlign w:val="center"/>
          </w:tcPr>
          <w:p w14:paraId="201B7DA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6A974B0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1"/>
                <w:position w:val="-1"/>
                <w:sz w:val="13"/>
                <w:szCs w:val="13"/>
              </w:rPr>
              <w:t>2</w:t>
            </w:r>
          </w:p>
        </w:tc>
        <w:tc>
          <w:tcPr>
            <w:tcW w:w="1685" w:type="dxa"/>
            <w:vAlign w:val="center"/>
          </w:tcPr>
          <w:p w14:paraId="214C657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72" w:type="dxa"/>
            <w:vAlign w:val="center"/>
          </w:tcPr>
          <w:p w14:paraId="3025937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049" w:type="dxa"/>
            <w:vAlign w:val="center"/>
          </w:tcPr>
          <w:p w14:paraId="4D9DB9F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851" w:type="dxa"/>
            <w:vAlign w:val="center"/>
          </w:tcPr>
          <w:p w14:paraId="699052C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ascii="Times New Roman" w:hAnsi="Times New Roman" w:eastAsia="Times New Roman" w:cs="Times New Roman"/>
                <w:spacing w:val="3"/>
                <w:sz w:val="20"/>
                <w:szCs w:val="20"/>
              </w:rPr>
              <w:t>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04</w:t>
            </w:r>
          </w:p>
        </w:tc>
        <w:tc>
          <w:tcPr>
            <w:tcW w:w="1346" w:type="dxa"/>
            <w:vAlign w:val="center"/>
          </w:tcPr>
          <w:p w14:paraId="3E330ADE">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30FFB7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ascii="Times New Roman" w:hAnsi="Times New Roman" w:eastAsia="Times New Roman" w:cs="Times New Roman"/>
                <w:spacing w:val="3"/>
                <w:sz w:val="20"/>
                <w:szCs w:val="20"/>
              </w:rPr>
              <w:t>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04</w:t>
            </w:r>
          </w:p>
        </w:tc>
        <w:tc>
          <w:tcPr>
            <w:tcW w:w="1935" w:type="dxa"/>
            <w:tcBorders>
              <w:right w:val="single" w:color="000000" w:sz="6" w:space="0"/>
            </w:tcBorders>
            <w:vAlign w:val="center"/>
          </w:tcPr>
          <w:p w14:paraId="6A65966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sz w:val="20"/>
                <w:szCs w:val="20"/>
              </w:rPr>
            </w:pPr>
            <w:r>
              <w:rPr>
                <w:rFonts w:hint="eastAsia" w:eastAsia="宋体" w:cs="Times New Roman"/>
                <w:spacing w:val="3"/>
                <w:sz w:val="20"/>
                <w:szCs w:val="20"/>
                <w:lang w:val="en-US" w:eastAsia="zh-CN"/>
              </w:rPr>
              <w:t>+</w:t>
            </w:r>
            <w:r>
              <w:rPr>
                <w:rFonts w:ascii="Times New Roman" w:hAnsi="Times New Roman" w:eastAsia="Times New Roman" w:cs="Times New Roman"/>
                <w:spacing w:val="3"/>
                <w:sz w:val="20"/>
                <w:szCs w:val="20"/>
              </w:rPr>
              <w:t>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04</w:t>
            </w:r>
          </w:p>
        </w:tc>
      </w:tr>
      <w:tr w14:paraId="57EA2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top w:val="single" w:color="auto" w:sz="4" w:space="0"/>
              <w:left w:val="single" w:color="auto" w:sz="4" w:space="0"/>
              <w:bottom w:val="single" w:color="auto" w:sz="4" w:space="0"/>
              <w:right w:val="single" w:color="auto" w:sz="4" w:space="0"/>
            </w:tcBorders>
            <w:vAlign w:val="center"/>
          </w:tcPr>
          <w:p w14:paraId="1754560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3E082ED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13"/>
                <w:szCs w:val="13"/>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7"/>
                <w:position w:val="-1"/>
                <w:sz w:val="13"/>
                <w:szCs w:val="13"/>
              </w:rPr>
              <w:t>X</w:t>
            </w:r>
          </w:p>
        </w:tc>
        <w:tc>
          <w:tcPr>
            <w:tcW w:w="1685" w:type="dxa"/>
            <w:vAlign w:val="center"/>
          </w:tcPr>
          <w:p w14:paraId="3197547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72" w:type="dxa"/>
            <w:vAlign w:val="center"/>
          </w:tcPr>
          <w:p w14:paraId="28747F8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049" w:type="dxa"/>
            <w:vAlign w:val="center"/>
          </w:tcPr>
          <w:p w14:paraId="2158789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851" w:type="dxa"/>
            <w:vAlign w:val="center"/>
          </w:tcPr>
          <w:p w14:paraId="48BF89C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ascii="Times New Roman" w:hAnsi="Times New Roman" w:eastAsia="Times New Roman" w:cs="Times New Roman"/>
                <w:spacing w:val="3"/>
                <w:sz w:val="20"/>
                <w:szCs w:val="20"/>
              </w:rPr>
              <w:t>0.</w:t>
            </w:r>
            <w:r>
              <w:rPr>
                <w:rFonts w:hint="eastAsia" w:eastAsia="宋体" w:cs="Times New Roman"/>
                <w:spacing w:val="3"/>
                <w:sz w:val="20"/>
                <w:szCs w:val="20"/>
                <w:lang w:val="en-US" w:eastAsia="zh-CN"/>
              </w:rPr>
              <w:t>1198</w:t>
            </w:r>
          </w:p>
        </w:tc>
        <w:tc>
          <w:tcPr>
            <w:tcW w:w="1346" w:type="dxa"/>
            <w:vAlign w:val="center"/>
          </w:tcPr>
          <w:p w14:paraId="51306F9F">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509CF59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3"/>
                <w:sz w:val="20"/>
                <w:szCs w:val="20"/>
              </w:rPr>
              <w:t>0.</w:t>
            </w:r>
            <w:r>
              <w:rPr>
                <w:rFonts w:hint="eastAsia" w:eastAsia="宋体" w:cs="Times New Roman"/>
                <w:spacing w:val="3"/>
                <w:sz w:val="20"/>
                <w:szCs w:val="20"/>
                <w:lang w:val="en-US" w:eastAsia="zh-CN"/>
              </w:rPr>
              <w:t>1198</w:t>
            </w:r>
          </w:p>
        </w:tc>
        <w:tc>
          <w:tcPr>
            <w:tcW w:w="1935" w:type="dxa"/>
            <w:tcBorders>
              <w:right w:val="single" w:color="000000" w:sz="6" w:space="0"/>
            </w:tcBorders>
            <w:vAlign w:val="center"/>
          </w:tcPr>
          <w:p w14:paraId="20661F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sz w:val="20"/>
                <w:szCs w:val="20"/>
              </w:rPr>
            </w:pPr>
            <w:r>
              <w:rPr>
                <w:rFonts w:hint="eastAsia" w:eastAsia="宋体" w:cs="Times New Roman"/>
                <w:spacing w:val="3"/>
                <w:sz w:val="20"/>
                <w:szCs w:val="20"/>
                <w:lang w:val="en-US" w:eastAsia="zh-CN"/>
              </w:rPr>
              <w:t>+</w:t>
            </w:r>
            <w:r>
              <w:rPr>
                <w:rFonts w:ascii="Times New Roman" w:hAnsi="Times New Roman" w:eastAsia="Times New Roman" w:cs="Times New Roman"/>
                <w:spacing w:val="3"/>
                <w:sz w:val="20"/>
                <w:szCs w:val="20"/>
              </w:rPr>
              <w:t>0.</w:t>
            </w:r>
            <w:r>
              <w:rPr>
                <w:rFonts w:hint="eastAsia" w:eastAsia="宋体" w:cs="Times New Roman"/>
                <w:spacing w:val="3"/>
                <w:sz w:val="20"/>
                <w:szCs w:val="20"/>
                <w:lang w:val="en-US" w:eastAsia="zh-CN"/>
              </w:rPr>
              <w:t>1198</w:t>
            </w:r>
          </w:p>
        </w:tc>
      </w:tr>
      <w:tr w14:paraId="4A044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top w:val="single" w:color="auto" w:sz="4" w:space="0"/>
              <w:left w:val="single" w:color="auto" w:sz="4" w:space="0"/>
              <w:bottom w:val="single" w:color="auto" w:sz="4" w:space="0"/>
              <w:right w:val="single" w:color="auto" w:sz="4" w:space="0"/>
            </w:tcBorders>
            <w:vAlign w:val="center"/>
          </w:tcPr>
          <w:p w14:paraId="7AADB3B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72C3D6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1685" w:type="dxa"/>
            <w:vAlign w:val="center"/>
          </w:tcPr>
          <w:p w14:paraId="66BFDFD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72" w:type="dxa"/>
            <w:vAlign w:val="center"/>
          </w:tcPr>
          <w:p w14:paraId="2161933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049" w:type="dxa"/>
            <w:vAlign w:val="center"/>
          </w:tcPr>
          <w:p w14:paraId="511C135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851" w:type="dxa"/>
            <w:vAlign w:val="center"/>
          </w:tcPr>
          <w:p w14:paraId="48F5513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ascii="Times New Roman" w:hAnsi="Times New Roman" w:eastAsia="Times New Roman" w:cs="Times New Roman"/>
                <w:spacing w:val="3"/>
                <w:sz w:val="20"/>
                <w:szCs w:val="20"/>
              </w:rPr>
              <w:t>0.0</w:t>
            </w:r>
            <w:r>
              <w:rPr>
                <w:rFonts w:hint="eastAsia" w:cs="Times New Roman"/>
                <w:spacing w:val="3"/>
                <w:sz w:val="20"/>
                <w:szCs w:val="20"/>
                <w:lang w:val="en-US" w:eastAsia="zh-CN"/>
              </w:rPr>
              <w:t>691</w:t>
            </w:r>
          </w:p>
        </w:tc>
        <w:tc>
          <w:tcPr>
            <w:tcW w:w="1346" w:type="dxa"/>
            <w:vAlign w:val="center"/>
          </w:tcPr>
          <w:p w14:paraId="79377CBB">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7A0EC1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ascii="Times New Roman" w:hAnsi="Times New Roman" w:eastAsia="Times New Roman" w:cs="Times New Roman"/>
                <w:spacing w:val="3"/>
                <w:sz w:val="20"/>
                <w:szCs w:val="20"/>
              </w:rPr>
              <w:t>0.0</w:t>
            </w:r>
            <w:r>
              <w:rPr>
                <w:rFonts w:hint="eastAsia" w:cs="Times New Roman"/>
                <w:spacing w:val="3"/>
                <w:sz w:val="20"/>
                <w:szCs w:val="20"/>
                <w:lang w:val="en-US" w:eastAsia="zh-CN"/>
              </w:rPr>
              <w:t>691</w:t>
            </w:r>
          </w:p>
        </w:tc>
        <w:tc>
          <w:tcPr>
            <w:tcW w:w="1935" w:type="dxa"/>
            <w:tcBorders>
              <w:right w:val="single" w:color="000000" w:sz="6" w:space="0"/>
            </w:tcBorders>
            <w:vAlign w:val="center"/>
          </w:tcPr>
          <w:p w14:paraId="251983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sz w:val="20"/>
                <w:szCs w:val="20"/>
              </w:rPr>
            </w:pPr>
            <w:r>
              <w:rPr>
                <w:rFonts w:hint="eastAsia" w:eastAsia="宋体" w:cs="Times New Roman"/>
                <w:spacing w:val="3"/>
                <w:sz w:val="20"/>
                <w:szCs w:val="20"/>
                <w:lang w:val="en-US" w:eastAsia="zh-CN"/>
              </w:rPr>
              <w:t>+</w:t>
            </w:r>
            <w:r>
              <w:rPr>
                <w:rFonts w:ascii="Times New Roman" w:hAnsi="Times New Roman" w:eastAsia="Times New Roman" w:cs="Times New Roman"/>
                <w:spacing w:val="3"/>
                <w:sz w:val="20"/>
                <w:szCs w:val="20"/>
              </w:rPr>
              <w:t>0.0</w:t>
            </w:r>
            <w:r>
              <w:rPr>
                <w:rFonts w:hint="eastAsia" w:cs="Times New Roman"/>
                <w:spacing w:val="3"/>
                <w:sz w:val="20"/>
                <w:szCs w:val="20"/>
                <w:lang w:val="en-US" w:eastAsia="zh-CN"/>
              </w:rPr>
              <w:t>691</w:t>
            </w:r>
          </w:p>
        </w:tc>
      </w:tr>
      <w:tr w14:paraId="44BE1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top w:val="single" w:color="auto" w:sz="4" w:space="0"/>
              <w:left w:val="single" w:color="auto" w:sz="4" w:space="0"/>
              <w:bottom w:val="single" w:color="auto" w:sz="4" w:space="0"/>
              <w:right w:val="single" w:color="auto" w:sz="4" w:space="0"/>
            </w:tcBorders>
            <w:vAlign w:val="center"/>
          </w:tcPr>
          <w:p w14:paraId="66F3165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4622360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HCL</w:t>
            </w:r>
          </w:p>
        </w:tc>
        <w:tc>
          <w:tcPr>
            <w:tcW w:w="1685" w:type="dxa"/>
            <w:vAlign w:val="center"/>
          </w:tcPr>
          <w:p w14:paraId="633EEF9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72" w:type="dxa"/>
            <w:vAlign w:val="center"/>
          </w:tcPr>
          <w:p w14:paraId="719A6C3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049" w:type="dxa"/>
            <w:vAlign w:val="center"/>
          </w:tcPr>
          <w:p w14:paraId="36EE918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851" w:type="dxa"/>
            <w:vAlign w:val="center"/>
          </w:tcPr>
          <w:p w14:paraId="63BD785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ascii="Times New Roman" w:hAnsi="Times New Roman" w:eastAsia="Times New Roman" w:cs="Times New Roman"/>
                <w:spacing w:val="3"/>
                <w:sz w:val="20"/>
                <w:szCs w:val="20"/>
              </w:rPr>
              <w:t>0.0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05</w:t>
            </w:r>
          </w:p>
        </w:tc>
        <w:tc>
          <w:tcPr>
            <w:tcW w:w="1346" w:type="dxa"/>
            <w:vAlign w:val="center"/>
          </w:tcPr>
          <w:p w14:paraId="282DE25D">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4A59A5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ascii="Times New Roman" w:hAnsi="Times New Roman" w:eastAsia="Times New Roman" w:cs="Times New Roman"/>
                <w:spacing w:val="3"/>
                <w:sz w:val="20"/>
                <w:szCs w:val="20"/>
              </w:rPr>
              <w:t>0.0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05</w:t>
            </w:r>
          </w:p>
        </w:tc>
        <w:tc>
          <w:tcPr>
            <w:tcW w:w="1935" w:type="dxa"/>
            <w:tcBorders>
              <w:right w:val="single" w:color="000000" w:sz="6" w:space="0"/>
            </w:tcBorders>
            <w:vAlign w:val="center"/>
          </w:tcPr>
          <w:p w14:paraId="75D112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sz w:val="20"/>
                <w:szCs w:val="20"/>
              </w:rPr>
            </w:pPr>
            <w:r>
              <w:rPr>
                <w:rFonts w:hint="eastAsia" w:eastAsia="宋体" w:cs="Times New Roman"/>
                <w:spacing w:val="3"/>
                <w:sz w:val="20"/>
                <w:szCs w:val="20"/>
                <w:lang w:val="en-US" w:eastAsia="zh-CN"/>
              </w:rPr>
              <w:t>+</w:t>
            </w:r>
            <w:r>
              <w:rPr>
                <w:rFonts w:ascii="Times New Roman" w:hAnsi="Times New Roman" w:eastAsia="Times New Roman" w:cs="Times New Roman"/>
                <w:spacing w:val="3"/>
                <w:sz w:val="20"/>
                <w:szCs w:val="20"/>
              </w:rPr>
              <w:t>0.0</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05</w:t>
            </w:r>
          </w:p>
        </w:tc>
      </w:tr>
      <w:tr w14:paraId="6BA2D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top w:val="single" w:color="auto" w:sz="4" w:space="0"/>
              <w:left w:val="single" w:color="auto" w:sz="4" w:space="0"/>
              <w:bottom w:val="single" w:color="auto" w:sz="4" w:space="0"/>
              <w:right w:val="single" w:color="auto" w:sz="4" w:space="0"/>
            </w:tcBorders>
            <w:vAlign w:val="center"/>
          </w:tcPr>
          <w:p w14:paraId="6022C47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01D0E1AA">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z w:val="20"/>
                <w:szCs w:val="20"/>
              </w:rPr>
              <w:t>汞</w:t>
            </w:r>
          </w:p>
        </w:tc>
        <w:tc>
          <w:tcPr>
            <w:tcW w:w="1685" w:type="dxa"/>
            <w:vAlign w:val="center"/>
          </w:tcPr>
          <w:p w14:paraId="3238A46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w:t>
            </w:r>
          </w:p>
        </w:tc>
        <w:tc>
          <w:tcPr>
            <w:tcW w:w="1672" w:type="dxa"/>
            <w:vAlign w:val="center"/>
          </w:tcPr>
          <w:p w14:paraId="7AFE039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049" w:type="dxa"/>
            <w:vAlign w:val="center"/>
          </w:tcPr>
          <w:p w14:paraId="4378B8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851" w:type="dxa"/>
            <w:vAlign w:val="center"/>
          </w:tcPr>
          <w:p w14:paraId="33473B2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13"/>
                <w:szCs w:val="13"/>
              </w:rPr>
            </w:pPr>
            <w:r>
              <w:rPr>
                <w:rFonts w:ascii="Times New Roman" w:hAnsi="Times New Roman" w:eastAsia="Times New Roman" w:cs="Times New Roman"/>
                <w:spacing w:val="1"/>
                <w:sz w:val="20"/>
                <w:szCs w:val="20"/>
              </w:rPr>
              <w:t>1.</w:t>
            </w:r>
            <w:r>
              <w:rPr>
                <w:rFonts w:hint="eastAsia" w:eastAsia="宋体" w:cs="Times New Roman"/>
                <w:spacing w:val="1"/>
                <w:sz w:val="20"/>
                <w:szCs w:val="20"/>
                <w:lang w:val="en-US" w:eastAsia="zh-CN"/>
              </w:rPr>
              <w:t>7</w:t>
            </w:r>
            <w:r>
              <w:rPr>
                <w:rFonts w:ascii="Times New Roman" w:hAnsi="Times New Roman" w:eastAsia="Times New Roman" w:cs="Times New Roman"/>
                <w:spacing w:val="1"/>
                <w:sz w:val="20"/>
                <w:szCs w:val="20"/>
              </w:rPr>
              <w:t>×10</w:t>
            </w:r>
            <w:r>
              <w:rPr>
                <w:rFonts w:ascii="Times New Roman" w:hAnsi="Times New Roman" w:eastAsia="Times New Roman" w:cs="Times New Roman"/>
                <w:spacing w:val="1"/>
                <w:position w:val="6"/>
                <w:sz w:val="13"/>
                <w:szCs w:val="13"/>
              </w:rPr>
              <w:t>-6</w:t>
            </w:r>
          </w:p>
        </w:tc>
        <w:tc>
          <w:tcPr>
            <w:tcW w:w="1346" w:type="dxa"/>
            <w:vAlign w:val="center"/>
          </w:tcPr>
          <w:p w14:paraId="63FC12C8">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w:t>
            </w:r>
          </w:p>
        </w:tc>
        <w:tc>
          <w:tcPr>
            <w:tcW w:w="2211" w:type="dxa"/>
            <w:shd w:val="clear" w:color="auto" w:fill="auto"/>
            <w:vAlign w:val="center"/>
          </w:tcPr>
          <w:p w14:paraId="681CBB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13"/>
                <w:szCs w:val="13"/>
                <w:lang w:val="en-US" w:eastAsia="zh-CN" w:bidi="ar-SA"/>
              </w:rPr>
            </w:pPr>
            <w:r>
              <w:rPr>
                <w:rFonts w:ascii="Times New Roman" w:hAnsi="Times New Roman" w:eastAsia="Times New Roman" w:cs="Times New Roman"/>
                <w:spacing w:val="1"/>
                <w:sz w:val="20"/>
                <w:szCs w:val="20"/>
              </w:rPr>
              <w:t>1.</w:t>
            </w:r>
            <w:r>
              <w:rPr>
                <w:rFonts w:hint="eastAsia" w:eastAsia="宋体" w:cs="Times New Roman"/>
                <w:spacing w:val="1"/>
                <w:sz w:val="20"/>
                <w:szCs w:val="20"/>
                <w:lang w:val="en-US" w:eastAsia="zh-CN"/>
              </w:rPr>
              <w:t>7</w:t>
            </w:r>
            <w:r>
              <w:rPr>
                <w:rFonts w:ascii="Times New Roman" w:hAnsi="Times New Roman" w:eastAsia="Times New Roman" w:cs="Times New Roman"/>
                <w:spacing w:val="1"/>
                <w:sz w:val="20"/>
                <w:szCs w:val="20"/>
              </w:rPr>
              <w:t>×10</w:t>
            </w:r>
            <w:r>
              <w:rPr>
                <w:rFonts w:ascii="Times New Roman" w:hAnsi="Times New Roman" w:eastAsia="Times New Roman" w:cs="Times New Roman"/>
                <w:spacing w:val="1"/>
                <w:position w:val="6"/>
                <w:sz w:val="13"/>
                <w:szCs w:val="13"/>
              </w:rPr>
              <w:t>-6</w:t>
            </w:r>
          </w:p>
        </w:tc>
        <w:tc>
          <w:tcPr>
            <w:tcW w:w="1935" w:type="dxa"/>
            <w:tcBorders>
              <w:right w:val="single" w:color="000000" w:sz="6" w:space="0"/>
            </w:tcBorders>
            <w:vAlign w:val="center"/>
          </w:tcPr>
          <w:p w14:paraId="750DBB5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sz w:val="13"/>
                <w:szCs w:val="13"/>
              </w:rPr>
            </w:pPr>
            <w:r>
              <w:rPr>
                <w:rFonts w:hint="eastAsia" w:eastAsia="宋体" w:cs="Times New Roman"/>
                <w:spacing w:val="3"/>
                <w:sz w:val="20"/>
                <w:szCs w:val="20"/>
                <w:lang w:val="en-US" w:eastAsia="zh-CN"/>
              </w:rPr>
              <w:t>+</w:t>
            </w:r>
            <w:r>
              <w:rPr>
                <w:rFonts w:ascii="Times New Roman" w:hAnsi="Times New Roman" w:eastAsia="Times New Roman" w:cs="Times New Roman"/>
                <w:spacing w:val="1"/>
                <w:sz w:val="20"/>
                <w:szCs w:val="20"/>
              </w:rPr>
              <w:t>1.</w:t>
            </w:r>
            <w:r>
              <w:rPr>
                <w:rFonts w:hint="eastAsia" w:eastAsia="宋体" w:cs="Times New Roman"/>
                <w:spacing w:val="1"/>
                <w:sz w:val="20"/>
                <w:szCs w:val="20"/>
                <w:lang w:val="en-US" w:eastAsia="zh-CN"/>
              </w:rPr>
              <w:t>7</w:t>
            </w:r>
            <w:r>
              <w:rPr>
                <w:rFonts w:ascii="Times New Roman" w:hAnsi="Times New Roman" w:eastAsia="Times New Roman" w:cs="Times New Roman"/>
                <w:spacing w:val="1"/>
                <w:sz w:val="20"/>
                <w:szCs w:val="20"/>
              </w:rPr>
              <w:t>×10</w:t>
            </w:r>
            <w:r>
              <w:rPr>
                <w:rFonts w:ascii="Times New Roman" w:hAnsi="Times New Roman" w:eastAsia="Times New Roman" w:cs="Times New Roman"/>
                <w:spacing w:val="1"/>
                <w:position w:val="6"/>
                <w:sz w:val="13"/>
                <w:szCs w:val="13"/>
              </w:rPr>
              <w:t>-6</w:t>
            </w:r>
          </w:p>
        </w:tc>
      </w:tr>
      <w:tr w14:paraId="2BE01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top w:val="single" w:color="auto" w:sz="4" w:space="0"/>
              <w:left w:val="single" w:color="auto" w:sz="4" w:space="0"/>
              <w:bottom w:val="single" w:color="auto" w:sz="4" w:space="0"/>
              <w:right w:val="single" w:color="auto" w:sz="4" w:space="0"/>
            </w:tcBorders>
            <w:vAlign w:val="center"/>
          </w:tcPr>
          <w:p w14:paraId="13B3AC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1909F622">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5"/>
                <w:sz w:val="20"/>
                <w:szCs w:val="20"/>
              </w:rPr>
              <w:t>二噁英</w:t>
            </w:r>
          </w:p>
        </w:tc>
        <w:tc>
          <w:tcPr>
            <w:tcW w:w="1685" w:type="dxa"/>
            <w:vAlign w:val="center"/>
          </w:tcPr>
          <w:p w14:paraId="473A1AA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72" w:type="dxa"/>
            <w:vAlign w:val="center"/>
          </w:tcPr>
          <w:p w14:paraId="11B42AB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049" w:type="dxa"/>
            <w:vAlign w:val="center"/>
          </w:tcPr>
          <w:p w14:paraId="5363006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r>
              <w:rPr>
                <w:rFonts w:ascii="Times New Roman" w:hAnsi="Times New Roman" w:eastAsia="Times New Roman" w:cs="Times New Roman"/>
                <w:spacing w:val="2"/>
                <w:sz w:val="20"/>
                <w:szCs w:val="20"/>
              </w:rPr>
              <w:t>/</w:t>
            </w:r>
          </w:p>
        </w:tc>
        <w:tc>
          <w:tcPr>
            <w:tcW w:w="1851" w:type="dxa"/>
            <w:vAlign w:val="center"/>
          </w:tcPr>
          <w:p w14:paraId="1215235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hint="eastAsia" w:cs="Times New Roman"/>
                <w:spacing w:val="5"/>
                <w:sz w:val="20"/>
                <w:szCs w:val="20"/>
                <w:lang w:val="en-US" w:eastAsia="zh-CN"/>
              </w:rPr>
              <w:t>1.</w:t>
            </w:r>
            <w:r>
              <w:rPr>
                <w:rFonts w:hint="eastAsia" w:ascii="Times New Roman" w:hAnsi="Times New Roman" w:eastAsia="宋体" w:cs="Times New Roman"/>
                <w:spacing w:val="5"/>
                <w:sz w:val="20"/>
                <w:szCs w:val="20"/>
                <w:lang w:val="en-US" w:eastAsia="zh-CN"/>
              </w:rPr>
              <w:t>2</w:t>
            </w:r>
            <w:r>
              <w:rPr>
                <w:rFonts w:hint="eastAsia" w:cs="Times New Roman"/>
                <w:spacing w:val="5"/>
                <w:sz w:val="20"/>
                <w:szCs w:val="20"/>
                <w:lang w:val="en-US" w:eastAsia="zh-CN"/>
              </w:rPr>
              <w:t>×10</w:t>
            </w:r>
            <w:r>
              <w:rPr>
                <w:rFonts w:hint="eastAsia" w:cs="Times New Roman"/>
                <w:spacing w:val="5"/>
                <w:sz w:val="20"/>
                <w:szCs w:val="20"/>
                <w:vertAlign w:val="superscript"/>
                <w:lang w:val="en-US" w:eastAsia="zh-CN"/>
              </w:rPr>
              <w:t>-5</w:t>
            </w:r>
            <w:r>
              <w:rPr>
                <w:rFonts w:hint="default" w:ascii="Times New Roman" w:hAnsi="Times New Roman" w:eastAsia="宋体" w:cs="Times New Roman"/>
                <w:sz w:val="21"/>
                <w:szCs w:val="21"/>
                <w:highlight w:val="none"/>
                <w:vertAlign w:val="baseline"/>
                <w:lang w:val="en-US" w:eastAsia="zh-CN"/>
              </w:rPr>
              <w:t>gTEQ/a</w:t>
            </w:r>
          </w:p>
        </w:tc>
        <w:tc>
          <w:tcPr>
            <w:tcW w:w="1346" w:type="dxa"/>
            <w:vAlign w:val="center"/>
          </w:tcPr>
          <w:p w14:paraId="6F6452C4">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30D357B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hint="eastAsia" w:cs="Times New Roman"/>
                <w:spacing w:val="5"/>
                <w:sz w:val="20"/>
                <w:szCs w:val="20"/>
                <w:lang w:val="en-US" w:eastAsia="zh-CN"/>
              </w:rPr>
              <w:t>1.</w:t>
            </w:r>
            <w:r>
              <w:rPr>
                <w:rFonts w:hint="eastAsia" w:ascii="Times New Roman" w:hAnsi="Times New Roman" w:eastAsia="宋体" w:cs="Times New Roman"/>
                <w:spacing w:val="5"/>
                <w:sz w:val="20"/>
                <w:szCs w:val="20"/>
                <w:lang w:val="en-US" w:eastAsia="zh-CN"/>
              </w:rPr>
              <w:t>2</w:t>
            </w:r>
            <w:r>
              <w:rPr>
                <w:rFonts w:hint="eastAsia" w:cs="Times New Roman"/>
                <w:spacing w:val="5"/>
                <w:sz w:val="20"/>
                <w:szCs w:val="20"/>
                <w:lang w:val="en-US" w:eastAsia="zh-CN"/>
              </w:rPr>
              <w:t>×10</w:t>
            </w:r>
            <w:r>
              <w:rPr>
                <w:rFonts w:hint="eastAsia" w:cs="Times New Roman"/>
                <w:spacing w:val="5"/>
                <w:sz w:val="20"/>
                <w:szCs w:val="20"/>
                <w:vertAlign w:val="superscript"/>
                <w:lang w:val="en-US" w:eastAsia="zh-CN"/>
              </w:rPr>
              <w:t>-5</w:t>
            </w:r>
            <w:r>
              <w:rPr>
                <w:rFonts w:hint="default" w:ascii="Times New Roman" w:hAnsi="Times New Roman" w:eastAsia="宋体" w:cs="Times New Roman"/>
                <w:sz w:val="21"/>
                <w:szCs w:val="21"/>
                <w:highlight w:val="none"/>
                <w:vertAlign w:val="baseline"/>
                <w:lang w:val="en-US" w:eastAsia="zh-CN"/>
              </w:rPr>
              <w:t>gTEQ/a</w:t>
            </w:r>
          </w:p>
        </w:tc>
        <w:tc>
          <w:tcPr>
            <w:tcW w:w="1935" w:type="dxa"/>
            <w:tcBorders>
              <w:right w:val="single" w:color="000000" w:sz="6" w:space="0"/>
            </w:tcBorders>
            <w:vAlign w:val="center"/>
          </w:tcPr>
          <w:p w14:paraId="357E60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sz w:val="20"/>
                <w:szCs w:val="20"/>
              </w:rPr>
            </w:pPr>
            <w:r>
              <w:rPr>
                <w:rFonts w:hint="eastAsia" w:eastAsia="宋体" w:cs="Times New Roman"/>
                <w:spacing w:val="3"/>
                <w:sz w:val="20"/>
                <w:szCs w:val="20"/>
                <w:lang w:val="en-US" w:eastAsia="zh-CN"/>
              </w:rPr>
              <w:t>+</w:t>
            </w:r>
            <w:r>
              <w:rPr>
                <w:rFonts w:hint="eastAsia" w:cs="Times New Roman"/>
                <w:spacing w:val="5"/>
                <w:sz w:val="20"/>
                <w:szCs w:val="20"/>
                <w:lang w:val="en-US" w:eastAsia="zh-CN"/>
              </w:rPr>
              <w:t>1.</w:t>
            </w:r>
            <w:r>
              <w:rPr>
                <w:rFonts w:hint="eastAsia" w:ascii="Times New Roman" w:hAnsi="Times New Roman" w:eastAsia="宋体" w:cs="Times New Roman"/>
                <w:spacing w:val="5"/>
                <w:sz w:val="20"/>
                <w:szCs w:val="20"/>
                <w:lang w:val="en-US" w:eastAsia="zh-CN"/>
              </w:rPr>
              <w:t>2</w:t>
            </w:r>
            <w:r>
              <w:rPr>
                <w:rFonts w:hint="eastAsia" w:cs="Times New Roman"/>
                <w:spacing w:val="5"/>
                <w:sz w:val="20"/>
                <w:szCs w:val="20"/>
                <w:lang w:val="en-US" w:eastAsia="zh-CN"/>
              </w:rPr>
              <w:t>×10</w:t>
            </w:r>
            <w:r>
              <w:rPr>
                <w:rFonts w:hint="eastAsia" w:cs="Times New Roman"/>
                <w:spacing w:val="5"/>
                <w:sz w:val="20"/>
                <w:szCs w:val="20"/>
                <w:vertAlign w:val="superscript"/>
                <w:lang w:val="en-US" w:eastAsia="zh-CN"/>
              </w:rPr>
              <w:t>-5</w:t>
            </w:r>
            <w:r>
              <w:rPr>
                <w:rFonts w:hint="default" w:ascii="Times New Roman" w:hAnsi="Times New Roman" w:eastAsia="宋体" w:cs="Times New Roman"/>
                <w:sz w:val="21"/>
                <w:szCs w:val="21"/>
                <w:highlight w:val="none"/>
                <w:vertAlign w:val="baseline"/>
                <w:lang w:val="en-US" w:eastAsia="zh-CN"/>
              </w:rPr>
              <w:t>gTEQ/a</w:t>
            </w:r>
          </w:p>
        </w:tc>
      </w:tr>
      <w:tr w14:paraId="25A24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restart"/>
            <w:tcBorders>
              <w:top w:val="single" w:color="auto" w:sz="4" w:space="0"/>
              <w:left w:val="single" w:color="auto" w:sz="4" w:space="0"/>
              <w:right w:val="single" w:color="auto" w:sz="4" w:space="0"/>
            </w:tcBorders>
            <w:vAlign w:val="center"/>
          </w:tcPr>
          <w:p w14:paraId="4B82D181">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5"/>
                <w:sz w:val="20"/>
                <w:szCs w:val="20"/>
              </w:rPr>
              <w:t>废水</w:t>
            </w:r>
          </w:p>
        </w:tc>
        <w:tc>
          <w:tcPr>
            <w:tcW w:w="2000" w:type="dxa"/>
            <w:tcBorders>
              <w:left w:val="single" w:color="auto" w:sz="4" w:space="0"/>
            </w:tcBorders>
            <w:vAlign w:val="center"/>
          </w:tcPr>
          <w:p w14:paraId="55E9A19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COD</w:t>
            </w:r>
          </w:p>
        </w:tc>
        <w:tc>
          <w:tcPr>
            <w:tcW w:w="1685" w:type="dxa"/>
            <w:vAlign w:val="center"/>
          </w:tcPr>
          <w:p w14:paraId="36AF5F9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eastAsia="宋体" w:cs="Times New Roman"/>
                <w:sz w:val="20"/>
                <w:szCs w:val="20"/>
                <w:lang w:val="en-US" w:eastAsia="zh-CN"/>
              </w:rPr>
              <w:t>4.32</w:t>
            </w:r>
          </w:p>
        </w:tc>
        <w:tc>
          <w:tcPr>
            <w:tcW w:w="1672" w:type="dxa"/>
            <w:vAlign w:val="center"/>
          </w:tcPr>
          <w:p w14:paraId="41CA967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49" w:type="dxa"/>
            <w:vAlign w:val="center"/>
          </w:tcPr>
          <w:p w14:paraId="642D554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851" w:type="dxa"/>
            <w:vAlign w:val="center"/>
          </w:tcPr>
          <w:p w14:paraId="13BA0DA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0.098</w:t>
            </w:r>
          </w:p>
        </w:tc>
        <w:tc>
          <w:tcPr>
            <w:tcW w:w="1346" w:type="dxa"/>
            <w:vAlign w:val="center"/>
          </w:tcPr>
          <w:p w14:paraId="2D1EECC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3F34BCB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sz w:val="20"/>
                <w:szCs w:val="20"/>
                <w:lang w:val="en-US" w:eastAsia="zh-CN"/>
              </w:rPr>
            </w:pPr>
            <w:r>
              <w:rPr>
                <w:rFonts w:hint="eastAsia" w:cs="Times New Roman"/>
                <w:sz w:val="20"/>
                <w:szCs w:val="20"/>
                <w:lang w:val="en-US" w:eastAsia="zh-CN"/>
              </w:rPr>
              <w:t>4.18</w:t>
            </w:r>
          </w:p>
        </w:tc>
        <w:tc>
          <w:tcPr>
            <w:tcW w:w="1935" w:type="dxa"/>
            <w:tcBorders>
              <w:right w:val="single" w:color="000000" w:sz="6" w:space="0"/>
            </w:tcBorders>
            <w:shd w:val="clear" w:color="auto" w:fill="auto"/>
            <w:vAlign w:val="center"/>
          </w:tcPr>
          <w:p w14:paraId="501B11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eastAsia="宋体" w:cs="Times New Roman"/>
                <w:spacing w:val="3"/>
                <w:sz w:val="20"/>
                <w:szCs w:val="20"/>
                <w:lang w:val="en-US" w:eastAsia="zh-CN"/>
              </w:rPr>
              <w:t>+</w:t>
            </w:r>
            <w:r>
              <w:rPr>
                <w:rFonts w:hint="eastAsia" w:cs="Times New Roman"/>
                <w:sz w:val="20"/>
                <w:szCs w:val="20"/>
                <w:lang w:val="en-US" w:eastAsia="zh-CN"/>
              </w:rPr>
              <w:t>0.098</w:t>
            </w:r>
          </w:p>
        </w:tc>
      </w:tr>
      <w:tr w14:paraId="19628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right w:val="single" w:color="auto" w:sz="4" w:space="0"/>
            </w:tcBorders>
            <w:vAlign w:val="center"/>
          </w:tcPr>
          <w:p w14:paraId="14AC1B1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4102DDC9">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4"/>
                <w:sz w:val="20"/>
                <w:szCs w:val="20"/>
              </w:rPr>
              <w:t>氨氮</w:t>
            </w:r>
          </w:p>
        </w:tc>
        <w:tc>
          <w:tcPr>
            <w:tcW w:w="1685" w:type="dxa"/>
            <w:vAlign w:val="center"/>
          </w:tcPr>
          <w:p w14:paraId="776F1B7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eastAsia="宋体" w:cs="Times New Roman"/>
                <w:sz w:val="20"/>
                <w:szCs w:val="20"/>
                <w:lang w:val="en-US" w:eastAsia="zh-CN"/>
              </w:rPr>
              <w:t>2.16</w:t>
            </w:r>
          </w:p>
        </w:tc>
        <w:tc>
          <w:tcPr>
            <w:tcW w:w="1672" w:type="dxa"/>
            <w:vAlign w:val="center"/>
          </w:tcPr>
          <w:p w14:paraId="4AD30EF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49" w:type="dxa"/>
            <w:vAlign w:val="center"/>
          </w:tcPr>
          <w:p w14:paraId="4530D91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851" w:type="dxa"/>
            <w:vAlign w:val="center"/>
          </w:tcPr>
          <w:p w14:paraId="4BF7323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0.00743</w:t>
            </w:r>
          </w:p>
        </w:tc>
        <w:tc>
          <w:tcPr>
            <w:tcW w:w="1346" w:type="dxa"/>
            <w:vAlign w:val="center"/>
          </w:tcPr>
          <w:p w14:paraId="109428C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3D74B49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sz w:val="20"/>
                <w:szCs w:val="20"/>
                <w:lang w:val="en-US" w:eastAsia="zh-CN"/>
              </w:rPr>
            </w:pPr>
            <w:r>
              <w:rPr>
                <w:rFonts w:hint="eastAsia" w:cs="Times New Roman"/>
                <w:sz w:val="20"/>
                <w:szCs w:val="20"/>
                <w:lang w:val="en-US" w:eastAsia="zh-CN"/>
              </w:rPr>
              <w:t>2.167</w:t>
            </w:r>
          </w:p>
        </w:tc>
        <w:tc>
          <w:tcPr>
            <w:tcW w:w="1935" w:type="dxa"/>
            <w:tcBorders>
              <w:right w:val="single" w:color="000000" w:sz="6" w:space="0"/>
            </w:tcBorders>
            <w:shd w:val="clear" w:color="auto" w:fill="auto"/>
            <w:vAlign w:val="center"/>
          </w:tcPr>
          <w:p w14:paraId="526F08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eastAsia="宋体" w:cs="Times New Roman"/>
                <w:spacing w:val="3"/>
                <w:sz w:val="20"/>
                <w:szCs w:val="20"/>
                <w:lang w:val="en-US" w:eastAsia="zh-CN"/>
              </w:rPr>
              <w:t>+</w:t>
            </w:r>
            <w:r>
              <w:rPr>
                <w:rFonts w:hint="eastAsia" w:cs="Times New Roman"/>
                <w:sz w:val="20"/>
                <w:szCs w:val="20"/>
                <w:lang w:val="en-US" w:eastAsia="zh-CN"/>
              </w:rPr>
              <w:t>0.00743</w:t>
            </w:r>
          </w:p>
        </w:tc>
      </w:tr>
      <w:tr w14:paraId="4BECC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right w:val="single" w:color="auto" w:sz="4" w:space="0"/>
            </w:tcBorders>
            <w:vAlign w:val="center"/>
          </w:tcPr>
          <w:p w14:paraId="24EA295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3FD370B1">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eastAsia="仿宋"/>
                <w:spacing w:val="4"/>
                <w:sz w:val="20"/>
                <w:szCs w:val="20"/>
                <w:lang w:val="en-US" w:eastAsia="zh-CN"/>
              </w:rPr>
            </w:pPr>
            <w:r>
              <w:rPr>
                <w:rFonts w:hint="eastAsia"/>
                <w:spacing w:val="4"/>
                <w:sz w:val="20"/>
                <w:szCs w:val="20"/>
                <w:lang w:val="en-US" w:eastAsia="zh-CN"/>
              </w:rPr>
              <w:t>SS</w:t>
            </w:r>
          </w:p>
        </w:tc>
        <w:tc>
          <w:tcPr>
            <w:tcW w:w="1685" w:type="dxa"/>
            <w:shd w:val="clear" w:color="auto" w:fill="auto"/>
            <w:vAlign w:val="center"/>
          </w:tcPr>
          <w:p w14:paraId="071045EB">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Times New Roman" w:cs="Times New Roman"/>
                <w:kern w:val="2"/>
                <w:sz w:val="20"/>
                <w:szCs w:val="20"/>
                <w:lang w:val="en-US" w:eastAsia="zh-CN" w:bidi="ar-SA"/>
              </w:rPr>
            </w:pPr>
            <w:r>
              <w:rPr>
                <w:rFonts w:hint="eastAsia" w:eastAsia="Times New Roman" w:cs="Times New Roman"/>
                <w:kern w:val="2"/>
                <w:sz w:val="20"/>
                <w:szCs w:val="20"/>
                <w:lang w:val="en-US" w:eastAsia="zh-CN" w:bidi="ar-SA"/>
              </w:rPr>
              <w:t>2.16</w:t>
            </w:r>
          </w:p>
        </w:tc>
        <w:tc>
          <w:tcPr>
            <w:tcW w:w="1672" w:type="dxa"/>
            <w:shd w:val="clear" w:color="auto" w:fill="auto"/>
            <w:vAlign w:val="center"/>
          </w:tcPr>
          <w:p w14:paraId="2973BCEC">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3724122D">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vAlign w:val="center"/>
          </w:tcPr>
          <w:p w14:paraId="3814153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0.0494</w:t>
            </w:r>
          </w:p>
        </w:tc>
        <w:tc>
          <w:tcPr>
            <w:tcW w:w="1346" w:type="dxa"/>
            <w:vAlign w:val="center"/>
          </w:tcPr>
          <w:p w14:paraId="213E15C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77161B3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sz w:val="20"/>
                <w:szCs w:val="20"/>
                <w:lang w:val="en-US" w:eastAsia="zh-CN"/>
              </w:rPr>
            </w:pPr>
            <w:r>
              <w:rPr>
                <w:rFonts w:hint="eastAsia" w:cs="Times New Roman"/>
                <w:sz w:val="20"/>
                <w:szCs w:val="20"/>
                <w:lang w:val="en-US" w:eastAsia="zh-CN"/>
              </w:rPr>
              <w:t>2.209</w:t>
            </w:r>
          </w:p>
        </w:tc>
        <w:tc>
          <w:tcPr>
            <w:tcW w:w="1935" w:type="dxa"/>
            <w:tcBorders>
              <w:right w:val="single" w:color="000000" w:sz="6" w:space="0"/>
            </w:tcBorders>
            <w:shd w:val="clear" w:color="auto" w:fill="auto"/>
            <w:vAlign w:val="center"/>
          </w:tcPr>
          <w:p w14:paraId="23FDB8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eastAsia="宋体" w:cs="Times New Roman"/>
                <w:spacing w:val="3"/>
                <w:sz w:val="20"/>
                <w:szCs w:val="20"/>
                <w:lang w:val="en-US" w:eastAsia="zh-CN"/>
              </w:rPr>
              <w:t>+</w:t>
            </w:r>
            <w:r>
              <w:rPr>
                <w:rFonts w:hint="eastAsia" w:cs="Times New Roman"/>
                <w:sz w:val="20"/>
                <w:szCs w:val="20"/>
                <w:lang w:val="en-US" w:eastAsia="zh-CN"/>
              </w:rPr>
              <w:t>0.0494</w:t>
            </w:r>
          </w:p>
        </w:tc>
      </w:tr>
      <w:tr w14:paraId="662D9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right w:val="single" w:color="auto" w:sz="4" w:space="0"/>
            </w:tcBorders>
            <w:vAlign w:val="center"/>
          </w:tcPr>
          <w:p w14:paraId="548ED34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2BCBA71E">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eastAsia="仿宋"/>
                <w:spacing w:val="4"/>
                <w:sz w:val="20"/>
                <w:szCs w:val="20"/>
                <w:lang w:val="en-US" w:eastAsia="zh-CN"/>
              </w:rPr>
            </w:pPr>
            <w:r>
              <w:rPr>
                <w:rFonts w:hint="eastAsia"/>
                <w:spacing w:val="4"/>
                <w:sz w:val="20"/>
                <w:szCs w:val="20"/>
                <w:lang w:val="en-US" w:eastAsia="zh-CN"/>
              </w:rPr>
              <w:t>BOD</w:t>
            </w:r>
            <w:r>
              <w:rPr>
                <w:rFonts w:hint="eastAsia"/>
                <w:spacing w:val="4"/>
                <w:sz w:val="20"/>
                <w:szCs w:val="20"/>
                <w:vertAlign w:val="subscript"/>
                <w:lang w:val="en-US" w:eastAsia="zh-CN"/>
              </w:rPr>
              <w:t>5</w:t>
            </w:r>
          </w:p>
        </w:tc>
        <w:tc>
          <w:tcPr>
            <w:tcW w:w="1685" w:type="dxa"/>
            <w:shd w:val="clear" w:color="auto" w:fill="auto"/>
            <w:vAlign w:val="center"/>
          </w:tcPr>
          <w:p w14:paraId="57CA152F">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Times New Roman" w:cs="Times New Roman"/>
                <w:kern w:val="2"/>
                <w:sz w:val="20"/>
                <w:szCs w:val="20"/>
                <w:lang w:val="en-US" w:eastAsia="zh-CN" w:bidi="ar-SA"/>
              </w:rPr>
            </w:pPr>
            <w:r>
              <w:rPr>
                <w:rFonts w:hint="eastAsia" w:eastAsia="Times New Roman" w:cs="Times New Roman"/>
                <w:kern w:val="2"/>
                <w:sz w:val="20"/>
                <w:szCs w:val="20"/>
                <w:lang w:val="en-US" w:eastAsia="zh-CN" w:bidi="ar-SA"/>
              </w:rPr>
              <w:t>0.324</w:t>
            </w:r>
          </w:p>
        </w:tc>
        <w:tc>
          <w:tcPr>
            <w:tcW w:w="1672" w:type="dxa"/>
            <w:shd w:val="clear" w:color="auto" w:fill="auto"/>
            <w:vAlign w:val="center"/>
          </w:tcPr>
          <w:p w14:paraId="791D8749">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3776337C">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vAlign w:val="center"/>
          </w:tcPr>
          <w:p w14:paraId="53DBD99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0.0492</w:t>
            </w:r>
          </w:p>
        </w:tc>
        <w:tc>
          <w:tcPr>
            <w:tcW w:w="1346" w:type="dxa"/>
            <w:vAlign w:val="center"/>
          </w:tcPr>
          <w:p w14:paraId="6B39369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6B4E73A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sz w:val="20"/>
                <w:szCs w:val="20"/>
                <w:lang w:val="en-US" w:eastAsia="zh-CN"/>
              </w:rPr>
            </w:pPr>
            <w:r>
              <w:rPr>
                <w:rFonts w:hint="eastAsia" w:cs="Times New Roman"/>
                <w:sz w:val="20"/>
                <w:szCs w:val="20"/>
                <w:lang w:val="en-US" w:eastAsia="zh-CN"/>
              </w:rPr>
              <w:t>0.373</w:t>
            </w:r>
          </w:p>
        </w:tc>
        <w:tc>
          <w:tcPr>
            <w:tcW w:w="1935" w:type="dxa"/>
            <w:tcBorders>
              <w:right w:val="single" w:color="000000" w:sz="6" w:space="0"/>
            </w:tcBorders>
            <w:shd w:val="clear" w:color="auto" w:fill="auto"/>
            <w:vAlign w:val="center"/>
          </w:tcPr>
          <w:p w14:paraId="38CF044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eastAsia="宋体" w:cs="Times New Roman"/>
                <w:spacing w:val="3"/>
                <w:sz w:val="20"/>
                <w:szCs w:val="20"/>
                <w:lang w:val="en-US" w:eastAsia="zh-CN"/>
              </w:rPr>
              <w:t>+</w:t>
            </w:r>
            <w:r>
              <w:rPr>
                <w:rFonts w:hint="eastAsia" w:cs="Times New Roman"/>
                <w:sz w:val="20"/>
                <w:szCs w:val="20"/>
                <w:lang w:val="en-US" w:eastAsia="zh-CN"/>
              </w:rPr>
              <w:t>0.0492</w:t>
            </w:r>
          </w:p>
        </w:tc>
      </w:tr>
      <w:tr w14:paraId="16565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right w:val="single" w:color="auto" w:sz="4" w:space="0"/>
            </w:tcBorders>
            <w:vAlign w:val="center"/>
          </w:tcPr>
          <w:p w14:paraId="46ADD45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7E3ECF1E">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spacing w:val="4"/>
                <w:sz w:val="20"/>
                <w:szCs w:val="20"/>
                <w:lang w:val="en-US" w:eastAsia="zh-CN"/>
              </w:rPr>
            </w:pPr>
            <w:r>
              <w:rPr>
                <w:rFonts w:hint="eastAsia"/>
                <w:spacing w:val="4"/>
                <w:sz w:val="20"/>
                <w:szCs w:val="20"/>
                <w:lang w:val="en-US" w:eastAsia="zh-CN"/>
              </w:rPr>
              <w:t>动植物油类</w:t>
            </w:r>
          </w:p>
        </w:tc>
        <w:tc>
          <w:tcPr>
            <w:tcW w:w="1685" w:type="dxa"/>
            <w:shd w:val="clear" w:color="auto" w:fill="auto"/>
            <w:vAlign w:val="center"/>
          </w:tcPr>
          <w:p w14:paraId="21EAA4C8">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1.08</w:t>
            </w:r>
          </w:p>
        </w:tc>
        <w:tc>
          <w:tcPr>
            <w:tcW w:w="1672" w:type="dxa"/>
            <w:shd w:val="clear" w:color="auto" w:fill="auto"/>
            <w:vAlign w:val="center"/>
          </w:tcPr>
          <w:p w14:paraId="62D2F72D">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1B46CC11">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vAlign w:val="center"/>
          </w:tcPr>
          <w:p w14:paraId="580CA4D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0.0246</w:t>
            </w:r>
          </w:p>
        </w:tc>
        <w:tc>
          <w:tcPr>
            <w:tcW w:w="1346" w:type="dxa"/>
            <w:vAlign w:val="center"/>
          </w:tcPr>
          <w:p w14:paraId="765629D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6395A7D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sz w:val="20"/>
                <w:szCs w:val="20"/>
                <w:lang w:val="en-US" w:eastAsia="zh-CN"/>
              </w:rPr>
            </w:pPr>
            <w:r>
              <w:rPr>
                <w:rFonts w:hint="eastAsia" w:cs="Times New Roman"/>
                <w:sz w:val="20"/>
                <w:szCs w:val="20"/>
                <w:lang w:val="en-US" w:eastAsia="zh-CN"/>
              </w:rPr>
              <w:t>1.105</w:t>
            </w:r>
          </w:p>
        </w:tc>
        <w:tc>
          <w:tcPr>
            <w:tcW w:w="1935" w:type="dxa"/>
            <w:tcBorders>
              <w:right w:val="single" w:color="000000" w:sz="6" w:space="0"/>
            </w:tcBorders>
            <w:shd w:val="clear" w:color="auto" w:fill="auto"/>
            <w:vAlign w:val="center"/>
          </w:tcPr>
          <w:p w14:paraId="5E93E6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eastAsia="宋体" w:cs="Times New Roman"/>
                <w:spacing w:val="3"/>
                <w:sz w:val="20"/>
                <w:szCs w:val="20"/>
                <w:lang w:val="en-US" w:eastAsia="zh-CN"/>
              </w:rPr>
              <w:t>+</w:t>
            </w:r>
            <w:r>
              <w:rPr>
                <w:rFonts w:hint="eastAsia" w:cs="Times New Roman"/>
                <w:sz w:val="20"/>
                <w:szCs w:val="20"/>
                <w:lang w:val="en-US" w:eastAsia="zh-CN"/>
              </w:rPr>
              <w:t>0.0246</w:t>
            </w:r>
          </w:p>
        </w:tc>
      </w:tr>
      <w:tr w14:paraId="4DFAB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bottom w:val="single" w:color="auto" w:sz="4" w:space="0"/>
              <w:right w:val="single" w:color="auto" w:sz="4" w:space="0"/>
            </w:tcBorders>
            <w:vAlign w:val="center"/>
          </w:tcPr>
          <w:p w14:paraId="15CE358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22F387E9">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spacing w:val="4"/>
                <w:sz w:val="20"/>
                <w:szCs w:val="20"/>
                <w:lang w:val="en-US" w:eastAsia="zh-CN"/>
              </w:rPr>
            </w:pPr>
            <w:r>
              <w:rPr>
                <w:rFonts w:hint="eastAsia"/>
                <w:spacing w:val="4"/>
                <w:sz w:val="20"/>
                <w:szCs w:val="20"/>
                <w:lang w:val="en-US" w:eastAsia="zh-CN"/>
              </w:rPr>
              <w:t>粪大肠菌群</w:t>
            </w:r>
            <w:r>
              <w:rPr>
                <w:rFonts w:hint="eastAsia" w:cs="Times New Roman"/>
                <w:sz w:val="20"/>
                <w:szCs w:val="20"/>
                <w:lang w:val="en-US" w:eastAsia="zh-CN"/>
              </w:rPr>
              <w:t>（个/a）</w:t>
            </w:r>
          </w:p>
        </w:tc>
        <w:tc>
          <w:tcPr>
            <w:tcW w:w="1685" w:type="dxa"/>
            <w:shd w:val="clear" w:color="auto" w:fill="auto"/>
            <w:vAlign w:val="center"/>
          </w:tcPr>
          <w:p w14:paraId="05F20AE9">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cs="Times New Roman"/>
                <w:sz w:val="20"/>
                <w:szCs w:val="20"/>
                <w:lang w:val="en-US" w:eastAsia="zh-CN"/>
              </w:rPr>
            </w:pPr>
            <w:r>
              <w:rPr>
                <w:rFonts w:hint="eastAsia" w:cs="Times New Roman"/>
                <w:sz w:val="20"/>
                <w:szCs w:val="20"/>
                <w:lang w:val="en-US" w:eastAsia="zh-CN"/>
              </w:rPr>
              <w:t>/</w:t>
            </w:r>
          </w:p>
        </w:tc>
        <w:tc>
          <w:tcPr>
            <w:tcW w:w="1672" w:type="dxa"/>
            <w:shd w:val="clear" w:color="auto" w:fill="auto"/>
            <w:vAlign w:val="center"/>
          </w:tcPr>
          <w:p w14:paraId="72B3E51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51C91C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vAlign w:val="center"/>
          </w:tcPr>
          <w:p w14:paraId="122513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s="Times New Roman"/>
                <w:sz w:val="20"/>
                <w:szCs w:val="20"/>
                <w:lang w:val="en-US" w:eastAsia="zh-CN"/>
              </w:rPr>
            </w:pPr>
            <w:r>
              <w:rPr>
                <w:rFonts w:hint="eastAsia" w:cs="Times New Roman"/>
                <w:sz w:val="20"/>
                <w:szCs w:val="20"/>
                <w:lang w:val="en-US" w:eastAsia="zh-CN"/>
              </w:rPr>
              <w:t>6.98×10</w:t>
            </w:r>
            <w:r>
              <w:rPr>
                <w:rFonts w:hint="eastAsia" w:cs="Times New Roman"/>
                <w:sz w:val="20"/>
                <w:szCs w:val="20"/>
                <w:vertAlign w:val="superscript"/>
                <w:lang w:val="en-US" w:eastAsia="zh-CN"/>
              </w:rPr>
              <w:t>7</w:t>
            </w:r>
          </w:p>
        </w:tc>
        <w:tc>
          <w:tcPr>
            <w:tcW w:w="1346" w:type="dxa"/>
            <w:vAlign w:val="center"/>
          </w:tcPr>
          <w:p w14:paraId="5CD7915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34E3155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s="Times New Roman"/>
                <w:sz w:val="20"/>
                <w:szCs w:val="20"/>
                <w:lang w:val="en-US" w:eastAsia="zh-CN"/>
              </w:rPr>
            </w:pPr>
            <w:r>
              <w:rPr>
                <w:rFonts w:hint="eastAsia" w:cs="Times New Roman"/>
                <w:sz w:val="20"/>
                <w:szCs w:val="20"/>
                <w:lang w:val="en-US" w:eastAsia="zh-CN"/>
              </w:rPr>
              <w:t>6.98×10</w:t>
            </w:r>
            <w:r>
              <w:rPr>
                <w:rFonts w:hint="eastAsia" w:cs="Times New Roman"/>
                <w:sz w:val="20"/>
                <w:szCs w:val="20"/>
                <w:vertAlign w:val="superscript"/>
                <w:lang w:val="en-US" w:eastAsia="zh-CN"/>
              </w:rPr>
              <w:t>7</w:t>
            </w:r>
          </w:p>
        </w:tc>
        <w:tc>
          <w:tcPr>
            <w:tcW w:w="1935" w:type="dxa"/>
            <w:tcBorders>
              <w:right w:val="single" w:color="000000" w:sz="6" w:space="0"/>
            </w:tcBorders>
            <w:shd w:val="clear" w:color="auto" w:fill="auto"/>
            <w:vAlign w:val="center"/>
          </w:tcPr>
          <w:p w14:paraId="6B32892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cs="Times New Roman"/>
                <w:spacing w:val="3"/>
                <w:sz w:val="20"/>
                <w:szCs w:val="20"/>
                <w:lang w:val="en-US" w:eastAsia="zh-CN"/>
              </w:rPr>
            </w:pPr>
            <w:r>
              <w:rPr>
                <w:rFonts w:hint="eastAsia" w:cs="Times New Roman"/>
                <w:sz w:val="20"/>
                <w:szCs w:val="20"/>
                <w:lang w:val="en-US" w:eastAsia="zh-CN"/>
              </w:rPr>
              <w:t>6.98×10</w:t>
            </w:r>
            <w:r>
              <w:rPr>
                <w:rFonts w:hint="eastAsia" w:cs="Times New Roman"/>
                <w:sz w:val="20"/>
                <w:szCs w:val="20"/>
                <w:vertAlign w:val="superscript"/>
                <w:lang w:val="en-US" w:eastAsia="zh-CN"/>
              </w:rPr>
              <w:t>7</w:t>
            </w:r>
          </w:p>
        </w:tc>
      </w:tr>
      <w:tr w14:paraId="72F52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restart"/>
            <w:tcBorders>
              <w:top w:val="single" w:color="auto" w:sz="4" w:space="0"/>
              <w:left w:val="single" w:color="auto" w:sz="4" w:space="0"/>
              <w:right w:val="single" w:color="auto" w:sz="4" w:space="0"/>
            </w:tcBorders>
            <w:vAlign w:val="center"/>
          </w:tcPr>
          <w:p w14:paraId="3A80DF6F">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仿宋"/>
                <w:sz w:val="20"/>
                <w:szCs w:val="20"/>
                <w:lang w:val="en-US" w:eastAsia="zh-CN"/>
              </w:rPr>
            </w:pPr>
            <w:r>
              <w:rPr>
                <w:rFonts w:hint="eastAsia"/>
                <w:spacing w:val="6"/>
                <w:sz w:val="20"/>
                <w:szCs w:val="20"/>
                <w:lang w:val="en-US" w:eastAsia="zh-CN"/>
              </w:rPr>
              <w:t>一般固废</w:t>
            </w:r>
          </w:p>
        </w:tc>
        <w:tc>
          <w:tcPr>
            <w:tcW w:w="2000" w:type="dxa"/>
            <w:tcBorders>
              <w:left w:val="single" w:color="auto" w:sz="4" w:space="0"/>
            </w:tcBorders>
            <w:vAlign w:val="center"/>
          </w:tcPr>
          <w:p w14:paraId="55B8DE32">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6"/>
                <w:sz w:val="20"/>
                <w:szCs w:val="20"/>
              </w:rPr>
              <w:t>生活垃圾</w:t>
            </w:r>
          </w:p>
        </w:tc>
        <w:tc>
          <w:tcPr>
            <w:tcW w:w="1685" w:type="dxa"/>
            <w:vAlign w:val="center"/>
          </w:tcPr>
          <w:p w14:paraId="645974B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pacing w:val="-1"/>
                <w:sz w:val="20"/>
                <w:szCs w:val="20"/>
                <w:lang w:val="en-US" w:eastAsia="zh-CN"/>
              </w:rPr>
              <w:t>25</w:t>
            </w:r>
          </w:p>
        </w:tc>
        <w:tc>
          <w:tcPr>
            <w:tcW w:w="1672" w:type="dxa"/>
            <w:vAlign w:val="center"/>
          </w:tcPr>
          <w:p w14:paraId="57487C3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49" w:type="dxa"/>
            <w:vAlign w:val="center"/>
          </w:tcPr>
          <w:p w14:paraId="08C5ACB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851" w:type="dxa"/>
            <w:vAlign w:val="center"/>
          </w:tcPr>
          <w:p w14:paraId="69297AA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eastAsia="宋体" w:cs="Times New Roman"/>
                <w:spacing w:val="3"/>
                <w:sz w:val="20"/>
                <w:szCs w:val="20"/>
                <w:lang w:val="en-US" w:eastAsia="zh-CN"/>
              </w:rPr>
              <w:t>3.6</w:t>
            </w:r>
          </w:p>
        </w:tc>
        <w:tc>
          <w:tcPr>
            <w:tcW w:w="1346" w:type="dxa"/>
            <w:vAlign w:val="center"/>
          </w:tcPr>
          <w:p w14:paraId="3C9EC7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vAlign w:val="center"/>
          </w:tcPr>
          <w:p w14:paraId="1DE1F4D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sz w:val="20"/>
                <w:szCs w:val="20"/>
                <w:lang w:val="en-US" w:eastAsia="zh-CN"/>
              </w:rPr>
            </w:pPr>
            <w:r>
              <w:rPr>
                <w:rFonts w:hint="eastAsia" w:cs="Times New Roman"/>
                <w:sz w:val="20"/>
                <w:szCs w:val="20"/>
                <w:lang w:val="en-US" w:eastAsia="zh-CN"/>
              </w:rPr>
              <w:t>28.6</w:t>
            </w:r>
          </w:p>
        </w:tc>
        <w:tc>
          <w:tcPr>
            <w:tcW w:w="1935" w:type="dxa"/>
            <w:tcBorders>
              <w:right w:val="single" w:color="000000" w:sz="6" w:space="0"/>
            </w:tcBorders>
            <w:vAlign w:val="center"/>
          </w:tcPr>
          <w:p w14:paraId="4FB7CBD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ascii="Times New Roman" w:hAnsi="Times New Roman" w:eastAsia="Times New Roman" w:cs="Times New Roman"/>
                <w:spacing w:val="4"/>
                <w:sz w:val="20"/>
                <w:szCs w:val="20"/>
              </w:rPr>
              <w:t>+</w:t>
            </w:r>
            <w:r>
              <w:rPr>
                <w:rFonts w:hint="eastAsia" w:eastAsia="宋体" w:cs="Times New Roman"/>
                <w:spacing w:val="4"/>
                <w:sz w:val="20"/>
                <w:szCs w:val="20"/>
                <w:lang w:val="en-US" w:eastAsia="zh-CN"/>
              </w:rPr>
              <w:t>3.6</w:t>
            </w:r>
          </w:p>
        </w:tc>
      </w:tr>
      <w:tr w14:paraId="24EA7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right w:val="single" w:color="auto" w:sz="4" w:space="0"/>
            </w:tcBorders>
            <w:vAlign w:val="center"/>
          </w:tcPr>
          <w:p w14:paraId="0CA0FB5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3C94C1E3">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6"/>
                <w:sz w:val="20"/>
                <w:szCs w:val="20"/>
              </w:rPr>
              <w:t>火化骨灰</w:t>
            </w:r>
          </w:p>
        </w:tc>
        <w:tc>
          <w:tcPr>
            <w:tcW w:w="1685" w:type="dxa"/>
            <w:vAlign w:val="center"/>
          </w:tcPr>
          <w:p w14:paraId="2E5F474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ascii="Times New Roman" w:hAnsi="Times New Roman" w:eastAsia="Times New Roman" w:cs="Times New Roman"/>
                <w:spacing w:val="2"/>
                <w:sz w:val="20"/>
                <w:szCs w:val="20"/>
              </w:rPr>
              <w:t>/</w:t>
            </w:r>
          </w:p>
        </w:tc>
        <w:tc>
          <w:tcPr>
            <w:tcW w:w="1672" w:type="dxa"/>
            <w:vAlign w:val="center"/>
          </w:tcPr>
          <w:p w14:paraId="214021E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49" w:type="dxa"/>
            <w:vAlign w:val="center"/>
          </w:tcPr>
          <w:p w14:paraId="0D71EBF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851" w:type="dxa"/>
            <w:vAlign w:val="center"/>
          </w:tcPr>
          <w:p w14:paraId="5CCA254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val="en-US" w:eastAsia="zh-CN"/>
              </w:rPr>
              <w:t>1</w:t>
            </w:r>
          </w:p>
        </w:tc>
        <w:tc>
          <w:tcPr>
            <w:tcW w:w="1346" w:type="dxa"/>
            <w:vAlign w:val="center"/>
          </w:tcPr>
          <w:p w14:paraId="544CFC9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vAlign w:val="center"/>
          </w:tcPr>
          <w:p w14:paraId="17008D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w:t>
            </w:r>
          </w:p>
        </w:tc>
        <w:tc>
          <w:tcPr>
            <w:tcW w:w="1935" w:type="dxa"/>
            <w:tcBorders>
              <w:right w:val="single" w:color="000000" w:sz="6" w:space="0"/>
            </w:tcBorders>
            <w:vAlign w:val="center"/>
          </w:tcPr>
          <w:p w14:paraId="6E99064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0"/>
                <w:szCs w:val="20"/>
                <w:lang w:val="en-US" w:eastAsia="zh-CN"/>
              </w:rPr>
            </w:pPr>
            <w:r>
              <w:rPr>
                <w:rFonts w:ascii="Times New Roman" w:hAnsi="Times New Roman" w:eastAsia="Times New Roman" w:cs="Times New Roman"/>
                <w:spacing w:val="2"/>
                <w:sz w:val="20"/>
                <w:szCs w:val="20"/>
              </w:rPr>
              <w:t>+</w:t>
            </w:r>
            <w:r>
              <w:rPr>
                <w:rFonts w:hint="eastAsia" w:ascii="Times New Roman" w:hAnsi="Times New Roman" w:eastAsia="宋体" w:cs="Times New Roman"/>
                <w:spacing w:val="2"/>
                <w:sz w:val="20"/>
                <w:szCs w:val="20"/>
                <w:lang w:val="en-US" w:eastAsia="zh-CN"/>
              </w:rPr>
              <w:t>1</w:t>
            </w:r>
          </w:p>
        </w:tc>
      </w:tr>
      <w:tr w14:paraId="248EF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right w:val="single" w:color="auto" w:sz="4" w:space="0"/>
            </w:tcBorders>
            <w:vAlign w:val="center"/>
          </w:tcPr>
          <w:p w14:paraId="53CAB0F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21560196">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highlight w:val="none"/>
              </w:rPr>
            </w:pPr>
            <w:r>
              <w:rPr>
                <w:spacing w:val="8"/>
                <w:sz w:val="20"/>
                <w:szCs w:val="20"/>
                <w:highlight w:val="none"/>
              </w:rPr>
              <w:t>遗物祭品焚烧炉渣</w:t>
            </w:r>
          </w:p>
        </w:tc>
        <w:tc>
          <w:tcPr>
            <w:tcW w:w="1685" w:type="dxa"/>
            <w:vAlign w:val="center"/>
          </w:tcPr>
          <w:p w14:paraId="5395859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highlight w:val="none"/>
                <w:lang w:val="en-US" w:eastAsia="zh-CN"/>
              </w:rPr>
            </w:pPr>
            <w:r>
              <w:rPr>
                <w:rFonts w:hint="eastAsia" w:eastAsia="宋体" w:cs="Times New Roman"/>
                <w:spacing w:val="2"/>
                <w:sz w:val="20"/>
                <w:szCs w:val="20"/>
                <w:highlight w:val="none"/>
                <w:lang w:val="en-US" w:eastAsia="zh-CN"/>
              </w:rPr>
              <w:t>13</w:t>
            </w:r>
          </w:p>
        </w:tc>
        <w:tc>
          <w:tcPr>
            <w:tcW w:w="1672" w:type="dxa"/>
            <w:vAlign w:val="center"/>
          </w:tcPr>
          <w:p w14:paraId="5926E3D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049" w:type="dxa"/>
            <w:vAlign w:val="center"/>
          </w:tcPr>
          <w:p w14:paraId="5E2613A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851" w:type="dxa"/>
            <w:vAlign w:val="center"/>
          </w:tcPr>
          <w:p w14:paraId="3F0A6FF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ascii="Times New Roman" w:hAnsi="Times New Roman" w:eastAsia="Times New Roman" w:cs="Times New Roman"/>
                <w:spacing w:val="1"/>
                <w:sz w:val="20"/>
                <w:szCs w:val="20"/>
              </w:rPr>
              <w:t>0</w:t>
            </w:r>
            <w:r>
              <w:rPr>
                <w:rFonts w:hint="eastAsia" w:ascii="Times New Roman" w:hAnsi="Times New Roman" w:eastAsia="宋体" w:cs="Times New Roman"/>
                <w:spacing w:val="1"/>
                <w:sz w:val="20"/>
                <w:szCs w:val="20"/>
                <w:lang w:val="en-US" w:eastAsia="zh-CN"/>
              </w:rPr>
              <w:t>.1</w:t>
            </w:r>
          </w:p>
        </w:tc>
        <w:tc>
          <w:tcPr>
            <w:tcW w:w="1346" w:type="dxa"/>
            <w:vAlign w:val="center"/>
          </w:tcPr>
          <w:p w14:paraId="2EBD302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4C1FDDA3">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kern w:val="2"/>
                <w:sz w:val="20"/>
                <w:szCs w:val="20"/>
                <w:lang w:val="en-US" w:eastAsia="zh-CN" w:bidi="ar-SA"/>
              </w:rPr>
            </w:pPr>
            <w:r>
              <w:rPr>
                <w:rFonts w:hint="eastAsia" w:eastAsia="宋体" w:cs="Times New Roman"/>
                <w:spacing w:val="1"/>
                <w:sz w:val="20"/>
                <w:szCs w:val="20"/>
                <w:lang w:val="en-US" w:eastAsia="zh-CN"/>
              </w:rPr>
              <w:t>13</w:t>
            </w:r>
            <w:r>
              <w:rPr>
                <w:rFonts w:hint="eastAsia" w:ascii="Times New Roman" w:hAnsi="Times New Roman" w:eastAsia="宋体" w:cs="Times New Roman"/>
                <w:spacing w:val="1"/>
                <w:sz w:val="20"/>
                <w:szCs w:val="20"/>
                <w:lang w:val="en-US" w:eastAsia="zh-CN"/>
              </w:rPr>
              <w:t>.1</w:t>
            </w:r>
          </w:p>
        </w:tc>
        <w:tc>
          <w:tcPr>
            <w:tcW w:w="1935" w:type="dxa"/>
            <w:tcBorders>
              <w:right w:val="single" w:color="000000" w:sz="6" w:space="0"/>
            </w:tcBorders>
            <w:vAlign w:val="center"/>
          </w:tcPr>
          <w:p w14:paraId="395CA8E9">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r>
              <w:rPr>
                <w:rFonts w:ascii="Times New Roman" w:hAnsi="Times New Roman" w:eastAsia="Times New Roman" w:cs="Times New Roman"/>
                <w:spacing w:val="1"/>
                <w:sz w:val="20"/>
                <w:szCs w:val="20"/>
              </w:rPr>
              <w:t>0</w:t>
            </w:r>
            <w:r>
              <w:rPr>
                <w:rFonts w:hint="eastAsia" w:ascii="Times New Roman" w:hAnsi="Times New Roman" w:eastAsia="宋体" w:cs="Times New Roman"/>
                <w:spacing w:val="1"/>
                <w:sz w:val="20"/>
                <w:szCs w:val="20"/>
                <w:lang w:val="en-US" w:eastAsia="zh-CN"/>
              </w:rPr>
              <w:t>.1</w:t>
            </w:r>
          </w:p>
        </w:tc>
      </w:tr>
      <w:tr w14:paraId="4AA95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bottom w:val="single" w:color="auto" w:sz="4" w:space="0"/>
              <w:right w:val="single" w:color="auto" w:sz="4" w:space="0"/>
            </w:tcBorders>
            <w:vAlign w:val="center"/>
          </w:tcPr>
          <w:p w14:paraId="34D87D4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17EB9B9B">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仿宋"/>
                <w:spacing w:val="8"/>
                <w:sz w:val="20"/>
                <w:szCs w:val="20"/>
                <w:highlight w:val="none"/>
                <w:lang w:val="en-US" w:eastAsia="zh-CN"/>
              </w:rPr>
            </w:pPr>
            <w:r>
              <w:rPr>
                <w:rFonts w:hint="eastAsia"/>
                <w:spacing w:val="8"/>
                <w:sz w:val="20"/>
                <w:szCs w:val="20"/>
                <w:highlight w:val="none"/>
                <w:lang w:val="en-US" w:eastAsia="zh-CN"/>
              </w:rPr>
              <w:t>污泥</w:t>
            </w:r>
          </w:p>
        </w:tc>
        <w:tc>
          <w:tcPr>
            <w:tcW w:w="1685" w:type="dxa"/>
            <w:shd w:val="clear" w:color="auto" w:fill="auto"/>
            <w:vAlign w:val="center"/>
          </w:tcPr>
          <w:p w14:paraId="055A06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kern w:val="2"/>
                <w:sz w:val="20"/>
                <w:szCs w:val="20"/>
                <w:lang w:val="en-US" w:eastAsia="zh-CN" w:bidi="ar-SA"/>
              </w:rPr>
            </w:pPr>
            <w:r>
              <w:rPr>
                <w:rFonts w:hint="eastAsia" w:cs="Times New Roman"/>
                <w:sz w:val="20"/>
                <w:szCs w:val="20"/>
                <w:lang w:val="en-US" w:eastAsia="zh-CN"/>
              </w:rPr>
              <w:t>/</w:t>
            </w:r>
          </w:p>
        </w:tc>
        <w:tc>
          <w:tcPr>
            <w:tcW w:w="1672" w:type="dxa"/>
            <w:shd w:val="clear" w:color="auto" w:fill="auto"/>
            <w:vAlign w:val="center"/>
          </w:tcPr>
          <w:p w14:paraId="6547EE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079A40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vAlign w:val="center"/>
          </w:tcPr>
          <w:p w14:paraId="173DC93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pacing w:val="1"/>
                <w:sz w:val="20"/>
                <w:szCs w:val="20"/>
                <w:lang w:val="en-US" w:eastAsia="zh-CN"/>
              </w:rPr>
            </w:pPr>
            <w:r>
              <w:rPr>
                <w:rFonts w:hint="eastAsia" w:eastAsia="宋体" w:cs="Times New Roman"/>
                <w:spacing w:val="1"/>
                <w:sz w:val="20"/>
                <w:szCs w:val="20"/>
                <w:lang w:val="en-US" w:eastAsia="zh-CN"/>
              </w:rPr>
              <w:t>0.05</w:t>
            </w:r>
          </w:p>
        </w:tc>
        <w:tc>
          <w:tcPr>
            <w:tcW w:w="1346" w:type="dxa"/>
            <w:vAlign w:val="center"/>
          </w:tcPr>
          <w:p w14:paraId="60E4DDB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227C4175">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eastAsia="宋体" w:cs="Times New Roman"/>
                <w:spacing w:val="1"/>
                <w:sz w:val="20"/>
                <w:szCs w:val="20"/>
                <w:lang w:val="en-US" w:eastAsia="zh-CN"/>
              </w:rPr>
            </w:pPr>
            <w:r>
              <w:rPr>
                <w:rFonts w:hint="eastAsia" w:cs="Times New Roman"/>
                <w:spacing w:val="1"/>
                <w:sz w:val="20"/>
                <w:szCs w:val="20"/>
                <w:lang w:val="en-US" w:eastAsia="zh-CN"/>
              </w:rPr>
              <w:t>0.05</w:t>
            </w:r>
          </w:p>
        </w:tc>
        <w:tc>
          <w:tcPr>
            <w:tcW w:w="1935" w:type="dxa"/>
            <w:tcBorders>
              <w:right w:val="single" w:color="000000" w:sz="6" w:space="0"/>
            </w:tcBorders>
            <w:vAlign w:val="center"/>
          </w:tcPr>
          <w:p w14:paraId="2877D6B9">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spacing w:val="2"/>
                <w:sz w:val="20"/>
                <w:szCs w:val="20"/>
                <w:lang w:val="en-US" w:eastAsia="zh-CN"/>
              </w:rPr>
            </w:pPr>
            <w:r>
              <w:rPr>
                <w:rFonts w:hint="eastAsia" w:eastAsia="宋体" w:cs="Times New Roman"/>
                <w:spacing w:val="2"/>
                <w:sz w:val="20"/>
                <w:szCs w:val="20"/>
                <w:lang w:val="en-US" w:eastAsia="zh-CN"/>
              </w:rPr>
              <w:t>+0.05</w:t>
            </w:r>
          </w:p>
        </w:tc>
      </w:tr>
      <w:tr w14:paraId="159B1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exact"/>
        </w:trPr>
        <w:tc>
          <w:tcPr>
            <w:tcW w:w="989" w:type="dxa"/>
            <w:vMerge w:val="restart"/>
            <w:tcBorders>
              <w:top w:val="single" w:color="auto" w:sz="4" w:space="0"/>
              <w:left w:val="single" w:color="auto" w:sz="4" w:space="0"/>
              <w:right w:val="single" w:color="auto" w:sz="4" w:space="0"/>
            </w:tcBorders>
            <w:vAlign w:val="center"/>
          </w:tcPr>
          <w:p w14:paraId="05AB710C">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6"/>
                <w:sz w:val="20"/>
                <w:szCs w:val="20"/>
              </w:rPr>
              <w:t>危险废物</w:t>
            </w:r>
          </w:p>
        </w:tc>
        <w:tc>
          <w:tcPr>
            <w:tcW w:w="2000" w:type="dxa"/>
            <w:tcBorders>
              <w:left w:val="single" w:color="auto" w:sz="4" w:space="0"/>
            </w:tcBorders>
            <w:vAlign w:val="center"/>
          </w:tcPr>
          <w:p w14:paraId="0A57B537">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8"/>
                <w:sz w:val="20"/>
                <w:szCs w:val="20"/>
              </w:rPr>
              <w:t>飞灰</w:t>
            </w:r>
          </w:p>
        </w:tc>
        <w:tc>
          <w:tcPr>
            <w:tcW w:w="1685" w:type="dxa"/>
            <w:vAlign w:val="center"/>
          </w:tcPr>
          <w:p w14:paraId="6003CDD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72" w:type="dxa"/>
            <w:shd w:val="clear" w:color="auto" w:fill="auto"/>
            <w:vAlign w:val="center"/>
          </w:tcPr>
          <w:p w14:paraId="45B76DB0">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22B75B10">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vAlign w:val="center"/>
          </w:tcPr>
          <w:p w14:paraId="15BECB2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6138</w:t>
            </w:r>
          </w:p>
        </w:tc>
        <w:tc>
          <w:tcPr>
            <w:tcW w:w="1346" w:type="dxa"/>
            <w:vAlign w:val="center"/>
          </w:tcPr>
          <w:p w14:paraId="3C984F2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2C1FEC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6138</w:t>
            </w:r>
          </w:p>
        </w:tc>
        <w:tc>
          <w:tcPr>
            <w:tcW w:w="1935" w:type="dxa"/>
            <w:tcBorders>
              <w:right w:val="single" w:color="000000" w:sz="6" w:space="0"/>
            </w:tcBorders>
            <w:shd w:val="clear" w:color="auto" w:fill="auto"/>
            <w:vAlign w:val="center"/>
          </w:tcPr>
          <w:p w14:paraId="69B56D7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cs="Times New Roman"/>
                <w:spacing w:val="3"/>
                <w:sz w:val="20"/>
                <w:szCs w:val="20"/>
                <w:lang w:val="en-US" w:eastAsia="zh-CN"/>
              </w:rPr>
              <w:t>+</w:t>
            </w:r>
            <w:r>
              <w:rPr>
                <w:rFonts w:hint="eastAsia" w:ascii="Times New Roman" w:hAnsi="Times New Roman" w:eastAsia="宋体" w:cs="Times New Roman"/>
                <w:spacing w:val="3"/>
                <w:sz w:val="20"/>
                <w:szCs w:val="20"/>
                <w:lang w:val="en-US" w:eastAsia="zh-CN"/>
              </w:rPr>
              <w:t>0.</w:t>
            </w:r>
            <w:r>
              <w:rPr>
                <w:rFonts w:hint="eastAsia" w:cs="Times New Roman"/>
                <w:spacing w:val="3"/>
                <w:sz w:val="20"/>
                <w:szCs w:val="20"/>
                <w:lang w:val="en-US" w:eastAsia="zh-CN"/>
              </w:rPr>
              <w:t>6138</w:t>
            </w:r>
          </w:p>
        </w:tc>
      </w:tr>
      <w:tr w14:paraId="78471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right w:val="single" w:color="auto" w:sz="4" w:space="0"/>
            </w:tcBorders>
            <w:vAlign w:val="center"/>
          </w:tcPr>
          <w:p w14:paraId="28382D2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51B11677">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sz w:val="20"/>
                <w:szCs w:val="20"/>
              </w:rPr>
            </w:pPr>
            <w:r>
              <w:rPr>
                <w:spacing w:val="8"/>
                <w:sz w:val="20"/>
                <w:szCs w:val="20"/>
              </w:rPr>
              <w:t>废布袋</w:t>
            </w:r>
          </w:p>
        </w:tc>
        <w:tc>
          <w:tcPr>
            <w:tcW w:w="1685" w:type="dxa"/>
            <w:shd w:val="clear" w:color="auto" w:fill="auto"/>
            <w:vAlign w:val="center"/>
          </w:tcPr>
          <w:p w14:paraId="4C3CF08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672" w:type="dxa"/>
            <w:shd w:val="clear" w:color="auto" w:fill="auto"/>
            <w:vAlign w:val="center"/>
          </w:tcPr>
          <w:p w14:paraId="076098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1C8C25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vAlign w:val="center"/>
          </w:tcPr>
          <w:p w14:paraId="00A58C2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0.2</w:t>
            </w:r>
          </w:p>
        </w:tc>
        <w:tc>
          <w:tcPr>
            <w:tcW w:w="1346" w:type="dxa"/>
            <w:vAlign w:val="center"/>
          </w:tcPr>
          <w:p w14:paraId="5821F6D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sz w:val="20"/>
                <w:szCs w:val="20"/>
                <w:lang w:val="en-US" w:eastAsia="zh-CN"/>
              </w:rPr>
            </w:pPr>
            <w:r>
              <w:rPr>
                <w:rFonts w:hint="eastAsia" w:eastAsia="宋体" w:cs="Times New Roman"/>
                <w:sz w:val="20"/>
                <w:szCs w:val="20"/>
                <w:lang w:val="en-US" w:eastAsia="zh-CN"/>
              </w:rPr>
              <w:t>/</w:t>
            </w:r>
          </w:p>
        </w:tc>
        <w:tc>
          <w:tcPr>
            <w:tcW w:w="2211" w:type="dxa"/>
            <w:shd w:val="clear" w:color="auto" w:fill="auto"/>
            <w:vAlign w:val="center"/>
          </w:tcPr>
          <w:p w14:paraId="6B5515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cs="Times New Roman"/>
                <w:sz w:val="20"/>
                <w:szCs w:val="20"/>
                <w:lang w:val="en-US" w:eastAsia="zh-CN"/>
              </w:rPr>
              <w:t>0.2</w:t>
            </w:r>
          </w:p>
        </w:tc>
        <w:tc>
          <w:tcPr>
            <w:tcW w:w="1935" w:type="dxa"/>
            <w:tcBorders>
              <w:right w:val="single" w:color="000000" w:sz="6" w:space="0"/>
            </w:tcBorders>
            <w:shd w:val="clear" w:color="auto" w:fill="auto"/>
            <w:vAlign w:val="center"/>
          </w:tcPr>
          <w:p w14:paraId="771A46B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0"/>
                <w:szCs w:val="20"/>
                <w:lang w:val="en-US" w:eastAsia="zh-CN" w:bidi="ar-SA"/>
              </w:rPr>
            </w:pPr>
            <w:r>
              <w:rPr>
                <w:rFonts w:hint="eastAsia" w:cs="Times New Roman"/>
                <w:sz w:val="20"/>
                <w:szCs w:val="20"/>
                <w:lang w:val="en-US" w:eastAsia="zh-CN"/>
              </w:rPr>
              <w:t>+0.2</w:t>
            </w:r>
          </w:p>
        </w:tc>
      </w:tr>
      <w:tr w14:paraId="52E79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right w:val="single" w:color="auto" w:sz="4" w:space="0"/>
            </w:tcBorders>
            <w:vAlign w:val="center"/>
          </w:tcPr>
          <w:p w14:paraId="15E905A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vAlign w:val="center"/>
          </w:tcPr>
          <w:p w14:paraId="763C550B">
            <w:pPr>
              <w:pStyle w:val="6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eastAsia="仿宋"/>
                <w:spacing w:val="7"/>
                <w:sz w:val="20"/>
                <w:szCs w:val="20"/>
                <w:lang w:val="en-US" w:eastAsia="zh-CN"/>
              </w:rPr>
            </w:pPr>
            <w:r>
              <w:rPr>
                <w:rFonts w:hint="eastAsia"/>
                <w:spacing w:val="7"/>
                <w:sz w:val="20"/>
                <w:szCs w:val="20"/>
                <w:lang w:val="en-US" w:eastAsia="zh-CN"/>
              </w:rPr>
              <w:t>废脱硫渣</w:t>
            </w:r>
          </w:p>
        </w:tc>
        <w:tc>
          <w:tcPr>
            <w:tcW w:w="1685" w:type="dxa"/>
            <w:shd w:val="clear" w:color="auto" w:fill="auto"/>
            <w:vAlign w:val="center"/>
          </w:tcPr>
          <w:p w14:paraId="159F298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672" w:type="dxa"/>
            <w:shd w:val="clear" w:color="auto" w:fill="auto"/>
            <w:vAlign w:val="center"/>
          </w:tcPr>
          <w:p w14:paraId="0A2580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4C2FC0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vAlign w:val="center"/>
          </w:tcPr>
          <w:p w14:paraId="737FB1E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0.16</w:t>
            </w:r>
          </w:p>
        </w:tc>
        <w:tc>
          <w:tcPr>
            <w:tcW w:w="1346" w:type="dxa"/>
            <w:vAlign w:val="center"/>
          </w:tcPr>
          <w:p w14:paraId="6008F92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Times New Roman" w:cs="Times New Roman"/>
                <w:spacing w:val="2"/>
                <w:sz w:val="20"/>
                <w:szCs w:val="20"/>
              </w:rPr>
            </w:pPr>
            <w:r>
              <w:rPr>
                <w:rFonts w:ascii="Times New Roman" w:hAnsi="Times New Roman" w:eastAsia="Times New Roman" w:cs="Times New Roman"/>
                <w:spacing w:val="2"/>
                <w:sz w:val="20"/>
                <w:szCs w:val="20"/>
              </w:rPr>
              <w:t>/</w:t>
            </w:r>
          </w:p>
        </w:tc>
        <w:tc>
          <w:tcPr>
            <w:tcW w:w="2211" w:type="dxa"/>
            <w:shd w:val="clear" w:color="auto" w:fill="auto"/>
            <w:vAlign w:val="center"/>
          </w:tcPr>
          <w:p w14:paraId="79894E06">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sz w:val="20"/>
                <w:szCs w:val="20"/>
                <w:lang w:val="en-US" w:eastAsia="zh-CN"/>
              </w:rPr>
            </w:pPr>
            <w:r>
              <w:rPr>
                <w:rFonts w:hint="eastAsia" w:cs="Times New Roman"/>
                <w:sz w:val="20"/>
                <w:szCs w:val="20"/>
                <w:lang w:val="en-US" w:eastAsia="zh-CN"/>
              </w:rPr>
              <w:t>0.16</w:t>
            </w:r>
          </w:p>
        </w:tc>
        <w:tc>
          <w:tcPr>
            <w:tcW w:w="1935" w:type="dxa"/>
            <w:tcBorders>
              <w:right w:val="single" w:color="000000" w:sz="6" w:space="0"/>
            </w:tcBorders>
            <w:vAlign w:val="center"/>
          </w:tcPr>
          <w:p w14:paraId="2A6D9121">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spacing w:val="2"/>
                <w:sz w:val="20"/>
                <w:szCs w:val="20"/>
                <w:lang w:val="en-US" w:eastAsia="zh-CN"/>
              </w:rPr>
            </w:pPr>
            <w:r>
              <w:rPr>
                <w:rFonts w:hint="eastAsia" w:eastAsia="宋体" w:cs="Times New Roman"/>
                <w:spacing w:val="2"/>
                <w:sz w:val="20"/>
                <w:szCs w:val="20"/>
                <w:lang w:val="en-US" w:eastAsia="zh-CN"/>
              </w:rPr>
              <w:t>+0.16</w:t>
            </w:r>
          </w:p>
        </w:tc>
      </w:tr>
      <w:tr w14:paraId="34233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89" w:type="dxa"/>
            <w:vMerge w:val="continue"/>
            <w:tcBorders>
              <w:left w:val="single" w:color="auto" w:sz="4" w:space="0"/>
              <w:bottom w:val="single" w:color="auto" w:sz="4" w:space="0"/>
              <w:right w:val="single" w:color="auto" w:sz="4" w:space="0"/>
            </w:tcBorders>
            <w:vAlign w:val="center"/>
          </w:tcPr>
          <w:p w14:paraId="7F06ADB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Arial"/>
                <w:sz w:val="21"/>
              </w:rPr>
            </w:pPr>
          </w:p>
        </w:tc>
        <w:tc>
          <w:tcPr>
            <w:tcW w:w="2000" w:type="dxa"/>
            <w:tcBorders>
              <w:left w:val="single" w:color="auto" w:sz="4" w:space="0"/>
            </w:tcBorders>
            <w:shd w:val="clear" w:color="auto" w:fill="auto"/>
            <w:vAlign w:val="center"/>
          </w:tcPr>
          <w:p w14:paraId="507F8CD7">
            <w:pPr>
              <w:pStyle w:val="6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kern w:val="2"/>
                <w:sz w:val="20"/>
                <w:szCs w:val="20"/>
                <w:lang w:val="en-US" w:eastAsia="zh-CN" w:bidi="ar-SA"/>
              </w:rPr>
            </w:pPr>
            <w:r>
              <w:rPr>
                <w:spacing w:val="7"/>
                <w:sz w:val="20"/>
                <w:szCs w:val="20"/>
              </w:rPr>
              <w:t>废活性炭</w:t>
            </w:r>
          </w:p>
        </w:tc>
        <w:tc>
          <w:tcPr>
            <w:tcW w:w="1685" w:type="dxa"/>
            <w:shd w:val="clear" w:color="auto" w:fill="auto"/>
            <w:vAlign w:val="center"/>
          </w:tcPr>
          <w:p w14:paraId="256082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672" w:type="dxa"/>
            <w:shd w:val="clear" w:color="auto" w:fill="auto"/>
            <w:vAlign w:val="center"/>
          </w:tcPr>
          <w:p w14:paraId="33C3A72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049" w:type="dxa"/>
            <w:shd w:val="clear" w:color="auto" w:fill="auto"/>
            <w:vAlign w:val="center"/>
          </w:tcPr>
          <w:p w14:paraId="2D52F6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1851" w:type="dxa"/>
            <w:shd w:val="clear" w:color="auto" w:fill="auto"/>
            <w:vAlign w:val="center"/>
          </w:tcPr>
          <w:p w14:paraId="4A1F342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sz w:val="20"/>
                <w:szCs w:val="20"/>
                <w:lang w:val="en-US" w:eastAsia="zh-CN"/>
              </w:rPr>
              <w:t>0.</w:t>
            </w:r>
            <w:r>
              <w:rPr>
                <w:rFonts w:hint="eastAsia" w:cs="Times New Roman"/>
                <w:sz w:val="20"/>
                <w:szCs w:val="20"/>
                <w:lang w:val="en-US" w:eastAsia="zh-CN"/>
              </w:rPr>
              <w:t>8</w:t>
            </w:r>
          </w:p>
        </w:tc>
        <w:tc>
          <w:tcPr>
            <w:tcW w:w="1346" w:type="dxa"/>
            <w:shd w:val="clear" w:color="auto" w:fill="auto"/>
            <w:vAlign w:val="center"/>
          </w:tcPr>
          <w:p w14:paraId="53C2B2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p>
        </w:tc>
        <w:tc>
          <w:tcPr>
            <w:tcW w:w="2211" w:type="dxa"/>
            <w:shd w:val="clear" w:color="auto" w:fill="auto"/>
            <w:vAlign w:val="center"/>
          </w:tcPr>
          <w:p w14:paraId="5F2CF0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sz w:val="20"/>
                <w:szCs w:val="20"/>
                <w:lang w:val="en-US" w:eastAsia="zh-CN"/>
              </w:rPr>
              <w:t>0.</w:t>
            </w:r>
            <w:r>
              <w:rPr>
                <w:rFonts w:hint="eastAsia" w:cs="Times New Roman"/>
                <w:sz w:val="20"/>
                <w:szCs w:val="20"/>
                <w:lang w:val="en-US" w:eastAsia="zh-CN"/>
              </w:rPr>
              <w:t>8</w:t>
            </w:r>
          </w:p>
        </w:tc>
        <w:tc>
          <w:tcPr>
            <w:tcW w:w="1935" w:type="dxa"/>
            <w:tcBorders>
              <w:right w:val="single" w:color="000000" w:sz="6" w:space="0"/>
            </w:tcBorders>
            <w:shd w:val="clear" w:color="auto" w:fill="auto"/>
            <w:vAlign w:val="center"/>
          </w:tcPr>
          <w:p w14:paraId="6AAF1A3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Times New Roman" w:cs="Times New Roman"/>
                <w:kern w:val="2"/>
                <w:sz w:val="20"/>
                <w:szCs w:val="20"/>
                <w:lang w:val="en-US" w:eastAsia="zh-CN" w:bidi="ar-SA"/>
              </w:rPr>
            </w:pPr>
            <w:r>
              <w:rPr>
                <w:rFonts w:ascii="Times New Roman" w:hAnsi="Times New Roman" w:eastAsia="Times New Roman" w:cs="Times New Roman"/>
                <w:spacing w:val="2"/>
                <w:sz w:val="20"/>
                <w:szCs w:val="20"/>
              </w:rPr>
              <w:t>+</w:t>
            </w:r>
            <w:r>
              <w:rPr>
                <w:rFonts w:hint="eastAsia" w:ascii="Times New Roman" w:hAnsi="Times New Roman" w:eastAsia="宋体" w:cs="Times New Roman"/>
                <w:sz w:val="20"/>
                <w:szCs w:val="20"/>
                <w:lang w:val="en-US" w:eastAsia="zh-CN"/>
              </w:rPr>
              <w:t>0.</w:t>
            </w:r>
            <w:r>
              <w:rPr>
                <w:rFonts w:hint="eastAsia" w:cs="Times New Roman"/>
                <w:sz w:val="20"/>
                <w:szCs w:val="20"/>
                <w:lang w:val="en-US" w:eastAsia="zh-CN"/>
              </w:rPr>
              <w:t>8</w:t>
            </w:r>
          </w:p>
        </w:tc>
      </w:tr>
    </w:tbl>
    <w:p w14:paraId="5FCE11B4">
      <w:pPr>
        <w:spacing w:line="277" w:lineRule="exact"/>
        <w:ind w:left="45"/>
        <w:rPr>
          <w:rFonts w:ascii="宋体" w:hAnsi="宋体" w:eastAsia="宋体" w:cs="宋体"/>
          <w:position w:val="1"/>
          <w:sz w:val="20"/>
          <w:szCs w:val="20"/>
        </w:rPr>
        <w:sectPr>
          <w:pgSz w:w="16838" w:h="11906" w:orient="landscape"/>
          <w:pgMar w:top="1797" w:right="1246" w:bottom="1797" w:left="1246" w:header="850" w:footer="964" w:gutter="0"/>
          <w:pgBorders w:offsetFrom="page">
            <w:top w:val="none" w:sz="0" w:space="0"/>
            <w:left w:val="none" w:sz="0" w:space="0"/>
            <w:bottom w:val="none" w:sz="0" w:space="0"/>
            <w:right w:val="none" w:sz="0" w:space="0"/>
          </w:pgBorders>
          <w:cols w:space="720" w:num="1"/>
          <w:docGrid w:type="lines" w:linePitch="312" w:charSpace="0"/>
        </w:sectPr>
      </w:pPr>
      <w:r>
        <w:rPr>
          <w:rFonts w:ascii="宋体" w:hAnsi="宋体" w:eastAsia="宋体" w:cs="宋体"/>
          <w:position w:val="1"/>
          <w:sz w:val="20"/>
          <w:szCs w:val="20"/>
        </w:rPr>
        <w:t>注：⑥</w:t>
      </w:r>
      <w:r>
        <w:rPr>
          <w:rFonts w:ascii="Times New Roman" w:hAnsi="Times New Roman" w:eastAsia="Times New Roman" w:cs="Times New Roman"/>
          <w:position w:val="1"/>
          <w:sz w:val="20"/>
          <w:szCs w:val="20"/>
        </w:rPr>
        <w:t>=</w:t>
      </w:r>
      <w:r>
        <w:rPr>
          <w:rFonts w:ascii="宋体" w:hAnsi="宋体" w:eastAsia="宋体" w:cs="宋体"/>
          <w:position w:val="1"/>
          <w:sz w:val="20"/>
          <w:szCs w:val="20"/>
        </w:rPr>
        <w:t>①</w:t>
      </w:r>
      <w:r>
        <w:rPr>
          <w:rFonts w:ascii="Times New Roman" w:hAnsi="Times New Roman" w:eastAsia="Times New Roman" w:cs="Times New Roman"/>
          <w:position w:val="1"/>
          <w:sz w:val="20"/>
          <w:szCs w:val="20"/>
        </w:rPr>
        <w:t>+</w:t>
      </w:r>
      <w:r>
        <w:rPr>
          <w:rFonts w:ascii="宋体" w:hAnsi="宋体" w:eastAsia="宋体" w:cs="宋体"/>
          <w:position w:val="1"/>
          <w:sz w:val="20"/>
          <w:szCs w:val="20"/>
        </w:rPr>
        <w:t>③</w:t>
      </w:r>
      <w:r>
        <w:rPr>
          <w:rFonts w:ascii="Times New Roman" w:hAnsi="Times New Roman" w:eastAsia="Times New Roman" w:cs="Times New Roman"/>
          <w:position w:val="1"/>
          <w:sz w:val="20"/>
          <w:szCs w:val="20"/>
        </w:rPr>
        <w:t>+</w:t>
      </w:r>
      <w:r>
        <w:rPr>
          <w:rFonts w:ascii="宋体" w:hAnsi="宋体" w:eastAsia="宋体" w:cs="宋体"/>
          <w:position w:val="1"/>
          <w:sz w:val="20"/>
          <w:szCs w:val="20"/>
        </w:rPr>
        <w:t>④</w:t>
      </w:r>
      <w:r>
        <w:rPr>
          <w:rFonts w:ascii="Times New Roman" w:hAnsi="Times New Roman" w:eastAsia="Times New Roman" w:cs="Times New Roman"/>
          <w:position w:val="1"/>
          <w:sz w:val="20"/>
          <w:szCs w:val="20"/>
        </w:rPr>
        <w:t>-</w:t>
      </w:r>
      <w:r>
        <w:rPr>
          <w:rFonts w:ascii="宋体" w:hAnsi="宋体" w:eastAsia="宋体" w:cs="宋体"/>
          <w:position w:val="1"/>
          <w:sz w:val="20"/>
          <w:szCs w:val="20"/>
        </w:rPr>
        <w:t>⑤</w:t>
      </w:r>
      <w:r>
        <w:rPr>
          <w:rFonts w:hint="eastAsia" w:ascii="宋体" w:hAnsi="宋体" w:cs="宋体"/>
          <w:position w:val="1"/>
          <w:sz w:val="20"/>
          <w:szCs w:val="20"/>
          <w:lang w:eastAsia="zh-CN"/>
        </w:rPr>
        <w:t>；</w:t>
      </w:r>
      <w:r>
        <w:rPr>
          <w:rFonts w:ascii="宋体" w:hAnsi="宋体" w:eastAsia="宋体" w:cs="宋体"/>
          <w:position w:val="1"/>
          <w:sz w:val="20"/>
          <w:szCs w:val="20"/>
        </w:rPr>
        <w:t>⑦</w:t>
      </w:r>
      <w:r>
        <w:rPr>
          <w:rFonts w:ascii="Times New Roman" w:hAnsi="Times New Roman" w:eastAsia="Times New Roman" w:cs="Times New Roman"/>
          <w:position w:val="1"/>
          <w:sz w:val="20"/>
          <w:szCs w:val="20"/>
        </w:rPr>
        <w:t>=</w:t>
      </w:r>
      <w:r>
        <w:rPr>
          <w:rFonts w:ascii="宋体" w:hAnsi="宋体" w:eastAsia="宋体" w:cs="宋体"/>
          <w:position w:val="1"/>
          <w:sz w:val="20"/>
          <w:szCs w:val="20"/>
        </w:rPr>
        <w:t>⑥</w:t>
      </w:r>
      <w:r>
        <w:rPr>
          <w:rFonts w:ascii="Times New Roman" w:hAnsi="Times New Roman" w:eastAsia="Times New Roman" w:cs="Times New Roman"/>
          <w:position w:val="1"/>
          <w:sz w:val="20"/>
          <w:szCs w:val="20"/>
        </w:rPr>
        <w:t>-</w:t>
      </w:r>
      <w:r>
        <w:rPr>
          <w:rFonts w:ascii="宋体" w:hAnsi="宋体" w:eastAsia="宋体" w:cs="宋体"/>
          <w:position w:val="1"/>
          <w:sz w:val="20"/>
          <w:szCs w:val="20"/>
        </w:rPr>
        <w:t>①</w:t>
      </w:r>
    </w:p>
    <w:p w14:paraId="642BD577">
      <w:pPr>
        <w:jc w:val="center"/>
        <w:rPr>
          <w:rFonts w:hint="default"/>
          <w:sz w:val="24"/>
          <w:szCs w:val="24"/>
          <w:lang w:val="en-US" w:eastAsia="zh-CN"/>
        </w:rPr>
      </w:pPr>
      <w:r>
        <w:rPr>
          <w:sz w:val="24"/>
        </w:rPr>
        <mc:AlternateContent>
          <mc:Choice Requires="wpg">
            <w:drawing>
              <wp:anchor distT="0" distB="0" distL="114300" distR="114300" simplePos="0" relativeHeight="251671552" behindDoc="0" locked="0" layoutInCell="1" allowOverlap="1">
                <wp:simplePos x="0" y="0"/>
                <wp:positionH relativeFrom="column">
                  <wp:posOffset>733425</wp:posOffset>
                </wp:positionH>
                <wp:positionV relativeFrom="paragraph">
                  <wp:posOffset>-69215</wp:posOffset>
                </wp:positionV>
                <wp:extent cx="7442200" cy="5262880"/>
                <wp:effectExtent l="19050" t="19050" r="25400" b="33020"/>
                <wp:wrapTopAndBottom/>
                <wp:docPr id="46" name="组合 46"/>
                <wp:cNvGraphicFramePr/>
                <a:graphic xmlns:a="http://schemas.openxmlformats.org/drawingml/2006/main">
                  <a:graphicData uri="http://schemas.microsoft.com/office/word/2010/wordprocessingGroup">
                    <wpg:wgp>
                      <wpg:cNvGrpSpPr/>
                      <wpg:grpSpPr>
                        <a:xfrm>
                          <a:off x="0" y="0"/>
                          <a:ext cx="7442200" cy="5262880"/>
                          <a:chOff x="2906" y="1127011"/>
                          <a:chExt cx="11720" cy="8288"/>
                        </a:xfrm>
                      </wpg:grpSpPr>
                      <pic:pic xmlns:pic="http://schemas.openxmlformats.org/drawingml/2006/picture">
                        <pic:nvPicPr>
                          <pic:cNvPr id="16" name="图片 16" descr="昌吉州管控单元图"/>
                          <pic:cNvPicPr>
                            <a:picLocks noChangeAspect="1"/>
                          </pic:cNvPicPr>
                        </pic:nvPicPr>
                        <pic:blipFill>
                          <a:blip r:embed="rId32"/>
                          <a:stretch>
                            <a:fillRect/>
                          </a:stretch>
                        </pic:blipFill>
                        <pic:spPr>
                          <a:xfrm>
                            <a:off x="2906" y="1127011"/>
                            <a:ext cx="11721" cy="8288"/>
                          </a:xfrm>
                          <a:prstGeom prst="rect">
                            <a:avLst/>
                          </a:prstGeom>
                          <a:ln w="19050">
                            <a:solidFill>
                              <a:schemeClr val="tx1"/>
                            </a:solidFill>
                          </a:ln>
                        </pic:spPr>
                      </pic:pic>
                      <wps:wsp>
                        <wps:cNvPr id="45" name="矩形标注 45"/>
                        <wps:cNvSpPr/>
                        <wps:spPr>
                          <a:xfrm>
                            <a:off x="8384" y="1131282"/>
                            <a:ext cx="1187" cy="659"/>
                          </a:xfrm>
                          <a:prstGeom prst="wedgeRectCallout">
                            <a:avLst/>
                          </a:prstGeom>
                          <a:noFill/>
                          <a:ln w="190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903C29E">
                              <w:pPr>
                                <w:jc w:val="center"/>
                                <w:rPr>
                                  <w:rFonts w:hint="eastAsia"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项目区</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7.75pt;margin-top:-5.45pt;height:414.4pt;width:586pt;mso-wrap-distance-bottom:0pt;mso-wrap-distance-top:0pt;z-index:251671552;mso-width-relative:page;mso-height-relative:page;" coordorigin="2906,1127011" coordsize="11720,8288" o:gfxdata="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">
                <o:lock v:ext="edit" aspectratio="f"/>
                <v:shape id="_x0000_s1026" o:spid="_x0000_s1026" o:spt="75" alt="昌吉州管控单元图" type="#_x0000_t75" style="position:absolute;left:2906;top:1127011;height:8288;width:11721;" filled="f" o:preferrelative="t" stroked="t" coordsize="21600,21600" o:gfxdata="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pRxmS5AAAA2wAA&#10;AA8AAAAAAAAAAQAgAAAAIgAAAGRycy9kb3ducmV2LnhtbFBLAQIUABQAAAAIAIdO4kAzLwWeOwAA&#10;ADkAAAAQAAAAAAAAAAEAIAAAAAgBAABkcnMvc2hhcGV4bWwueG1sUEsFBgAAAAAGAAYAWwEAALID&#10;AAAAAA==&#10;">
                  <v:fill on="f" focussize="0,0"/>
                  <v:stroke weight="1.5pt" color="#000000 [3213]" joinstyle="round"/>
                  <v:imagedata r:id="rId32" o:title=""/>
                  <o:lock v:ext="edit" aspectratio="t"/>
                </v:shape>
                <v:shape id="_x0000_s1026" o:spid="_x0000_s1026" o:spt="61" type="#_x0000_t61" style="position:absolute;left:8384;top:1131282;height:659;width:1187;v-text-anchor:middle;" filled="f" stroked="t" coordsize="21600,21600" o:gfxdata="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GUklvQAA&#10;ANsAAAAPAAAAAAAAAAEAIAAAACIAAABkcnMvZG93bnJldi54bWxQSwECFAAUAAAACACHTuJAMy8F&#10;njsAAAA5AAAAEAAAAAAAAAABACAAAAAMAQAAZHJzL3NoYXBleG1sLnhtbFBLBQYAAAAABgAGAFsB&#10;AAC2AwAAAAA=&#10;" adj="6300,24300">
                  <v:fill on="f" focussize="0,0"/>
                  <v:stroke weight="1.5pt" color="#000000 [3213]" miterlimit="8" joinstyle="miter"/>
                  <v:imagedata o:title=""/>
                  <o:lock v:ext="edit" aspectratio="f"/>
                  <v:textbox>
                    <w:txbxContent>
                      <w:p w14:paraId="6903C29E">
                        <w:pPr>
                          <w:jc w:val="center"/>
                          <w:rPr>
                            <w:rFonts w:hint="eastAsia"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项目区</w:t>
                        </w:r>
                      </w:p>
                    </w:txbxContent>
                  </v:textbox>
                </v:shape>
                <w10:wrap type="topAndBottom"/>
              </v:group>
            </w:pict>
          </mc:Fallback>
        </mc:AlternateContent>
      </w:r>
      <w:r>
        <w:rPr>
          <w:rFonts w:hint="eastAsia"/>
          <w:b/>
          <w:bCs/>
          <w:sz w:val="24"/>
          <w:szCs w:val="24"/>
          <w:lang w:val="en-US" w:eastAsia="zh-CN"/>
        </w:rPr>
        <w:t xml:space="preserve">附图1 </w:t>
      </w:r>
      <w:r>
        <w:rPr>
          <w:rFonts w:hint="eastAsia" w:ascii="Times New Roman" w:hAnsi="Times New Roman" w:cs="Times New Roman"/>
          <w:b/>
          <w:bCs/>
          <w:color w:val="auto"/>
          <w:sz w:val="24"/>
          <w:szCs w:val="24"/>
          <w:highlight w:val="none"/>
          <w:lang w:val="en-US" w:eastAsia="zh-CN"/>
        </w:rPr>
        <w:t>昌吉回族自治州环境管控单元图</w:t>
      </w:r>
    </w:p>
    <w:p w14:paraId="22858B76">
      <w:pPr>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mc:AlternateContent>
          <mc:Choice Requires="wpg">
            <w:drawing>
              <wp:anchor distT="0" distB="0" distL="114300" distR="114300" simplePos="0" relativeHeight="251662336" behindDoc="0" locked="0" layoutInCell="1" allowOverlap="1">
                <wp:simplePos x="0" y="0"/>
                <wp:positionH relativeFrom="column">
                  <wp:posOffset>662940</wp:posOffset>
                </wp:positionH>
                <wp:positionV relativeFrom="paragraph">
                  <wp:posOffset>80010</wp:posOffset>
                </wp:positionV>
                <wp:extent cx="7924800" cy="4963160"/>
                <wp:effectExtent l="19050" t="19050" r="19050" b="27940"/>
                <wp:wrapTopAndBottom/>
                <wp:docPr id="108" name="组合 108"/>
                <wp:cNvGraphicFramePr/>
                <a:graphic xmlns:a="http://schemas.openxmlformats.org/drawingml/2006/main">
                  <a:graphicData uri="http://schemas.microsoft.com/office/word/2010/wordprocessingGroup">
                    <wpg:wgp>
                      <wpg:cNvGrpSpPr/>
                      <wpg:grpSpPr>
                        <a:xfrm>
                          <a:off x="0" y="0"/>
                          <a:ext cx="7924800" cy="4963172"/>
                          <a:chOff x="5956" y="527922"/>
                          <a:chExt cx="13954" cy="7671"/>
                        </a:xfrm>
                      </wpg:grpSpPr>
                      <pic:pic xmlns:pic="http://schemas.openxmlformats.org/drawingml/2006/picture">
                        <pic:nvPicPr>
                          <pic:cNvPr id="105" name="图片 2"/>
                          <pic:cNvPicPr>
                            <a:picLocks noChangeAspect="1"/>
                          </pic:cNvPicPr>
                        </pic:nvPicPr>
                        <pic:blipFill>
                          <a:blip r:embed="rId33"/>
                          <a:stretch>
                            <a:fillRect/>
                          </a:stretch>
                        </pic:blipFill>
                        <pic:spPr>
                          <a:xfrm>
                            <a:off x="5956" y="527922"/>
                            <a:ext cx="13954" cy="7671"/>
                          </a:xfrm>
                          <a:prstGeom prst="rect">
                            <a:avLst/>
                          </a:prstGeom>
                          <a:noFill/>
                          <a:ln w="19050">
                            <a:solidFill>
                              <a:schemeClr val="tx1"/>
                            </a:solidFill>
                          </a:ln>
                        </pic:spPr>
                      </pic:pic>
                      <pic:pic xmlns:pic="http://schemas.openxmlformats.org/drawingml/2006/picture">
                        <pic:nvPicPr>
                          <pic:cNvPr id="107" name="图片 3"/>
                          <pic:cNvPicPr>
                            <a:picLocks noChangeAspect="1"/>
                          </pic:cNvPicPr>
                        </pic:nvPicPr>
                        <pic:blipFill>
                          <a:blip r:embed="rId34"/>
                          <a:srcRect b="19353"/>
                          <a:stretch>
                            <a:fillRect/>
                          </a:stretch>
                        </pic:blipFill>
                        <pic:spPr>
                          <a:xfrm>
                            <a:off x="18575" y="527935"/>
                            <a:ext cx="1312" cy="1223"/>
                          </a:xfrm>
                          <a:prstGeom prst="rect">
                            <a:avLst/>
                          </a:prstGeom>
                          <a:noFill/>
                          <a:ln>
                            <a:noFill/>
                          </a:ln>
                        </pic:spPr>
                      </pic:pic>
                    </wpg:wgp>
                  </a:graphicData>
                </a:graphic>
              </wp:anchor>
            </w:drawing>
          </mc:Choice>
          <mc:Fallback>
            <w:pict>
              <v:group id="_x0000_s1026" o:spid="_x0000_s1026" o:spt="203" style="position:absolute;left:0pt;margin-left:52.2pt;margin-top:6.3pt;height:390.8pt;width:624pt;mso-wrap-distance-bottom:0pt;mso-wrap-distance-top:0pt;z-index:251662336;mso-width-relative:page;mso-height-relative:page;" coordorigin="5956,527922" coordsize="13954,7671" o:gfxdata="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ubPAAvwAAAKUBAAAZ&#10;AAAAZHJzL19yZWxzL2Uyb0RvYy54bWwucmVsc72QwYrCMBCG7wv7DmHu27Q9LLKY9iKCV3EfYEim&#10;abCZhCSKvr2BZUFB8OZxZvi//2PW48Uv4kwpu8AKuqYFQayDcWwV/B62XysQuSAbXAKTgitlGIfP&#10;j/WeFiw1lGcXs6gUzgrmUuKPlFnP5DE3IRLXyxSSx1LHZGVEfURLsm/bb5nuGTA8MMXOKEg704M4&#10;XGNtfs0O0+Q0bYI+eeLypEI6X7srEJOlosCTcfi37JvIFuRzh+49Dt2/g3x47nAD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">
                <o:lock v:ext="edit" aspectratio="f"/>
                <v:shape id="图片 2" o:spid="_x0000_s1026" o:spt="75" type="#_x0000_t75" style="position:absolute;left:5956;top:527922;height:7671;width:13954;" filled="f" o:preferrelative="t" stroked="t" coordsize="21600,21600" o:gfxdata="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MKlGb4A&#10;AADcAAAADwAAAAAAAAABACAAAAAiAAAAZHJzL2Rvd25yZXYueG1sUEsBAhQAFAAAAAgAh07iQDMv&#10;BZ47AAAAOQAAABAAAAAAAAAAAQAgAAAADQEAAGRycy9zaGFwZXhtbC54bWxQSwUGAAAAAAYABgBb&#10;AQAAtwMAAAAA&#10;">
                  <v:fill on="f" focussize="0,0"/>
                  <v:stroke weight="1.5pt" color="#000000 [3213]" joinstyle="round"/>
                  <v:imagedata r:id="rId33" o:title=""/>
                  <o:lock v:ext="edit" aspectratio="t"/>
                </v:shape>
                <v:shape id="图片 3" o:spid="_x0000_s1026" o:spt="75" type="#_x0000_t75" style="position:absolute;left:18575;top:527935;height:1223;width:1312;" filled="f" o:preferrelative="t" stroked="f" coordsize="21600,21600" o:gfxdata="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Vne8AAAA&#10;3AAAAA8AAAAAAAAAAQAgAAAAIgAAAGRycy9kb3ducmV2LnhtbFBLAQIUABQAAAAIAIdO4kAzLwWe&#10;OwAAADkAAAAQAAAAAAAAAAEAIAAAAAsBAABkcnMvc2hhcGV4bWwueG1sUEsFBgAAAAAGAAYAWwEA&#10;ALUDAAAAAA==&#10;">
                  <v:fill on="f" focussize="0,0"/>
                  <v:stroke on="f"/>
                  <v:imagedata r:id="rId34" cropbottom="12683f" o:title=""/>
                  <o:lock v:ext="edit" aspectratio="t"/>
                </v:shape>
                <w10:wrap type="topAndBottom"/>
              </v:group>
            </w:pict>
          </mc:Fallback>
        </mc:AlternateContent>
      </w:r>
      <w:r>
        <w:rPr>
          <w:rFonts w:hint="eastAsia" w:ascii="Times New Roman" w:hAnsi="Times New Roman" w:cs="Times New Roman"/>
          <w:b/>
          <w:bCs/>
          <w:sz w:val="24"/>
          <w:szCs w:val="24"/>
          <w:lang w:val="en-US" w:eastAsia="zh-CN"/>
        </w:rPr>
        <w:t>附图2</w:t>
      </w:r>
      <w:r>
        <w:rPr>
          <w:rFonts w:hint="default" w:ascii="Times New Roman" w:hAnsi="Times New Roman" w:cs="Times New Roman"/>
          <w:b/>
          <w:bCs/>
          <w:sz w:val="24"/>
          <w:szCs w:val="24"/>
          <w:lang w:val="en-US" w:eastAsia="zh-CN"/>
        </w:rPr>
        <w:t>地理位置图</w:t>
      </w:r>
    </w:p>
    <w:p w14:paraId="17B95818">
      <w:pPr>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mc:AlternateContent>
          <mc:Choice Requires="wpg">
            <w:drawing>
              <wp:anchor distT="0" distB="0" distL="114300" distR="114300" simplePos="0" relativeHeight="251666432" behindDoc="0" locked="0" layoutInCell="1" allowOverlap="1">
                <wp:simplePos x="0" y="0"/>
                <wp:positionH relativeFrom="column">
                  <wp:posOffset>144780</wp:posOffset>
                </wp:positionH>
                <wp:positionV relativeFrom="paragraph">
                  <wp:posOffset>-104775</wp:posOffset>
                </wp:positionV>
                <wp:extent cx="8636000" cy="5069840"/>
                <wp:effectExtent l="19050" t="17780" r="31750" b="36830"/>
                <wp:wrapTopAndBottom/>
                <wp:docPr id="1" name="组合 1"/>
                <wp:cNvGraphicFramePr/>
                <a:graphic xmlns:a="http://schemas.openxmlformats.org/drawingml/2006/main">
                  <a:graphicData uri="http://schemas.microsoft.com/office/word/2010/wordprocessingGroup">
                    <wpg:wgp>
                      <wpg:cNvGrpSpPr/>
                      <wpg:grpSpPr>
                        <a:xfrm>
                          <a:off x="0" y="0"/>
                          <a:ext cx="8636000" cy="5069840"/>
                          <a:chOff x="5990" y="557044"/>
                          <a:chExt cx="13600" cy="7984"/>
                        </a:xfrm>
                      </wpg:grpSpPr>
                      <pic:pic xmlns:pic="http://schemas.openxmlformats.org/drawingml/2006/picture">
                        <pic:nvPicPr>
                          <pic:cNvPr id="2" name="图片 5"/>
                          <pic:cNvPicPr>
                            <a:picLocks noChangeAspect="1"/>
                          </pic:cNvPicPr>
                        </pic:nvPicPr>
                        <pic:blipFill>
                          <a:blip r:embed="rId35"/>
                          <a:stretch>
                            <a:fillRect/>
                          </a:stretch>
                        </pic:blipFill>
                        <pic:spPr>
                          <a:xfrm>
                            <a:off x="5990" y="557046"/>
                            <a:ext cx="13600" cy="7982"/>
                          </a:xfrm>
                          <a:prstGeom prst="rect">
                            <a:avLst/>
                          </a:prstGeom>
                          <a:noFill/>
                          <a:ln w="19050">
                            <a:solidFill>
                              <a:schemeClr val="tx1"/>
                            </a:solidFill>
                          </a:ln>
                        </pic:spPr>
                      </pic:pic>
                      <pic:pic xmlns:pic="http://schemas.openxmlformats.org/drawingml/2006/picture">
                        <pic:nvPicPr>
                          <pic:cNvPr id="3" name="图片 3"/>
                          <pic:cNvPicPr>
                            <a:picLocks noChangeAspect="1"/>
                          </pic:cNvPicPr>
                        </pic:nvPicPr>
                        <pic:blipFill>
                          <a:blip r:embed="rId34"/>
                          <a:srcRect b="17226"/>
                          <a:stretch>
                            <a:fillRect/>
                          </a:stretch>
                        </pic:blipFill>
                        <pic:spPr>
                          <a:xfrm>
                            <a:off x="18273" y="557044"/>
                            <a:ext cx="1312" cy="1283"/>
                          </a:xfrm>
                          <a:prstGeom prst="rect">
                            <a:avLst/>
                          </a:prstGeom>
                          <a:noFill/>
                          <a:ln>
                            <a:noFill/>
                          </a:ln>
                        </pic:spPr>
                      </pic:pic>
                    </wpg:wgp>
                  </a:graphicData>
                </a:graphic>
              </wp:anchor>
            </w:drawing>
          </mc:Choice>
          <mc:Fallback>
            <w:pict>
              <v:group id="_x0000_s1026" o:spid="_x0000_s1026" o:spt="203" style="position:absolute;left:0pt;margin-left:11.4pt;margin-top:-8.25pt;height:399.2pt;width:680pt;mso-wrap-distance-bottom:0pt;mso-wrap-distance-top:0pt;z-index:251666432;mso-width-relative:page;mso-height-relative:page;" coordorigin="5990,557044" coordsize="13600,7984" o:gfxdata="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ubPAA&#10;vwAAAKUBAAAZAAAAZHJzL19yZWxzL2Uyb0RvYy54bWwucmVsc72QwYrCMBCG7wv7DmHu27Q9LLKY&#10;9iKCV3EfYEimabCZhCSKvr2BZUFB8OZxZvi//2PW48Uv4kwpu8AKuqYFQayDcWwV/B62XysQuSAb&#10;XAKTgitlGIfPj/WeFiw1lGcXs6gUzgrmUuKPlFnP5DE3IRLXyxSSx1LHZGVEfURLsm/bb5nuGTA8&#10;MMXOKEg704M4XGNtfs0O0+Q0bYI+eeLypEI6X7srEJOlosCTcfi37JvIFuRzh+49Dt2/g3x47nAD&#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">
                <o:lock v:ext="edit" aspectratio="f"/>
                <v:shape id="图片 5" o:spid="_x0000_s1026" o:spt="75" type="#_x0000_t75" style="position:absolute;left:5990;top:557046;height:7982;width:13600;" filled="f" o:preferrelative="t" stroked="t" coordsize="21600,21600" o:gfxdata="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IXYm8AAAA&#10;2gAAAA8AAAAAAAAAAQAgAAAAIgAAAGRycy9kb3ducmV2LnhtbFBLAQIUABQAAAAIAIdO4kAzLwWe&#10;OwAAADkAAAAQAAAAAAAAAAEAIAAAAAsBAABkcnMvc2hhcGV4bWwueG1sUEsFBgAAAAAGAAYAWwEA&#10;ALUDAAAAAA==&#10;">
                  <v:fill on="f" focussize="0,0"/>
                  <v:stroke weight="1.5pt" color="#000000 [3213]" joinstyle="round"/>
                  <v:imagedata r:id="rId35" o:title=""/>
                  <o:lock v:ext="edit" aspectratio="t"/>
                </v:shape>
                <v:shape id="_x0000_s1026" o:spid="_x0000_s1026" o:spt="75" type="#_x0000_t75" style="position:absolute;left:18273;top:557044;height:1283;width:1312;" filled="f" o:preferrelative="t" stroked="f" coordsize="21600,21600" o:gfxdata="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rApR7sAAADa&#10;AAAADwAAAAAAAAABACAAAAAiAAAAZHJzL2Rvd25yZXYueG1sUEsBAhQAFAAAAAgAh07iQDMvBZ47&#10;AAAAOQAAABAAAAAAAAAAAQAgAAAACgEAAGRycy9zaGFwZXhtbC54bWxQSwUGAAAAAAYABgBbAQAA&#10;tAMAAAAA&#10;">
                  <v:fill on="f" focussize="0,0"/>
                  <v:stroke on="f"/>
                  <v:imagedata r:id="rId34" cropbottom="11289f" o:title=""/>
                  <o:lock v:ext="edit" aspectratio="t"/>
                </v:shape>
                <w10:wrap type="topAndBottom"/>
              </v:group>
            </w:pict>
          </mc:Fallback>
        </mc:AlternateContent>
      </w:r>
      <w:r>
        <w:rPr>
          <w:rFonts w:hint="eastAsia" w:ascii="Times New Roman" w:hAnsi="Times New Roman" w:cs="Times New Roman"/>
          <w:b/>
          <w:bCs/>
          <w:sz w:val="24"/>
          <w:szCs w:val="24"/>
          <w:lang w:val="en-US" w:eastAsia="zh-CN"/>
        </w:rPr>
        <w:t>附图3</w:t>
      </w:r>
      <w:r>
        <w:rPr>
          <w:rFonts w:hint="default" w:ascii="Times New Roman" w:hAnsi="Times New Roman" w:cs="Times New Roman"/>
          <w:b/>
          <w:bCs/>
          <w:sz w:val="24"/>
          <w:szCs w:val="24"/>
          <w:lang w:val="en-US" w:eastAsia="zh-CN"/>
        </w:rPr>
        <w:t>项目</w:t>
      </w:r>
      <w:r>
        <w:rPr>
          <w:rFonts w:hint="eastAsia" w:ascii="Times New Roman" w:hAnsi="Times New Roman" w:cs="Times New Roman"/>
          <w:b/>
          <w:bCs/>
          <w:sz w:val="24"/>
          <w:szCs w:val="24"/>
          <w:lang w:val="en-US" w:eastAsia="zh-CN"/>
        </w:rPr>
        <w:t>周边</w:t>
      </w:r>
      <w:r>
        <w:rPr>
          <w:rFonts w:hint="default" w:ascii="Times New Roman" w:hAnsi="Times New Roman" w:cs="Times New Roman"/>
          <w:b/>
          <w:bCs/>
          <w:sz w:val="24"/>
          <w:szCs w:val="24"/>
          <w:lang w:val="en-US" w:eastAsia="zh-CN"/>
        </w:rPr>
        <w:t>情况</w:t>
      </w:r>
    </w:p>
    <w:p w14:paraId="7794677A">
      <w:pPr>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br w:type="page"/>
      </w:r>
    </w:p>
    <w:p w14:paraId="2C9F86F6">
      <w:pPr>
        <w:jc w:val="center"/>
        <w:rPr>
          <w:rFonts w:hint="default" w:ascii="Times New Roman" w:hAnsi="Times New Roman" w:cs="Times New Roman"/>
          <w:b/>
          <w:bCs/>
          <w:sz w:val="24"/>
          <w:szCs w:val="24"/>
          <w:lang w:val="en-US" w:eastAsia="zh-CN"/>
        </w:rPr>
        <w:sectPr>
          <w:footerReference r:id="rId7" w:type="default"/>
          <w:pgSz w:w="16838" w:h="11906" w:orient="landscape"/>
          <w:pgMar w:top="1800" w:right="1440" w:bottom="1800" w:left="1440" w:header="851" w:footer="992" w:gutter="0"/>
          <w:cols w:space="425" w:num="1"/>
          <w:docGrid w:type="lines" w:linePitch="312" w:charSpace="0"/>
        </w:sectPr>
      </w:pPr>
      <w:r>
        <w:drawing>
          <wp:anchor distT="0" distB="0" distL="114300" distR="114300" simplePos="0" relativeHeight="251672576" behindDoc="0" locked="0" layoutInCell="1" allowOverlap="1">
            <wp:simplePos x="0" y="0"/>
            <wp:positionH relativeFrom="column">
              <wp:posOffset>7613015</wp:posOffset>
            </wp:positionH>
            <wp:positionV relativeFrom="paragraph">
              <wp:posOffset>27305</wp:posOffset>
            </wp:positionV>
            <wp:extent cx="833120" cy="821690"/>
            <wp:effectExtent l="0" t="0" r="0" b="0"/>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4"/>
                    <a:srcRect b="16516"/>
                    <a:stretch>
                      <a:fillRect/>
                    </a:stretch>
                  </pic:blipFill>
                  <pic:spPr>
                    <a:xfrm>
                      <a:off x="0" y="0"/>
                      <a:ext cx="833120" cy="821690"/>
                    </a:xfrm>
                    <a:prstGeom prst="rect">
                      <a:avLst/>
                    </a:prstGeom>
                    <a:noFill/>
                    <a:ln>
                      <a:noFill/>
                    </a:ln>
                  </pic:spPr>
                </pic:pic>
              </a:graphicData>
            </a:graphic>
          </wp:anchor>
        </w:drawing>
      </w:r>
      <w:r>
        <w:rPr>
          <w:rFonts w:hint="eastAsia" w:ascii="Times New Roman" w:hAnsi="Times New Roman" w:cs="Times New Roman"/>
          <w:b/>
          <w:bCs/>
          <w:sz w:val="24"/>
          <w:szCs w:val="24"/>
          <w:lang w:val="en-US" w:eastAsia="zh-CN"/>
        </w:rPr>
        <w:drawing>
          <wp:anchor distT="0" distB="0" distL="114300" distR="114300" simplePos="0" relativeHeight="251670528" behindDoc="0" locked="0" layoutInCell="1" allowOverlap="1">
            <wp:simplePos x="0" y="0"/>
            <wp:positionH relativeFrom="column">
              <wp:posOffset>391160</wp:posOffset>
            </wp:positionH>
            <wp:positionV relativeFrom="paragraph">
              <wp:posOffset>27940</wp:posOffset>
            </wp:positionV>
            <wp:extent cx="8075930" cy="4789805"/>
            <wp:effectExtent l="19050" t="19050" r="20320" b="29845"/>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36"/>
                    <a:srcRect t="12248"/>
                    <a:stretch>
                      <a:fillRect/>
                    </a:stretch>
                  </pic:blipFill>
                  <pic:spPr>
                    <a:xfrm>
                      <a:off x="0" y="0"/>
                      <a:ext cx="8075930" cy="4789805"/>
                    </a:xfrm>
                    <a:prstGeom prst="rect">
                      <a:avLst/>
                    </a:prstGeom>
                    <a:noFill/>
                    <a:ln w="19050">
                      <a:solidFill>
                        <a:schemeClr val="tx1"/>
                      </a:solidFill>
                    </a:ln>
                  </pic:spPr>
                </pic:pic>
              </a:graphicData>
            </a:graphic>
          </wp:anchor>
        </w:drawing>
      </w:r>
      <w:r>
        <w:rPr>
          <w:rFonts w:hint="eastAsia" w:ascii="Times New Roman" w:hAnsi="Times New Roman" w:cs="Times New Roman"/>
          <w:b/>
          <w:bCs/>
          <w:sz w:val="24"/>
          <w:szCs w:val="24"/>
          <w:lang w:val="en-US" w:eastAsia="zh-CN"/>
        </w:rPr>
        <w:t>附图4监测点位示意图</w:t>
      </w:r>
    </w:p>
    <w:p w14:paraId="408E02EE">
      <w:pPr>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drawing>
          <wp:anchor distT="0" distB="0" distL="114300" distR="114300" simplePos="0" relativeHeight="251660288" behindDoc="0" locked="0" layoutInCell="1" allowOverlap="1">
            <wp:simplePos x="0" y="0"/>
            <wp:positionH relativeFrom="column">
              <wp:posOffset>-239395</wp:posOffset>
            </wp:positionH>
            <wp:positionV relativeFrom="paragraph">
              <wp:posOffset>160655</wp:posOffset>
            </wp:positionV>
            <wp:extent cx="5918200" cy="8070850"/>
            <wp:effectExtent l="19050" t="19050" r="19050" b="25400"/>
            <wp:wrapTopAndBottom/>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37"/>
                    <a:stretch>
                      <a:fillRect/>
                    </a:stretch>
                  </pic:blipFill>
                  <pic:spPr>
                    <a:xfrm>
                      <a:off x="0" y="0"/>
                      <a:ext cx="5918200" cy="8070850"/>
                    </a:xfrm>
                    <a:prstGeom prst="rect">
                      <a:avLst/>
                    </a:prstGeom>
                    <a:noFill/>
                    <a:ln w="19050">
                      <a:solidFill>
                        <a:schemeClr val="tx1"/>
                      </a:solidFill>
                    </a:ln>
                  </pic:spPr>
                </pic:pic>
              </a:graphicData>
            </a:graphic>
          </wp:anchor>
        </w:drawing>
      </w:r>
      <w:r>
        <w:rPr>
          <w:rFonts w:hint="eastAsia" w:ascii="Times New Roman" w:hAnsi="Times New Roman" w:cs="Times New Roman"/>
          <w:b/>
          <w:bCs/>
          <w:sz w:val="24"/>
          <w:szCs w:val="24"/>
          <w:lang w:val="en-US" w:eastAsia="zh-CN"/>
        </w:rPr>
        <w:t>附图5</w:t>
      </w:r>
      <w:r>
        <w:rPr>
          <w:rFonts w:hint="default" w:ascii="Times New Roman" w:hAnsi="Times New Roman" w:cs="Times New Roman"/>
          <w:b/>
          <w:bCs/>
          <w:sz w:val="24"/>
          <w:szCs w:val="24"/>
          <w:lang w:val="en-US" w:eastAsia="zh-CN"/>
        </w:rPr>
        <w:t>厂区平面布置</w:t>
      </w:r>
    </w:p>
    <w:p w14:paraId="53E33561">
      <w:pPr>
        <w:jc w:val="center"/>
        <w:rPr>
          <w:rFonts w:hint="default"/>
          <w:sz w:val="24"/>
          <w:szCs w:val="24"/>
          <w:lang w:val="en-US" w:eastAsia="zh-CN"/>
        </w:rPr>
      </w:pPr>
    </w:p>
    <w:p w14:paraId="178FD0E0">
      <w:pPr>
        <w:jc w:val="center"/>
        <w:rPr>
          <w:rFonts w:hint="default"/>
          <w:sz w:val="24"/>
          <w:szCs w:val="24"/>
          <w:lang w:val="en-US" w:eastAsia="zh-CN"/>
        </w:rPr>
      </w:pPr>
    </w:p>
    <w:p w14:paraId="2EFF5C5C">
      <w:pPr>
        <w:jc w:val="center"/>
        <w:rPr>
          <w:rFonts w:hint="default"/>
          <w:sz w:val="24"/>
          <w:szCs w:val="24"/>
          <w:lang w:val="en-US" w:eastAsia="zh-CN"/>
        </w:rPr>
      </w:pPr>
      <w:r>
        <w:drawing>
          <wp:anchor distT="0" distB="0" distL="114300" distR="114300" simplePos="0" relativeHeight="251673600" behindDoc="0" locked="0" layoutInCell="1" allowOverlap="1">
            <wp:simplePos x="0" y="0"/>
            <wp:positionH relativeFrom="column">
              <wp:posOffset>4427855</wp:posOffset>
            </wp:positionH>
            <wp:positionV relativeFrom="paragraph">
              <wp:posOffset>52070</wp:posOffset>
            </wp:positionV>
            <wp:extent cx="833120" cy="806450"/>
            <wp:effectExtent l="0" t="0" r="0"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34"/>
                    <a:srcRect b="18065"/>
                    <a:stretch>
                      <a:fillRect/>
                    </a:stretch>
                  </pic:blipFill>
                  <pic:spPr>
                    <a:xfrm>
                      <a:off x="0" y="0"/>
                      <a:ext cx="833120" cy="806450"/>
                    </a:xfrm>
                    <a:prstGeom prst="rect">
                      <a:avLst/>
                    </a:prstGeom>
                    <a:noFill/>
                    <a:ln>
                      <a:noFill/>
                    </a:ln>
                  </pic:spPr>
                </pic:pic>
              </a:graphicData>
            </a:graphic>
          </wp:anchor>
        </w:drawing>
      </w:r>
      <w:r>
        <w:rPr>
          <w:rFonts w:hint="eastAsia"/>
          <w:sz w:val="24"/>
          <w:szCs w:val="24"/>
          <w:lang w:val="en-US" w:eastAsia="zh-CN"/>
        </w:rPr>
        <w:drawing>
          <wp:inline distT="0" distB="0" distL="114300" distR="114300">
            <wp:extent cx="5269865" cy="7827010"/>
            <wp:effectExtent l="19050" t="19050" r="26035" b="21590"/>
            <wp:docPr id="7"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
                    <pic:cNvPicPr>
                      <a:picLocks noChangeAspect="1"/>
                    </pic:cNvPicPr>
                  </pic:nvPicPr>
                  <pic:blipFill>
                    <a:blip r:embed="rId38"/>
                    <a:stretch>
                      <a:fillRect/>
                    </a:stretch>
                  </pic:blipFill>
                  <pic:spPr>
                    <a:xfrm>
                      <a:off x="0" y="0"/>
                      <a:ext cx="5269865" cy="7827010"/>
                    </a:xfrm>
                    <a:prstGeom prst="rect">
                      <a:avLst/>
                    </a:prstGeom>
                    <a:ln w="19050">
                      <a:solidFill>
                        <a:schemeClr val="tx1"/>
                      </a:solidFill>
                    </a:ln>
                  </pic:spPr>
                </pic:pic>
              </a:graphicData>
            </a:graphic>
          </wp:inline>
        </w:drawing>
      </w:r>
      <w:r>
        <w:rPr>
          <w:rFonts w:hint="eastAsia" w:ascii="Times New Roman" w:hAnsi="Times New Roman" w:cs="Times New Roman"/>
          <w:b/>
          <w:bCs/>
          <w:sz w:val="24"/>
          <w:szCs w:val="24"/>
          <w:lang w:val="en-US" w:eastAsia="zh-CN"/>
        </w:rPr>
        <w:t>附图6火化间</w:t>
      </w:r>
      <w:r>
        <w:rPr>
          <w:rFonts w:hint="default" w:ascii="Times New Roman" w:hAnsi="Times New Roman" w:cs="Times New Roman"/>
          <w:b/>
          <w:bCs/>
          <w:sz w:val="24"/>
          <w:szCs w:val="24"/>
          <w:lang w:val="en-US" w:eastAsia="zh-CN"/>
        </w:rPr>
        <w:t>平面布置</w:t>
      </w:r>
    </w:p>
    <w:p w14:paraId="1F48E7D5">
      <w:pPr>
        <w:jc w:val="center"/>
        <w:rPr>
          <w:rFonts w:hint="default"/>
          <w:sz w:val="24"/>
          <w:szCs w:val="24"/>
          <w:lang w:val="en-US" w:eastAsia="zh-CN"/>
        </w:rPr>
        <w:sectPr>
          <w:pgSz w:w="11906" w:h="16838"/>
          <w:pgMar w:top="1440" w:right="1800" w:bottom="1440" w:left="1800" w:header="851" w:footer="992" w:gutter="0"/>
          <w:cols w:space="425" w:num="1"/>
          <w:docGrid w:type="lines" w:linePitch="312" w:charSpace="0"/>
        </w:sectPr>
      </w:pPr>
    </w:p>
    <w:p w14:paraId="0F8E6693">
      <w:pPr>
        <w:rPr>
          <w:rFonts w:hint="eastAsia" w:ascii="Calibri" w:hAnsi="Calibri" w:cs="Times New Roman"/>
          <w:b/>
          <w:bCs/>
          <w:sz w:val="24"/>
          <w:szCs w:val="32"/>
          <w:lang w:val="en-US" w:eastAsia="zh-CN"/>
        </w:rPr>
      </w:pPr>
      <w:r>
        <w:rPr>
          <w:rFonts w:hint="eastAsia"/>
          <w:b/>
          <w:bCs/>
          <w:sz w:val="24"/>
          <w:szCs w:val="24"/>
          <w:lang w:val="en-US" w:eastAsia="zh-CN"/>
        </w:rPr>
        <w:t>附件1</w:t>
      </w:r>
      <w:r>
        <w:rPr>
          <w:rFonts w:hint="eastAsia" w:ascii="Calibri" w:hAnsi="Calibri" w:cs="Times New Roman"/>
          <w:b/>
          <w:bCs/>
          <w:sz w:val="24"/>
          <w:szCs w:val="32"/>
          <w:lang w:val="en-US" w:eastAsia="zh-CN"/>
        </w:rPr>
        <w:t>背景噪声值出处</w:t>
      </w:r>
    </w:p>
    <w:p w14:paraId="2FD47102">
      <w:pPr>
        <w:jc w:val="left"/>
        <w:rPr>
          <w:rFonts w:hint="eastAsia"/>
          <w:b/>
          <w:bCs/>
          <w:sz w:val="24"/>
          <w:szCs w:val="24"/>
          <w:lang w:val="en-US" w:eastAsia="zh-CN"/>
        </w:rPr>
        <w:sectPr>
          <w:pgSz w:w="11906" w:h="16838"/>
          <w:pgMar w:top="1246" w:right="1797" w:bottom="1246" w:left="1797" w:header="850" w:footer="964" w:gutter="0"/>
          <w:pgBorders w:offsetFrom="page">
            <w:top w:val="none" w:sz="0" w:space="0"/>
            <w:left w:val="none" w:sz="0" w:space="0"/>
            <w:bottom w:val="none" w:sz="0" w:space="0"/>
            <w:right w:val="none" w:sz="0" w:space="0"/>
          </w:pgBorders>
          <w:cols w:space="720" w:num="1"/>
          <w:docGrid w:type="lines" w:linePitch="312" w:charSpace="0"/>
        </w:sectPr>
      </w:pPr>
      <w:r>
        <w:drawing>
          <wp:inline distT="0" distB="0" distL="114300" distR="114300">
            <wp:extent cx="5274310" cy="7356475"/>
            <wp:effectExtent l="0" t="0" r="2540" b="15875"/>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
                    <pic:cNvPicPr>
                      <a:picLocks noChangeAspect="1"/>
                    </pic:cNvPicPr>
                  </pic:nvPicPr>
                  <pic:blipFill>
                    <a:blip r:embed="rId39"/>
                    <a:stretch>
                      <a:fillRect/>
                    </a:stretch>
                  </pic:blipFill>
                  <pic:spPr>
                    <a:xfrm>
                      <a:off x="0" y="0"/>
                      <a:ext cx="5274310" cy="7356475"/>
                    </a:xfrm>
                    <a:prstGeom prst="rect">
                      <a:avLst/>
                    </a:prstGeom>
                    <a:noFill/>
                    <a:ln>
                      <a:noFill/>
                    </a:ln>
                  </pic:spPr>
                </pic:pic>
              </a:graphicData>
            </a:graphic>
          </wp:inline>
        </w:drawing>
      </w:r>
    </w:p>
    <w:p w14:paraId="4A41A1D0">
      <w:pPr>
        <w:jc w:val="left"/>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drawing>
          <wp:anchor distT="0" distB="0" distL="114300" distR="114300" simplePos="0" relativeHeight="251667456" behindDoc="0" locked="0" layoutInCell="1" allowOverlap="1">
            <wp:simplePos x="0" y="0"/>
            <wp:positionH relativeFrom="column">
              <wp:posOffset>1965960</wp:posOffset>
            </wp:positionH>
            <wp:positionV relativeFrom="paragraph">
              <wp:posOffset>-766445</wp:posOffset>
            </wp:positionV>
            <wp:extent cx="4610735" cy="6943090"/>
            <wp:effectExtent l="0" t="0" r="10160" b="18415"/>
            <wp:wrapTopAndBottom/>
            <wp:docPr id="24" name="图片 24" descr="用地证明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用地证明1"/>
                    <pic:cNvPicPr>
                      <a:picLocks noChangeAspect="1"/>
                    </pic:cNvPicPr>
                  </pic:nvPicPr>
                  <pic:blipFill>
                    <a:blip r:embed="rId40"/>
                    <a:srcRect t="2819" r="7397" b="18739"/>
                    <a:stretch>
                      <a:fillRect/>
                    </a:stretch>
                  </pic:blipFill>
                  <pic:spPr>
                    <a:xfrm rot="16200000">
                      <a:off x="0" y="0"/>
                      <a:ext cx="4610735" cy="6943090"/>
                    </a:xfrm>
                    <a:prstGeom prst="rect">
                      <a:avLst/>
                    </a:prstGeom>
                  </pic:spPr>
                </pic:pic>
              </a:graphicData>
            </a:graphic>
          </wp:anchor>
        </w:drawing>
      </w:r>
      <w:r>
        <w:rPr>
          <w:rFonts w:hint="eastAsia" w:ascii="Times New Roman" w:hAnsi="Times New Roman" w:cs="Times New Roman"/>
          <w:b/>
          <w:bCs/>
          <w:sz w:val="24"/>
          <w:szCs w:val="24"/>
          <w:lang w:val="en-US" w:eastAsia="zh-CN"/>
        </w:rPr>
        <w:t>附件2-1用地证明</w:t>
      </w:r>
    </w:p>
    <w:p w14:paraId="1FF980E4">
      <w:pPr>
        <w:jc w:val="left"/>
        <w:rPr>
          <w:rFonts w:hint="default"/>
          <w:sz w:val="24"/>
          <w:szCs w:val="24"/>
          <w:lang w:val="en-US" w:eastAsia="zh-CN"/>
        </w:rPr>
      </w:pPr>
      <w:r>
        <w:rPr>
          <w:rFonts w:hint="eastAsia"/>
          <w:sz w:val="24"/>
          <w:szCs w:val="24"/>
          <w:lang w:val="en-US" w:eastAsia="zh-CN"/>
        </w:rPr>
        <w:br w:type="page"/>
      </w:r>
      <w:r>
        <w:rPr>
          <w:rFonts w:hint="eastAsia" w:ascii="Times New Roman" w:hAnsi="Times New Roman" w:cs="Times New Roman"/>
          <w:b/>
          <w:bCs/>
          <w:sz w:val="24"/>
          <w:szCs w:val="24"/>
          <w:lang w:val="en-US" w:eastAsia="zh-CN"/>
        </w:rPr>
        <w:drawing>
          <wp:anchor distT="0" distB="0" distL="114300" distR="114300" simplePos="0" relativeHeight="251668480" behindDoc="0" locked="0" layoutInCell="1" allowOverlap="1">
            <wp:simplePos x="0" y="0"/>
            <wp:positionH relativeFrom="column">
              <wp:posOffset>1739265</wp:posOffset>
            </wp:positionH>
            <wp:positionV relativeFrom="paragraph">
              <wp:posOffset>-782955</wp:posOffset>
            </wp:positionV>
            <wp:extent cx="4979035" cy="7211060"/>
            <wp:effectExtent l="0" t="0" r="8890" b="12065"/>
            <wp:wrapTopAndBottom/>
            <wp:docPr id="27" name="图片 27" descr="用地证明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用地证明2"/>
                    <pic:cNvPicPr>
                      <a:picLocks noChangeAspect="1"/>
                    </pic:cNvPicPr>
                  </pic:nvPicPr>
                  <pic:blipFill>
                    <a:blip r:embed="rId41"/>
                    <a:srcRect b="18531"/>
                    <a:stretch>
                      <a:fillRect/>
                    </a:stretch>
                  </pic:blipFill>
                  <pic:spPr>
                    <a:xfrm rot="16200000">
                      <a:off x="0" y="0"/>
                      <a:ext cx="4979035" cy="7211060"/>
                    </a:xfrm>
                    <a:prstGeom prst="rect">
                      <a:avLst/>
                    </a:prstGeom>
                  </pic:spPr>
                </pic:pic>
              </a:graphicData>
            </a:graphic>
          </wp:anchor>
        </w:drawing>
      </w:r>
      <w:r>
        <w:rPr>
          <w:rFonts w:hint="eastAsia" w:ascii="Times New Roman" w:hAnsi="Times New Roman" w:cs="Times New Roman"/>
          <w:b/>
          <w:bCs/>
          <w:sz w:val="24"/>
          <w:szCs w:val="24"/>
          <w:lang w:val="en-US" w:eastAsia="zh-CN"/>
        </w:rPr>
        <w:t>附件2-2用地证明</w:t>
      </w:r>
    </w:p>
    <w:p w14:paraId="5E9537FC">
      <w:pPr>
        <w:jc w:val="left"/>
        <w:rPr>
          <w:rFonts w:hint="eastAsia" w:ascii="Times New Roman" w:hAnsi="Times New Roman" w:cs="Times New Roman"/>
          <w:b/>
          <w:bCs/>
          <w:sz w:val="24"/>
          <w:szCs w:val="24"/>
          <w:lang w:val="en-US" w:eastAsia="zh-CN"/>
        </w:rPr>
        <w:sectPr>
          <w:pgSz w:w="16838" w:h="11906" w:orient="landscape"/>
          <w:pgMar w:top="1797" w:right="1246" w:bottom="1797" w:left="1246" w:header="850" w:footer="964" w:gutter="0"/>
          <w:pgBorders w:offsetFrom="page">
            <w:top w:val="none" w:sz="0" w:space="0"/>
            <w:left w:val="none" w:sz="0" w:space="0"/>
            <w:bottom w:val="none" w:sz="0" w:space="0"/>
            <w:right w:val="none" w:sz="0" w:space="0"/>
          </w:pgBorders>
          <w:cols w:space="720" w:num="1"/>
          <w:docGrid w:type="lines" w:linePitch="312" w:charSpace="0"/>
        </w:sectPr>
      </w:pPr>
      <w:r>
        <w:rPr>
          <w:rFonts w:hint="eastAsia" w:ascii="Times New Roman" w:hAnsi="Times New Roman" w:cs="Times New Roman"/>
          <w:b/>
          <w:bCs/>
          <w:sz w:val="24"/>
          <w:szCs w:val="24"/>
          <w:lang w:val="en-US" w:eastAsia="zh-CN"/>
        </w:rPr>
        <w:drawing>
          <wp:anchor distT="0" distB="0" distL="114300" distR="114300" simplePos="0" relativeHeight="251669504" behindDoc="0" locked="0" layoutInCell="1" allowOverlap="1">
            <wp:simplePos x="0" y="0"/>
            <wp:positionH relativeFrom="column">
              <wp:posOffset>1798955</wp:posOffset>
            </wp:positionH>
            <wp:positionV relativeFrom="paragraph">
              <wp:posOffset>-708025</wp:posOffset>
            </wp:positionV>
            <wp:extent cx="4979035" cy="7207250"/>
            <wp:effectExtent l="0" t="0" r="12700" b="12065"/>
            <wp:wrapTopAndBottom/>
            <wp:docPr id="29" name="图片 29" descr="用地证明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用地证明3"/>
                    <pic:cNvPicPr>
                      <a:picLocks noChangeAspect="1"/>
                    </pic:cNvPicPr>
                  </pic:nvPicPr>
                  <pic:blipFill>
                    <a:blip r:embed="rId42"/>
                    <a:srcRect t="2195" b="16379"/>
                    <a:stretch>
                      <a:fillRect/>
                    </a:stretch>
                  </pic:blipFill>
                  <pic:spPr>
                    <a:xfrm rot="16200000">
                      <a:off x="0" y="0"/>
                      <a:ext cx="4979035" cy="7207250"/>
                    </a:xfrm>
                    <a:prstGeom prst="rect">
                      <a:avLst/>
                    </a:prstGeom>
                  </pic:spPr>
                </pic:pic>
              </a:graphicData>
            </a:graphic>
          </wp:anchor>
        </w:drawing>
      </w:r>
      <w:r>
        <w:rPr>
          <w:rFonts w:hint="eastAsia" w:ascii="Times New Roman" w:hAnsi="Times New Roman" w:cs="Times New Roman"/>
          <w:b/>
          <w:bCs/>
          <w:sz w:val="24"/>
          <w:szCs w:val="24"/>
          <w:lang w:val="en-US" w:eastAsia="zh-CN"/>
        </w:rPr>
        <w:t>附件2-3用地证明</w:t>
      </w:r>
    </w:p>
    <w:p w14:paraId="692190C5">
      <w:pPr>
        <w:rPr>
          <w:rFonts w:hint="default" w:ascii="Calibri" w:hAnsi="Calibri" w:eastAsia="宋体" w:cs="Times New Roman"/>
          <w:b/>
          <w:bCs/>
          <w:sz w:val="24"/>
          <w:szCs w:val="32"/>
          <w:lang w:val="en-US" w:eastAsia="zh-CN"/>
        </w:rPr>
      </w:pPr>
      <w:r>
        <w:rPr>
          <w:rFonts w:hint="eastAsia" w:ascii="Calibri" w:hAnsi="Calibri" w:eastAsia="宋体" w:cs="Times New Roman"/>
          <w:b/>
          <w:bCs/>
          <w:sz w:val="24"/>
          <w:szCs w:val="32"/>
          <w:lang w:val="en-US" w:eastAsia="zh-CN"/>
        </w:rPr>
        <w:t>附件</w:t>
      </w:r>
      <w:r>
        <w:rPr>
          <w:rFonts w:hint="eastAsia" w:ascii="Calibri" w:hAnsi="Calibri" w:cs="Times New Roman"/>
          <w:b/>
          <w:bCs/>
          <w:sz w:val="24"/>
          <w:szCs w:val="32"/>
          <w:lang w:val="en-US" w:eastAsia="zh-CN"/>
        </w:rPr>
        <w:t>3项目代项目建议书的批复</w:t>
      </w:r>
    </w:p>
    <w:p w14:paraId="4F5B8157">
      <w:pPr>
        <w:jc w:val="center"/>
        <w:rPr>
          <w:rFonts w:hint="eastAsia"/>
          <w:sz w:val="24"/>
          <w:szCs w:val="24"/>
          <w:lang w:val="en-US" w:eastAsia="zh-CN"/>
        </w:rPr>
      </w:pPr>
    </w:p>
    <w:p w14:paraId="735D97D7">
      <w:pPr>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drawing>
          <wp:inline distT="0" distB="0" distL="114300" distR="114300">
            <wp:extent cx="5275580" cy="7463155"/>
            <wp:effectExtent l="0" t="0" r="1270" b="4445"/>
            <wp:docPr id="25" name="图片 25" descr="吉木萨尔县殡仪馆火化设施建设配置项目可行性研究报告（代项目建议书）的批复(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吉木萨尔县殡仪馆火化设施建设配置项目可行性研究报告（代项目建议书）的批复(1)_01"/>
                    <pic:cNvPicPr>
                      <a:picLocks noChangeAspect="1"/>
                    </pic:cNvPicPr>
                  </pic:nvPicPr>
                  <pic:blipFill>
                    <a:blip r:embed="rId43"/>
                    <a:stretch>
                      <a:fillRect/>
                    </a:stretch>
                  </pic:blipFill>
                  <pic:spPr>
                    <a:xfrm>
                      <a:off x="0" y="0"/>
                      <a:ext cx="5275580" cy="7463155"/>
                    </a:xfrm>
                    <a:prstGeom prst="rect">
                      <a:avLst/>
                    </a:prstGeom>
                  </pic:spPr>
                </pic:pic>
              </a:graphicData>
            </a:graphic>
          </wp:inline>
        </w:drawing>
      </w:r>
      <w:r>
        <w:rPr>
          <w:rFonts w:hint="eastAsia" w:ascii="Calibri" w:hAnsi="Calibri" w:eastAsia="宋体" w:cs="Times New Roman"/>
          <w:sz w:val="24"/>
          <w:szCs w:val="32"/>
          <w:lang w:val="en-US" w:eastAsia="zh-CN"/>
        </w:rPr>
        <w:br w:type="page"/>
      </w:r>
      <w:r>
        <w:rPr>
          <w:rFonts w:hint="eastAsia" w:ascii="Calibri" w:hAnsi="Calibri" w:eastAsia="宋体" w:cs="Times New Roman"/>
          <w:sz w:val="24"/>
          <w:szCs w:val="32"/>
          <w:lang w:val="en-US" w:eastAsia="zh-CN"/>
        </w:rPr>
        <w:drawing>
          <wp:inline distT="0" distB="0" distL="114300" distR="114300">
            <wp:extent cx="5275580" cy="7463155"/>
            <wp:effectExtent l="0" t="0" r="1270" b="4445"/>
            <wp:docPr id="26" name="图片 26" descr="吉木萨尔县殡仪馆火化设施建设配置项目可行性研究报告（代项目建议书）的批复(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吉木萨尔县殡仪馆火化设施建设配置项目可行性研究报告（代项目建议书）的批复(1)_02"/>
                    <pic:cNvPicPr>
                      <a:picLocks noChangeAspect="1"/>
                    </pic:cNvPicPr>
                  </pic:nvPicPr>
                  <pic:blipFill>
                    <a:blip r:embed="rId44"/>
                    <a:stretch>
                      <a:fillRect/>
                    </a:stretch>
                  </pic:blipFill>
                  <pic:spPr>
                    <a:xfrm>
                      <a:off x="0" y="0"/>
                      <a:ext cx="5275580" cy="7463155"/>
                    </a:xfrm>
                    <a:prstGeom prst="rect">
                      <a:avLst/>
                    </a:prstGeom>
                  </pic:spPr>
                </pic:pic>
              </a:graphicData>
            </a:graphic>
          </wp:inline>
        </w:drawing>
      </w:r>
      <w:r>
        <w:rPr>
          <w:rFonts w:hint="eastAsia" w:ascii="Calibri" w:hAnsi="Calibri" w:eastAsia="宋体" w:cs="Times New Roman"/>
          <w:sz w:val="24"/>
          <w:szCs w:val="32"/>
          <w:lang w:val="en-US" w:eastAsia="zh-CN"/>
        </w:rPr>
        <w:br w:type="page"/>
      </w:r>
    </w:p>
    <w:p w14:paraId="305BC3D9">
      <w:pPr>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drawing>
          <wp:inline distT="0" distB="0" distL="114300" distR="114300">
            <wp:extent cx="5275580" cy="7463155"/>
            <wp:effectExtent l="0" t="0" r="1270" b="4445"/>
            <wp:docPr id="28" name="图片 28" descr="吉木萨尔县殡仪馆火化设施建设配置项目可行性研究报告（代项目建议书）的批复(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吉木萨尔县殡仪馆火化设施建设配置项目可行性研究报告（代项目建议书）的批复(1)_03"/>
                    <pic:cNvPicPr>
                      <a:picLocks noChangeAspect="1"/>
                    </pic:cNvPicPr>
                  </pic:nvPicPr>
                  <pic:blipFill>
                    <a:blip r:embed="rId45"/>
                    <a:stretch>
                      <a:fillRect/>
                    </a:stretch>
                  </pic:blipFill>
                  <pic:spPr>
                    <a:xfrm>
                      <a:off x="0" y="0"/>
                      <a:ext cx="5275580" cy="7463155"/>
                    </a:xfrm>
                    <a:prstGeom prst="rect">
                      <a:avLst/>
                    </a:prstGeom>
                  </pic:spPr>
                </pic:pic>
              </a:graphicData>
            </a:graphic>
          </wp:inline>
        </w:drawing>
      </w:r>
      <w:r>
        <w:rPr>
          <w:rFonts w:hint="eastAsia" w:ascii="Calibri" w:hAnsi="Calibri" w:eastAsia="宋体" w:cs="Times New Roman"/>
          <w:sz w:val="24"/>
          <w:szCs w:val="32"/>
          <w:lang w:val="en-US" w:eastAsia="zh-CN"/>
        </w:rPr>
        <w:br w:type="page"/>
      </w:r>
    </w:p>
    <w:p w14:paraId="4FFB4FAC">
      <w:pPr>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drawing>
          <wp:inline distT="0" distB="0" distL="114300" distR="114300">
            <wp:extent cx="5275580" cy="7463155"/>
            <wp:effectExtent l="0" t="0" r="1270" b="4445"/>
            <wp:docPr id="30" name="图片 30" descr="吉木萨尔县殡仪馆火化设施建设配置项目可行性研究报告（代项目建议书）的批复(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吉木萨尔县殡仪馆火化设施建设配置项目可行性研究报告（代项目建议书）的批复(1)_04"/>
                    <pic:cNvPicPr>
                      <a:picLocks noChangeAspect="1"/>
                    </pic:cNvPicPr>
                  </pic:nvPicPr>
                  <pic:blipFill>
                    <a:blip r:embed="rId46"/>
                    <a:stretch>
                      <a:fillRect/>
                    </a:stretch>
                  </pic:blipFill>
                  <pic:spPr>
                    <a:xfrm>
                      <a:off x="0" y="0"/>
                      <a:ext cx="5275580" cy="7463155"/>
                    </a:xfrm>
                    <a:prstGeom prst="rect">
                      <a:avLst/>
                    </a:prstGeom>
                  </pic:spPr>
                </pic:pic>
              </a:graphicData>
            </a:graphic>
          </wp:inline>
        </w:drawing>
      </w:r>
      <w:r>
        <w:rPr>
          <w:rFonts w:hint="eastAsia" w:ascii="Calibri" w:hAnsi="Calibri" w:eastAsia="宋体" w:cs="Times New Roman"/>
          <w:sz w:val="24"/>
          <w:szCs w:val="32"/>
          <w:lang w:val="en-US" w:eastAsia="zh-CN"/>
        </w:rPr>
        <w:br w:type="page"/>
      </w:r>
    </w:p>
    <w:p w14:paraId="2DDA1A93">
      <w:pPr>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drawing>
          <wp:inline distT="0" distB="0" distL="114300" distR="114300">
            <wp:extent cx="5275580" cy="7463155"/>
            <wp:effectExtent l="0" t="0" r="1270" b="4445"/>
            <wp:docPr id="31" name="图片 31" descr="吉木萨尔县殡仪馆火化设施建设配置项目可行性研究报告（代项目建议书）的批复(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吉木萨尔县殡仪馆火化设施建设配置项目可行性研究报告（代项目建议书）的批复(1)_05"/>
                    <pic:cNvPicPr>
                      <a:picLocks noChangeAspect="1"/>
                    </pic:cNvPicPr>
                  </pic:nvPicPr>
                  <pic:blipFill>
                    <a:blip r:embed="rId47"/>
                    <a:stretch>
                      <a:fillRect/>
                    </a:stretch>
                  </pic:blipFill>
                  <pic:spPr>
                    <a:xfrm>
                      <a:off x="0" y="0"/>
                      <a:ext cx="5275580" cy="7463155"/>
                    </a:xfrm>
                    <a:prstGeom prst="rect">
                      <a:avLst/>
                    </a:prstGeom>
                  </pic:spPr>
                </pic:pic>
              </a:graphicData>
            </a:graphic>
          </wp:inline>
        </w:drawing>
      </w:r>
      <w:r>
        <w:rPr>
          <w:rFonts w:hint="eastAsia" w:ascii="Calibri" w:hAnsi="Calibri" w:eastAsia="宋体" w:cs="Times New Roman"/>
          <w:sz w:val="24"/>
          <w:szCs w:val="32"/>
          <w:lang w:val="en-US" w:eastAsia="zh-CN"/>
        </w:rPr>
        <w:br w:type="page"/>
      </w:r>
    </w:p>
    <w:p w14:paraId="16895461">
      <w:pPr>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drawing>
          <wp:inline distT="0" distB="0" distL="114300" distR="114300">
            <wp:extent cx="5275580" cy="7463155"/>
            <wp:effectExtent l="0" t="0" r="1270" b="4445"/>
            <wp:docPr id="32" name="图片 32" descr="吉木萨尔县殡仪馆火化设施建设配置项目可行性研究报告（代项目建议书）的批复(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吉木萨尔县殡仪馆火化设施建设配置项目可行性研究报告（代项目建议书）的批复(1)_06"/>
                    <pic:cNvPicPr>
                      <a:picLocks noChangeAspect="1"/>
                    </pic:cNvPicPr>
                  </pic:nvPicPr>
                  <pic:blipFill>
                    <a:blip r:embed="rId48"/>
                    <a:stretch>
                      <a:fillRect/>
                    </a:stretch>
                  </pic:blipFill>
                  <pic:spPr>
                    <a:xfrm>
                      <a:off x="0" y="0"/>
                      <a:ext cx="5275580" cy="7463155"/>
                    </a:xfrm>
                    <a:prstGeom prst="rect">
                      <a:avLst/>
                    </a:prstGeom>
                  </pic:spPr>
                </pic:pic>
              </a:graphicData>
            </a:graphic>
          </wp:inline>
        </w:drawing>
      </w:r>
    </w:p>
    <w:p w14:paraId="7B3F0FF6">
      <w:pPr>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br w:type="page"/>
      </w:r>
    </w:p>
    <w:p w14:paraId="4B0C6A5B">
      <w:pPr>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drawing>
          <wp:inline distT="0" distB="0" distL="114300" distR="114300">
            <wp:extent cx="5275580" cy="7463155"/>
            <wp:effectExtent l="0" t="0" r="1270" b="4445"/>
            <wp:docPr id="33" name="图片 33" descr="吉木萨尔县殡仪馆火化设施建设配置项目可行性研究报告（代项目建议书）的批复(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吉木萨尔县殡仪馆火化设施建设配置项目可行性研究报告（代项目建议书）的批复(1)_07"/>
                    <pic:cNvPicPr>
                      <a:picLocks noChangeAspect="1"/>
                    </pic:cNvPicPr>
                  </pic:nvPicPr>
                  <pic:blipFill>
                    <a:blip r:embed="rId49"/>
                    <a:stretch>
                      <a:fillRect/>
                    </a:stretch>
                  </pic:blipFill>
                  <pic:spPr>
                    <a:xfrm>
                      <a:off x="0" y="0"/>
                      <a:ext cx="5275580" cy="7463155"/>
                    </a:xfrm>
                    <a:prstGeom prst="rect">
                      <a:avLst/>
                    </a:prstGeom>
                  </pic:spPr>
                </pic:pic>
              </a:graphicData>
            </a:graphic>
          </wp:inline>
        </w:drawing>
      </w:r>
      <w:r>
        <w:rPr>
          <w:rFonts w:hint="eastAsia" w:ascii="Calibri" w:hAnsi="Calibri" w:eastAsia="宋体" w:cs="Times New Roman"/>
          <w:sz w:val="24"/>
          <w:szCs w:val="32"/>
          <w:lang w:val="en-US" w:eastAsia="zh-CN"/>
        </w:rPr>
        <w:br w:type="page"/>
      </w:r>
    </w:p>
    <w:p w14:paraId="25D41025">
      <w:pPr>
        <w:rPr>
          <w:rFonts w:hint="default" w:ascii="Calibri" w:hAnsi="Calibri" w:cs="Times New Roman"/>
          <w:b/>
          <w:bCs/>
          <w:sz w:val="24"/>
          <w:szCs w:val="32"/>
          <w:lang w:val="en-US" w:eastAsia="zh-CN"/>
        </w:rPr>
      </w:pPr>
      <w:r>
        <w:rPr>
          <w:rFonts w:hint="eastAsia" w:ascii="Calibri" w:hAnsi="Calibri" w:eastAsia="宋体" w:cs="Times New Roman"/>
          <w:b/>
          <w:bCs/>
          <w:sz w:val="24"/>
          <w:szCs w:val="32"/>
          <w:lang w:val="en-US" w:eastAsia="zh-CN"/>
        </w:rPr>
        <w:t>附件</w:t>
      </w:r>
      <w:r>
        <w:rPr>
          <w:rFonts w:hint="eastAsia" w:ascii="Calibri" w:hAnsi="Calibri" w:cs="Times New Roman"/>
          <w:b/>
          <w:bCs/>
          <w:sz w:val="24"/>
          <w:szCs w:val="32"/>
          <w:lang w:val="en-US" w:eastAsia="zh-CN"/>
        </w:rPr>
        <w:t>4 批复</w:t>
      </w:r>
    </w:p>
    <w:p w14:paraId="3668F639">
      <w:pPr>
        <w:rPr>
          <w:rFonts w:hint="eastAsia" w:ascii="Calibri" w:hAnsi="Calibri" w:cs="Times New Roman"/>
          <w:b/>
          <w:bCs/>
          <w:sz w:val="24"/>
          <w:szCs w:val="32"/>
          <w:lang w:val="en-US" w:eastAsia="zh-CN"/>
        </w:rPr>
      </w:pPr>
      <w:r>
        <w:rPr>
          <w:rFonts w:hint="eastAsia" w:ascii="Calibri" w:hAnsi="Calibri" w:cs="Times New Roman"/>
          <w:b/>
          <w:bCs/>
          <w:sz w:val="24"/>
          <w:szCs w:val="32"/>
          <w:lang w:val="en-US" w:eastAsia="zh-CN"/>
        </w:rPr>
        <w:drawing>
          <wp:inline distT="0" distB="0" distL="114300" distR="114300">
            <wp:extent cx="7830820" cy="5123180"/>
            <wp:effectExtent l="0" t="0" r="1270" b="17780"/>
            <wp:docPr id="48" name="图片 48" descr="4fc81fecd60d1e025ef2e108f43ac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4fc81fecd60d1e025ef2e108f43ac471"/>
                    <pic:cNvPicPr>
                      <a:picLocks noChangeAspect="1"/>
                    </pic:cNvPicPr>
                  </pic:nvPicPr>
                  <pic:blipFill>
                    <a:blip r:embed="rId50"/>
                    <a:srcRect l="6742" r="7272"/>
                    <a:stretch>
                      <a:fillRect/>
                    </a:stretch>
                  </pic:blipFill>
                  <pic:spPr>
                    <a:xfrm rot="16200000">
                      <a:off x="0" y="0"/>
                      <a:ext cx="7830820" cy="5123180"/>
                    </a:xfrm>
                    <a:prstGeom prst="rect">
                      <a:avLst/>
                    </a:prstGeom>
                  </pic:spPr>
                </pic:pic>
              </a:graphicData>
            </a:graphic>
          </wp:inline>
        </w:drawing>
      </w:r>
      <w:r>
        <w:rPr>
          <w:rFonts w:hint="eastAsia" w:ascii="Calibri" w:hAnsi="Calibri" w:cs="Times New Roman"/>
          <w:b/>
          <w:bCs/>
          <w:sz w:val="24"/>
          <w:szCs w:val="32"/>
          <w:lang w:val="en-US" w:eastAsia="zh-CN"/>
        </w:rPr>
        <w:br w:type="page"/>
      </w:r>
    </w:p>
    <w:p w14:paraId="7FE1B10E">
      <w:pPr>
        <w:rPr>
          <w:rFonts w:hint="eastAsia" w:ascii="Calibri" w:hAnsi="Calibri" w:cs="Times New Roman"/>
          <w:b/>
          <w:bCs/>
          <w:sz w:val="24"/>
          <w:szCs w:val="32"/>
          <w:lang w:val="en-US" w:eastAsia="zh-CN"/>
        </w:rPr>
      </w:pPr>
      <w:r>
        <w:rPr>
          <w:rFonts w:hint="eastAsia" w:ascii="Calibri" w:hAnsi="Calibri" w:cs="Times New Roman"/>
          <w:b/>
          <w:bCs/>
          <w:sz w:val="24"/>
          <w:szCs w:val="32"/>
          <w:lang w:val="en-US" w:eastAsia="zh-CN"/>
        </w:rPr>
        <w:drawing>
          <wp:inline distT="0" distB="0" distL="114300" distR="114300">
            <wp:extent cx="5123180" cy="7670165"/>
            <wp:effectExtent l="0" t="0" r="1270" b="6985"/>
            <wp:docPr id="49" name="图片 49" descr="90093fb760f039826c682fda72d43c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90093fb760f039826c682fda72d43c48"/>
                    <pic:cNvPicPr>
                      <a:picLocks noChangeAspect="1"/>
                    </pic:cNvPicPr>
                  </pic:nvPicPr>
                  <pic:blipFill>
                    <a:blip r:embed="rId51"/>
                    <a:srcRect t="9999" b="5780"/>
                    <a:stretch>
                      <a:fillRect/>
                    </a:stretch>
                  </pic:blipFill>
                  <pic:spPr>
                    <a:xfrm>
                      <a:off x="0" y="0"/>
                      <a:ext cx="5123180" cy="7670165"/>
                    </a:xfrm>
                    <a:prstGeom prst="rect">
                      <a:avLst/>
                    </a:prstGeom>
                  </pic:spPr>
                </pic:pic>
              </a:graphicData>
            </a:graphic>
          </wp:inline>
        </w:drawing>
      </w:r>
      <w:r>
        <w:rPr>
          <w:rFonts w:hint="eastAsia" w:ascii="Calibri" w:hAnsi="Calibri" w:cs="Times New Roman"/>
          <w:b/>
          <w:bCs/>
          <w:sz w:val="24"/>
          <w:szCs w:val="32"/>
          <w:lang w:val="en-US" w:eastAsia="zh-CN"/>
        </w:rPr>
        <w:br w:type="page"/>
      </w:r>
    </w:p>
    <w:p w14:paraId="7ECDB321">
      <w:pPr>
        <w:rPr>
          <w:rFonts w:hint="eastAsia" w:ascii="Calibri" w:hAnsi="Calibri" w:cs="Times New Roman"/>
          <w:b/>
          <w:bCs/>
          <w:sz w:val="24"/>
          <w:szCs w:val="32"/>
          <w:lang w:val="en-US" w:eastAsia="zh-CN"/>
        </w:rPr>
      </w:pPr>
      <w:r>
        <w:rPr>
          <w:rFonts w:hint="eastAsia" w:ascii="Calibri" w:hAnsi="Calibri" w:cs="Times New Roman"/>
          <w:b/>
          <w:bCs/>
          <w:sz w:val="24"/>
          <w:szCs w:val="32"/>
          <w:lang w:val="en-US" w:eastAsia="zh-CN"/>
        </w:rPr>
        <w:drawing>
          <wp:inline distT="0" distB="0" distL="114300" distR="114300">
            <wp:extent cx="5123180" cy="7462520"/>
            <wp:effectExtent l="0" t="0" r="0" b="0"/>
            <wp:docPr id="50" name="图片 50" descr="1acb10db47b8a9faef2ab8e8510fbe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1acb10db47b8a9faef2ab8e8510fbee2"/>
                    <pic:cNvPicPr>
                      <a:picLocks noChangeAspect="1"/>
                    </pic:cNvPicPr>
                  </pic:nvPicPr>
                  <pic:blipFill>
                    <a:blip r:embed="rId52"/>
                    <a:srcRect t="8681" b="9378"/>
                    <a:stretch>
                      <a:fillRect/>
                    </a:stretch>
                  </pic:blipFill>
                  <pic:spPr>
                    <a:xfrm>
                      <a:off x="0" y="0"/>
                      <a:ext cx="5123180" cy="7462520"/>
                    </a:xfrm>
                    <a:prstGeom prst="rect">
                      <a:avLst/>
                    </a:prstGeom>
                  </pic:spPr>
                </pic:pic>
              </a:graphicData>
            </a:graphic>
          </wp:inline>
        </w:drawing>
      </w:r>
      <w:r>
        <w:rPr>
          <w:rFonts w:hint="eastAsia" w:ascii="Calibri" w:hAnsi="Calibri" w:cs="Times New Roman"/>
          <w:b/>
          <w:bCs/>
          <w:sz w:val="24"/>
          <w:szCs w:val="32"/>
          <w:lang w:val="en-US" w:eastAsia="zh-CN"/>
        </w:rPr>
        <w:br w:type="page"/>
      </w:r>
    </w:p>
    <w:p w14:paraId="1A22C13D">
      <w:pPr>
        <w:rPr>
          <w:rFonts w:hint="default" w:ascii="Calibri" w:hAnsi="Calibri" w:cs="Times New Roman"/>
          <w:b/>
          <w:bCs/>
          <w:sz w:val="24"/>
          <w:szCs w:val="32"/>
          <w:lang w:val="en-US" w:eastAsia="zh-CN"/>
        </w:rPr>
      </w:pPr>
      <w:r>
        <w:rPr>
          <w:rFonts w:hint="eastAsia" w:ascii="Calibri" w:hAnsi="Calibri" w:cs="Times New Roman"/>
          <w:b/>
          <w:bCs/>
          <w:sz w:val="24"/>
          <w:szCs w:val="32"/>
          <w:lang w:val="en-US" w:eastAsia="zh-CN"/>
        </w:rPr>
        <w:t>附件5 专家组意见</w:t>
      </w:r>
    </w:p>
    <w:p w14:paraId="43E24641">
      <w:pPr>
        <w:rPr>
          <w:rFonts w:hint="eastAsia" w:ascii="Calibri" w:hAnsi="Calibri" w:cs="Times New Roman"/>
          <w:b/>
          <w:bCs/>
          <w:sz w:val="24"/>
          <w:szCs w:val="32"/>
          <w:lang w:val="en-US" w:eastAsia="zh-CN"/>
        </w:rPr>
      </w:pPr>
      <w:r>
        <w:rPr>
          <w:rFonts w:hint="eastAsia" w:ascii="Calibri" w:hAnsi="Calibri" w:cs="Times New Roman"/>
          <w:b/>
          <w:bCs/>
          <w:sz w:val="24"/>
          <w:szCs w:val="32"/>
          <w:lang w:val="en-US" w:eastAsia="zh-CN"/>
        </w:rPr>
        <w:drawing>
          <wp:inline distT="0" distB="0" distL="114300" distR="114300">
            <wp:extent cx="5242560" cy="7414260"/>
            <wp:effectExtent l="0" t="0" r="15240" b="15240"/>
            <wp:docPr id="64" name="图片 64" descr="验收意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验收意见_01"/>
                    <pic:cNvPicPr>
                      <a:picLocks noChangeAspect="1"/>
                    </pic:cNvPicPr>
                  </pic:nvPicPr>
                  <pic:blipFill>
                    <a:blip r:embed="rId53"/>
                    <a:stretch>
                      <a:fillRect/>
                    </a:stretch>
                  </pic:blipFill>
                  <pic:spPr>
                    <a:xfrm>
                      <a:off x="0" y="0"/>
                      <a:ext cx="5242560" cy="7414260"/>
                    </a:xfrm>
                    <a:prstGeom prst="rect">
                      <a:avLst/>
                    </a:prstGeom>
                  </pic:spPr>
                </pic:pic>
              </a:graphicData>
            </a:graphic>
          </wp:inline>
        </w:drawing>
      </w:r>
      <w:r>
        <w:rPr>
          <w:rFonts w:hint="eastAsia" w:ascii="Calibri" w:hAnsi="Calibri" w:cs="Times New Roman"/>
          <w:b/>
          <w:bCs/>
          <w:sz w:val="24"/>
          <w:szCs w:val="32"/>
          <w:lang w:val="en-US" w:eastAsia="zh-CN"/>
        </w:rPr>
        <w:br w:type="page"/>
      </w:r>
    </w:p>
    <w:p w14:paraId="6DFA9B23">
      <w:pPr>
        <w:rPr>
          <w:rFonts w:hint="eastAsia" w:ascii="Calibri" w:hAnsi="Calibri" w:eastAsia="宋体" w:cs="Times New Roman"/>
          <w:b/>
          <w:bCs/>
          <w:sz w:val="24"/>
          <w:szCs w:val="32"/>
          <w:lang w:val="en-US" w:eastAsia="zh-CN"/>
        </w:rPr>
      </w:pPr>
      <w:r>
        <w:rPr>
          <w:rFonts w:hint="eastAsia" w:ascii="Calibri" w:hAnsi="Calibri" w:eastAsia="宋体" w:cs="Times New Roman"/>
          <w:b/>
          <w:bCs/>
          <w:sz w:val="24"/>
          <w:szCs w:val="32"/>
          <w:lang w:val="en-US" w:eastAsia="zh-CN"/>
        </w:rPr>
        <w:drawing>
          <wp:inline distT="0" distB="0" distL="114300" distR="114300">
            <wp:extent cx="5276850" cy="7463155"/>
            <wp:effectExtent l="0" t="0" r="0" b="4445"/>
            <wp:docPr id="65" name="图片 65" descr="验收意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验收意见_02"/>
                    <pic:cNvPicPr>
                      <a:picLocks noChangeAspect="1"/>
                    </pic:cNvPicPr>
                  </pic:nvPicPr>
                  <pic:blipFill>
                    <a:blip r:embed="rId54"/>
                    <a:stretch>
                      <a:fillRect/>
                    </a:stretch>
                  </pic:blipFill>
                  <pic:spPr>
                    <a:xfrm>
                      <a:off x="0" y="0"/>
                      <a:ext cx="5276850" cy="7463155"/>
                    </a:xfrm>
                    <a:prstGeom prst="rect">
                      <a:avLst/>
                    </a:prstGeom>
                  </pic:spPr>
                </pic:pic>
              </a:graphicData>
            </a:graphic>
          </wp:inline>
        </w:drawing>
      </w:r>
      <w:r>
        <w:rPr>
          <w:rFonts w:hint="eastAsia" w:ascii="Calibri" w:hAnsi="Calibri" w:eastAsia="宋体" w:cs="Times New Roman"/>
          <w:b/>
          <w:bCs/>
          <w:sz w:val="24"/>
          <w:szCs w:val="32"/>
          <w:lang w:val="en-US" w:eastAsia="zh-CN"/>
        </w:rPr>
        <w:br w:type="page"/>
      </w:r>
    </w:p>
    <w:p w14:paraId="0DE2642E">
      <w:pPr>
        <w:rPr>
          <w:rFonts w:hint="eastAsia" w:ascii="Calibri" w:hAnsi="Calibri" w:eastAsia="宋体" w:cs="Times New Roman"/>
          <w:b/>
          <w:bCs/>
          <w:sz w:val="24"/>
          <w:szCs w:val="32"/>
          <w:lang w:val="en-US" w:eastAsia="zh-CN"/>
        </w:rPr>
      </w:pPr>
      <w:r>
        <w:rPr>
          <w:rFonts w:hint="eastAsia" w:ascii="Calibri" w:hAnsi="Calibri" w:eastAsia="宋体" w:cs="Times New Roman"/>
          <w:b/>
          <w:bCs/>
          <w:sz w:val="24"/>
          <w:szCs w:val="32"/>
          <w:lang w:val="en-US" w:eastAsia="zh-CN"/>
        </w:rPr>
        <w:drawing>
          <wp:inline distT="0" distB="0" distL="114300" distR="114300">
            <wp:extent cx="5276850" cy="7463155"/>
            <wp:effectExtent l="0" t="0" r="0" b="4445"/>
            <wp:docPr id="66" name="图片 66" descr="验收意见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验收意见_03"/>
                    <pic:cNvPicPr>
                      <a:picLocks noChangeAspect="1"/>
                    </pic:cNvPicPr>
                  </pic:nvPicPr>
                  <pic:blipFill>
                    <a:blip r:embed="rId55"/>
                    <a:stretch>
                      <a:fillRect/>
                    </a:stretch>
                  </pic:blipFill>
                  <pic:spPr>
                    <a:xfrm>
                      <a:off x="0" y="0"/>
                      <a:ext cx="5276850" cy="7463155"/>
                    </a:xfrm>
                    <a:prstGeom prst="rect">
                      <a:avLst/>
                    </a:prstGeom>
                  </pic:spPr>
                </pic:pic>
              </a:graphicData>
            </a:graphic>
          </wp:inline>
        </w:drawing>
      </w:r>
      <w:r>
        <w:rPr>
          <w:rFonts w:hint="eastAsia" w:ascii="Calibri" w:hAnsi="Calibri" w:eastAsia="宋体" w:cs="Times New Roman"/>
          <w:b/>
          <w:bCs/>
          <w:sz w:val="24"/>
          <w:szCs w:val="32"/>
          <w:lang w:val="en-US" w:eastAsia="zh-CN"/>
        </w:rPr>
        <w:br w:type="page"/>
      </w:r>
    </w:p>
    <w:p w14:paraId="67C35D9A">
      <w:pPr>
        <w:rPr>
          <w:rFonts w:hint="eastAsia" w:ascii="Calibri" w:hAnsi="Calibri" w:eastAsia="宋体" w:cs="Times New Roman"/>
          <w:b/>
          <w:bCs/>
          <w:sz w:val="24"/>
          <w:szCs w:val="32"/>
          <w:lang w:val="en-US" w:eastAsia="zh-CN"/>
        </w:rPr>
      </w:pPr>
      <w:r>
        <w:rPr>
          <w:rFonts w:hint="eastAsia" w:ascii="Calibri" w:hAnsi="Calibri" w:eastAsia="宋体" w:cs="Times New Roman"/>
          <w:b/>
          <w:bCs/>
          <w:sz w:val="24"/>
          <w:szCs w:val="32"/>
          <w:lang w:val="en-US" w:eastAsia="zh-CN"/>
        </w:rPr>
        <w:drawing>
          <wp:inline distT="0" distB="0" distL="114300" distR="114300">
            <wp:extent cx="5264785" cy="7186930"/>
            <wp:effectExtent l="0" t="0" r="12065" b="13970"/>
            <wp:docPr id="58" name="图片 58" descr="第5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第5页-1"/>
                    <pic:cNvPicPr>
                      <a:picLocks noChangeAspect="1"/>
                    </pic:cNvPicPr>
                  </pic:nvPicPr>
                  <pic:blipFill>
                    <a:blip r:embed="rId56"/>
                    <a:stretch>
                      <a:fillRect/>
                    </a:stretch>
                  </pic:blipFill>
                  <pic:spPr>
                    <a:xfrm>
                      <a:off x="0" y="0"/>
                      <a:ext cx="5264785" cy="7186930"/>
                    </a:xfrm>
                    <a:prstGeom prst="rect">
                      <a:avLst/>
                    </a:prstGeom>
                  </pic:spPr>
                </pic:pic>
              </a:graphicData>
            </a:graphic>
          </wp:inline>
        </w:drawing>
      </w:r>
    </w:p>
    <w:p w14:paraId="289D8B82">
      <w:pPr>
        <w:rPr>
          <w:rFonts w:hint="eastAsia" w:ascii="Calibri" w:hAnsi="Calibri" w:eastAsia="宋体" w:cs="Times New Roman"/>
          <w:b/>
          <w:bCs/>
          <w:sz w:val="24"/>
          <w:szCs w:val="32"/>
          <w:lang w:val="en-US" w:eastAsia="zh-CN"/>
        </w:rPr>
      </w:pPr>
      <w:r>
        <w:rPr>
          <w:rFonts w:hint="eastAsia" w:ascii="Calibri" w:hAnsi="Calibri" w:eastAsia="宋体" w:cs="Times New Roman"/>
          <w:b/>
          <w:bCs/>
          <w:sz w:val="24"/>
          <w:szCs w:val="32"/>
          <w:lang w:val="en-US" w:eastAsia="zh-CN"/>
        </w:rPr>
        <w:drawing>
          <wp:inline distT="0" distB="0" distL="114300" distR="114300">
            <wp:extent cx="7540625" cy="5332730"/>
            <wp:effectExtent l="0" t="0" r="1270" b="3175"/>
            <wp:docPr id="69" name="图片 69" descr="签到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签到表_01"/>
                    <pic:cNvPicPr>
                      <a:picLocks noChangeAspect="1"/>
                    </pic:cNvPicPr>
                  </pic:nvPicPr>
                  <pic:blipFill>
                    <a:blip r:embed="rId57"/>
                    <a:stretch>
                      <a:fillRect/>
                    </a:stretch>
                  </pic:blipFill>
                  <pic:spPr>
                    <a:xfrm rot="16200000">
                      <a:off x="0" y="0"/>
                      <a:ext cx="7540625" cy="5332730"/>
                    </a:xfrm>
                    <a:prstGeom prst="rect">
                      <a:avLst/>
                    </a:prstGeom>
                  </pic:spPr>
                </pic:pic>
              </a:graphicData>
            </a:graphic>
          </wp:inline>
        </w:drawing>
      </w:r>
    </w:p>
    <w:p w14:paraId="10D77AC8">
      <w:pPr>
        <w:rPr>
          <w:rFonts w:hint="eastAsia" w:ascii="Calibri" w:hAnsi="Calibri" w:cs="Times New Roman"/>
          <w:b/>
          <w:bCs/>
          <w:sz w:val="24"/>
          <w:szCs w:val="32"/>
          <w:lang w:val="en-US" w:eastAsia="zh-CN"/>
        </w:rPr>
      </w:pPr>
      <w:r>
        <w:rPr>
          <w:rFonts w:hint="eastAsia" w:ascii="Calibri" w:hAnsi="Calibri" w:cs="Times New Roman"/>
          <w:b/>
          <w:bCs/>
          <w:sz w:val="24"/>
          <w:szCs w:val="32"/>
          <w:lang w:val="en-US" w:eastAsia="zh-CN"/>
        </w:rPr>
        <w:br w:type="page"/>
      </w:r>
    </w:p>
    <w:p w14:paraId="09B673B7">
      <w:pPr>
        <w:rPr>
          <w:rFonts w:hint="eastAsia" w:ascii="Calibri" w:hAnsi="Calibri" w:eastAsia="宋体" w:cs="Times New Roman"/>
          <w:b/>
          <w:bCs/>
          <w:sz w:val="24"/>
          <w:szCs w:val="32"/>
          <w:lang w:val="en-US" w:eastAsia="zh-CN"/>
        </w:rPr>
      </w:pPr>
      <w:r>
        <w:rPr>
          <w:rFonts w:hint="eastAsia" w:ascii="Calibri" w:hAnsi="Calibri" w:cs="Times New Roman"/>
          <w:b/>
          <w:bCs/>
          <w:sz w:val="24"/>
          <w:szCs w:val="32"/>
          <w:lang w:val="en-US" w:eastAsia="zh-CN"/>
        </w:rPr>
        <w:t xml:space="preserve">附件6 </w:t>
      </w:r>
      <w:r>
        <w:rPr>
          <w:rFonts w:hint="eastAsia" w:ascii="Calibri" w:hAnsi="Calibri" w:eastAsia="宋体" w:cs="Times New Roman"/>
          <w:b/>
          <w:bCs/>
          <w:sz w:val="24"/>
          <w:szCs w:val="32"/>
          <w:lang w:val="en-US" w:eastAsia="zh-CN"/>
        </w:rPr>
        <w:t>委托书</w:t>
      </w:r>
    </w:p>
    <w:p w14:paraId="4DAE781D">
      <w:pPr>
        <w:spacing w:line="277" w:lineRule="exact"/>
        <w:ind w:left="45"/>
        <w:rPr>
          <w:rFonts w:ascii="宋体" w:hAnsi="宋体" w:eastAsia="宋体" w:cs="宋体"/>
          <w:position w:val="1"/>
          <w:sz w:val="20"/>
          <w:szCs w:val="20"/>
        </w:rPr>
      </w:pPr>
      <w:r>
        <w:rPr>
          <w:rFonts w:ascii="Calibri" w:hAnsi="Calibri" w:eastAsia="宋体" w:cs="Times New Roman"/>
          <w:szCs w:val="24"/>
        </w:rPr>
        <w:drawing>
          <wp:anchor distT="0" distB="0" distL="114300" distR="114300" simplePos="0" relativeHeight="251661312" behindDoc="0" locked="0" layoutInCell="1" allowOverlap="1">
            <wp:simplePos x="0" y="0"/>
            <wp:positionH relativeFrom="column">
              <wp:posOffset>19685</wp:posOffset>
            </wp:positionH>
            <wp:positionV relativeFrom="paragraph">
              <wp:posOffset>107950</wp:posOffset>
            </wp:positionV>
            <wp:extent cx="5193665" cy="7252335"/>
            <wp:effectExtent l="0" t="0" r="635" b="12065"/>
            <wp:wrapTopAndBottom/>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58"/>
                    <a:stretch>
                      <a:fillRect/>
                    </a:stretch>
                  </pic:blipFill>
                  <pic:spPr>
                    <a:xfrm>
                      <a:off x="0" y="0"/>
                      <a:ext cx="5193665" cy="7252335"/>
                    </a:xfrm>
                    <a:prstGeom prst="rect">
                      <a:avLst/>
                    </a:prstGeom>
                    <a:noFill/>
                    <a:ln>
                      <a:noFill/>
                    </a:ln>
                  </pic:spPr>
                </pic:pic>
              </a:graphicData>
            </a:graphic>
          </wp:anchor>
        </w:drawing>
      </w:r>
    </w:p>
    <w:p w14:paraId="181D9491"/>
    <w:p w14:paraId="69616E1C"/>
    <w:p w14:paraId="25F925BD">
      <w:r>
        <w:br w:type="page"/>
      </w:r>
    </w:p>
    <w:p w14:paraId="6F4A6F53">
      <w:pPr>
        <w:rPr>
          <w:rFonts w:hint="default"/>
          <w:b/>
          <w:bCs/>
          <w:lang w:val="en-US"/>
        </w:rPr>
      </w:pPr>
      <w:r>
        <w:rPr>
          <w:rFonts w:hint="eastAsia" w:ascii="Calibri" w:hAnsi="Calibri" w:eastAsia="宋体" w:cs="Times New Roman"/>
          <w:b/>
          <w:bCs/>
          <w:sz w:val="24"/>
          <w:szCs w:val="32"/>
          <w:lang w:val="en-US" w:eastAsia="zh-CN"/>
        </w:rPr>
        <w:t>附件</w:t>
      </w:r>
      <w:r>
        <w:rPr>
          <w:rFonts w:hint="eastAsia" w:ascii="Calibri" w:hAnsi="Calibri" w:cs="Times New Roman"/>
          <w:b/>
          <w:bCs/>
          <w:sz w:val="24"/>
          <w:szCs w:val="32"/>
          <w:lang w:val="en-US" w:eastAsia="zh-CN"/>
        </w:rPr>
        <w:t>7 检测报告</w:t>
      </w:r>
    </w:p>
    <w:p w14:paraId="78636C97">
      <w:r>
        <w:drawing>
          <wp:inline distT="0" distB="0" distL="114300" distR="114300">
            <wp:extent cx="5278120" cy="7459980"/>
            <wp:effectExtent l="0" t="0" r="17780" b="7620"/>
            <wp:docPr id="34" name="图片 34" descr="2025-09-011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025-09-0112_00"/>
                    <pic:cNvPicPr>
                      <a:picLocks noChangeAspect="1"/>
                    </pic:cNvPicPr>
                  </pic:nvPicPr>
                  <pic:blipFill>
                    <a:blip r:embed="rId59"/>
                    <a:stretch>
                      <a:fillRect/>
                    </a:stretch>
                  </pic:blipFill>
                  <pic:spPr>
                    <a:xfrm>
                      <a:off x="0" y="0"/>
                      <a:ext cx="5278120" cy="7459980"/>
                    </a:xfrm>
                    <a:prstGeom prst="rect">
                      <a:avLst/>
                    </a:prstGeom>
                  </pic:spPr>
                </pic:pic>
              </a:graphicData>
            </a:graphic>
          </wp:inline>
        </w:drawing>
      </w:r>
      <w:r>
        <w:br w:type="page"/>
      </w:r>
    </w:p>
    <w:p w14:paraId="14D6ECDE">
      <w:r>
        <w:drawing>
          <wp:inline distT="0" distB="0" distL="114300" distR="114300">
            <wp:extent cx="5278120" cy="7459980"/>
            <wp:effectExtent l="0" t="0" r="17780" b="7620"/>
            <wp:docPr id="35" name="图片 35" descr="2025-09-011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2025-09-0112_01"/>
                    <pic:cNvPicPr>
                      <a:picLocks noChangeAspect="1"/>
                    </pic:cNvPicPr>
                  </pic:nvPicPr>
                  <pic:blipFill>
                    <a:blip r:embed="rId60"/>
                    <a:stretch>
                      <a:fillRect/>
                    </a:stretch>
                  </pic:blipFill>
                  <pic:spPr>
                    <a:xfrm>
                      <a:off x="0" y="0"/>
                      <a:ext cx="5278120" cy="7459980"/>
                    </a:xfrm>
                    <a:prstGeom prst="rect">
                      <a:avLst/>
                    </a:prstGeom>
                  </pic:spPr>
                </pic:pic>
              </a:graphicData>
            </a:graphic>
          </wp:inline>
        </w:drawing>
      </w:r>
      <w:r>
        <w:br w:type="page"/>
      </w:r>
    </w:p>
    <w:p w14:paraId="705098FA">
      <w:r>
        <w:drawing>
          <wp:inline distT="0" distB="0" distL="114300" distR="114300">
            <wp:extent cx="5278120" cy="7459980"/>
            <wp:effectExtent l="0" t="0" r="17780" b="7620"/>
            <wp:docPr id="36" name="图片 36" descr="2025-09-011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025-09-0112_02"/>
                    <pic:cNvPicPr>
                      <a:picLocks noChangeAspect="1"/>
                    </pic:cNvPicPr>
                  </pic:nvPicPr>
                  <pic:blipFill>
                    <a:blip r:embed="rId61"/>
                    <a:stretch>
                      <a:fillRect/>
                    </a:stretch>
                  </pic:blipFill>
                  <pic:spPr>
                    <a:xfrm>
                      <a:off x="0" y="0"/>
                      <a:ext cx="5278120" cy="7459980"/>
                    </a:xfrm>
                    <a:prstGeom prst="rect">
                      <a:avLst/>
                    </a:prstGeom>
                  </pic:spPr>
                </pic:pic>
              </a:graphicData>
            </a:graphic>
          </wp:inline>
        </w:drawing>
      </w:r>
      <w:r>
        <w:br w:type="page"/>
      </w:r>
    </w:p>
    <w:p w14:paraId="38927B92">
      <w:r>
        <w:drawing>
          <wp:inline distT="0" distB="0" distL="114300" distR="114300">
            <wp:extent cx="5278120" cy="7459980"/>
            <wp:effectExtent l="0" t="0" r="17780" b="7620"/>
            <wp:docPr id="37" name="图片 37" descr="2025-09-011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025-09-0112_03"/>
                    <pic:cNvPicPr>
                      <a:picLocks noChangeAspect="1"/>
                    </pic:cNvPicPr>
                  </pic:nvPicPr>
                  <pic:blipFill>
                    <a:blip r:embed="rId62"/>
                    <a:stretch>
                      <a:fillRect/>
                    </a:stretch>
                  </pic:blipFill>
                  <pic:spPr>
                    <a:xfrm>
                      <a:off x="0" y="0"/>
                      <a:ext cx="5278120" cy="7459980"/>
                    </a:xfrm>
                    <a:prstGeom prst="rect">
                      <a:avLst/>
                    </a:prstGeom>
                  </pic:spPr>
                </pic:pic>
              </a:graphicData>
            </a:graphic>
          </wp:inline>
        </w:drawing>
      </w:r>
      <w:r>
        <w:br w:type="page"/>
      </w:r>
    </w:p>
    <w:p w14:paraId="13126CCB">
      <w:r>
        <w:drawing>
          <wp:inline distT="0" distB="0" distL="114300" distR="114300">
            <wp:extent cx="5278120" cy="7459980"/>
            <wp:effectExtent l="0" t="0" r="17780" b="7620"/>
            <wp:docPr id="38" name="图片 38" descr="2025-09-011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025-09-0112_04"/>
                    <pic:cNvPicPr>
                      <a:picLocks noChangeAspect="1"/>
                    </pic:cNvPicPr>
                  </pic:nvPicPr>
                  <pic:blipFill>
                    <a:blip r:embed="rId63"/>
                    <a:stretch>
                      <a:fillRect/>
                    </a:stretch>
                  </pic:blipFill>
                  <pic:spPr>
                    <a:xfrm>
                      <a:off x="0" y="0"/>
                      <a:ext cx="5278120" cy="7459980"/>
                    </a:xfrm>
                    <a:prstGeom prst="rect">
                      <a:avLst/>
                    </a:prstGeom>
                  </pic:spPr>
                </pic:pic>
              </a:graphicData>
            </a:graphic>
          </wp:inline>
        </w:drawing>
      </w:r>
      <w:r>
        <w:br w:type="page"/>
      </w:r>
    </w:p>
    <w:p w14:paraId="14123256">
      <w:r>
        <w:drawing>
          <wp:inline distT="0" distB="0" distL="114300" distR="114300">
            <wp:extent cx="5278120" cy="7459980"/>
            <wp:effectExtent l="0" t="0" r="17780" b="7620"/>
            <wp:docPr id="39" name="图片 39" descr="2025-09-0112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025-09-0112_05"/>
                    <pic:cNvPicPr>
                      <a:picLocks noChangeAspect="1"/>
                    </pic:cNvPicPr>
                  </pic:nvPicPr>
                  <pic:blipFill>
                    <a:blip r:embed="rId64"/>
                    <a:stretch>
                      <a:fillRect/>
                    </a:stretch>
                  </pic:blipFill>
                  <pic:spPr>
                    <a:xfrm>
                      <a:off x="0" y="0"/>
                      <a:ext cx="5278120" cy="7459980"/>
                    </a:xfrm>
                    <a:prstGeom prst="rect">
                      <a:avLst/>
                    </a:prstGeom>
                  </pic:spPr>
                </pic:pic>
              </a:graphicData>
            </a:graphic>
          </wp:inline>
        </w:drawing>
      </w:r>
      <w:r>
        <w:br w:type="page"/>
      </w:r>
    </w:p>
    <w:p w14:paraId="34CC93C4">
      <w:r>
        <w:drawing>
          <wp:inline distT="0" distB="0" distL="114300" distR="114300">
            <wp:extent cx="5278120" cy="7459980"/>
            <wp:effectExtent l="0" t="0" r="17780" b="7620"/>
            <wp:docPr id="40" name="图片 40" descr="2025-09-0112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025-09-0112_06"/>
                    <pic:cNvPicPr>
                      <a:picLocks noChangeAspect="1"/>
                    </pic:cNvPicPr>
                  </pic:nvPicPr>
                  <pic:blipFill>
                    <a:blip r:embed="rId65"/>
                    <a:stretch>
                      <a:fillRect/>
                    </a:stretch>
                  </pic:blipFill>
                  <pic:spPr>
                    <a:xfrm>
                      <a:off x="0" y="0"/>
                      <a:ext cx="5278120" cy="7459980"/>
                    </a:xfrm>
                    <a:prstGeom prst="rect">
                      <a:avLst/>
                    </a:prstGeom>
                  </pic:spPr>
                </pic:pic>
              </a:graphicData>
            </a:graphic>
          </wp:inline>
        </w:drawing>
      </w:r>
      <w:r>
        <w:br w:type="page"/>
      </w:r>
    </w:p>
    <w:p w14:paraId="7CAECA10">
      <w:pPr>
        <w:rPr>
          <w:rFonts w:hint="eastAsia" w:eastAsia="宋体"/>
          <w:lang w:eastAsia="zh-CN"/>
        </w:rPr>
      </w:pPr>
      <w:r>
        <w:rPr>
          <w:rFonts w:hint="eastAsia" w:eastAsia="宋体"/>
          <w:lang w:eastAsia="zh-CN"/>
        </w:rPr>
        <w:drawing>
          <wp:inline distT="0" distB="0" distL="114300" distR="114300">
            <wp:extent cx="5278120" cy="7459980"/>
            <wp:effectExtent l="0" t="0" r="17780" b="7620"/>
            <wp:docPr id="41" name="图片 41" descr="2025-09-0112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025-09-0112_07"/>
                    <pic:cNvPicPr>
                      <a:picLocks noChangeAspect="1"/>
                    </pic:cNvPicPr>
                  </pic:nvPicPr>
                  <pic:blipFill>
                    <a:blip r:embed="rId66"/>
                    <a:stretch>
                      <a:fillRect/>
                    </a:stretch>
                  </pic:blipFill>
                  <pic:spPr>
                    <a:xfrm>
                      <a:off x="0" y="0"/>
                      <a:ext cx="5278120" cy="7459980"/>
                    </a:xfrm>
                    <a:prstGeom prst="rect">
                      <a:avLst/>
                    </a:prstGeom>
                  </pic:spPr>
                </pic:pic>
              </a:graphicData>
            </a:graphic>
          </wp:inline>
        </w:drawing>
      </w:r>
    </w:p>
    <w:p w14:paraId="77751027">
      <w:pPr>
        <w:rPr>
          <w:rFonts w:hint="eastAsia" w:eastAsia="宋体"/>
          <w:lang w:eastAsia="zh-CN"/>
        </w:rPr>
      </w:pPr>
      <w:r>
        <w:rPr>
          <w:rFonts w:hint="eastAsia" w:eastAsia="宋体"/>
          <w:lang w:eastAsia="zh-CN"/>
        </w:rPr>
        <w:br w:type="page"/>
      </w:r>
    </w:p>
    <w:p w14:paraId="06852496">
      <w:pPr>
        <w:rPr>
          <w:rFonts w:hint="eastAsia" w:eastAsia="宋体"/>
          <w:lang w:eastAsia="zh-CN"/>
        </w:rPr>
      </w:pPr>
      <w:r>
        <w:rPr>
          <w:rFonts w:hint="eastAsia" w:eastAsia="宋体"/>
          <w:lang w:eastAsia="zh-CN"/>
        </w:rPr>
        <w:drawing>
          <wp:inline distT="0" distB="0" distL="114300" distR="114300">
            <wp:extent cx="5278120" cy="7459980"/>
            <wp:effectExtent l="0" t="0" r="17780" b="7620"/>
            <wp:docPr id="43" name="图片 43" descr="2025-09-0112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2025-09-0112_08"/>
                    <pic:cNvPicPr>
                      <a:picLocks noChangeAspect="1"/>
                    </pic:cNvPicPr>
                  </pic:nvPicPr>
                  <pic:blipFill>
                    <a:blip r:embed="rId67"/>
                    <a:stretch>
                      <a:fillRect/>
                    </a:stretch>
                  </pic:blipFill>
                  <pic:spPr>
                    <a:xfrm>
                      <a:off x="0" y="0"/>
                      <a:ext cx="5278120" cy="7459980"/>
                    </a:xfrm>
                    <a:prstGeom prst="rect">
                      <a:avLst/>
                    </a:prstGeom>
                  </pic:spPr>
                </pic:pic>
              </a:graphicData>
            </a:graphic>
          </wp:inline>
        </w:drawing>
      </w:r>
      <w:r>
        <w:rPr>
          <w:rFonts w:hint="eastAsia" w:eastAsia="宋体"/>
          <w:lang w:eastAsia="zh-CN"/>
        </w:rPr>
        <w:br w:type="page"/>
      </w:r>
    </w:p>
    <w:p w14:paraId="70F711CE">
      <w:pPr>
        <w:rPr>
          <w:rFonts w:hint="eastAsia" w:eastAsia="宋体"/>
          <w:lang w:eastAsia="zh-CN"/>
        </w:rPr>
      </w:pPr>
      <w:r>
        <w:rPr>
          <w:rFonts w:hint="eastAsia" w:eastAsia="宋体"/>
          <w:lang w:eastAsia="zh-CN"/>
        </w:rPr>
        <w:drawing>
          <wp:inline distT="0" distB="0" distL="114300" distR="114300">
            <wp:extent cx="5278120" cy="7459980"/>
            <wp:effectExtent l="0" t="0" r="17780" b="7620"/>
            <wp:docPr id="44" name="图片 44" descr="2025-09-0112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025-09-0112_09"/>
                    <pic:cNvPicPr>
                      <a:picLocks noChangeAspect="1"/>
                    </pic:cNvPicPr>
                  </pic:nvPicPr>
                  <pic:blipFill>
                    <a:blip r:embed="rId68"/>
                    <a:stretch>
                      <a:fillRect/>
                    </a:stretch>
                  </pic:blipFill>
                  <pic:spPr>
                    <a:xfrm>
                      <a:off x="0" y="0"/>
                      <a:ext cx="5278120" cy="7459980"/>
                    </a:xfrm>
                    <a:prstGeom prst="rect">
                      <a:avLst/>
                    </a:prstGeom>
                  </pic:spPr>
                </pic:pic>
              </a:graphicData>
            </a:graphic>
          </wp:inline>
        </w:drawing>
      </w:r>
    </w:p>
    <w:p w14:paraId="7659C40B">
      <w:pPr>
        <w:rPr>
          <w:rFonts w:hint="eastAsia" w:eastAsia="宋体"/>
          <w:lang w:eastAsia="zh-CN"/>
        </w:rPr>
      </w:pPr>
    </w:p>
    <w:p w14:paraId="2BAB3D72">
      <w:pPr>
        <w:rPr>
          <w:rFonts w:hint="eastAsia" w:eastAsia="宋体"/>
          <w:lang w:eastAsia="zh-CN"/>
        </w:rPr>
      </w:pPr>
      <w:r>
        <w:rPr>
          <w:rFonts w:hint="eastAsia" w:eastAsia="宋体"/>
          <w:lang w:eastAsia="zh-CN"/>
        </w:rPr>
        <w:br w:type="page"/>
      </w:r>
    </w:p>
    <w:p w14:paraId="5A3D9C00">
      <w:pPr>
        <w:rPr>
          <w:rFonts w:hint="eastAsia" w:ascii="Calibri" w:hAnsi="Calibri" w:cs="Times New Roman"/>
          <w:b/>
          <w:bCs/>
          <w:sz w:val="24"/>
          <w:szCs w:val="32"/>
          <w:lang w:val="en-US" w:eastAsia="zh-CN"/>
        </w:rPr>
      </w:pPr>
      <w:r>
        <w:rPr>
          <w:rFonts w:hint="eastAsia" w:ascii="Calibri" w:hAnsi="Calibri" w:eastAsia="宋体" w:cs="Times New Roman"/>
          <w:b/>
          <w:bCs/>
          <w:sz w:val="24"/>
          <w:szCs w:val="32"/>
          <w:lang w:val="en-US" w:eastAsia="zh-CN"/>
        </w:rPr>
        <w:t>附件</w:t>
      </w:r>
      <w:r>
        <w:rPr>
          <w:rFonts w:hint="eastAsia" w:ascii="Calibri" w:hAnsi="Calibri" w:cs="Times New Roman"/>
          <w:b/>
          <w:bCs/>
          <w:sz w:val="24"/>
          <w:szCs w:val="32"/>
          <w:lang w:val="en-US" w:eastAsia="zh-CN"/>
        </w:rPr>
        <w:t>8 背景噪声值出处</w:t>
      </w:r>
    </w:p>
    <w:p w14:paraId="4348CB36">
      <w:pPr>
        <w:rPr>
          <w:rFonts w:hint="default" w:ascii="Calibri" w:hAnsi="Calibri" w:cs="Times New Roman"/>
          <w:b/>
          <w:bCs/>
          <w:sz w:val="24"/>
          <w:szCs w:val="32"/>
          <w:lang w:val="en-US" w:eastAsia="zh-CN"/>
        </w:rPr>
      </w:pPr>
      <w:r>
        <w:drawing>
          <wp:inline distT="0" distB="0" distL="114300" distR="114300">
            <wp:extent cx="5274310" cy="7356475"/>
            <wp:effectExtent l="0" t="0" r="2540" b="15875"/>
            <wp:docPr id="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
                    <pic:cNvPicPr>
                      <a:picLocks noChangeAspect="1"/>
                    </pic:cNvPicPr>
                  </pic:nvPicPr>
                  <pic:blipFill>
                    <a:blip r:embed="rId39"/>
                    <a:stretch>
                      <a:fillRect/>
                    </a:stretch>
                  </pic:blipFill>
                  <pic:spPr>
                    <a:xfrm>
                      <a:off x="0" y="0"/>
                      <a:ext cx="5274310" cy="7356475"/>
                    </a:xfrm>
                    <a:prstGeom prst="rect">
                      <a:avLst/>
                    </a:prstGeom>
                    <a:noFill/>
                    <a:ln>
                      <a:noFill/>
                    </a:ln>
                  </pic:spPr>
                </pic:pic>
              </a:graphicData>
            </a:graphic>
          </wp:inline>
        </w:drawing>
      </w:r>
    </w:p>
    <w:sectPr>
      <w:pgSz w:w="11906" w:h="16838"/>
      <w:pgMar w:top="1246" w:right="1797" w:bottom="1246" w:left="1797" w:header="850" w:footer="964"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8B596">
    <w:pPr>
      <w:pStyle w:val="18"/>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33490">
    <w:pPr>
      <w:pStyle w:val="18"/>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A780F">
    <w:pPr>
      <w:pStyle w:val="18"/>
      <w:rPr>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5EB13">
    <w:pPr>
      <w:pStyle w:val="18"/>
      <w:jc w:val="center"/>
      <w:rPr>
        <w:sz w:val="24"/>
      </w:rPr>
    </w:pPr>
    <w:r>
      <w:rPr>
        <w:kern w:val="0"/>
        <w:sz w:val="24"/>
      </w:rPr>
      <w:t>-</w:t>
    </w:r>
    <w:r>
      <w:rPr>
        <w:kern w:val="0"/>
        <w:sz w:val="24"/>
      </w:rPr>
      <w:fldChar w:fldCharType="begin"/>
    </w:r>
    <w:r>
      <w:rPr>
        <w:kern w:val="0"/>
        <w:sz w:val="24"/>
      </w:rPr>
      <w:instrText xml:space="preserve"> PAGE </w:instrText>
    </w:r>
    <w:r>
      <w:rPr>
        <w:kern w:val="0"/>
        <w:sz w:val="24"/>
      </w:rPr>
      <w:fldChar w:fldCharType="separate"/>
    </w:r>
    <w:r>
      <w:rPr>
        <w:kern w:val="0"/>
        <w:sz w:val="24"/>
      </w:rPr>
      <w:t>1</w:t>
    </w:r>
    <w:r>
      <w:rPr>
        <w:kern w:val="0"/>
        <w:sz w:val="24"/>
      </w:rPr>
      <w:fldChar w:fldCharType="end"/>
    </w:r>
    <w:r>
      <w:rPr>
        <w:kern w:val="0"/>
        <w:sz w:val="24"/>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504EC">
    <w:pPr>
      <w:pStyle w:val="18"/>
      <w:rPr>
        <w:sz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E45B0A"/>
    <w:multiLevelType w:val="singleLevel"/>
    <w:tmpl w:val="93E45B0A"/>
    <w:lvl w:ilvl="0" w:tentative="0">
      <w:start w:val="1"/>
      <w:numFmt w:val="decimal"/>
      <w:pStyle w:val="14"/>
      <w:lvlText w:val="%1."/>
      <w:lvlJc w:val="left"/>
      <w:pPr>
        <w:tabs>
          <w:tab w:val="left" w:pos="2040"/>
        </w:tabs>
        <w:ind w:left="2040" w:hanging="360"/>
      </w:pPr>
    </w:lvl>
  </w:abstractNum>
  <w:abstractNum w:abstractNumId="1">
    <w:nsid w:val="9E429E25"/>
    <w:multiLevelType w:val="singleLevel"/>
    <w:tmpl w:val="9E429E25"/>
    <w:lvl w:ilvl="0" w:tentative="0">
      <w:start w:val="3"/>
      <w:numFmt w:val="decimal"/>
      <w:suff w:val="nothing"/>
      <w:lvlText w:val="%1）"/>
      <w:lvlJc w:val="left"/>
    </w:lvl>
  </w:abstractNum>
  <w:abstractNum w:abstractNumId="2">
    <w:nsid w:val="BBF20A58"/>
    <w:multiLevelType w:val="singleLevel"/>
    <w:tmpl w:val="BBF20A58"/>
    <w:lvl w:ilvl="0" w:tentative="0">
      <w:start w:val="1"/>
      <w:numFmt w:val="decimal"/>
      <w:suff w:val="nothing"/>
      <w:lvlText w:val="%1、"/>
      <w:lvlJc w:val="left"/>
    </w:lvl>
  </w:abstractNum>
  <w:abstractNum w:abstractNumId="3">
    <w:nsid w:val="C9BD8ABC"/>
    <w:multiLevelType w:val="singleLevel"/>
    <w:tmpl w:val="C9BD8ABC"/>
    <w:lvl w:ilvl="0" w:tentative="0">
      <w:start w:val="1"/>
      <w:numFmt w:val="decimal"/>
      <w:suff w:val="nothing"/>
      <w:lvlText w:val="（%1）"/>
      <w:lvlJc w:val="left"/>
    </w:lvl>
  </w:abstractNum>
  <w:abstractNum w:abstractNumId="4">
    <w:nsid w:val="E9516CB7"/>
    <w:multiLevelType w:val="singleLevel"/>
    <w:tmpl w:val="E9516CB7"/>
    <w:lvl w:ilvl="0" w:tentative="0">
      <w:start w:val="1"/>
      <w:numFmt w:val="decimal"/>
      <w:suff w:val="nothing"/>
      <w:lvlText w:val="%1）"/>
      <w:lvlJc w:val="left"/>
    </w:lvl>
  </w:abstractNum>
  <w:abstractNum w:abstractNumId="5">
    <w:nsid w:val="0D930834"/>
    <w:multiLevelType w:val="singleLevel"/>
    <w:tmpl w:val="0D930834"/>
    <w:lvl w:ilvl="0" w:tentative="0">
      <w:start w:val="1"/>
      <w:numFmt w:val="decimal"/>
      <w:lvlText w:val="%1."/>
      <w:lvlJc w:val="left"/>
      <w:pPr>
        <w:tabs>
          <w:tab w:val="left" w:pos="312"/>
        </w:tabs>
      </w:pPr>
    </w:lvl>
  </w:abstractNum>
  <w:abstractNum w:abstractNumId="6">
    <w:nsid w:val="1AC4209E"/>
    <w:multiLevelType w:val="singleLevel"/>
    <w:tmpl w:val="1AC4209E"/>
    <w:lvl w:ilvl="0" w:tentative="0">
      <w:start w:val="20"/>
      <w:numFmt w:val="upperLetter"/>
      <w:suff w:val="nothing"/>
      <w:lvlText w:val="%1-"/>
      <w:lvlJc w:val="left"/>
    </w:lvl>
  </w:abstractNum>
  <w:abstractNum w:abstractNumId="7">
    <w:nsid w:val="24A4B6D5"/>
    <w:multiLevelType w:val="singleLevel"/>
    <w:tmpl w:val="24A4B6D5"/>
    <w:lvl w:ilvl="0" w:tentative="0">
      <w:start w:val="1"/>
      <w:numFmt w:val="decimal"/>
      <w:suff w:val="nothing"/>
      <w:lvlText w:val="（%1）"/>
      <w:lvlJc w:val="left"/>
    </w:lvl>
  </w:abstractNum>
  <w:abstractNum w:abstractNumId="8">
    <w:nsid w:val="27842A67"/>
    <w:multiLevelType w:val="singleLevel"/>
    <w:tmpl w:val="27842A67"/>
    <w:lvl w:ilvl="0" w:tentative="0">
      <w:start w:val="1"/>
      <w:numFmt w:val="decimal"/>
      <w:suff w:val="nothing"/>
      <w:lvlText w:val="（%1）"/>
      <w:lvlJc w:val="left"/>
    </w:lvl>
  </w:abstractNum>
  <w:abstractNum w:abstractNumId="9">
    <w:nsid w:val="49F0EEE3"/>
    <w:multiLevelType w:val="singleLevel"/>
    <w:tmpl w:val="49F0EEE3"/>
    <w:lvl w:ilvl="0" w:tentative="0">
      <w:start w:val="1"/>
      <w:numFmt w:val="decimal"/>
      <w:suff w:val="nothing"/>
      <w:lvlText w:val="（%1）"/>
      <w:lvlJc w:val="left"/>
    </w:lvl>
  </w:abstractNum>
  <w:abstractNum w:abstractNumId="10">
    <w:nsid w:val="671EB89D"/>
    <w:multiLevelType w:val="singleLevel"/>
    <w:tmpl w:val="671EB89D"/>
    <w:lvl w:ilvl="0" w:tentative="0">
      <w:start w:val="1"/>
      <w:numFmt w:val="decimal"/>
      <w:suff w:val="nothing"/>
      <w:lvlText w:val="%1、"/>
      <w:lvlJc w:val="left"/>
    </w:lvl>
  </w:abstractNum>
  <w:abstractNum w:abstractNumId="11">
    <w:nsid w:val="6C9F973B"/>
    <w:multiLevelType w:val="singleLevel"/>
    <w:tmpl w:val="6C9F973B"/>
    <w:lvl w:ilvl="0" w:tentative="0">
      <w:start w:val="5"/>
      <w:numFmt w:val="chineseCounting"/>
      <w:suff w:val="nothing"/>
      <w:lvlText w:val="%1、"/>
      <w:lvlJc w:val="left"/>
      <w:rPr>
        <w:rFonts w:hint="eastAsia"/>
      </w:rPr>
    </w:lvl>
  </w:abstractNum>
  <w:abstractNum w:abstractNumId="12">
    <w:nsid w:val="7E7565CE"/>
    <w:multiLevelType w:val="singleLevel"/>
    <w:tmpl w:val="7E7565CE"/>
    <w:lvl w:ilvl="0" w:tentative="0">
      <w:start w:val="1"/>
      <w:numFmt w:val="decimal"/>
      <w:suff w:val="nothing"/>
      <w:lvlText w:val="（%1）"/>
      <w:lvlJc w:val="left"/>
    </w:lvl>
  </w:abstractNum>
  <w:num w:numId="1">
    <w:abstractNumId w:val="0"/>
  </w:num>
  <w:num w:numId="2">
    <w:abstractNumId w:val="2"/>
  </w:num>
  <w:num w:numId="3">
    <w:abstractNumId w:val="10"/>
  </w:num>
  <w:num w:numId="4">
    <w:abstractNumId w:val="1"/>
  </w:num>
  <w:num w:numId="5">
    <w:abstractNumId w:val="5"/>
  </w:num>
  <w:num w:numId="6">
    <w:abstractNumId w:val="4"/>
  </w:num>
  <w:num w:numId="7">
    <w:abstractNumId w:val="8"/>
  </w:num>
  <w:num w:numId="8">
    <w:abstractNumId w:val="7"/>
  </w:num>
  <w:num w:numId="9">
    <w:abstractNumId w:val="6"/>
  </w:num>
  <w:num w:numId="10">
    <w:abstractNumId w:val="12"/>
  </w:num>
  <w:num w:numId="11">
    <w:abstractNumId w:val="3"/>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264E13"/>
    <w:rsid w:val="00526175"/>
    <w:rsid w:val="008A31A4"/>
    <w:rsid w:val="00FF3FB8"/>
    <w:rsid w:val="010F1CC5"/>
    <w:rsid w:val="0197637F"/>
    <w:rsid w:val="027D7A94"/>
    <w:rsid w:val="02E050C9"/>
    <w:rsid w:val="03166455"/>
    <w:rsid w:val="0386416C"/>
    <w:rsid w:val="04BF6BAE"/>
    <w:rsid w:val="08391C14"/>
    <w:rsid w:val="09283276"/>
    <w:rsid w:val="09BD3966"/>
    <w:rsid w:val="0A7439FE"/>
    <w:rsid w:val="0A8B6571"/>
    <w:rsid w:val="0ADC56E6"/>
    <w:rsid w:val="0AF73475"/>
    <w:rsid w:val="0B047651"/>
    <w:rsid w:val="0D444B80"/>
    <w:rsid w:val="0F4A06F6"/>
    <w:rsid w:val="0F672647"/>
    <w:rsid w:val="0F7102AE"/>
    <w:rsid w:val="0F75060E"/>
    <w:rsid w:val="10987235"/>
    <w:rsid w:val="10B95885"/>
    <w:rsid w:val="111C45BB"/>
    <w:rsid w:val="113527AE"/>
    <w:rsid w:val="11392EBC"/>
    <w:rsid w:val="115971B9"/>
    <w:rsid w:val="13FF5594"/>
    <w:rsid w:val="144813FA"/>
    <w:rsid w:val="156A2679"/>
    <w:rsid w:val="16DD6570"/>
    <w:rsid w:val="170D2487"/>
    <w:rsid w:val="17150358"/>
    <w:rsid w:val="18C72301"/>
    <w:rsid w:val="1A385A6D"/>
    <w:rsid w:val="1A905368"/>
    <w:rsid w:val="1AF23E6D"/>
    <w:rsid w:val="1B4D65A9"/>
    <w:rsid w:val="1B7D5826"/>
    <w:rsid w:val="1C8C52F8"/>
    <w:rsid w:val="1CE739B9"/>
    <w:rsid w:val="1D542FA4"/>
    <w:rsid w:val="1E8C3F4A"/>
    <w:rsid w:val="1F724C78"/>
    <w:rsid w:val="1FD06237"/>
    <w:rsid w:val="20AB3468"/>
    <w:rsid w:val="20AF0CAD"/>
    <w:rsid w:val="20CC6F0F"/>
    <w:rsid w:val="21F61F2C"/>
    <w:rsid w:val="21FB4133"/>
    <w:rsid w:val="22352620"/>
    <w:rsid w:val="22387B97"/>
    <w:rsid w:val="226128DF"/>
    <w:rsid w:val="231C60A8"/>
    <w:rsid w:val="234025D8"/>
    <w:rsid w:val="24061E68"/>
    <w:rsid w:val="240728C5"/>
    <w:rsid w:val="24125FFA"/>
    <w:rsid w:val="2539501C"/>
    <w:rsid w:val="25FD064E"/>
    <w:rsid w:val="26B94798"/>
    <w:rsid w:val="27E563FB"/>
    <w:rsid w:val="280076E6"/>
    <w:rsid w:val="282E267F"/>
    <w:rsid w:val="291F2AD8"/>
    <w:rsid w:val="295554A7"/>
    <w:rsid w:val="29D41D95"/>
    <w:rsid w:val="2AE76616"/>
    <w:rsid w:val="2B424B3A"/>
    <w:rsid w:val="2B4F2C16"/>
    <w:rsid w:val="2BD87409"/>
    <w:rsid w:val="2C19077C"/>
    <w:rsid w:val="2D035373"/>
    <w:rsid w:val="2D6711C6"/>
    <w:rsid w:val="2DA47A9A"/>
    <w:rsid w:val="2DBA1B84"/>
    <w:rsid w:val="2F1F291E"/>
    <w:rsid w:val="2F531CBA"/>
    <w:rsid w:val="2FCC248E"/>
    <w:rsid w:val="30BD0FD7"/>
    <w:rsid w:val="31877322"/>
    <w:rsid w:val="3248716E"/>
    <w:rsid w:val="334A7196"/>
    <w:rsid w:val="337376BE"/>
    <w:rsid w:val="33BB7071"/>
    <w:rsid w:val="35E171CC"/>
    <w:rsid w:val="35FC49DF"/>
    <w:rsid w:val="36773BC1"/>
    <w:rsid w:val="37212D8F"/>
    <w:rsid w:val="372F7B6C"/>
    <w:rsid w:val="37305644"/>
    <w:rsid w:val="37373ACB"/>
    <w:rsid w:val="3773672C"/>
    <w:rsid w:val="38E726E0"/>
    <w:rsid w:val="3913132D"/>
    <w:rsid w:val="3A6D0650"/>
    <w:rsid w:val="3B264E13"/>
    <w:rsid w:val="3BA45A70"/>
    <w:rsid w:val="3BCA589B"/>
    <w:rsid w:val="3BD04DD8"/>
    <w:rsid w:val="3C8C5732"/>
    <w:rsid w:val="3D1F5556"/>
    <w:rsid w:val="3D2A5291"/>
    <w:rsid w:val="3D3B4A7E"/>
    <w:rsid w:val="3D4F5853"/>
    <w:rsid w:val="3DBF3167"/>
    <w:rsid w:val="3DD13E0F"/>
    <w:rsid w:val="3EBB0897"/>
    <w:rsid w:val="3EBD1C36"/>
    <w:rsid w:val="3FDA03E2"/>
    <w:rsid w:val="400B537D"/>
    <w:rsid w:val="416E7E42"/>
    <w:rsid w:val="422E75D1"/>
    <w:rsid w:val="42BF6892"/>
    <w:rsid w:val="43130CF0"/>
    <w:rsid w:val="433440F8"/>
    <w:rsid w:val="4380094B"/>
    <w:rsid w:val="43B70399"/>
    <w:rsid w:val="43E90031"/>
    <w:rsid w:val="4414737D"/>
    <w:rsid w:val="444A4D02"/>
    <w:rsid w:val="44975F5D"/>
    <w:rsid w:val="46A3209A"/>
    <w:rsid w:val="46CB04A8"/>
    <w:rsid w:val="47136D96"/>
    <w:rsid w:val="47586592"/>
    <w:rsid w:val="477E03FD"/>
    <w:rsid w:val="47A379BC"/>
    <w:rsid w:val="48A31161"/>
    <w:rsid w:val="48D21F5B"/>
    <w:rsid w:val="49003EA2"/>
    <w:rsid w:val="49145B59"/>
    <w:rsid w:val="49A13305"/>
    <w:rsid w:val="4A616A5A"/>
    <w:rsid w:val="4A755888"/>
    <w:rsid w:val="4AC72371"/>
    <w:rsid w:val="4B0E7FA0"/>
    <w:rsid w:val="4B8F52D9"/>
    <w:rsid w:val="4BE918BC"/>
    <w:rsid w:val="4CB47077"/>
    <w:rsid w:val="4CC10078"/>
    <w:rsid w:val="4D892A45"/>
    <w:rsid w:val="4F407920"/>
    <w:rsid w:val="50723E08"/>
    <w:rsid w:val="537C72DB"/>
    <w:rsid w:val="54D8385D"/>
    <w:rsid w:val="554E3689"/>
    <w:rsid w:val="571269F4"/>
    <w:rsid w:val="57133B7D"/>
    <w:rsid w:val="574E13B2"/>
    <w:rsid w:val="58786832"/>
    <w:rsid w:val="592F5CB1"/>
    <w:rsid w:val="59910A07"/>
    <w:rsid w:val="5AE44879"/>
    <w:rsid w:val="5BF64864"/>
    <w:rsid w:val="5C5A10F5"/>
    <w:rsid w:val="5CA72AF1"/>
    <w:rsid w:val="5CB26989"/>
    <w:rsid w:val="5CCA681C"/>
    <w:rsid w:val="5CE2128D"/>
    <w:rsid w:val="5D4B53AE"/>
    <w:rsid w:val="5DC14805"/>
    <w:rsid w:val="5DEC1E23"/>
    <w:rsid w:val="5F155949"/>
    <w:rsid w:val="5F4E0964"/>
    <w:rsid w:val="5FC16FE4"/>
    <w:rsid w:val="60546145"/>
    <w:rsid w:val="607929F9"/>
    <w:rsid w:val="60AA10AA"/>
    <w:rsid w:val="60E76D8A"/>
    <w:rsid w:val="62083346"/>
    <w:rsid w:val="622513D5"/>
    <w:rsid w:val="623B28C9"/>
    <w:rsid w:val="62A212A2"/>
    <w:rsid w:val="63360827"/>
    <w:rsid w:val="639D4F46"/>
    <w:rsid w:val="64225AA8"/>
    <w:rsid w:val="642735EE"/>
    <w:rsid w:val="64834843"/>
    <w:rsid w:val="6486074F"/>
    <w:rsid w:val="65037FF2"/>
    <w:rsid w:val="670E0ABD"/>
    <w:rsid w:val="67406620"/>
    <w:rsid w:val="67784B03"/>
    <w:rsid w:val="68897825"/>
    <w:rsid w:val="68C71923"/>
    <w:rsid w:val="69A67C71"/>
    <w:rsid w:val="69B87DD8"/>
    <w:rsid w:val="69F043DC"/>
    <w:rsid w:val="6A8B2F63"/>
    <w:rsid w:val="6ACA7441"/>
    <w:rsid w:val="6BD31F86"/>
    <w:rsid w:val="6C47118D"/>
    <w:rsid w:val="6CC97429"/>
    <w:rsid w:val="6CD5013B"/>
    <w:rsid w:val="6E464A9B"/>
    <w:rsid w:val="6ED5185C"/>
    <w:rsid w:val="6EDB63C4"/>
    <w:rsid w:val="70161B2C"/>
    <w:rsid w:val="703F0018"/>
    <w:rsid w:val="716557EC"/>
    <w:rsid w:val="71AD0913"/>
    <w:rsid w:val="71ED185B"/>
    <w:rsid w:val="722E709C"/>
    <w:rsid w:val="724F5173"/>
    <w:rsid w:val="73F73295"/>
    <w:rsid w:val="745368A0"/>
    <w:rsid w:val="74781459"/>
    <w:rsid w:val="749E6AEF"/>
    <w:rsid w:val="74BE3A56"/>
    <w:rsid w:val="74CD713E"/>
    <w:rsid w:val="74D55D22"/>
    <w:rsid w:val="74FB6721"/>
    <w:rsid w:val="75187F2D"/>
    <w:rsid w:val="754118AF"/>
    <w:rsid w:val="75947170"/>
    <w:rsid w:val="75BB3F63"/>
    <w:rsid w:val="75C054B2"/>
    <w:rsid w:val="76263CCF"/>
    <w:rsid w:val="763639DD"/>
    <w:rsid w:val="768E56A2"/>
    <w:rsid w:val="76D424BC"/>
    <w:rsid w:val="77233438"/>
    <w:rsid w:val="776603B1"/>
    <w:rsid w:val="79781F82"/>
    <w:rsid w:val="7AB4090C"/>
    <w:rsid w:val="7B5169FA"/>
    <w:rsid w:val="7BA70CBE"/>
    <w:rsid w:val="7C396B03"/>
    <w:rsid w:val="7CAB0CBE"/>
    <w:rsid w:val="7E255E5B"/>
    <w:rsid w:val="7EEA08E1"/>
    <w:rsid w:val="7F45637F"/>
    <w:rsid w:val="7F532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7"/>
    <w:qFormat/>
    <w:uiPriority w:val="0"/>
    <w:pPr>
      <w:spacing w:line="360" w:lineRule="auto"/>
      <w:ind w:left="0" w:firstLine="0"/>
      <w:outlineLvl w:val="0"/>
    </w:pPr>
    <w:rPr>
      <w:rFonts w:ascii="Times New Roman" w:hAnsi="Times New Roman" w:eastAsia="宋体" w:cs="Times New Roman"/>
      <w:b/>
      <w:bCs/>
      <w:kern w:val="0"/>
      <w:sz w:val="28"/>
      <w:szCs w:val="28"/>
      <w:lang w:val="zh-CN" w:bidi="zh-CN"/>
    </w:rPr>
  </w:style>
  <w:style w:type="paragraph" w:styleId="4">
    <w:name w:val="heading 2"/>
    <w:basedOn w:val="1"/>
    <w:next w:val="1"/>
    <w:link w:val="35"/>
    <w:semiHidden/>
    <w:unhideWhenUsed/>
    <w:qFormat/>
    <w:uiPriority w:val="0"/>
    <w:pPr>
      <w:keepNext/>
      <w:spacing w:line="360" w:lineRule="auto"/>
      <w:ind w:left="0" w:firstLine="0"/>
      <w:outlineLvl w:val="1"/>
    </w:pPr>
    <w:rPr>
      <w:rFonts w:ascii="Times New Roman" w:hAnsi="Times New Roman" w:eastAsia="宋体"/>
      <w:b/>
      <w:sz w:val="24"/>
    </w:rPr>
  </w:style>
  <w:style w:type="paragraph" w:styleId="5">
    <w:name w:val="heading 3"/>
    <w:basedOn w:val="1"/>
    <w:next w:val="1"/>
    <w:qFormat/>
    <w:uiPriority w:val="0"/>
    <w:pPr>
      <w:spacing w:beforeAutospacing="0" w:afterAutospacing="0"/>
      <w:jc w:val="left"/>
      <w:outlineLvl w:val="2"/>
    </w:pPr>
    <w:rPr>
      <w:rFonts w:hint="eastAsia" w:ascii="宋体" w:hAnsi="宋体" w:eastAsia="宋体"/>
      <w:b/>
      <w:kern w:val="0"/>
      <w:szCs w:val="27"/>
    </w:rPr>
  </w:style>
  <w:style w:type="paragraph" w:styleId="6">
    <w:name w:val="heading 4"/>
    <w:basedOn w:val="1"/>
    <w:next w:val="1"/>
    <w:link w:val="65"/>
    <w:qFormat/>
    <w:uiPriority w:val="0"/>
    <w:pPr>
      <w:keepNext/>
      <w:keepLines/>
      <w:spacing w:before="280" w:after="290" w:line="376" w:lineRule="auto"/>
      <w:outlineLvl w:val="3"/>
    </w:pPr>
    <w:rPr>
      <w:rFonts w:ascii="Arial" w:hAnsi="Arial" w:eastAsia="黑体"/>
      <w:b/>
      <w:bCs/>
      <w:sz w:val="28"/>
      <w:szCs w:val="28"/>
    </w:rPr>
  </w:style>
  <w:style w:type="character" w:default="1" w:styleId="27">
    <w:name w:val="Default Paragraph Font"/>
    <w:link w:val="28"/>
    <w:semiHidden/>
    <w:unhideWhenUsed/>
    <w:qFormat/>
    <w:uiPriority w:val="1"/>
    <w:rPr>
      <w:rFonts w:ascii="宋体" w:hAnsi="宋体" w:cs="宋体"/>
      <w:kern w:val="0"/>
      <w:sz w:val="24"/>
      <w:szCs w:val="24"/>
    </w:rPr>
  </w:style>
  <w:style w:type="table" w:default="1" w:styleId="2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szCs w:val="24"/>
    </w:rPr>
  </w:style>
  <w:style w:type="paragraph" w:styleId="7">
    <w:name w:val="caption"/>
    <w:basedOn w:val="1"/>
    <w:next w:val="1"/>
    <w:unhideWhenUsed/>
    <w:qFormat/>
    <w:uiPriority w:val="0"/>
    <w:rPr>
      <w:rFonts w:ascii="Arial" w:hAnsi="Arial" w:eastAsia="黑体"/>
      <w:sz w:val="20"/>
    </w:rPr>
  </w:style>
  <w:style w:type="paragraph" w:styleId="8">
    <w:name w:val="annotation text"/>
    <w:basedOn w:val="1"/>
    <w:semiHidden/>
    <w:qFormat/>
    <w:uiPriority w:val="0"/>
    <w:pPr>
      <w:jc w:val="left"/>
    </w:pPr>
  </w:style>
  <w:style w:type="paragraph" w:styleId="9">
    <w:name w:val="Body Text"/>
    <w:basedOn w:val="1"/>
    <w:next w:val="10"/>
    <w:qFormat/>
    <w:uiPriority w:val="0"/>
    <w:pPr>
      <w:spacing w:line="400" w:lineRule="exact"/>
    </w:pPr>
    <w:rPr>
      <w:sz w:val="28"/>
    </w:rPr>
  </w:style>
  <w:style w:type="paragraph" w:customStyle="1" w:styleId="10">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styleId="11">
    <w:name w:val="Body Text Indent"/>
    <w:basedOn w:val="1"/>
    <w:next w:val="12"/>
    <w:qFormat/>
    <w:uiPriority w:val="0"/>
    <w:pPr>
      <w:spacing w:after="120"/>
      <w:ind w:left="420" w:leftChars="200"/>
    </w:pPr>
  </w:style>
  <w:style w:type="paragraph" w:styleId="12">
    <w:name w:val="Body Text First Indent 2"/>
    <w:basedOn w:val="11"/>
    <w:next w:val="9"/>
    <w:qFormat/>
    <w:uiPriority w:val="0"/>
    <w:pPr>
      <w:ind w:firstLine="420" w:firstLineChars="200"/>
    </w:pPr>
    <w:rPr>
      <w:szCs w:val="24"/>
    </w:rPr>
  </w:style>
  <w:style w:type="paragraph" w:styleId="13">
    <w:name w:val="Plain Text"/>
    <w:basedOn w:val="1"/>
    <w:next w:val="14"/>
    <w:qFormat/>
    <w:uiPriority w:val="0"/>
    <w:rPr>
      <w:rFonts w:ascii="宋体" w:hAnsi="Courier New" w:cs="Courier New"/>
      <w:szCs w:val="21"/>
    </w:rPr>
  </w:style>
  <w:style w:type="paragraph" w:styleId="14">
    <w:name w:val="List Number 5"/>
    <w:basedOn w:val="1"/>
    <w:qFormat/>
    <w:uiPriority w:val="0"/>
    <w:pPr>
      <w:numPr>
        <w:ilvl w:val="0"/>
        <w:numId w:val="1"/>
      </w:numPr>
    </w:pPr>
  </w:style>
  <w:style w:type="paragraph" w:styleId="15">
    <w:name w:val="Date"/>
    <w:basedOn w:val="1"/>
    <w:next w:val="1"/>
    <w:qFormat/>
    <w:uiPriority w:val="0"/>
    <w:rPr>
      <w:sz w:val="28"/>
    </w:rPr>
  </w:style>
  <w:style w:type="paragraph" w:styleId="16">
    <w:name w:val="Body Text Indent 2"/>
    <w:basedOn w:val="1"/>
    <w:qFormat/>
    <w:uiPriority w:val="0"/>
    <w:pPr>
      <w:spacing w:after="120" w:line="480" w:lineRule="auto"/>
      <w:ind w:left="420" w:leftChars="200"/>
    </w:pPr>
    <w:rPr>
      <w:szCs w:val="24"/>
    </w:rPr>
  </w:style>
  <w:style w:type="paragraph" w:styleId="17">
    <w:name w:val="Balloon Text"/>
    <w:basedOn w:val="1"/>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rPr>
      <w:b/>
    </w:rPr>
  </w:style>
  <w:style w:type="paragraph" w:styleId="21">
    <w:name w:val="List"/>
    <w:basedOn w:val="1"/>
    <w:next w:val="1"/>
    <w:qFormat/>
    <w:uiPriority w:val="0"/>
    <w:pPr>
      <w:ind w:left="200" w:hanging="200" w:hangingChars="200"/>
    </w:pPr>
    <w:rPr>
      <w:szCs w:val="24"/>
    </w:rPr>
  </w:style>
  <w:style w:type="paragraph" w:styleId="22">
    <w:name w:val="Body Text Indent 3"/>
    <w:basedOn w:val="1"/>
    <w:qFormat/>
    <w:uiPriority w:val="0"/>
    <w:pPr>
      <w:spacing w:line="520" w:lineRule="exact"/>
      <w:ind w:firstLine="560" w:firstLineChars="200"/>
    </w:pPr>
    <w:rPr>
      <w:rFonts w:ascii="宋体"/>
      <w:sz w:val="28"/>
    </w:rPr>
  </w:style>
  <w:style w:type="paragraph" w:styleId="2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4">
    <w:name w:val="Body Text First Indent"/>
    <w:basedOn w:val="9"/>
    <w:qFormat/>
    <w:uiPriority w:val="0"/>
    <w:pPr>
      <w:spacing w:after="120" w:line="240" w:lineRule="auto"/>
      <w:ind w:firstLine="420" w:firstLineChars="100"/>
    </w:pPr>
    <w:rPr>
      <w:sz w:val="21"/>
      <w:szCs w:val="24"/>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
    <w:name w:val=" Char Char Char Char Char Char Char Char Char Char"/>
    <w:basedOn w:val="1"/>
    <w:link w:val="27"/>
    <w:semiHidden/>
    <w:qFormat/>
    <w:uiPriority w:val="0"/>
    <w:pPr>
      <w:widowControl/>
      <w:jc w:val="left"/>
    </w:pPr>
    <w:rPr>
      <w:rFonts w:ascii="宋体" w:hAnsi="宋体" w:cs="宋体"/>
      <w:kern w:val="0"/>
      <w:sz w:val="24"/>
      <w:szCs w:val="24"/>
    </w:rPr>
  </w:style>
  <w:style w:type="character" w:styleId="29">
    <w:name w:val="Strong"/>
    <w:basedOn w:val="27"/>
    <w:qFormat/>
    <w:uiPriority w:val="0"/>
    <w:rPr>
      <w:b/>
    </w:rPr>
  </w:style>
  <w:style w:type="character" w:styleId="30">
    <w:name w:val="annotation reference"/>
    <w:basedOn w:val="27"/>
    <w:semiHidden/>
    <w:qFormat/>
    <w:uiPriority w:val="0"/>
    <w:rPr>
      <w:sz w:val="21"/>
      <w:szCs w:val="21"/>
    </w:rPr>
  </w:style>
  <w:style w:type="paragraph" w:customStyle="1" w:styleId="31">
    <w:name w:val="Default"/>
    <w:basedOn w:val="32"/>
    <w:next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Times New Roman" w:eastAsia="宋体" w:cs="宋体"/>
      <w:color w:val="000000"/>
      <w:kern w:val="0"/>
      <w:sz w:val="24"/>
      <w:szCs w:val="24"/>
      <w:lang w:val="en-US" w:eastAsia="zh-CN" w:bidi="ar"/>
    </w:rPr>
  </w:style>
  <w:style w:type="paragraph" w:customStyle="1" w:styleId="32">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33">
    <w:name w:val="表格标题"/>
    <w:basedOn w:val="7"/>
    <w:next w:val="1"/>
    <w:qFormat/>
    <w:uiPriority w:val="0"/>
    <w:pPr>
      <w:spacing w:line="360" w:lineRule="auto"/>
      <w:jc w:val="center"/>
    </w:pPr>
    <w:rPr>
      <w:rFonts w:eastAsia="宋体" w:cs="Arial"/>
      <w:b/>
      <w:sz w:val="21"/>
    </w:rPr>
  </w:style>
  <w:style w:type="paragraph" w:customStyle="1" w:styleId="34">
    <w:name w:val="默认段落"/>
    <w:basedOn w:val="1"/>
    <w:autoRedefine/>
    <w:qFormat/>
    <w:uiPriority w:val="0"/>
  </w:style>
  <w:style w:type="character" w:customStyle="1" w:styleId="35">
    <w:name w:val="标题 2 Char2"/>
    <w:link w:val="4"/>
    <w:qFormat/>
    <w:uiPriority w:val="0"/>
    <w:rPr>
      <w:rFonts w:ascii="Times New Roman" w:hAnsi="Times New Roman" w:eastAsia="宋体"/>
      <w:b/>
      <w:kern w:val="2"/>
      <w:sz w:val="24"/>
      <w:szCs w:val="24"/>
    </w:rPr>
  </w:style>
  <w:style w:type="paragraph" w:customStyle="1" w:styleId="36">
    <w:name w:val="M3"/>
    <w:basedOn w:val="1"/>
    <w:qFormat/>
    <w:uiPriority w:val="0"/>
    <w:pPr>
      <w:spacing w:line="490" w:lineRule="exact"/>
      <w:jc w:val="left"/>
    </w:pPr>
    <w:rPr>
      <w:rFonts w:ascii="Times New Roman" w:hAnsi="Times New Roman" w:eastAsia="仿宋"/>
      <w:sz w:val="28"/>
    </w:rPr>
  </w:style>
  <w:style w:type="character" w:customStyle="1" w:styleId="37">
    <w:name w:val="标题 1 Char"/>
    <w:basedOn w:val="27"/>
    <w:link w:val="3"/>
    <w:qFormat/>
    <w:uiPriority w:val="1"/>
    <w:rPr>
      <w:rFonts w:ascii="Times New Roman" w:hAnsi="Times New Roman" w:eastAsia="宋体" w:cs="Times New Roman"/>
      <w:b/>
      <w:bCs/>
      <w:kern w:val="0"/>
      <w:sz w:val="28"/>
      <w:szCs w:val="28"/>
      <w:lang w:val="zh-CN" w:bidi="zh-CN"/>
    </w:rPr>
  </w:style>
  <w:style w:type="paragraph" w:customStyle="1" w:styleId="38">
    <w:name w:val="Date"/>
    <w:basedOn w:val="1"/>
    <w:next w:val="1"/>
    <w:qFormat/>
    <w:uiPriority w:val="0"/>
    <w:pPr>
      <w:spacing w:line="240" w:lineRule="auto"/>
    </w:pPr>
    <w:rPr>
      <w:kern w:val="2"/>
      <w:sz w:val="28"/>
    </w:rPr>
  </w:style>
  <w:style w:type="paragraph" w:customStyle="1" w:styleId="39">
    <w:name w:val="_正文格式"/>
    <w:basedOn w:val="1"/>
    <w:qFormat/>
    <w:uiPriority w:val="0"/>
    <w:pPr>
      <w:spacing w:line="500" w:lineRule="exact"/>
      <w:ind w:firstLine="567"/>
      <w:jc w:val="left"/>
    </w:pPr>
    <w:rPr>
      <w:sz w:val="24"/>
    </w:rPr>
  </w:style>
  <w:style w:type="paragraph" w:customStyle="1" w:styleId="40">
    <w:name w:val="表头"/>
    <w:basedOn w:val="2"/>
    <w:next w:val="1"/>
    <w:qFormat/>
    <w:uiPriority w:val="0"/>
    <w:pPr>
      <w:tabs>
        <w:tab w:val="left" w:pos="360"/>
        <w:tab w:val="left" w:pos="1620"/>
      </w:tabs>
      <w:spacing w:line="560" w:lineRule="exact"/>
      <w:jc w:val="center"/>
    </w:pPr>
    <w:rPr>
      <w:rFonts w:ascii="宋体" w:hAnsi="宋体"/>
      <w:b/>
      <w:color w:val="000000"/>
      <w:szCs w:val="21"/>
    </w:rPr>
  </w:style>
  <w:style w:type="paragraph" w:customStyle="1" w:styleId="41">
    <w:name w:val="表格内"/>
    <w:basedOn w:val="1"/>
    <w:qFormat/>
    <w:uiPriority w:val="0"/>
    <w:pPr>
      <w:adjustRightInd w:val="0"/>
      <w:snapToGrid w:val="0"/>
      <w:spacing w:line="360" w:lineRule="exact"/>
      <w:jc w:val="center"/>
    </w:pPr>
    <w:rPr>
      <w:rFonts w:eastAsia="Times New Roman"/>
      <w:snapToGrid w:val="0"/>
      <w:kern w:val="0"/>
      <w:sz w:val="21"/>
      <w:szCs w:val="21"/>
      <w:lang w:val="zh-CN"/>
    </w:rPr>
  </w:style>
  <w:style w:type="paragraph" w:customStyle="1" w:styleId="42">
    <w:name w:val="正文(首行缩进)"/>
    <w:basedOn w:val="1"/>
    <w:next w:val="1"/>
    <w:qFormat/>
    <w:uiPriority w:val="0"/>
    <w:pPr>
      <w:spacing w:line="360" w:lineRule="auto"/>
      <w:ind w:firstLine="540" w:firstLineChars="225"/>
    </w:pPr>
    <w:rPr>
      <w:rFonts w:ascii="宋体" w:hAnsi="宋体"/>
      <w:snapToGrid w:val="0"/>
      <w:color w:val="000000"/>
      <w:kern w:val="0"/>
      <w:sz w:val="24"/>
      <w:szCs w:val="28"/>
    </w:rPr>
  </w:style>
  <w:style w:type="paragraph" w:customStyle="1" w:styleId="43">
    <w:name w:val="表格式"/>
    <w:basedOn w:val="21"/>
    <w:qFormat/>
    <w:uiPriority w:val="0"/>
    <w:pPr>
      <w:spacing w:before="156" w:beforeLines="50" w:after="156" w:afterLines="50" w:line="200" w:lineRule="exact"/>
      <w:ind w:left="0" w:firstLine="0" w:firstLineChars="0"/>
      <w:jc w:val="center"/>
    </w:pPr>
    <w:rPr>
      <w:sz w:val="21"/>
      <w:szCs w:val="20"/>
    </w:rPr>
  </w:style>
  <w:style w:type="paragraph" w:customStyle="1" w:styleId="44">
    <w:name w:val="样式2"/>
    <w:basedOn w:val="13"/>
    <w:qFormat/>
    <w:uiPriority w:val="0"/>
    <w:pPr>
      <w:adjustRightInd w:val="0"/>
      <w:ind w:left="170"/>
      <w:jc w:val="left"/>
      <w:textAlignment w:val="baseline"/>
    </w:pPr>
    <w:rPr>
      <w:b/>
      <w:kern w:val="0"/>
      <w:sz w:val="24"/>
    </w:rPr>
  </w:style>
  <w:style w:type="paragraph" w:customStyle="1" w:styleId="45">
    <w:name w:val="Table Paragraph"/>
    <w:basedOn w:val="1"/>
    <w:qFormat/>
    <w:uiPriority w:val="1"/>
    <w:pPr>
      <w:jc w:val="center"/>
    </w:pPr>
    <w:rPr>
      <w:rFonts w:ascii="宋体" w:hAnsi="宋体" w:eastAsia="宋体" w:cs="宋体"/>
      <w:lang w:val="zh-CN" w:eastAsia="zh-CN" w:bidi="zh-CN"/>
    </w:rPr>
  </w:style>
  <w:style w:type="paragraph" w:customStyle="1" w:styleId="46">
    <w:name w:val="A-z正文"/>
    <w:basedOn w:val="1"/>
    <w:qFormat/>
    <w:uiPriority w:val="0"/>
    <w:pPr>
      <w:spacing w:line="360" w:lineRule="auto"/>
      <w:ind w:firstLine="200"/>
    </w:pPr>
    <w:rPr>
      <w:rFonts w:cs="宋体"/>
      <w:szCs w:val="20"/>
    </w:rPr>
  </w:style>
  <w:style w:type="paragraph" w:customStyle="1" w:styleId="47">
    <w:name w:val="样式 首行缩进:  2 字符1"/>
    <w:basedOn w:val="1"/>
    <w:qFormat/>
    <w:uiPriority w:val="0"/>
    <w:pPr>
      <w:spacing w:line="400" w:lineRule="exact"/>
    </w:pPr>
    <w:rPr>
      <w:rFonts w:ascii="宋体"/>
      <w:szCs w:val="20"/>
    </w:rPr>
  </w:style>
  <w:style w:type="paragraph" w:customStyle="1" w:styleId="48">
    <w:name w:val="纯文本1"/>
    <w:basedOn w:val="1"/>
    <w:qFormat/>
    <w:uiPriority w:val="0"/>
    <w:rPr>
      <w:rFonts w:ascii="宋体" w:hAnsi="Courier New" w:cs="Courier New"/>
      <w:kern w:val="2"/>
      <w:sz w:val="21"/>
      <w:szCs w:val="21"/>
    </w:rPr>
  </w:style>
  <w:style w:type="paragraph" w:customStyle="1" w:styleId="49">
    <w:name w:val="表格内容格式"/>
    <w:basedOn w:val="1"/>
    <w:next w:val="9"/>
    <w:qFormat/>
    <w:uiPriority w:val="1"/>
    <w:pPr>
      <w:spacing w:line="240" w:lineRule="auto"/>
      <w:ind w:firstLine="0" w:firstLineChars="0"/>
      <w:jc w:val="center"/>
    </w:pPr>
    <w:rPr>
      <w:rFonts w:ascii="Calibri" w:hAnsi="Calibri"/>
      <w:kern w:val="0"/>
      <w:sz w:val="22"/>
      <w:szCs w:val="20"/>
      <w:lang w:eastAsia="en-US"/>
    </w:rPr>
  </w:style>
  <w:style w:type="paragraph" w:customStyle="1" w:styleId="50">
    <w:name w:val="正文新"/>
    <w:basedOn w:val="1"/>
    <w:qFormat/>
    <w:uiPriority w:val="0"/>
    <w:pPr>
      <w:spacing w:line="348" w:lineRule="auto"/>
      <w:ind w:firstLine="200"/>
    </w:pPr>
    <w:rPr>
      <w:color w:val="000000"/>
    </w:rPr>
  </w:style>
  <w:style w:type="paragraph" w:customStyle="1" w:styleId="51">
    <w:name w:val="标题表格"/>
    <w:basedOn w:val="1"/>
    <w:qFormat/>
    <w:uiPriority w:val="0"/>
    <w:pPr>
      <w:spacing w:beforeLines="50" w:line="240" w:lineRule="auto"/>
      <w:ind w:firstLine="0" w:firstLineChars="0"/>
      <w:jc w:val="center"/>
    </w:pPr>
    <w:rPr>
      <w:rFonts w:ascii="黑体" w:hAnsi="楷体_GB2312" w:eastAsia="黑体" w:cs="宋体"/>
    </w:rPr>
  </w:style>
  <w:style w:type="paragraph" w:customStyle="1" w:styleId="52">
    <w:name w:val="邓表头标题"/>
    <w:basedOn w:val="1"/>
    <w:qFormat/>
    <w:uiPriority w:val="0"/>
    <w:pPr>
      <w:autoSpaceDE/>
      <w:autoSpaceDN/>
      <w:adjustRightInd/>
      <w:snapToGrid w:val="0"/>
      <w:spacing w:line="240" w:lineRule="auto"/>
      <w:ind w:firstLine="0" w:firstLineChars="0"/>
      <w:jc w:val="center"/>
    </w:pPr>
    <w:rPr>
      <w:rFonts w:ascii="黑体" w:hAnsi="黑体" w:eastAsia="黑体"/>
      <w:b/>
      <w:bCs/>
      <w:kern w:val="2"/>
      <w:sz w:val="21"/>
      <w:szCs w:val="21"/>
    </w:rPr>
  </w:style>
  <w:style w:type="paragraph" w:customStyle="1" w:styleId="53">
    <w:name w:val="邓表格文字"/>
    <w:basedOn w:val="54"/>
    <w:qFormat/>
    <w:uiPriority w:val="0"/>
    <w:pPr>
      <w:spacing w:line="220" w:lineRule="exact"/>
    </w:pPr>
    <w:rPr>
      <w:rFonts w:eastAsia="宋体"/>
      <w:kern w:val="0"/>
      <w:sz w:val="15"/>
      <w:szCs w:val="15"/>
    </w:rPr>
  </w:style>
  <w:style w:type="paragraph" w:customStyle="1" w:styleId="54">
    <w:name w:val="表格文字邓"/>
    <w:basedOn w:val="1"/>
    <w:qFormat/>
    <w:uiPriority w:val="0"/>
    <w:pPr>
      <w:widowControl/>
      <w:snapToGrid w:val="0"/>
      <w:spacing w:line="200" w:lineRule="exact"/>
      <w:jc w:val="center"/>
    </w:pPr>
    <w:rPr>
      <w:rFonts w:ascii="宋体" w:hAnsi="宋体" w:eastAsia="华文中宋"/>
      <w:color w:val="000000"/>
      <w:sz w:val="18"/>
      <w:szCs w:val="18"/>
    </w:rPr>
  </w:style>
  <w:style w:type="paragraph" w:customStyle="1" w:styleId="55">
    <w:name w:val="样式 正文缩进 + 宋体 行距: 固定值 22 磅"/>
    <w:basedOn w:val="2"/>
    <w:qFormat/>
    <w:uiPriority w:val="0"/>
    <w:pPr>
      <w:ind w:firstLine="0" w:firstLineChars="0"/>
    </w:pPr>
    <w:rPr>
      <w:rFonts w:ascii="Arial Unicode MS" w:hAnsi="Arial Unicode MS" w:cs="宋体"/>
      <w:szCs w:val="20"/>
    </w:rPr>
  </w:style>
  <w:style w:type="paragraph" w:customStyle="1" w:styleId="56">
    <w:name w:val="缩进"/>
    <w:basedOn w:val="1"/>
    <w:qFormat/>
    <w:uiPriority w:val="0"/>
    <w:pPr>
      <w:spacing w:line="360" w:lineRule="auto"/>
      <w:ind w:firstLine="200" w:firstLineChars="200"/>
    </w:pPr>
    <w:rPr>
      <w:sz w:val="24"/>
      <w:szCs w:val="24"/>
    </w:rPr>
  </w:style>
  <w:style w:type="paragraph" w:customStyle="1" w:styleId="57">
    <w:name w:val="表格内容"/>
    <w:basedOn w:val="13"/>
    <w:next w:val="1"/>
    <w:qFormat/>
    <w:uiPriority w:val="0"/>
    <w:pPr>
      <w:autoSpaceDE w:val="0"/>
      <w:autoSpaceDN w:val="0"/>
      <w:adjustRightInd w:val="0"/>
      <w:snapToGrid/>
      <w:spacing w:line="240" w:lineRule="auto"/>
      <w:ind w:firstLine="0" w:firstLineChars="0"/>
      <w:jc w:val="center"/>
      <w:textAlignment w:val="center"/>
    </w:pPr>
    <w:rPr>
      <w:kern w:val="0"/>
      <w:sz w:val="21"/>
      <w:szCs w:val="21"/>
    </w:rPr>
  </w:style>
  <w:style w:type="paragraph" w:customStyle="1" w:styleId="58">
    <w:name w:val="9"/>
    <w:basedOn w:val="1"/>
    <w:next w:val="11"/>
    <w:qFormat/>
    <w:uiPriority w:val="0"/>
    <w:pPr>
      <w:spacing w:line="460" w:lineRule="exact"/>
      <w:ind w:firstLine="480" w:firstLineChars="200"/>
    </w:pPr>
    <w:rPr>
      <w:rFonts w:ascii="宋体" w:hAnsi="宋体"/>
      <w:bCs/>
      <w:sz w:val="24"/>
    </w:rPr>
  </w:style>
  <w:style w:type="paragraph" w:customStyle="1" w:styleId="59">
    <w:name w:val="报告表正文"/>
    <w:basedOn w:val="1"/>
    <w:qFormat/>
    <w:uiPriority w:val="0"/>
    <w:pPr>
      <w:adjustRightInd w:val="0"/>
      <w:spacing w:line="312" w:lineRule="auto"/>
      <w:ind w:left="113" w:right="113" w:firstLine="482"/>
      <w:jc w:val="left"/>
      <w:textAlignment w:val="baseline"/>
    </w:pPr>
    <w:rPr>
      <w:rFonts w:ascii="宋体" w:hAnsi="宋体"/>
      <w:color w:val="000000"/>
      <w:kern w:val="0"/>
      <w:sz w:val="24"/>
    </w:rPr>
  </w:style>
  <w:style w:type="paragraph" w:customStyle="1" w:styleId="60">
    <w:name w:val="Block Text"/>
    <w:basedOn w:val="1"/>
    <w:qFormat/>
    <w:uiPriority w:val="0"/>
    <w:pPr>
      <w:spacing w:line="480" w:lineRule="exact"/>
      <w:ind w:left="-125" w:right="-56" w:firstLine="570"/>
    </w:pPr>
    <w:rPr>
      <w:sz w:val="28"/>
      <w:szCs w:val="24"/>
    </w:rPr>
  </w:style>
  <w:style w:type="paragraph" w:customStyle="1" w:styleId="61">
    <w:name w:val="文本"/>
    <w:basedOn w:val="1"/>
    <w:qFormat/>
    <w:uiPriority w:val="0"/>
    <w:pPr>
      <w:adjustRightInd w:val="0"/>
      <w:snapToGrid w:val="0"/>
      <w:spacing w:line="360" w:lineRule="auto"/>
      <w:ind w:firstLine="480" w:firstLineChars="200"/>
      <w:jc w:val="left"/>
    </w:pPr>
    <w:rPr>
      <w:sz w:val="24"/>
      <w:szCs w:val="24"/>
    </w:rPr>
  </w:style>
  <w:style w:type="character" w:customStyle="1" w:styleId="62">
    <w:name w:val="NormalCharacter"/>
    <w:semiHidden/>
    <w:qFormat/>
    <w:uiPriority w:val="0"/>
    <w:rPr>
      <w:kern w:val="2"/>
      <w:sz w:val="21"/>
      <w:szCs w:val="24"/>
      <w:lang w:val="en-US" w:eastAsia="zh-CN" w:bidi="ar-SA"/>
    </w:rPr>
  </w:style>
  <w:style w:type="paragraph" w:customStyle="1" w:styleId="63">
    <w:name w:val="表中文字"/>
    <w:basedOn w:val="1"/>
    <w:autoRedefine/>
    <w:qFormat/>
    <w:uiPriority w:val="0"/>
    <w:pPr>
      <w:tabs>
        <w:tab w:val="left" w:pos="2700"/>
      </w:tabs>
      <w:spacing w:line="240" w:lineRule="auto"/>
      <w:ind w:firstLine="0" w:firstLineChars="0"/>
      <w:jc w:val="center"/>
      <w:textAlignment w:val="center"/>
    </w:pPr>
    <w:rPr>
      <w:sz w:val="21"/>
      <w:szCs w:val="21"/>
    </w:rPr>
  </w:style>
  <w:style w:type="table" w:customStyle="1" w:styleId="64">
    <w:name w:val="Table Normal"/>
    <w:autoRedefine/>
    <w:unhideWhenUsed/>
    <w:qFormat/>
    <w:uiPriority w:val="0"/>
    <w:tblPr>
      <w:tblCellMar>
        <w:top w:w="0" w:type="dxa"/>
        <w:left w:w="0" w:type="dxa"/>
        <w:bottom w:w="0" w:type="dxa"/>
        <w:right w:w="0" w:type="dxa"/>
      </w:tblCellMar>
    </w:tblPr>
  </w:style>
  <w:style w:type="character" w:customStyle="1" w:styleId="65">
    <w:name w:val="标题 4 Char"/>
    <w:link w:val="6"/>
    <w:qFormat/>
    <w:uiPriority w:val="0"/>
    <w:rPr>
      <w:rFonts w:ascii="Arial" w:hAnsi="Arial" w:eastAsia="黑体"/>
      <w:b/>
      <w:bCs/>
      <w:sz w:val="28"/>
      <w:szCs w:val="28"/>
    </w:rPr>
  </w:style>
  <w:style w:type="paragraph" w:customStyle="1" w:styleId="66">
    <w:name w:val="Table Text"/>
    <w:basedOn w:val="1"/>
    <w:autoRedefine/>
    <w:semiHidden/>
    <w:qFormat/>
    <w:uiPriority w:val="0"/>
    <w:rPr>
      <w:rFonts w:ascii="仿宋" w:hAnsi="仿宋" w:eastAsia="仿宋" w:cs="仿宋"/>
      <w:sz w:val="24"/>
      <w:szCs w:val="24"/>
      <w:lang w:val="en-US" w:eastAsia="en-US" w:bidi="ar-SA"/>
    </w:rPr>
  </w:style>
  <w:style w:type="character" w:customStyle="1" w:styleId="67">
    <w:name w:val="正文A Char"/>
    <w:link w:val="68"/>
    <w:autoRedefine/>
    <w:qFormat/>
    <w:uiPriority w:val="0"/>
    <w:rPr>
      <w:rFonts w:ascii="Times New Roman" w:hAnsi="Times New Roman" w:cs="华文仿宋"/>
      <w:sz w:val="24"/>
      <w:szCs w:val="24"/>
    </w:rPr>
  </w:style>
  <w:style w:type="paragraph" w:customStyle="1" w:styleId="68">
    <w:name w:val="正文A"/>
    <w:basedOn w:val="69"/>
    <w:link w:val="67"/>
    <w:autoRedefine/>
    <w:qFormat/>
    <w:uiPriority w:val="0"/>
    <w:pPr>
      <w:spacing w:line="500" w:lineRule="exact"/>
      <w:ind w:firstLine="480" w:firstLineChars="200"/>
    </w:pPr>
    <w:rPr>
      <w:rFonts w:ascii="Times New Roman" w:hAnsi="Times New Roman" w:cs="华文仿宋"/>
      <w:sz w:val="24"/>
      <w:szCs w:val="24"/>
    </w:rPr>
  </w:style>
  <w:style w:type="paragraph" w:customStyle="1" w:styleId="69">
    <w:name w:val="正文!!!!!!!!!!!"/>
    <w:basedOn w:val="70"/>
    <w:autoRedefine/>
    <w:qFormat/>
    <w:uiPriority w:val="0"/>
    <w:pPr>
      <w:ind w:firstLine="480"/>
    </w:pPr>
    <w:rPr>
      <w:rFonts w:ascii="华文仿宋" w:hAnsi="华文仿宋" w:eastAsia="华文仿宋" w:cs="华文仿宋"/>
    </w:rPr>
  </w:style>
  <w:style w:type="paragraph" w:customStyle="1" w:styleId="70">
    <w:name w:val="正文 楷体"/>
    <w:basedOn w:val="1"/>
    <w:autoRedefine/>
    <w:qFormat/>
    <w:uiPriority w:val="0"/>
    <w:pPr>
      <w:spacing w:line="500" w:lineRule="exact"/>
      <w:ind w:firstLine="200" w:firstLineChars="200"/>
    </w:pPr>
    <w:rPr>
      <w:rFonts w:ascii="楷体_GB2312" w:hAnsi="楷体_GB2312" w:eastAsia="楷体_GB2312" w:cs="宋体"/>
      <w:sz w:val="24"/>
      <w:szCs w:val="24"/>
    </w:rPr>
  </w:style>
  <w:style w:type="paragraph" w:customStyle="1" w:styleId="71">
    <w:name w:val="1正文"/>
    <w:autoRedefine/>
    <w:qFormat/>
    <w:uiPriority w:val="0"/>
    <w:pPr>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72">
    <w:name w:val="表内文字"/>
    <w:basedOn w:val="1"/>
    <w:autoRedefine/>
    <w:qFormat/>
    <w:uiPriority w:val="0"/>
    <w:pPr>
      <w:spacing w:line="240" w:lineRule="auto"/>
      <w:ind w:firstLine="0" w:firstLineChars="0"/>
      <w:jc w:val="center"/>
    </w:pPr>
    <w:rPr>
      <w:rFonts w:ascii="宋体" w:hAnsi="宋体" w:cs="宋体"/>
      <w:sz w:val="21"/>
    </w:rPr>
  </w:style>
  <w:style w:type="paragraph" w:customStyle="1" w:styleId="73">
    <w:name w:val="表格文字"/>
    <w:next w:val="1"/>
    <w:autoRedefine/>
    <w:qFormat/>
    <w:uiPriority w:val="0"/>
    <w:pPr>
      <w:widowControl w:val="0"/>
      <w:adjustRightInd w:val="0"/>
      <w:jc w:val="center"/>
    </w:pPr>
    <w:rPr>
      <w:rFonts w:ascii="Times New Roman" w:hAnsi="Times New Roman" w:eastAsia="宋体" w:cs="Times New Roman"/>
      <w:kern w:val="2"/>
      <w:sz w:val="21"/>
      <w:lang w:val="en-US" w:eastAsia="zh-CN" w:bidi="ar-SA"/>
    </w:rPr>
  </w:style>
  <w:style w:type="paragraph" w:customStyle="1" w:styleId="74">
    <w:name w:val="样式 加粗 居中 行距: 固定值 25 磅"/>
    <w:basedOn w:val="1"/>
    <w:autoRedefine/>
    <w:qFormat/>
    <w:uiPriority w:val="0"/>
    <w:pPr>
      <w:spacing w:line="500" w:lineRule="exact"/>
      <w:jc w:val="center"/>
    </w:pPr>
    <w:rPr>
      <w:rFonts w:cs="宋体"/>
      <w:b/>
      <w:bCs/>
      <w:szCs w:val="20"/>
    </w:rPr>
  </w:style>
  <w:style w:type="paragraph" w:customStyle="1" w:styleId="75">
    <w:name w:val="表格格式"/>
    <w:basedOn w:val="1"/>
    <w:next w:val="1"/>
    <w:autoRedefine/>
    <w:qFormat/>
    <w:uiPriority w:val="0"/>
    <w:pPr>
      <w:adjustRightInd/>
      <w:snapToGrid/>
      <w:spacing w:line="240" w:lineRule="auto"/>
      <w:ind w:firstLine="0" w:firstLineChars="0"/>
      <w:jc w:val="center"/>
    </w:pPr>
    <w:rPr>
      <w:kern w:val="0"/>
      <w:sz w:val="21"/>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1" Type="http://schemas.openxmlformats.org/officeDocument/2006/relationships/fontTable" Target="fontTable.xml"/><Relationship Id="rId70" Type="http://schemas.openxmlformats.org/officeDocument/2006/relationships/numbering" Target="numbering.xml"/><Relationship Id="rId7" Type="http://schemas.openxmlformats.org/officeDocument/2006/relationships/footer" Target="footer5.xml"/><Relationship Id="rId69" Type="http://schemas.openxmlformats.org/officeDocument/2006/relationships/customXml" Target="../customXml/item1.xml"/><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4.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jpeg"/><Relationship Id="rId51" Type="http://schemas.openxmlformats.org/officeDocument/2006/relationships/image" Target="media/image42.jpeg"/><Relationship Id="rId50" Type="http://schemas.openxmlformats.org/officeDocument/2006/relationships/image" Target="media/image41.jpeg"/><Relationship Id="rId5" Type="http://schemas.openxmlformats.org/officeDocument/2006/relationships/footer" Target="footer3.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jpeg"/><Relationship Id="rId41" Type="http://schemas.openxmlformats.org/officeDocument/2006/relationships/image" Target="media/image32.jpeg"/><Relationship Id="rId40" Type="http://schemas.openxmlformats.org/officeDocument/2006/relationships/image" Target="media/image31.jpeg"/><Relationship Id="rId4" Type="http://schemas.openxmlformats.org/officeDocument/2006/relationships/footer" Target="footer2.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emf"/><Relationship Id="rId3" Type="http://schemas.openxmlformats.org/officeDocument/2006/relationships/footer" Target="footer1.xml"/><Relationship Id="rId29" Type="http://schemas.openxmlformats.org/officeDocument/2006/relationships/image" Target="media/image20.emf"/><Relationship Id="rId28" Type="http://schemas.openxmlformats.org/officeDocument/2006/relationships/image" Target="media/image19.jpeg"/><Relationship Id="rId27" Type="http://schemas.openxmlformats.org/officeDocument/2006/relationships/image" Target="media/image18.png"/><Relationship Id="rId26" Type="http://schemas.openxmlformats.org/officeDocument/2006/relationships/image" Target="media/image17.jpeg"/><Relationship Id="rId25" Type="http://schemas.openxmlformats.org/officeDocument/2006/relationships/image" Target="media/image16.wmf"/><Relationship Id="rId24" Type="http://schemas.openxmlformats.org/officeDocument/2006/relationships/oleObject" Target="embeddings/oleObject1.bin"/><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13583</Words>
  <Characters>14545</Characters>
  <Lines>0</Lines>
  <Paragraphs>0</Paragraphs>
  <TotalTime>5</TotalTime>
  <ScaleCrop>false</ScaleCrop>
  <LinksUpToDate>false</LinksUpToDate>
  <CharactersWithSpaces>14551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2021-01-08T05:59:00Z</dcterms:created>
  <dc:creator>gtmk089</dc:creator>
  <cp:lastModifiedBy>小麦啾</cp:lastModifiedBy>
  <cp:lastPrinted>2026-01-27T08:05:00Z</cp:lastPrinted>
  <dcterms:modified xsi:type="dcterms:W3CDTF">2026-04-20T04:56:32Z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9F1CAD6BA30042AFA5D7784063680C3B_13</vt:lpwstr>
  </property>
  <property fmtid="{D5CDD505-2E9C-101B-9397-08002B2CF9AE}" pid="4" name="KSOTemplateDocerSaveRecord">
    <vt:lpwstr>eyJoZGlkIjoiM2Q5NDlmNDc3N2ZkYzk3ZGJmOTUwNTM0Mzc5MTVlNDMiLCJ1c2VySWQiOiIzMjQ5NjUzODcifQ==</vt:lpwstr>
  </property>
</Properties>
</file>