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DFD4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both"/>
        <w:textAlignment w:val="auto"/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黑体" w:cs="Times New Roman"/>
          <w:kern w:val="2"/>
          <w:sz w:val="32"/>
          <w:szCs w:val="32"/>
          <w:lang w:val="en-US" w:eastAsia="zh-CN" w:bidi="ar-SA"/>
        </w:rPr>
        <w:t>附件：</w:t>
      </w:r>
    </w:p>
    <w:p w14:paraId="08C2DED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both"/>
        <w:textAlignment w:val="auto"/>
        <w:rPr>
          <w:rFonts w:hint="default" w:eastAsia="方正小标宋简体" w:cs="Times New Roman"/>
          <w:sz w:val="44"/>
          <w:szCs w:val="44"/>
          <w:lang w:val="en-US" w:eastAsia="zh-CN"/>
        </w:rPr>
      </w:pPr>
    </w:p>
    <w:p w14:paraId="18568C0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after="0"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昌吉州地下水远程计量设施更新改造项目</w:t>
      </w:r>
    </w:p>
    <w:p w14:paraId="108EA9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竣工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验收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工作方案</w:t>
      </w:r>
    </w:p>
    <w:bookmarkEnd w:id="0"/>
    <w:p w14:paraId="2C153211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38567C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为深入贯彻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落实</w:t>
      </w:r>
      <w:r>
        <w:rPr>
          <w:rFonts w:hint="eastAsia" w:ascii="仿宋_GB2312" w:hAnsi="仿宋_GB2312" w:eastAsia="仿宋_GB2312" w:cs="仿宋_GB2312"/>
          <w:spacing w:val="-20"/>
          <w:kern w:val="2"/>
          <w:sz w:val="32"/>
          <w:szCs w:val="32"/>
          <w:lang w:val="en-US" w:eastAsia="zh-CN" w:bidi="ar-SA"/>
        </w:rPr>
        <w:t>《财政部 水利部关于印发&lt;水利发展资金管理办法&gt;的通知》（财农〔2021〕81号）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精神，有序推进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各县（市、园区）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地下水远程计量设施更新改造项目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竣工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验收工作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，制定验收方案，明确时间节点，细化验收要求，确保验收工作顺利完成。</w:t>
      </w:r>
    </w:p>
    <w:p w14:paraId="131054E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成立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竣工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验收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领导小组</w:t>
      </w:r>
    </w:p>
    <w:p w14:paraId="1EF7CF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组长：周为民    州水利局党组成员、副局长</w:t>
      </w:r>
    </w:p>
    <w:p w14:paraId="0E3F11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组员：李  强    州水资源管理中心党支部书记</w:t>
      </w:r>
    </w:p>
    <w:p w14:paraId="70A7C51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张亚伟    州水利局水资源管理科科长</w:t>
      </w:r>
    </w:p>
    <w:p w14:paraId="1C0300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郝鹏举    州水资源管理中心水资源管理科科长</w:t>
      </w:r>
    </w:p>
    <w:p w14:paraId="02B0F4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马晓丽    州水资源管理中心水资源管理科副科长</w:t>
      </w:r>
    </w:p>
    <w:p w14:paraId="7A6041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柴敬礼    州水资源管理中心水利监控科副科长</w:t>
      </w:r>
    </w:p>
    <w:p w14:paraId="586AC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王玉红    州水资源管理中心高级工程师</w:t>
      </w:r>
    </w:p>
    <w:p w14:paraId="3BC577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600" w:firstLineChars="5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周凯文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州水利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工程质量监督站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工程师</w:t>
      </w:r>
    </w:p>
    <w:p w14:paraId="0EF1C13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1600" w:firstLineChars="500"/>
        <w:textAlignment w:val="auto"/>
        <w:rPr>
          <w:rFonts w:hint="default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张  静</w:t>
      </w:r>
      <w:r>
        <w:rPr>
          <w:rFonts w:hint="eastAsia" w:cs="Times New Roman"/>
          <w:kern w:val="2"/>
          <w:sz w:val="32"/>
          <w:szCs w:val="32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州水利</w:t>
      </w:r>
      <w:r>
        <w:rPr>
          <w:rFonts w:hint="eastAsia" w:cs="Times New Roman"/>
          <w:sz w:val="32"/>
          <w:szCs w:val="32"/>
          <w:lang w:val="en-US" w:eastAsia="zh-CN"/>
        </w:rPr>
        <w:t>局工程建设科工程师</w:t>
      </w:r>
    </w:p>
    <w:p w14:paraId="5A058A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验收步骤及内容</w:t>
      </w:r>
    </w:p>
    <w:p w14:paraId="28BC2F6B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验收步骤</w:t>
      </w:r>
    </w:p>
    <w:p w14:paraId="75C7024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第一阶段：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2024年8月20日-9月20日县（市、园区）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完成合同工程完工验收、工程竣工财务审计后，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竣工验收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（后附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验收资料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电子版）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6522C5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第二阶段：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9月20日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-10月20日由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验收领导小组按县（市、园区）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提交验收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申请顺序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对上报验收资料进行预审。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预审通过后，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按机电井总数的5%进行现场抽验。</w:t>
      </w:r>
    </w:p>
    <w:p w14:paraId="4FA9A9F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第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阶段</w:t>
      </w:r>
      <w:r>
        <w:rPr>
          <w:rFonts w:hint="eastAsia" w:cs="Times New Roman"/>
          <w:b/>
          <w:bCs/>
          <w:sz w:val="32"/>
          <w:szCs w:val="32"/>
          <w:lang w:val="en-US" w:eastAsia="zh-CN"/>
        </w:rPr>
        <w:t>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10月20日后召开竣工验收会，验收工作会议由昌吉州水利局主持。</w:t>
      </w:r>
    </w:p>
    <w:p w14:paraId="7401C82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（二）验收内容</w:t>
      </w:r>
    </w:p>
    <w:p w14:paraId="3D15DA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1.硬件：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对各县（市、园区）5%机电井安装的电磁流量计设备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(控制箱、</w:t>
      </w:r>
      <w:r>
        <w:rPr>
          <w:rFonts w:hint="eastAsia" w:ascii="仿宋_GB2312" w:hAnsi="仿宋" w:eastAsia="仿宋_GB2312" w:cs="Times New Roman"/>
          <w:sz w:val="32"/>
          <w:szCs w:val="32"/>
          <w:lang w:val="en-US" w:eastAsia="zh-CN"/>
        </w:rPr>
        <w:t>电动阀门、智能电表、太阳能板、摄像头等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)，依据合同约定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进行现场抽验，抽验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范围覆盖到每个乡镇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78AE8C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2.软件：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查看机电井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水量、电量、水资源费收费信息是否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传输至州井电双控管理系统，是否实现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水电双控同步互控、精准计量、在线监测、远程控制（水尽电停、超水量停用）、可视化智能监管、告警信息及时处置、运维力量到位并按规范运行。</w:t>
      </w:r>
    </w:p>
    <w:p w14:paraId="7730AC7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20" w:lineRule="exact"/>
        <w:ind w:left="0" w:leftChars="0"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kern w:val="2"/>
          <w:sz w:val="32"/>
          <w:szCs w:val="32"/>
          <w:lang w:val="en-US" w:eastAsia="zh-CN" w:bidi="ar-SA"/>
        </w:rPr>
        <w:t>3.资金：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查阅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县市机电井补助资金来源清单台账及中央资金、州本级资金支付情况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。</w:t>
      </w:r>
    </w:p>
    <w:p w14:paraId="7E8D21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4.档案：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查阅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招投标资料、合同资料、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计量设施安装项目施工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资料、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监理资料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、业主单位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自验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档案资料是否完整。</w:t>
      </w:r>
    </w:p>
    <w:p w14:paraId="6E6DC1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三、相关要求</w:t>
      </w:r>
    </w:p>
    <w:p w14:paraId="18C6A7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各县（市、园区）于9月20日前将验收申请及自验档案资料通过昌吉州水利系统OA上传至州水资源管理中心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水资源管理科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资料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核验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</w:p>
    <w:p w14:paraId="03F27F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各县（市、园区）要高度重视，坚持标本兼治，加强统筹协调，认真对照传输标准、运维标准及验收方案中明确的要求等准备档案资料，确保高质量的完成验收工作。</w:t>
      </w:r>
    </w:p>
    <w:p w14:paraId="44ACCC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验收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领导小组按照实事求是的原则，对照验收任务、目标开展验收工作，对机电井档案、数据、资金等严格把关，确保验收成果经得起检验。</w:t>
      </w:r>
    </w:p>
    <w:sectPr>
      <w:footerReference r:id="rId3" w:type="default"/>
      <w:pgSz w:w="11906" w:h="16838"/>
      <w:pgMar w:top="1984" w:right="1474" w:bottom="164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2DD3D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0FE4B559"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6pebnPAAAABQEAAA8A&#10;AAAAAAAAAQAgAAAAIgAAAGRycy9kb3ducmV2LnhtbFBLAQIUABQAAAAIAIdO4kDS/LYV5wEAAMcD&#10;AAAOAAAAAAAAAAEAIAAAAB4BAABkcnMvZTJvRG9jLnhtbFBLBQYAAAAABgAGAFkBAAB3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E4B559">
                    <w:pPr>
                      <w:pStyle w:val="4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CE0797"/>
    <w:multiLevelType w:val="singleLevel"/>
    <w:tmpl w:val="85CE07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B9AEB8CA"/>
    <w:multiLevelType w:val="singleLevel"/>
    <w:tmpl w:val="B9AEB8CA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hkNWIyYzZkNTlkZmEwMmIyMTNlZDczYjI1NjE2NTYifQ=="/>
  </w:docVars>
  <w:rsids>
    <w:rsidRoot w:val="00000000"/>
    <w:rsid w:val="01941722"/>
    <w:rsid w:val="01B732B5"/>
    <w:rsid w:val="01BB2C67"/>
    <w:rsid w:val="023A582E"/>
    <w:rsid w:val="026774FC"/>
    <w:rsid w:val="027A5A22"/>
    <w:rsid w:val="02BA4D88"/>
    <w:rsid w:val="02F8282E"/>
    <w:rsid w:val="031C5D26"/>
    <w:rsid w:val="0345496C"/>
    <w:rsid w:val="035A360D"/>
    <w:rsid w:val="03CE5A8C"/>
    <w:rsid w:val="03D14550"/>
    <w:rsid w:val="03F91CA6"/>
    <w:rsid w:val="041843D8"/>
    <w:rsid w:val="04C06E57"/>
    <w:rsid w:val="05336716"/>
    <w:rsid w:val="056A168E"/>
    <w:rsid w:val="0603356B"/>
    <w:rsid w:val="06253FE4"/>
    <w:rsid w:val="062C5382"/>
    <w:rsid w:val="062D2E21"/>
    <w:rsid w:val="068715C6"/>
    <w:rsid w:val="06B27E8C"/>
    <w:rsid w:val="06FD1E5E"/>
    <w:rsid w:val="077E2A57"/>
    <w:rsid w:val="08115849"/>
    <w:rsid w:val="08426019"/>
    <w:rsid w:val="085F47A7"/>
    <w:rsid w:val="08ED1D35"/>
    <w:rsid w:val="098E2E47"/>
    <w:rsid w:val="0A351CCC"/>
    <w:rsid w:val="0B04109F"/>
    <w:rsid w:val="0B214983"/>
    <w:rsid w:val="0B2D2264"/>
    <w:rsid w:val="0C085CA5"/>
    <w:rsid w:val="0C5E5E59"/>
    <w:rsid w:val="0CF74D52"/>
    <w:rsid w:val="0D471659"/>
    <w:rsid w:val="0E236A3E"/>
    <w:rsid w:val="0E29488E"/>
    <w:rsid w:val="0EBD33B9"/>
    <w:rsid w:val="0F1F1715"/>
    <w:rsid w:val="0F2C324A"/>
    <w:rsid w:val="0F687B61"/>
    <w:rsid w:val="103D3547"/>
    <w:rsid w:val="105C1A17"/>
    <w:rsid w:val="106A7BFD"/>
    <w:rsid w:val="10946843"/>
    <w:rsid w:val="10DA0D11"/>
    <w:rsid w:val="10F721DB"/>
    <w:rsid w:val="118A6379"/>
    <w:rsid w:val="118E44DC"/>
    <w:rsid w:val="119B67B4"/>
    <w:rsid w:val="121E54A9"/>
    <w:rsid w:val="12413F80"/>
    <w:rsid w:val="13733702"/>
    <w:rsid w:val="139A2E6E"/>
    <w:rsid w:val="13C540FC"/>
    <w:rsid w:val="145A7E72"/>
    <w:rsid w:val="14A859F3"/>
    <w:rsid w:val="15031585"/>
    <w:rsid w:val="15065D8D"/>
    <w:rsid w:val="162437C2"/>
    <w:rsid w:val="169A3C25"/>
    <w:rsid w:val="16A40CB1"/>
    <w:rsid w:val="173C59AC"/>
    <w:rsid w:val="176355FF"/>
    <w:rsid w:val="18396F81"/>
    <w:rsid w:val="189A336A"/>
    <w:rsid w:val="192F165F"/>
    <w:rsid w:val="19813EB5"/>
    <w:rsid w:val="199A0D0F"/>
    <w:rsid w:val="19E474E0"/>
    <w:rsid w:val="1A287679"/>
    <w:rsid w:val="1A9B427C"/>
    <w:rsid w:val="1AE1204D"/>
    <w:rsid w:val="1B00735C"/>
    <w:rsid w:val="1B666D00"/>
    <w:rsid w:val="1B9E2F80"/>
    <w:rsid w:val="1BBE5191"/>
    <w:rsid w:val="1BD73B3C"/>
    <w:rsid w:val="1BD95409"/>
    <w:rsid w:val="1C361372"/>
    <w:rsid w:val="1C8A13E1"/>
    <w:rsid w:val="1D6B3F53"/>
    <w:rsid w:val="1E942EDE"/>
    <w:rsid w:val="1EB4196B"/>
    <w:rsid w:val="204B2D06"/>
    <w:rsid w:val="206C2341"/>
    <w:rsid w:val="20B42736"/>
    <w:rsid w:val="20BF77A3"/>
    <w:rsid w:val="20C11019"/>
    <w:rsid w:val="20F46465"/>
    <w:rsid w:val="21A453A6"/>
    <w:rsid w:val="22DE4344"/>
    <w:rsid w:val="234F7AFB"/>
    <w:rsid w:val="24367EC9"/>
    <w:rsid w:val="24673F3D"/>
    <w:rsid w:val="246B154C"/>
    <w:rsid w:val="24967286"/>
    <w:rsid w:val="24D65C19"/>
    <w:rsid w:val="258E03AA"/>
    <w:rsid w:val="25F53236"/>
    <w:rsid w:val="2605432E"/>
    <w:rsid w:val="260B31F7"/>
    <w:rsid w:val="261C4796"/>
    <w:rsid w:val="26C329A6"/>
    <w:rsid w:val="2728014B"/>
    <w:rsid w:val="28050073"/>
    <w:rsid w:val="2808303D"/>
    <w:rsid w:val="284A19DA"/>
    <w:rsid w:val="291801CA"/>
    <w:rsid w:val="292A2D7E"/>
    <w:rsid w:val="296341F3"/>
    <w:rsid w:val="29844462"/>
    <w:rsid w:val="298F419A"/>
    <w:rsid w:val="29C0300D"/>
    <w:rsid w:val="2B5E52B2"/>
    <w:rsid w:val="2DDE1E4E"/>
    <w:rsid w:val="2ED350F5"/>
    <w:rsid w:val="2F5453F1"/>
    <w:rsid w:val="2F5F7019"/>
    <w:rsid w:val="2FE608E5"/>
    <w:rsid w:val="30350FC7"/>
    <w:rsid w:val="3081669C"/>
    <w:rsid w:val="30816902"/>
    <w:rsid w:val="30925BBF"/>
    <w:rsid w:val="30A12956"/>
    <w:rsid w:val="32EE5A1E"/>
    <w:rsid w:val="33051DC0"/>
    <w:rsid w:val="33371696"/>
    <w:rsid w:val="333E6AA2"/>
    <w:rsid w:val="3420116E"/>
    <w:rsid w:val="34682D31"/>
    <w:rsid w:val="34A30568"/>
    <w:rsid w:val="34F812F7"/>
    <w:rsid w:val="3586049C"/>
    <w:rsid w:val="35C10D3F"/>
    <w:rsid w:val="363052C2"/>
    <w:rsid w:val="367B39F1"/>
    <w:rsid w:val="36E341A5"/>
    <w:rsid w:val="371A47F4"/>
    <w:rsid w:val="387821B2"/>
    <w:rsid w:val="388163D9"/>
    <w:rsid w:val="388A351D"/>
    <w:rsid w:val="3A29797A"/>
    <w:rsid w:val="3A6D1368"/>
    <w:rsid w:val="3AED09BD"/>
    <w:rsid w:val="3B20468F"/>
    <w:rsid w:val="3BB31A99"/>
    <w:rsid w:val="3BBA100A"/>
    <w:rsid w:val="3C1001A0"/>
    <w:rsid w:val="3C204232"/>
    <w:rsid w:val="3C770627"/>
    <w:rsid w:val="3D270193"/>
    <w:rsid w:val="3D485319"/>
    <w:rsid w:val="3D4B049C"/>
    <w:rsid w:val="3D9F3C8C"/>
    <w:rsid w:val="3DA82DB4"/>
    <w:rsid w:val="3DCF2C73"/>
    <w:rsid w:val="3E3F27B2"/>
    <w:rsid w:val="3E8F782E"/>
    <w:rsid w:val="3EC461EE"/>
    <w:rsid w:val="3F0A1F97"/>
    <w:rsid w:val="3F625608"/>
    <w:rsid w:val="3F6F74E2"/>
    <w:rsid w:val="3FB9574C"/>
    <w:rsid w:val="40107D2A"/>
    <w:rsid w:val="406F5B46"/>
    <w:rsid w:val="407A60D5"/>
    <w:rsid w:val="4157672D"/>
    <w:rsid w:val="41AB7ACC"/>
    <w:rsid w:val="41CF3183"/>
    <w:rsid w:val="41E06CA1"/>
    <w:rsid w:val="421A3603"/>
    <w:rsid w:val="427D430C"/>
    <w:rsid w:val="429B73D4"/>
    <w:rsid w:val="42A96CFF"/>
    <w:rsid w:val="4310367F"/>
    <w:rsid w:val="43862855"/>
    <w:rsid w:val="43875D58"/>
    <w:rsid w:val="43C539E2"/>
    <w:rsid w:val="441049B7"/>
    <w:rsid w:val="44C2005E"/>
    <w:rsid w:val="45833BAC"/>
    <w:rsid w:val="45B7313F"/>
    <w:rsid w:val="45DA52A8"/>
    <w:rsid w:val="460F7D00"/>
    <w:rsid w:val="46721FA3"/>
    <w:rsid w:val="4674757D"/>
    <w:rsid w:val="46F956FF"/>
    <w:rsid w:val="474A4205"/>
    <w:rsid w:val="47E376B4"/>
    <w:rsid w:val="480C64C1"/>
    <w:rsid w:val="48F0738F"/>
    <w:rsid w:val="49101A21"/>
    <w:rsid w:val="4926677E"/>
    <w:rsid w:val="49497ABF"/>
    <w:rsid w:val="4A332BFD"/>
    <w:rsid w:val="4A7B5341"/>
    <w:rsid w:val="4ABA7351"/>
    <w:rsid w:val="4B3002E7"/>
    <w:rsid w:val="4B416C31"/>
    <w:rsid w:val="4B9A75DF"/>
    <w:rsid w:val="4C4D76A4"/>
    <w:rsid w:val="4C7734F6"/>
    <w:rsid w:val="4CD46AF4"/>
    <w:rsid w:val="4CDC3826"/>
    <w:rsid w:val="4D113CBC"/>
    <w:rsid w:val="4D3C2946"/>
    <w:rsid w:val="4DBD33AF"/>
    <w:rsid w:val="4DD51840"/>
    <w:rsid w:val="4DD658BF"/>
    <w:rsid w:val="4F1B24A1"/>
    <w:rsid w:val="4FF95CC2"/>
    <w:rsid w:val="5026681E"/>
    <w:rsid w:val="521066B1"/>
    <w:rsid w:val="53124FDB"/>
    <w:rsid w:val="53644535"/>
    <w:rsid w:val="53E203A6"/>
    <w:rsid w:val="53E25C9A"/>
    <w:rsid w:val="5418672F"/>
    <w:rsid w:val="54211915"/>
    <w:rsid w:val="5480192E"/>
    <w:rsid w:val="54DC2048"/>
    <w:rsid w:val="54DE0D74"/>
    <w:rsid w:val="551C6442"/>
    <w:rsid w:val="5558685A"/>
    <w:rsid w:val="559F0808"/>
    <w:rsid w:val="563B79B8"/>
    <w:rsid w:val="56476305"/>
    <w:rsid w:val="56661B4F"/>
    <w:rsid w:val="56DC178D"/>
    <w:rsid w:val="57651E97"/>
    <w:rsid w:val="57D9709C"/>
    <w:rsid w:val="580018F0"/>
    <w:rsid w:val="591734E0"/>
    <w:rsid w:val="5AD34C11"/>
    <w:rsid w:val="5B3E42C0"/>
    <w:rsid w:val="5B3E64BE"/>
    <w:rsid w:val="5B5309E2"/>
    <w:rsid w:val="5BFB4210"/>
    <w:rsid w:val="5C2A2D24"/>
    <w:rsid w:val="5C4260EC"/>
    <w:rsid w:val="5D052D27"/>
    <w:rsid w:val="5D1A034E"/>
    <w:rsid w:val="5D6549CF"/>
    <w:rsid w:val="5DAF56F2"/>
    <w:rsid w:val="5E1633A9"/>
    <w:rsid w:val="5E3E4C2D"/>
    <w:rsid w:val="5E5A675C"/>
    <w:rsid w:val="5ED31F24"/>
    <w:rsid w:val="5F6C401A"/>
    <w:rsid w:val="5F7A31CA"/>
    <w:rsid w:val="5F964E5F"/>
    <w:rsid w:val="5FA77E3C"/>
    <w:rsid w:val="603D2C32"/>
    <w:rsid w:val="605A3CA3"/>
    <w:rsid w:val="60FB7FA9"/>
    <w:rsid w:val="614E214A"/>
    <w:rsid w:val="61D76A58"/>
    <w:rsid w:val="621A0401"/>
    <w:rsid w:val="62A30DE3"/>
    <w:rsid w:val="62EC0A38"/>
    <w:rsid w:val="6308383A"/>
    <w:rsid w:val="630F24EE"/>
    <w:rsid w:val="63AA1E11"/>
    <w:rsid w:val="64182DB4"/>
    <w:rsid w:val="65333E96"/>
    <w:rsid w:val="65AE54F6"/>
    <w:rsid w:val="65D84624"/>
    <w:rsid w:val="668F6351"/>
    <w:rsid w:val="66DA2F4D"/>
    <w:rsid w:val="672771D7"/>
    <w:rsid w:val="6817128D"/>
    <w:rsid w:val="686E7AE0"/>
    <w:rsid w:val="689244C9"/>
    <w:rsid w:val="68A64602"/>
    <w:rsid w:val="68D73C8C"/>
    <w:rsid w:val="693A5F2F"/>
    <w:rsid w:val="69762DD7"/>
    <w:rsid w:val="6A5A7287"/>
    <w:rsid w:val="6A621215"/>
    <w:rsid w:val="6AB12677"/>
    <w:rsid w:val="6AC91EBE"/>
    <w:rsid w:val="6AEB46D3"/>
    <w:rsid w:val="6AF07B7F"/>
    <w:rsid w:val="6AF15601"/>
    <w:rsid w:val="6BC87862"/>
    <w:rsid w:val="6D495762"/>
    <w:rsid w:val="6DD67007"/>
    <w:rsid w:val="6ED9046A"/>
    <w:rsid w:val="6F14284D"/>
    <w:rsid w:val="6F477DC4"/>
    <w:rsid w:val="6F577D2A"/>
    <w:rsid w:val="6F98703F"/>
    <w:rsid w:val="701D5451"/>
    <w:rsid w:val="702F76D9"/>
    <w:rsid w:val="70757E8B"/>
    <w:rsid w:val="709E5136"/>
    <w:rsid w:val="70C66990"/>
    <w:rsid w:val="70E85C4B"/>
    <w:rsid w:val="713C56D6"/>
    <w:rsid w:val="714F68F5"/>
    <w:rsid w:val="71876A4E"/>
    <w:rsid w:val="71B82AA1"/>
    <w:rsid w:val="720915A6"/>
    <w:rsid w:val="726E0A8C"/>
    <w:rsid w:val="72CD5A67"/>
    <w:rsid w:val="730F3052"/>
    <w:rsid w:val="734B107A"/>
    <w:rsid w:val="73D20B92"/>
    <w:rsid w:val="74186536"/>
    <w:rsid w:val="746820F5"/>
    <w:rsid w:val="748E254B"/>
    <w:rsid w:val="74FC737A"/>
    <w:rsid w:val="75641328"/>
    <w:rsid w:val="764A1F90"/>
    <w:rsid w:val="76564134"/>
    <w:rsid w:val="7746275F"/>
    <w:rsid w:val="775B2510"/>
    <w:rsid w:val="778979A9"/>
    <w:rsid w:val="779F1B4C"/>
    <w:rsid w:val="77F273D8"/>
    <w:rsid w:val="77F315D6"/>
    <w:rsid w:val="782A2DB5"/>
    <w:rsid w:val="786E0F20"/>
    <w:rsid w:val="78721448"/>
    <w:rsid w:val="787E123F"/>
    <w:rsid w:val="793E424F"/>
    <w:rsid w:val="794E2C0D"/>
    <w:rsid w:val="794F5EEA"/>
    <w:rsid w:val="79BA69C4"/>
    <w:rsid w:val="79E4560A"/>
    <w:rsid w:val="7A091FC6"/>
    <w:rsid w:val="7A892F38"/>
    <w:rsid w:val="7A8B129B"/>
    <w:rsid w:val="7AAB49F5"/>
    <w:rsid w:val="7AE3793D"/>
    <w:rsid w:val="7AED2D0D"/>
    <w:rsid w:val="7B394BD2"/>
    <w:rsid w:val="7B6E174D"/>
    <w:rsid w:val="7C050B07"/>
    <w:rsid w:val="7C055284"/>
    <w:rsid w:val="7C556308"/>
    <w:rsid w:val="7CD05C51"/>
    <w:rsid w:val="7D204AD7"/>
    <w:rsid w:val="7D7E499B"/>
    <w:rsid w:val="7E0427CB"/>
    <w:rsid w:val="7E0F44BF"/>
    <w:rsid w:val="7E474539"/>
    <w:rsid w:val="7EC85D8C"/>
    <w:rsid w:val="7EE240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qFormat/>
    <w:uiPriority w:val="0"/>
    <w:pPr>
      <w:spacing w:after="120" w:line="480" w:lineRule="auto"/>
      <w:ind w:left="420" w:leftChars="200"/>
    </w:pPr>
    <w:rPr>
      <w:rFonts w:ascii="Times New Roman" w:hAnsi="Times New Roman" w:eastAsia="仿宋_GB2312"/>
      <w:szCs w:val="21"/>
    </w:r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Times New Roman" w:cs="Times New Roman"/>
      <w:szCs w:val="21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1269</Words>
  <Characters>1310</Characters>
  <Lines>0</Lines>
  <Paragraphs>0</Paragraphs>
  <TotalTime>6</TotalTime>
  <ScaleCrop>false</ScaleCrop>
  <LinksUpToDate>false</LinksUpToDate>
  <CharactersWithSpaces>1423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2024-04-29T05:34:00Z</dcterms:created>
  <dc:creator>Admin</dc:creator>
  <cp:lastModifiedBy>收纳空白.</cp:lastModifiedBy>
  <cp:lastPrinted>2024-08-15T12:19:00Z</cp:lastPrinted>
  <dcterms:modified xsi:type="dcterms:W3CDTF">2024-10-29T05:13:47Z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86DFEA488AB24A4092B8016FDE5933F3_13</vt:lpwstr>
  </property>
</Properties>
</file>