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0"/>
        </w:tabs>
        <w:jc w:val="center"/>
        <w:rPr>
          <w:rFonts w:hint="eastAsia"/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20</w:t>
      </w:r>
      <w:r>
        <w:rPr>
          <w:rFonts w:hint="eastAsia"/>
          <w:b/>
          <w:bCs/>
          <w:sz w:val="44"/>
          <w:szCs w:val="44"/>
        </w:rPr>
        <w:t>2</w:t>
      </w:r>
      <w:r>
        <w:rPr>
          <w:rFonts w:hint="eastAsia"/>
          <w:b/>
          <w:bCs/>
          <w:sz w:val="44"/>
          <w:szCs w:val="44"/>
          <w:lang w:val="en-US" w:eastAsia="zh-CN"/>
        </w:rPr>
        <w:t>6</w:t>
      </w:r>
      <w:r>
        <w:rPr>
          <w:rFonts w:hint="eastAsia"/>
          <w:b/>
          <w:bCs/>
          <w:sz w:val="44"/>
          <w:szCs w:val="44"/>
        </w:rPr>
        <w:t>年</w:t>
      </w:r>
      <w:r>
        <w:rPr>
          <w:rFonts w:hint="eastAsia"/>
          <w:b/>
          <w:bCs/>
          <w:sz w:val="44"/>
          <w:szCs w:val="44"/>
          <w:lang w:val="en-US" w:eastAsia="zh-CN"/>
        </w:rPr>
        <w:t>1</w:t>
      </w:r>
      <w:r>
        <w:rPr>
          <w:rFonts w:hint="eastAsia"/>
          <w:b/>
          <w:bCs/>
          <w:sz w:val="44"/>
          <w:szCs w:val="44"/>
        </w:rPr>
        <w:t>月各</w:t>
      </w:r>
      <w:r>
        <w:rPr>
          <w:rFonts w:hint="eastAsia"/>
          <w:b/>
          <w:bCs/>
          <w:sz w:val="44"/>
          <w:szCs w:val="44"/>
          <w:lang w:val="en-US" w:eastAsia="zh-CN"/>
        </w:rPr>
        <w:t>县市（园区）</w:t>
      </w:r>
      <w:r>
        <w:rPr>
          <w:rFonts w:hint="eastAsia"/>
          <w:b/>
          <w:bCs/>
          <w:sz w:val="44"/>
          <w:szCs w:val="44"/>
        </w:rPr>
        <w:t>专利授权</w:t>
      </w:r>
    </w:p>
    <w:p>
      <w:pPr>
        <w:tabs>
          <w:tab w:val="left" w:pos="0"/>
        </w:tabs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状况表</w:t>
      </w:r>
    </w:p>
    <w:tbl>
      <w:tblPr>
        <w:tblStyle w:val="6"/>
        <w:tblpPr w:leftFromText="180" w:rightFromText="180" w:vertAnchor="page" w:horzAnchor="page" w:tblpX="1954" w:tblpY="3513"/>
        <w:tblOverlap w:val="never"/>
        <w:tblW w:w="8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560"/>
        <w:gridCol w:w="854"/>
        <w:gridCol w:w="965"/>
        <w:gridCol w:w="1146"/>
        <w:gridCol w:w="1042"/>
        <w:gridCol w:w="1211"/>
        <w:gridCol w:w="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9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编号</w:t>
            </w:r>
          </w:p>
        </w:tc>
        <w:tc>
          <w:tcPr>
            <w:tcW w:w="156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地州市</w:t>
            </w:r>
          </w:p>
        </w:tc>
        <w:tc>
          <w:tcPr>
            <w:tcW w:w="85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年累计</w:t>
            </w:r>
          </w:p>
        </w:tc>
        <w:tc>
          <w:tcPr>
            <w:tcW w:w="96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月合计</w:t>
            </w:r>
          </w:p>
        </w:tc>
        <w:tc>
          <w:tcPr>
            <w:tcW w:w="114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发明累计</w:t>
            </w:r>
          </w:p>
        </w:tc>
        <w:tc>
          <w:tcPr>
            <w:tcW w:w="322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专利类型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69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</w:pP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发明专利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实用新型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外观设计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玛纳斯县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6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6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呼图壁县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12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12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昌吉市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58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58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51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阜康市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11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11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11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5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 xml:space="preserve">  吉木萨尔县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11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11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10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奇台县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木垒县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6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6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准东开发区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32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32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32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五家渠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8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8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6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2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440" w:firstLineChars="200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昌吉州合计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</w:tbl>
    <w:p/>
    <w:p/>
    <w:p/>
    <w:p/>
    <w:p/>
    <w:p/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截至202</w:t>
      </w:r>
      <w:r>
        <w:rPr>
          <w:rFonts w:hint="eastAsia"/>
          <w:b/>
          <w:bCs/>
          <w:sz w:val="44"/>
          <w:szCs w:val="44"/>
          <w:lang w:val="en-US" w:eastAsia="zh-CN"/>
        </w:rPr>
        <w:t>6</w:t>
      </w:r>
      <w:r>
        <w:rPr>
          <w:rFonts w:hint="eastAsia"/>
          <w:b/>
          <w:bCs/>
          <w:sz w:val="44"/>
          <w:szCs w:val="44"/>
        </w:rPr>
        <w:t>年</w:t>
      </w:r>
      <w:r>
        <w:rPr>
          <w:rFonts w:hint="eastAsia"/>
          <w:b/>
          <w:bCs/>
          <w:sz w:val="44"/>
          <w:szCs w:val="44"/>
          <w:lang w:val="en-US" w:eastAsia="zh-CN"/>
        </w:rPr>
        <w:t>1</w:t>
      </w:r>
      <w:r>
        <w:rPr>
          <w:rFonts w:hint="eastAsia"/>
          <w:b/>
          <w:bCs/>
          <w:sz w:val="44"/>
          <w:szCs w:val="44"/>
        </w:rPr>
        <w:t>月各</w:t>
      </w:r>
      <w:r>
        <w:rPr>
          <w:rFonts w:hint="eastAsia"/>
          <w:b/>
          <w:bCs/>
          <w:sz w:val="44"/>
          <w:szCs w:val="44"/>
          <w:lang w:val="en-US" w:eastAsia="zh-CN"/>
        </w:rPr>
        <w:t>县市（园区）</w:t>
      </w:r>
      <w:r>
        <w:rPr>
          <w:rFonts w:hint="eastAsia"/>
          <w:b/>
          <w:bCs/>
          <w:sz w:val="44"/>
          <w:szCs w:val="44"/>
        </w:rPr>
        <w:t>有效发明专利状况表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44"/>
          <w:szCs w:val="44"/>
        </w:rPr>
      </w:pPr>
    </w:p>
    <w:tbl>
      <w:tblPr>
        <w:tblStyle w:val="6"/>
        <w:tblpPr w:leftFromText="180" w:rightFromText="180" w:vertAnchor="text" w:horzAnchor="page" w:tblpX="1680" w:tblpY="211"/>
        <w:tblOverlap w:val="never"/>
        <w:tblW w:w="87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256"/>
        <w:gridCol w:w="1032"/>
        <w:gridCol w:w="1256"/>
        <w:gridCol w:w="1237"/>
        <w:gridCol w:w="1257"/>
        <w:gridCol w:w="1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451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地州市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lang w:val="en-US" w:eastAsia="zh-CN"/>
              </w:rPr>
              <w:t>12月合计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个人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工矿企业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lang w:eastAsia="zh-CN"/>
              </w:rPr>
              <w:t>高等</w:t>
            </w:r>
            <w:r>
              <w:rPr>
                <w:rFonts w:hint="eastAsia"/>
                <w:b/>
              </w:rPr>
              <w:t>院校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科研机构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机关团体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玛纳斯县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44</w:t>
            </w:r>
          </w:p>
        </w:tc>
        <w:tc>
          <w:tcPr>
            <w:tcW w:w="1032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42</w:t>
            </w:r>
          </w:p>
        </w:tc>
        <w:tc>
          <w:tcPr>
            <w:tcW w:w="123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5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呼图壁县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34</w:t>
            </w:r>
          </w:p>
        </w:tc>
        <w:tc>
          <w:tcPr>
            <w:tcW w:w="1032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30</w:t>
            </w:r>
          </w:p>
        </w:tc>
        <w:tc>
          <w:tcPr>
            <w:tcW w:w="123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4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昌吉市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247</w:t>
            </w:r>
          </w:p>
        </w:tc>
        <w:tc>
          <w:tcPr>
            <w:tcW w:w="1032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223</w:t>
            </w:r>
          </w:p>
        </w:tc>
        <w:tc>
          <w:tcPr>
            <w:tcW w:w="123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14</w:t>
            </w:r>
          </w:p>
        </w:tc>
        <w:tc>
          <w:tcPr>
            <w:tcW w:w="125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农高区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36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23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4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阜康市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85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79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吉木萨尔县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33</w:t>
            </w:r>
          </w:p>
        </w:tc>
        <w:tc>
          <w:tcPr>
            <w:tcW w:w="1032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29</w:t>
            </w:r>
          </w:p>
        </w:tc>
        <w:tc>
          <w:tcPr>
            <w:tcW w:w="123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奇台县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25</w:t>
            </w:r>
          </w:p>
        </w:tc>
        <w:tc>
          <w:tcPr>
            <w:tcW w:w="1032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25</w:t>
            </w:r>
          </w:p>
        </w:tc>
        <w:tc>
          <w:tcPr>
            <w:tcW w:w="123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木垒县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10</w:t>
            </w:r>
          </w:p>
        </w:tc>
        <w:tc>
          <w:tcPr>
            <w:tcW w:w="1032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10</w:t>
            </w:r>
          </w:p>
        </w:tc>
        <w:tc>
          <w:tcPr>
            <w:tcW w:w="123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准东开发区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36</w:t>
            </w:r>
          </w:p>
        </w:tc>
        <w:tc>
          <w:tcPr>
            <w:tcW w:w="1032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35</w:t>
            </w:r>
          </w:p>
        </w:tc>
        <w:tc>
          <w:tcPr>
            <w:tcW w:w="123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五家渠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75</w:t>
            </w:r>
          </w:p>
        </w:tc>
        <w:tc>
          <w:tcPr>
            <w:tcW w:w="1032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70</w:t>
            </w:r>
          </w:p>
        </w:tc>
        <w:tc>
          <w:tcPr>
            <w:tcW w:w="123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4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昌吉州合计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625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30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566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23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</w:tr>
    </w:tbl>
    <w:p>
      <w:pPr>
        <w:tabs>
          <w:tab w:val="left" w:pos="0"/>
        </w:tabs>
      </w:pPr>
    </w:p>
    <w:p/>
    <w:p/>
    <w:p/>
    <w:p>
      <w:pPr>
        <w:tabs>
          <w:tab w:val="left" w:pos="0"/>
        </w:tabs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tabs>
          <w:tab w:val="left" w:pos="0"/>
        </w:tabs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B50FAA"/>
    <w:rsid w:val="0D6A7389"/>
    <w:rsid w:val="120C3702"/>
    <w:rsid w:val="160C16E5"/>
    <w:rsid w:val="1867026C"/>
    <w:rsid w:val="19647B75"/>
    <w:rsid w:val="2C727DAD"/>
    <w:rsid w:val="2EE70589"/>
    <w:rsid w:val="34FA4D9F"/>
    <w:rsid w:val="52B06D6D"/>
    <w:rsid w:val="59B50FAA"/>
    <w:rsid w:val="5E9C2F7C"/>
    <w:rsid w:val="62BF67DD"/>
    <w:rsid w:val="7BD6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link w:val="8"/>
    <w:qFormat/>
    <w:uiPriority w:val="0"/>
    <w:pPr>
      <w:keepNext w:val="0"/>
      <w:keepLines w:val="0"/>
      <w:numPr>
        <w:ilvl w:val="0"/>
        <w:numId w:val="0"/>
      </w:numPr>
      <w:tabs>
        <w:tab w:val="left" w:pos="0"/>
      </w:tabs>
      <w:wordWrap w:val="0"/>
      <w:topLinePunct/>
      <w:spacing w:before="0" w:beforeLines="0" w:beforeAutospacing="0" w:after="0" w:afterLines="0" w:afterAutospacing="0" w:line="600" w:lineRule="exact"/>
      <w:ind w:left="320" w:leftChars="100" w:right="320" w:rightChars="100" w:firstLine="0" w:firstLineChars="0"/>
      <w:jc w:val="center"/>
      <w:outlineLvl w:val="0"/>
    </w:pPr>
    <w:rPr>
      <w:rFonts w:ascii="方正小标宋_GBK" w:hAnsi="方正小标宋_GBK" w:eastAsia="方正小标宋_GBK" w:cs="方正小标宋_GBK"/>
      <w:b w:val="0"/>
      <w:kern w:val="44"/>
      <w:sz w:val="44"/>
      <w:szCs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eastAsia="楷体_GB2312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tabs>
        <w:tab w:val="left" w:pos="0"/>
      </w:tabs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8">
    <w:name w:val="标题 1 Char"/>
    <w:link w:val="2"/>
    <w:uiPriority w:val="0"/>
    <w:rPr>
      <w:rFonts w:ascii="方正小标宋_GBK" w:hAnsi="方正小标宋_GBK" w:eastAsia="方正小标宋_GBK" w:cs="方正小标宋_GBK"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2026-03-24T08:44:00Z</dcterms:created>
  <dc:creator>shengbolin</dc:creator>
  <cp:lastModifiedBy>shengbolin</cp:lastModifiedBy>
  <dcterms:modified xsi:type="dcterms:W3CDTF">2026-03-24T08:44:58Z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