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附件1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2"/>
        <w:rPr>
          <w:rFonts w:hint="default" w:ascii="Times New Roman" w:hAnsi="Times New Roman" w:eastAsia="仿宋_GB2312" w:cs="Times New Roman"/>
          <w:b w:val="0"/>
          <w:bCs w:val="0"/>
          <w:sz w:val="10"/>
          <w:szCs w:val="1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pacing w:val="-6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pacing w:val="-6"/>
          <w:sz w:val="40"/>
          <w:szCs w:val="40"/>
          <w:lang w:val="en-US" w:eastAsia="zh-CN"/>
        </w:rPr>
        <w:t>2025年农业经营主体能力提升（</w:t>
      </w:r>
      <w:r>
        <w:rPr>
          <w:rFonts w:hint="eastAsia" w:ascii="Times New Roman" w:hAnsi="Times New Roman" w:eastAsia="方正小标宋简体" w:cs="Times New Roman"/>
          <w:color w:val="auto"/>
          <w:spacing w:val="-6"/>
          <w:sz w:val="40"/>
          <w:szCs w:val="40"/>
          <w:lang w:val="en-US" w:eastAsia="zh-CN"/>
        </w:rPr>
        <w:t>农业社会化服务</w:t>
      </w:r>
      <w:r>
        <w:rPr>
          <w:rFonts w:hint="default" w:ascii="Times New Roman" w:hAnsi="Times New Roman" w:eastAsia="方正小标宋简体" w:cs="Times New Roman"/>
          <w:color w:val="auto"/>
          <w:spacing w:val="-6"/>
          <w:sz w:val="40"/>
          <w:szCs w:val="40"/>
          <w:lang w:val="en-US" w:eastAsia="zh-CN"/>
        </w:rPr>
        <w:t>）项目责任落实表</w:t>
      </w:r>
    </w:p>
    <w:tbl>
      <w:tblPr>
        <w:tblStyle w:val="7"/>
        <w:tblpPr w:leftFromText="180" w:rightFromText="180" w:vertAnchor="text" w:horzAnchor="page" w:tblpX="1078" w:tblpY="919"/>
        <w:tblOverlap w:val="never"/>
        <w:tblW w:w="14250" w:type="dxa"/>
        <w:tblInd w:w="0" w:type="dxa"/>
        <w:tblLayout w:type="fixed"/>
        <w:tblCellMar>
          <w:top w:w="46" w:type="dxa"/>
          <w:left w:w="0" w:type="dxa"/>
          <w:bottom w:w="46" w:type="dxa"/>
          <w:right w:w="0" w:type="dxa"/>
        </w:tblCellMar>
      </w:tblPr>
      <w:tblGrid>
        <w:gridCol w:w="1576"/>
        <w:gridCol w:w="5475"/>
        <w:gridCol w:w="5400"/>
        <w:gridCol w:w="1799"/>
      </w:tblGrid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90" w:hRule="exact"/>
        </w:trPr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</w:rPr>
              <w:t>单  位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</w:rPr>
              <w:t>项目主管（监管）责任人姓名及职务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</w:rPr>
              <w:t>项目实施（监管）负责人姓名及职务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ordWrap/>
              <w:overflowPunct/>
              <w:topLinePunct w:val="0"/>
              <w:bidi w:val="0"/>
              <w:spacing w:line="540" w:lineRule="exact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bCs/>
                <w:sz w:val="21"/>
                <w:szCs w:val="21"/>
              </w:rPr>
              <w:t>负责人联系方式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10" w:hRule="atLeast"/>
        </w:trPr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玛纳斯县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农村合作经济发展指导中心主任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秦金龙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农村合作经济发展指导中心干部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张刚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15299627300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10" w:hRule="atLeast"/>
        </w:trPr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呼图壁县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农村合作经济发展指导中心书记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阿力木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农村合作经济发展指导中心干部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哈山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18095904868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10" w:hRule="atLeast"/>
        </w:trPr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昌吉市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>农村合作经济发展指导中心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书记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刘振芳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农村合作经济发展指导中心干部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罗新梅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13399081757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10" w:hRule="atLeast"/>
        </w:trPr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阜康市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>农村合作经济发展指导中心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书记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白金星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农村合作经济发展指导中心干部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努尔江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13579182025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10" w:hRule="atLeast"/>
        </w:trPr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吉木萨尔县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>农村合作经济发展指导中心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书记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朱边疆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农村合作经济发展指导中心干部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夏岳丽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13289001237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10" w:hRule="atLeast"/>
        </w:trPr>
        <w:tc>
          <w:tcPr>
            <w:tcW w:w="1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奇台县</w:t>
            </w:r>
          </w:p>
        </w:tc>
        <w:tc>
          <w:tcPr>
            <w:tcW w:w="5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>农村合作经济发展指导中心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主任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李海武</w:t>
            </w:r>
          </w:p>
        </w:tc>
        <w:tc>
          <w:tcPr>
            <w:tcW w:w="5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农村合作经济发展指导中心干部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李新康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13201031825</w:t>
            </w:r>
          </w:p>
        </w:tc>
      </w:tr>
      <w:tr>
        <w:tblPrEx>
          <w:tblLayout w:type="fixed"/>
          <w:tblCellMar>
            <w:top w:w="46" w:type="dxa"/>
            <w:left w:w="0" w:type="dxa"/>
            <w:bottom w:w="46" w:type="dxa"/>
            <w:right w:w="0" w:type="dxa"/>
          </w:tblCellMar>
        </w:tblPrEx>
        <w:trPr>
          <w:trHeight w:val="510" w:hRule="atLeast"/>
        </w:trPr>
        <w:tc>
          <w:tcPr>
            <w:tcW w:w="1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outlineLvl w:val="9"/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1"/>
                <w:szCs w:val="21"/>
                <w:highlight w:val="none"/>
                <w:lang w:eastAsia="zh-CN"/>
              </w:rPr>
              <w:t>木垒县</w:t>
            </w:r>
          </w:p>
        </w:tc>
        <w:tc>
          <w:tcPr>
            <w:tcW w:w="5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>农村合作经济发展指导中心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主任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白健挥</w:t>
            </w:r>
          </w:p>
        </w:tc>
        <w:tc>
          <w:tcPr>
            <w:tcW w:w="5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both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农村合作经济发展指导中心干部</w:t>
            </w: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1"/>
                <w:szCs w:val="21"/>
                <w:highlight w:val="none"/>
                <w:lang w:eastAsia="zh-CN"/>
              </w:rPr>
              <w:t>李燕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15299696408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732B7"/>
    <w:multiLevelType w:val="singleLevel"/>
    <w:tmpl w:val="66D732B7"/>
    <w:lvl w:ilvl="0" w:tentative="0">
      <w:start w:val="1"/>
      <w:numFmt w:val="decimal"/>
      <w:pStyle w:val="3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131822"/>
    <w:rsid w:val="5413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pPr>
      <w:spacing w:line="240" w:lineRule="atLeast"/>
    </w:pPr>
    <w:rPr>
      <w:rFonts w:ascii="宋体" w:hAnsi="Courier New" w:eastAsia="宋体" w:cs="Times New Roman"/>
      <w:sz w:val="24"/>
      <w:szCs w:val="20"/>
    </w:rPr>
  </w:style>
  <w:style w:type="paragraph" w:styleId="3">
    <w:name w:val="List Number 5"/>
    <w:basedOn w:val="1"/>
    <w:uiPriority w:val="0"/>
    <w:pPr>
      <w:numPr>
        <w:ilvl w:val="0"/>
        <w:numId w:val="1"/>
      </w:numPr>
    </w:pPr>
  </w:style>
  <w:style w:type="paragraph" w:styleId="5">
    <w:name w:val="Block Text"/>
    <w:qFormat/>
    <w:uiPriority w:val="0"/>
    <w:pPr>
      <w:widowControl w:val="0"/>
      <w:spacing w:after="120"/>
      <w:ind w:left="700" w:leftChars="700" w:right="700" w:rightChars="7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6">
    <w:name w:val="footer"/>
    <w:basedOn w:val="1"/>
    <w:next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2025-07-29T10:47:00Z</dcterms:created>
  <dc:creator>blue</dc:creator>
  <cp:lastModifiedBy>blue</cp:lastModifiedBy>
  <dcterms:modified xsi:type="dcterms:W3CDTF">2025-07-29T10:48:11Z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