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2938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0B90FC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高素质农民培育机构推荐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7"/>
        <w:tblW w:w="8328" w:type="dxa"/>
        <w:tblInd w:w="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2"/>
        <w:gridCol w:w="2069"/>
        <w:gridCol w:w="2387"/>
        <w:gridCol w:w="1550"/>
      </w:tblGrid>
      <w:tr w14:paraId="557CE4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</w:trPr>
        <w:tc>
          <w:tcPr>
            <w:tcW w:w="6778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43B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申报单位名称（公章）：</w:t>
            </w:r>
          </w:p>
        </w:tc>
        <w:tc>
          <w:tcPr>
            <w:tcW w:w="155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9C28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   月   日</w:t>
            </w:r>
          </w:p>
        </w:tc>
      </w:tr>
      <w:tr w14:paraId="6B2B12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322" w:type="dxa"/>
            <w:noWrap w:val="0"/>
            <w:vAlign w:val="center"/>
          </w:tcPr>
          <w:p w14:paraId="10305C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单位名称</w:t>
            </w:r>
          </w:p>
        </w:tc>
        <w:tc>
          <w:tcPr>
            <w:tcW w:w="2069" w:type="dxa"/>
            <w:noWrap w:val="0"/>
            <w:vAlign w:val="center"/>
          </w:tcPr>
          <w:p w14:paraId="1DF266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8F1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联系电话</w:t>
            </w:r>
          </w:p>
        </w:tc>
        <w:tc>
          <w:tcPr>
            <w:tcW w:w="155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307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84C6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3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818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单位地址</w:t>
            </w:r>
          </w:p>
        </w:tc>
        <w:tc>
          <w:tcPr>
            <w:tcW w:w="6006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93A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07ED5C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322" w:type="dxa"/>
            <w:noWrap w:val="0"/>
            <w:vAlign w:val="center"/>
          </w:tcPr>
          <w:p w14:paraId="72B6CE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主管部门名称</w:t>
            </w:r>
          </w:p>
        </w:tc>
        <w:tc>
          <w:tcPr>
            <w:tcW w:w="2069" w:type="dxa"/>
            <w:noWrap w:val="0"/>
            <w:vAlign w:val="center"/>
          </w:tcPr>
          <w:p w14:paraId="5E11D0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CC1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批准成立时间</w:t>
            </w:r>
          </w:p>
        </w:tc>
        <w:tc>
          <w:tcPr>
            <w:tcW w:w="155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9D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058CD4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322" w:type="dxa"/>
            <w:noWrap w:val="0"/>
            <w:vAlign w:val="center"/>
          </w:tcPr>
          <w:p w14:paraId="1300B2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申请培育的专业</w:t>
            </w:r>
          </w:p>
        </w:tc>
        <w:tc>
          <w:tcPr>
            <w:tcW w:w="2069" w:type="dxa"/>
            <w:noWrap w:val="0"/>
            <w:vAlign w:val="center"/>
          </w:tcPr>
          <w:p w14:paraId="7F6C5B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5EE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可承担培育人数</w:t>
            </w:r>
          </w:p>
        </w:tc>
        <w:tc>
          <w:tcPr>
            <w:tcW w:w="155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474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3CCE87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7" w:hRule="atLeast"/>
        </w:trPr>
        <w:tc>
          <w:tcPr>
            <w:tcW w:w="23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F09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培训师资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情况（总人数、专业技术职务人数等）</w:t>
            </w:r>
          </w:p>
        </w:tc>
        <w:tc>
          <w:tcPr>
            <w:tcW w:w="6006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4DA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4120F8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7ECF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场所情况（教室、住宿、餐厅的面积、数量及接待能力等）</w:t>
            </w:r>
          </w:p>
        </w:tc>
        <w:tc>
          <w:tcPr>
            <w:tcW w:w="6006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F1D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 </w:t>
            </w:r>
          </w:p>
          <w:p w14:paraId="7997A5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73B3C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AB761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C6CA6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62ADF0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0FC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实训基地情况（名称、地点、数量、面积及生产经营情况等）</w:t>
            </w:r>
          </w:p>
        </w:tc>
        <w:tc>
          <w:tcPr>
            <w:tcW w:w="6006" w:type="dxa"/>
            <w:gridSpan w:val="3"/>
            <w:noWrap w:val="0"/>
            <w:vAlign w:val="center"/>
          </w:tcPr>
          <w:p w14:paraId="77C7E9B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504086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4154B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629B7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0DA27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00657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97D74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22EB64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E5225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14:paraId="7DE452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3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F87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设施设备情况（培训和实训主要设施设备名称、数量、价值等）</w:t>
            </w:r>
          </w:p>
        </w:tc>
        <w:tc>
          <w:tcPr>
            <w:tcW w:w="6006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CC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089D4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42488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037182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76C6EA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43AECA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 </w:t>
            </w:r>
          </w:p>
        </w:tc>
      </w:tr>
      <w:tr w14:paraId="3E8D8C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6" w:hRule="atLeast"/>
        </w:trPr>
        <w:tc>
          <w:tcPr>
            <w:tcW w:w="23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3D0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培训专业情况（指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培训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专业名称、能力、业绩等）</w:t>
            </w:r>
          </w:p>
        </w:tc>
        <w:tc>
          <w:tcPr>
            <w:tcW w:w="6006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A85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  <w:t> </w:t>
            </w:r>
          </w:p>
          <w:p w14:paraId="3E3A65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</w:p>
          <w:p w14:paraId="20009A6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</w:p>
          <w:p w14:paraId="355405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</w:p>
          <w:p w14:paraId="79B32D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</w:p>
          <w:p w14:paraId="6830E9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</w:p>
          <w:p w14:paraId="2861B9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</w:p>
          <w:p w14:paraId="0255A8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</w:p>
          <w:p w14:paraId="16DC5D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</w:p>
          <w:p w14:paraId="0AED47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</w:p>
          <w:p w14:paraId="733E42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</w:p>
          <w:p w14:paraId="75C0CF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</w:p>
        </w:tc>
      </w:tr>
      <w:tr w14:paraId="6B6F19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23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6D4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县级农业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农村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部门</w:t>
            </w:r>
          </w:p>
          <w:p w14:paraId="3A1F18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初审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6006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2B0A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  <w:t> </w:t>
            </w:r>
          </w:p>
          <w:p w14:paraId="5D9208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  <w:t> </w:t>
            </w:r>
          </w:p>
          <w:p w14:paraId="2031BC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  <w:t>                 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（公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章）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7AE8C7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469AFA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0" w:hRule="atLeast"/>
        </w:trPr>
        <w:tc>
          <w:tcPr>
            <w:tcW w:w="23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310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级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农业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农村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部门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推荐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6006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C113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  <w:t> </w:t>
            </w:r>
          </w:p>
          <w:p w14:paraId="0F92A86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pacing w:after="75" w:line="340" w:lineRule="atLeast"/>
              <w:jc w:val="left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</w:p>
          <w:p w14:paraId="415D524F">
            <w:pPr>
              <w:pStyle w:val="2"/>
            </w:pPr>
          </w:p>
          <w:p w14:paraId="483E55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  <w:t xml:space="preserve">                 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（公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章）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1DDFE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cs="Times New Roman"/>
                <w:color w:val="555555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79C2A6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8328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1DF9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注：此表一式三份，自治区农业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农村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厅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农村社会事业促进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处留存一份，地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（州、市）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农业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农村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局留存一份，各县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（市、区）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农业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农村</w:t>
            </w:r>
            <w:r>
              <w:rPr>
                <w:rFonts w:hint="default" w:ascii="Times New Roman" w:hAnsi="Times New Roman" w:eastAsia="宋体" w:cs="Times New Roman"/>
                <w:sz w:val="18"/>
                <w:szCs w:val="18"/>
              </w:rPr>
              <w:t>局留存一份。</w:t>
            </w:r>
          </w:p>
          <w:p w14:paraId="687F8F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firstLine="360" w:firstLineChars="200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培育机构主营业务包括教育培训、农业技术推广，具备培育必须的教学、实践、管理和跟踪服务条件，包括：</w:t>
            </w:r>
          </w:p>
          <w:p w14:paraId="778536F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firstLine="360" w:firstLineChars="200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（一）课堂集中教学场所及配套设施设备；</w:t>
            </w:r>
          </w:p>
          <w:p w14:paraId="585B13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firstLine="360" w:firstLineChars="200"/>
              <w:textAlignment w:val="auto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（二）实习实训场所或合作实训基地；</w:t>
            </w:r>
          </w:p>
          <w:p w14:paraId="43C3BD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firstLine="360" w:firstLineChars="200"/>
              <w:textAlignment w:val="auto"/>
              <w:rPr>
                <w:rFonts w:hint="default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（三）专职教学管理人员和专兼职教师队伍；</w:t>
            </w:r>
          </w:p>
          <w:p w14:paraId="1BFDA1F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260" w:lineRule="exact"/>
              <w:ind w:firstLine="360" w:firstLineChars="20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（四）培育目标所要求的其他软硬件条件。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eastAsia="zh-CN"/>
              </w:rPr>
              <w:t>不符合以上要求的不予推荐。</w:t>
            </w:r>
          </w:p>
        </w:tc>
      </w:tr>
    </w:tbl>
    <w:p w14:paraId="25D4AAC0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69F09">
    <w:pPr>
      <w:pStyle w:val="4"/>
      <w:ind w:firstLine="360"/>
      <w:jc w:val="right"/>
      <w:rPr>
        <w:rFonts w:eastAsia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5D14EE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LNJWO7QAAAABQEAAA8AAAAAAAAAAQAgAAAAIgAA&#10;AGRycy9kb3ducmV2LnhtbFBLAQIUABQAAAAIAIdO4kD0bKFe1wEAALADAAAOAAAAAAAAAAEAIAAA&#10;AB8BAABkcnMvZTJvRG9jLnhtbFBLBQYAAAAABgAGAFkBAAB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5D14EE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66C54"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61922"/>
    <w:rsid w:val="080A59C3"/>
    <w:rsid w:val="4A661922"/>
    <w:rsid w:val="5E0F3FB5"/>
    <w:rsid w:val="6F4B55F7"/>
    <w:rsid w:val="7E47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  <w:jc w:val="left"/>
    </w:pPr>
    <w:rPr>
      <w:rFonts w:ascii="Calibri" w:hAnsi="Calibri"/>
      <w:sz w:val="32"/>
      <w:szCs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rFonts w:ascii="Calibri" w:hAnsi="Calibri" w:cs="Times New Roman"/>
      <w:color w:val="auto"/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Calibri" w:hAnsi="Calibri" w:cs="Times New Roman"/>
      <w:color w:val="auto"/>
      <w:sz w:val="18"/>
      <w:szCs w:val="18"/>
    </w:rPr>
  </w:style>
  <w:style w:type="paragraph" w:styleId="6">
    <w:name w:val="Subtitle"/>
    <w:basedOn w:val="1"/>
    <w:next w:val="1"/>
    <w:qFormat/>
    <w:uiPriority w:val="99"/>
    <w:pPr>
      <w:spacing w:before="240" w:after="60" w:line="312" w:lineRule="atLeast"/>
      <w:jc w:val="center"/>
      <w:outlineLvl w:val="1"/>
    </w:pPr>
    <w:rPr>
      <w:rFonts w:ascii="Cambria" w:hAnsi="Cambria" w:eastAsia="宋体"/>
      <w:b/>
      <w:bCs/>
      <w:kern w:val="28"/>
      <w:szCs w:val="32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6118</Words>
  <Characters>6423</Characters>
  <Lines>0</Lines>
  <Paragraphs>0</Paragraphs>
  <TotalTime>60</TotalTime>
  <ScaleCrop>false</ScaleCrop>
  <LinksUpToDate>false</LinksUpToDate>
  <CharactersWithSpaces>6838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2025-02-25T10:28:00Z</dcterms:created>
  <dc:creator>Administrator</dc:creator>
  <cp:lastModifiedBy>圈儿</cp:lastModifiedBy>
  <cp:lastPrinted>2025-02-27T02:51:00Z</cp:lastPrinted>
  <dcterms:modified xsi:type="dcterms:W3CDTF">2025-03-03T10:54:35Z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eyJoZGlkIjoiOGU3M2ZiM2JiZjcxNWNkMjUwZGZkYjBmNWJhM2MxZjUiLCJ1c2VySWQiOiI0NTY5NTc4MzcifQ==</vt:lpwstr>
  </property>
  <property fmtid="{D5CDD505-2E9C-101B-9397-08002B2CF9AE}" pid="4" name="ICV">
    <vt:lpwstr>207127F0409F439C8F4D40F6B130BBDC_12</vt:lpwstr>
  </property>
</Properties>
</file>