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EB057">
      <w:pPr>
        <w:spacing w:line="560" w:lineRule="exact"/>
        <w:ind w:left="1760" w:hanging="1280" w:hangingChars="400"/>
        <w:jc w:val="both"/>
        <w:rPr>
          <w:rFonts w:hint="default" w:ascii="Times New Roman Regular" w:hAnsi="Times New Roman Regular" w:eastAsia="楷体_GB2312" w:cs="Times New Roman Regular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 Regular" w:hAnsi="Times New Roman Regular" w:eastAsia="楷体_GB2312" w:cs="Times New Roman Regular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2：</w:t>
      </w:r>
    </w:p>
    <w:p w14:paraId="05451AC0">
      <w:pPr>
        <w:spacing w:line="560" w:lineRule="exact"/>
        <w:ind w:left="1760" w:hanging="1760" w:hangingChars="400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5683B857">
      <w:pPr>
        <w:spacing w:line="560" w:lineRule="exact"/>
        <w:ind w:left="1760" w:hanging="1760" w:hangingChars="400"/>
        <w:jc w:val="center"/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昌吉市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及州直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中小学</w:t>
      </w:r>
      <w:r>
        <w:rPr>
          <w:rFonts w:hint="eastAsia" w:ascii="方正小标宋简体" w:hAnsi="方正小标宋简体" w:eastAsia="方正小标宋简体" w:cs="方正小标宋简体"/>
          <w:bCs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招生服务范围</w:t>
      </w:r>
    </w:p>
    <w:p w14:paraId="561A5B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70" w:firstLineChars="147"/>
        <w:textAlignment w:val="auto"/>
        <w:rPr>
          <w:rFonts w:hint="eastAsia" w:ascii="Times New Roman" w:hAnsi="Times New Roman" w:eastAsia="方正仿宋简体" w:cs="Arial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6DB74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黑体简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简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一、小学</w:t>
      </w:r>
    </w:p>
    <w:p w14:paraId="1DC8FC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（一）</w:t>
      </w:r>
      <w:r>
        <w:rPr>
          <w:rFonts w:hint="eastAsia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城区</w:t>
      </w:r>
      <w:r>
        <w:rPr>
          <w:rFonts w:hint="eastAsia" w:ascii="Times New Roman" w:hAnsi="Times New Roman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人员密集区域学校</w:t>
      </w:r>
      <w:r>
        <w:rPr>
          <w:rFonts w:hint="eastAsia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（7所）</w:t>
      </w:r>
    </w:p>
    <w:p w14:paraId="4CAEFE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1.州实验小学：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乌伊路以北——延安北路以西——宁边路以南——北京北路以东、北京路以西——健康西路以南——老市政府家属院、昌吉学院西墙以东区域的义务教育阶段责任，即昌吉市城区规划的2、4、6、8号地块所属小区以及12、16号地块所属小区的部分区域（包括新建的银杏广场和昌吉学院新建的高层及“新龙城”1号楼、2号楼）。</w:t>
      </w:r>
    </w:p>
    <w:p w14:paraId="6CBB2E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2.市三小：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乌伊西路以北——青年北路以西——市一中西墙以西——生产街以西——原顺城巷以西——民主路以南——中山北路以东——红旗西路以南——小渠子巷以东——宁边西路以南——滨河北路以东区域义务教育阶段责任，即：24（部分）、26（部分）、28（部分）、30（部分）、32（和谐阳光水岸部分楼栋）、34、36、38、121（滨湖河以东）、122、123号地块所属小区。</w:t>
      </w:r>
    </w:p>
    <w:p w14:paraId="09B853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3.市五小：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绿洲路以西——乌伊路以南——北京南路以东——建国路以北——东和路至世纪花园东墙以东——南五工路以北的区域的义务教育阶段责任，即昌吉市城区规划的39、40、41、43、45号地块所属小区和42、44号地块所属小区东半部分区域。</w:t>
      </w:r>
    </w:p>
    <w:p w14:paraId="558DB5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4.市八小：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南五工路以北——乌伊路以南——长宁路以东——北京南路以西、北京路以东——世纪花园东墙、石油小区西墙以西——建国西路以南区域的义务教育阶段责任，即昌吉市城区规划的54、56、58号小区南五工路以北区域以及42、44号地块所属小区西半部分区域。</w:t>
      </w:r>
    </w:p>
    <w:p w14:paraId="0BB15C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5.市十小：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承担乌伊路以北——绿洲北路以西——宁边东路以南——延安北路以东区域的义务教育阶段责任，即昌吉市城区规划的1、3、5、7、11、13、15、17号地块所属小区。</w:t>
      </w:r>
    </w:p>
    <w:p w14:paraId="53742B75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/>
          <w:color w:val="auto"/>
          <w:u w:val="none"/>
          <w:lang w:val="en-US" w:eastAsia="zh-CN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kern w:val="0"/>
          <w:sz w:val="32"/>
          <w:szCs w:val="24"/>
          <w:u w:val="none"/>
          <w:lang w:val="en-US" w:eastAsia="zh-CN" w:bidi="ar-SA"/>
        </w:rPr>
        <w:t>6.市十一小</w:t>
      </w:r>
      <w:r>
        <w:rPr>
          <w:rFonts w:hint="eastAsia" w:ascii="Times New Roman" w:hAnsi="Times New Roman" w:eastAsia="仿宋" w:cs="仿宋"/>
          <w:color w:val="auto"/>
          <w:kern w:val="2"/>
          <w:sz w:val="32"/>
          <w:szCs w:val="32"/>
          <w:u w:val="none"/>
          <w:lang w:val="en-US" w:eastAsia="zh-CN" w:bidi="ar-SA"/>
        </w:rPr>
        <w:t>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承担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世纪大道以东——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乌伊西路以南——中山南路以西——南公园西路以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北；世纪大道以东——南公园西路以南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——青年南路以西——塔城西路以北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区域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的义务教育阶段责任，即：昌吉市城区规划的74、125、127、129、131、132、133、134号地块所属小区。</w:t>
      </w:r>
    </w:p>
    <w:p w14:paraId="1362FB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7.市十四小：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南公园西路以南——长宁南路以西——南五工路以北——青年南路以东；南五工路以南——北京南路以西——石河子西路以北——青年南路以东；塔城西路以南——青年南路以西——石河子西路以北——长安路以东的义务教育阶段责任，即:昌吉市城区规划的58（部分，即南五工路以南）、60、68、69、73（部分，即长安路以东）号地块所属小区。</w:t>
      </w:r>
    </w:p>
    <w:p w14:paraId="0B2C76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城区</w:t>
      </w:r>
      <w:r>
        <w:rPr>
          <w:rFonts w:hint="eastAsia" w:ascii="Times New Roman" w:hAnsi="Times New Roman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非人员密集区域学校</w:t>
      </w:r>
      <w:r>
        <w:rPr>
          <w:rFonts w:hint="eastAsia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（18所）</w:t>
      </w:r>
    </w:p>
    <w:p w14:paraId="7D085E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default" w:ascii="Times New Roman" w:hAnsi="Times New Roman" w:eastAsia="仿宋_GB2312" w:cs="仿宋_GB2312"/>
          <w:color w:val="FF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1.市一小：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承担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中山北路下沿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顺城巷以东——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北二路以南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——建设北路以西——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红旗西路以北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区域的义务教育阶段责任，即昌吉市城区规划的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22、23、96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、97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号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（中山路以东）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地块所属小区及32号小区顺城巷以东的区域，即和谐阳光水岸小区的3、4、5、13、14、15、16、17、18、19、20、21、22、23号楼。</w:t>
      </w:r>
    </w:p>
    <w:p w14:paraId="7DB2B7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2.市二小：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文化路以北——北京北路以西（昌吉学院西墙以西不包括新龙城小区）——青年路以东——宁边西路以南；建设路以西——生产街以东——红旗路以南——宁边西路以北的义务教育阶段责任，即：9、10、12（部分）、16（部分）、18、20、28（部分）、30（部分）号地块所属小区。</w:t>
      </w:r>
    </w:p>
    <w:p w14:paraId="005468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eastAsia="仿宋_GB2312" w:cs="仿宋_GB2312"/>
          <w:color w:val="FF0000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0"/>
          <w:sz w:val="32"/>
          <w:szCs w:val="24"/>
          <w:u w:val="none"/>
          <w:lang w:val="en-US" w:eastAsia="zh-CN" w:bidi="ar-SA"/>
        </w:rPr>
        <w:t>3</w:t>
      </w:r>
      <w:r>
        <w:rPr>
          <w:rFonts w:hint="eastAsia" w:ascii="Times New Roman" w:hAnsi="Times New Roman" w:eastAsia="仿宋_GB2312" w:cs="仿宋_GB2312"/>
          <w:b/>
          <w:bCs/>
          <w:color w:val="auto"/>
          <w:kern w:val="0"/>
          <w:sz w:val="32"/>
          <w:szCs w:val="24"/>
          <w:u w:val="none"/>
          <w:lang w:val="en-US" w:eastAsia="zh-CN" w:bidi="ar-SA"/>
        </w:rPr>
        <w:t>.市四小：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承担建设路以东——科一路以南——绿洲北路以西——宁边路以北；绿洲北路以东——科一路以南——沿河路以西——乌伊路以北——屯河北路以东——红星东路以北区域的义务教育阶段责任，即昌吉市城区规划的</w:t>
      </w:r>
      <w:r>
        <w:rPr>
          <w:rFonts w:hint="default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19、21、27、29、31、33、35、37、89、 90、91、92、93、94、95号地块所属小区。</w:t>
      </w:r>
    </w:p>
    <w:p w14:paraId="770445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0"/>
          <w:sz w:val="32"/>
          <w:szCs w:val="24"/>
          <w:u w:val="none"/>
          <w:lang w:val="en-US" w:eastAsia="zh-CN" w:bidi="ar-SA"/>
        </w:rPr>
        <w:t>4</w:t>
      </w:r>
      <w:r>
        <w:rPr>
          <w:rFonts w:hint="eastAsia" w:ascii="Times New Roman" w:hAnsi="Times New Roman" w:eastAsia="仿宋_GB2312" w:cs="仿宋_GB2312"/>
          <w:b/>
          <w:bCs/>
          <w:color w:val="auto"/>
          <w:kern w:val="0"/>
          <w:sz w:val="32"/>
          <w:szCs w:val="24"/>
          <w:u w:val="none"/>
          <w:lang w:val="en-US" w:eastAsia="zh-CN" w:bidi="ar-SA"/>
        </w:rPr>
        <w:t>.市六小：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承担</w:t>
      </w:r>
      <w:r>
        <w:rPr>
          <w:rFonts w:hint="eastAsia" w:eastAsia="仿宋_GB2312" w:cs="仿宋_GB2312"/>
          <w:color w:val="auto"/>
          <w:kern w:val="2"/>
          <w:sz w:val="32"/>
          <w:szCs w:val="32"/>
          <w:lang w:val="en-US" w:eastAsia="zh-CN" w:bidi="ar-SA"/>
        </w:rPr>
        <w:t>西外环路以东——北二路以南——世纪大道以西——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乌伊西路以北</w:t>
      </w:r>
      <w:r>
        <w:rPr>
          <w:rFonts w:hint="eastAsia" w:eastAsia="仿宋_GB2312" w:cs="仿宋_GB2312"/>
          <w:color w:val="auto"/>
          <w:kern w:val="2"/>
          <w:sz w:val="32"/>
          <w:szCs w:val="32"/>
          <w:lang w:val="en-US" w:eastAsia="zh-CN" w:bidi="ar-SA"/>
        </w:rPr>
        <w:t>；世纪大道以东——红旗西路以南——政府西路以西——宁边西路以北；世纪大道以东——宁边西路以南——滨河路以西——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乌伊西路以北区域的义务教育阶段责任，即：昌吉市城区规划的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99、100、102、104、106、108、109、110、112、113、114、115、116、117、118、119号地块所属小区</w:t>
      </w:r>
      <w:r>
        <w:rPr>
          <w:rFonts w:hint="eastAsia" w:eastAsia="仿宋_GB2312" w:cs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 w14:paraId="2185E5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.市七小：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承担中山路以东——乌伊路以南——长宁路以西——建国西路以北——青年南路以西——南公园西路以北区域的义务教育阶段责任，即昌吉市城区规划的66、75、76、77（部分）号地块所属小区。</w:t>
      </w:r>
    </w:p>
    <w:p w14:paraId="276D9A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.市九小：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塔城路以北——延安南路以西——石河子路以南——东外环路以西——乌奎高速路以北——北京南路以东；哈密路以南——北京南路以西——乌奎高速路以北——中山南路以东区域的义务教育阶段责任，即：昌吉市城区规划的48、50、51、52、61、63、65、81、82、83、84、85、86、87、88号地块所属小区 。</w:t>
      </w:r>
    </w:p>
    <w:p w14:paraId="602657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 Bold" w:hAnsi="Times New Roman Bold" w:eastAsia="仿宋_GB2312" w:cs="Times New Roman Bold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 Bold" w:hAnsi="Times New Roman Bold" w:eastAsia="仿宋_GB2312" w:cs="Times New Roman Bold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市十二小：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乌伊路以南——绿洲路以东南五工路以南——北京路以东——塔城路以南——延安路以东——石河子路以北——沿河路以西、南五工路以南——东外环路以东区域的义务教育阶段责任，即昌吉市城区规划的46、47、49、53、55、57、59号地块所属小区。</w:t>
      </w:r>
    </w:p>
    <w:p w14:paraId="7F7A9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.市十三小：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承担原企业职工子女、大西渠镇玉堂村三、四片区、幸福村一、二片区的义务教育阶段责任以及大西渠镇政府周边</w:t>
      </w:r>
      <w:r>
        <w:rPr>
          <w:rFonts w:hint="eastAsia" w:eastAsia="仿宋_GB2312" w:cs="仿宋_GB2312"/>
          <w:color w:val="auto"/>
          <w:kern w:val="2"/>
          <w:sz w:val="32"/>
          <w:szCs w:val="32"/>
          <w:lang w:val="en-US" w:eastAsia="zh-CN" w:bidi="ar-SA"/>
        </w:rPr>
        <w:t>区域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农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民工子女的入学。  </w:t>
      </w:r>
    </w:p>
    <w:p w14:paraId="50F833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.市十五小：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北外环路以南——世纪大道以东——红旗西路以北——庭州北路以东——宁边西路以北——小渠子巷以西——红旗西路以北——中山北路以西区域的义务教育阶段责任，即：101、103、105、107、111、120、121（部分）号地块所属小区。</w:t>
      </w:r>
    </w:p>
    <w:p w14:paraId="2EA72A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10.市十六小（昌吉学院附属小学）：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承担西外环路以东——和田路以北——中山路以西——塔城路以南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区域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的义务教育阶段责任，即：135、136、137、138、139、140、141、142、143、144、145、146、147、148、149、151、153号地块所属小区。</w:t>
      </w:r>
    </w:p>
    <w:p w14:paraId="0B93577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11.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市十七小：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位于昌吉市老城区北部区域，北外环路与建设路交汇处东南角。承担建设路北延以东—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科二路以南—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绿洲北路以西——宁边东路以北区域的义务教育阶段责任，即：昌吉市城区规划的19、21、96号（建设路以东部分）地块所属小区。包含西北明珠、居合小区、环宇世纪城（南区、北区）、西域19号小区、州三建19号小区、助友小区、宁静苑小区、民乐园、建设北路36号院、亿门加州小镇、环宇苹果公寓、21号小区、艺园新城东区</w:t>
      </w:r>
      <w:r>
        <w:rPr>
          <w:rFonts w:hint="default" w:eastAsia="仿宋_GB2312" w:cs="仿宋_GB2312"/>
          <w:color w:val="000000" w:themeColor="text1"/>
          <w:kern w:val="2"/>
          <w:sz w:val="32"/>
          <w:szCs w:val="32"/>
          <w:lang w:eastAsia="zh-CN" w:bidi="ar-SA"/>
          <w14:textFill>
            <w14:solidFill>
              <w14:schemeClr w14:val="tx1"/>
            </w14:solidFill>
          </w14:textFill>
          <w:woUserID w:val="1"/>
        </w:rPr>
        <w:t>、天康御园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等。</w:t>
      </w:r>
    </w:p>
    <w:p w14:paraId="61BF9B4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left"/>
        <w:textAlignment w:val="auto"/>
        <w:rPr>
          <w:rFonts w:hint="default" w:eastAsia="仿宋_GB2312" w:cs="仿宋_GB2312"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kern w:val="0"/>
          <w:sz w:val="32"/>
          <w:szCs w:val="24"/>
          <w:u w:val="none"/>
          <w:lang w:val="en-US" w:eastAsia="zh-CN" w:bidi="ar-SA"/>
        </w:rPr>
        <w:t>说明：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该校预计2026年投入使用。</w:t>
      </w:r>
      <w:r>
        <w:rPr>
          <w:rFonts w:hint="eastAsia" w:eastAsia="仿宋_GB2312" w:cs="仿宋_GB2312"/>
          <w:color w:val="auto"/>
          <w:kern w:val="2"/>
          <w:sz w:val="32"/>
          <w:szCs w:val="32"/>
          <w:lang w:val="en-US" w:eastAsia="zh-CN" w:bidi="ar-SA"/>
        </w:rPr>
        <w:t>在该校投入使用前，</w:t>
      </w:r>
      <w:r>
        <w:rPr>
          <w:rFonts w:hint="default" w:eastAsia="仿宋_GB2312" w:cs="仿宋_GB2312"/>
          <w:color w:val="auto"/>
          <w:kern w:val="2"/>
          <w:sz w:val="32"/>
          <w:szCs w:val="32"/>
          <w:lang w:val="en-US" w:eastAsia="zh-CN" w:bidi="ar-SA"/>
        </w:rPr>
        <w:t>96号地块所属小区适龄儿童在市一小就读</w:t>
      </w:r>
      <w:r>
        <w:rPr>
          <w:rFonts w:hint="eastAsia" w:eastAsia="仿宋_GB2312" w:cs="仿宋_GB2312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eastAsia="仿宋_GB2312" w:cs="仿宋_GB2312"/>
          <w:color w:val="auto"/>
          <w:kern w:val="2"/>
          <w:sz w:val="32"/>
          <w:szCs w:val="32"/>
          <w:lang w:val="en-US" w:eastAsia="zh-CN" w:bidi="ar-SA"/>
        </w:rPr>
        <w:t>19、21号地块所属小区适龄儿童在市四小就读。</w:t>
      </w:r>
    </w:p>
    <w:p w14:paraId="119CF56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12.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市十八小</w:t>
      </w:r>
      <w:r>
        <w:rPr>
          <w:rFonts w:hint="eastAsia" w:ascii="Times New Roman" w:hAnsi="Times New Roman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承担塔城西路以南——长安路以西——石河子路以北——中山路以东；石河子西路以南——北京南路以西——哈密路以北——中山路以东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区域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的义务教育阶段责任，即：62、64、70、71、72、73（部分，即长安路以西）、78、79、80号地块所属小区。</w:t>
      </w:r>
    </w:p>
    <w:p w14:paraId="00FFD2B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13.市十九小：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天山路以东——健康路以南——青年路以西——文化西路以北；天山路以东——文化西路以南——长宁路规划巷以西（不含新龙城）——乌伊西路以北；天山路以东——乌伊路以南——青年南路以西——园丰农副产品交易市场北墙（东西向规划路段）以北区域的义务教育阶段责任，即：12（部分）、14、24（部分）、26（部分）、77号（部分）地块所属小区。</w:t>
      </w:r>
    </w:p>
    <w:p w14:paraId="5D14710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left"/>
        <w:rPr>
          <w:rFonts w:hint="eastAsia" w:ascii="Times New Roman" w:hAnsi="Times New Roman" w:eastAsia="仿宋_GB2312" w:cs="仿宋_GB2312"/>
          <w:color w:val="FF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color w:val="auto"/>
          <w:kern w:val="0"/>
          <w:sz w:val="32"/>
          <w:szCs w:val="24"/>
          <w:u w:val="none"/>
          <w:lang w:val="en-US" w:eastAsia="zh-CN" w:bidi="ar-SA"/>
        </w:rPr>
        <w:t>说明：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lang w:val="en-US" w:eastAsia="zh-CN" w:bidi="ar-SA"/>
        </w:rPr>
        <w:t>因十九小周边新建房产密集，学位有限，该区域非新建房产学区保持不变。</w:t>
      </w:r>
    </w:p>
    <w:p w14:paraId="23B4989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14.市二十小（</w:t>
      </w: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建）：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位于昌吉国家农业科技园区科二路以南、昌三路以东。承担绿洲北路以东——科一路以南——沿河路以西——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红旗东路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以北区域的义务教育阶段责任，即：昌吉市城区规划的95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、35、94号（部分）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地块所属小区。包含龙湖公馆、</w:t>
      </w:r>
      <w:r>
        <w:rPr>
          <w:rFonts w:hint="default" w:eastAsia="仿宋_GB2312" w:cs="仿宋_GB2312"/>
          <w:color w:val="000000" w:themeColor="text1"/>
          <w:kern w:val="2"/>
          <w:sz w:val="32"/>
          <w:szCs w:val="32"/>
          <w:lang w:eastAsia="zh-CN" w:bidi="ar-SA"/>
          <w14:textFill>
            <w14:solidFill>
              <w14:schemeClr w14:val="tx1"/>
            </w14:solidFill>
          </w14:textFill>
          <w:woUserID w:val="1"/>
        </w:rPr>
        <w:t>康惜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园等。</w:t>
      </w:r>
    </w:p>
    <w:p w14:paraId="6F10831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3" w:firstLineChars="200"/>
        <w:jc w:val="left"/>
        <w:textAlignment w:val="auto"/>
        <w:rPr>
          <w:rFonts w:hint="default" w:ascii="Times New Roman" w:hAnsi="Times New Roman" w:eastAsia="仿宋" w:cs="仿宋"/>
          <w:b/>
          <w:bCs/>
          <w:color w:val="000000" w:themeColor="text1"/>
          <w:kern w:val="2"/>
          <w:sz w:val="32"/>
          <w:szCs w:val="32"/>
          <w:u w:val="singl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" w:cs="仿宋"/>
          <w:b/>
          <w:bCs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说明：在</w:t>
      </w:r>
      <w:r>
        <w:rPr>
          <w:rFonts w:hint="eastAsia" w:eastAsia="仿宋" w:cs="仿宋"/>
          <w:b/>
          <w:bCs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该校</w:t>
      </w:r>
      <w:r>
        <w:rPr>
          <w:rFonts w:hint="eastAsia" w:ascii="Times New Roman" w:hAnsi="Times New Roman" w:eastAsia="仿宋" w:cs="仿宋"/>
          <w:b/>
          <w:bCs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投入使用前，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95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、35、94号（部分）</w:t>
      </w:r>
      <w:r>
        <w:rPr>
          <w:rFonts w:hint="eastAsia" w:ascii="Times New Roman" w:hAnsi="Times New Roman" w:eastAsia="仿宋" w:cs="仿宋"/>
          <w:b/>
          <w:bCs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地块所属小区适龄儿童在市四小就读。</w:t>
      </w:r>
    </w:p>
    <w:p w14:paraId="3CE81DC4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43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default" w:ascii="Times New Roman Bold" w:hAnsi="Times New Roman Bold" w:eastAsia="仿宋_GB2312" w:cs="Times New Roman Bold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15.</w:t>
      </w:r>
      <w:r>
        <w:rPr>
          <w:rFonts w:hint="eastAsia" w:ascii="Times New Roman" w:hAnsi="Times New Roman" w:eastAsia="仿宋_GB2312" w:cs="仿宋_GB2312"/>
          <w:b/>
          <w:bCs/>
          <w:color w:val="auto"/>
          <w:sz w:val="32"/>
          <w:u w:val="none"/>
          <w:lang w:val="en-US" w:eastAsia="zh-CN" w:bidi="ar-SA"/>
        </w:rPr>
        <w:t>市二十一小</w:t>
      </w:r>
      <w:r>
        <w:rPr>
          <w:rFonts w:hint="eastAsia" w:ascii="Times New Roman" w:hAnsi="Times New Roman" w:eastAsia="仿宋" w:cs="仿宋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：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位于长治巷以北、慈光路以西、朝阳路以南、西外环路以东。承担西外环路以东——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乌伊路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以南——世纪大道以西——塔城路以北区域的义务教育阶段责任，即：昌吉市城区规划的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124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126 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128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、</w:t>
      </w:r>
      <w:r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 130</w:t>
      </w:r>
      <w:r>
        <w:rPr>
          <w:rFonts w:hint="eastAsia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号地块所属小区。包含盛世龙城、康居苑、河畔梅园、文博雅苑、世纪新城、翠湖雅居、一品尚都、华清尚都、特变世纪城等。</w:t>
      </w:r>
    </w:p>
    <w:p w14:paraId="26DDBD50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left"/>
        <w:textAlignment w:val="auto"/>
        <w:rPr>
          <w:rFonts w:hint="default" w:ascii="Times New Roman" w:hAnsi="Times New Roman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eastAsia="仿宋_GB2312" w:cs="仿宋_GB2312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说明：</w:t>
      </w:r>
      <w:r>
        <w:rPr>
          <w:rFonts w:hint="eastAsia" w:eastAsia="仿宋_GB2312" w:cs="仿宋_GB2312"/>
          <w:color w:val="auto"/>
          <w:kern w:val="2"/>
          <w:sz w:val="32"/>
          <w:szCs w:val="32"/>
          <w:u w:val="none"/>
          <w:lang w:val="en-US" w:eastAsia="zh-CN" w:bidi="ar-SA"/>
        </w:rPr>
        <w:t>该校为2025年新启用学校，由市五小托管。</w:t>
      </w:r>
    </w:p>
    <w:p w14:paraId="5DF525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16.州三中（小学部）：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承担乌伊路以北——沿河路以西——红星路以南——绿洲路以东区域的义务教育阶段责任，即昌吉市城区规划的25、37号地块所属小区。</w:t>
      </w:r>
    </w:p>
    <w:p w14:paraId="3D985F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17.州五中</w:t>
      </w:r>
      <w:r>
        <w:rPr>
          <w:rFonts w:hint="eastAsia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小学部</w:t>
      </w:r>
      <w:r>
        <w:rPr>
          <w:rFonts w:hint="eastAsia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承担长宁路以西——建国路以南——青年路以东——南公园路以北区域的义务教育阶段责任，即昌吉市城区规划的67号地块所属小区。</w:t>
      </w:r>
    </w:p>
    <w:p w14:paraId="2A8F8C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18</w:t>
      </w:r>
      <w:r>
        <w:rPr>
          <w:rFonts w:hint="default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致远中学（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市六中</w:t>
      </w: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小学部</w:t>
      </w: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位于儿童公园西侧，嘉兴小区南侧。承担</w:t>
      </w:r>
      <w:bookmarkStart w:id="0" w:name="OLE_LINK8"/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世纪大道以东——北二路以南——中山路以西——北外环路以北区域的义务教育阶段责任</w:t>
      </w:r>
      <w:bookmarkEnd w:id="0"/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，即：昌吉市城区规划的</w:t>
      </w:r>
      <w:bookmarkStart w:id="1" w:name="OLE_LINK4"/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98 、97号（中山路以西部分）</w:t>
      </w:r>
      <w:bookmarkEnd w:id="1"/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地块所属小区。包含嘉兴小区、北沟二村、苗圃村（平房）。</w:t>
      </w:r>
    </w:p>
    <w:p w14:paraId="0FD30C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default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该校为2025年新启用学校，由市一中托管。</w:t>
      </w:r>
    </w:p>
    <w:p w14:paraId="0D6282B9">
      <w:pPr>
        <w:spacing w:line="560" w:lineRule="exact"/>
        <w:ind w:firstLine="643" w:firstLineChars="200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乡镇学校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（8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所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各乡镇中心学校所在乡镇行政区域为该校义务教育阶段责任区。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户籍为佃坝镇的适龄儿童在滨湖镇中心学校报名就读，户籍为硫磺沟镇的适龄儿童在三工镇中心学校报名就读。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</w:t>
      </w:r>
    </w:p>
    <w:p w14:paraId="18FC14B7">
      <w:pPr>
        <w:spacing w:line="560" w:lineRule="exact"/>
        <w:ind w:firstLine="640" w:firstLineChars="200"/>
        <w:rPr>
          <w:rFonts w:hint="eastAsia" w:ascii="Times New Roman" w:hAnsi="Times New Roman" w:eastAsia="方正黑体简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黑体简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二、初中                 </w:t>
      </w:r>
    </w:p>
    <w:p w14:paraId="01F357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（一）人员密集区域学校</w:t>
      </w:r>
      <w:r>
        <w:rPr>
          <w:rFonts w:hint="eastAsia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（4所）</w:t>
      </w:r>
    </w:p>
    <w:p w14:paraId="4713533A">
      <w:pPr>
        <w:spacing w:line="560" w:lineRule="exact"/>
        <w:ind w:firstLine="636" w:firstLineChars="198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1.州一中：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州实验小学学区及文化路以北——建设路以西——宁边路以南——延安北路以东区域的义务教育阶段责任，即昌吉市城区规划的2、4、5、6、7、8号小区以及12号小区、16号地块所属小区中的部分区域（含新建的银杏广场、昌吉学院新建的高层及“新龙城” 1号楼、2号楼）。</w:t>
      </w:r>
    </w:p>
    <w:p w14:paraId="0FD0B1EE">
      <w:pPr>
        <w:spacing w:line="560" w:lineRule="exact"/>
        <w:ind w:firstLine="636" w:firstLineChars="198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2.州二中：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承担市五小学区中的乌伊路以南——北京南路以东——建国路以北——绿洲路以西区域及绿洲路以东</w:t>
      </w:r>
      <w:bookmarkStart w:id="5" w:name="_GoBack"/>
      <w:bookmarkEnd w:id="5"/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——乌伊路以南——屯河南路以西——民生路以北区域义务教育阶段责任，即昌吉市城区规划中的39、40、53号地块所属小区。</w:t>
      </w:r>
    </w:p>
    <w:p w14:paraId="2BAEC086">
      <w:pPr>
        <w:spacing w:line="560" w:lineRule="exact"/>
        <w:ind w:firstLine="636" w:firstLineChars="198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.市一中：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青年北路以西——健康西路以北——天山路以东——宁边西路以南；滨湖河以东——红旗西路以南——解放路以西——宁边西路以北；天山路以东——文化西路以北——昌吉学院（北京路校区）西墙以西——健康西路以南（不含新龙城）；天山路以东——乌伊西路以北——长宁路规划巷以西——文化西路以南；乌伊路以南——天山路以东——青年南路以西——园丰农副产品交易市场北墙（东西向规划路段）以北的义务教育阶段责任，即：昌吉市城区规划的12（部分）、14、16、18（部分）、24（部分）、26（部分）、28、30、38、77（部分）、121（滨湖河以东）号地块所属小区。</w:t>
      </w:r>
    </w:p>
    <w:p w14:paraId="42F11265">
      <w:pPr>
        <w:spacing w:line="560" w:lineRule="exact"/>
        <w:ind w:firstLine="636" w:firstLineChars="198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.市九中：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中山路以东——南公园西路以南——长宁南路以西——塔城路以南——北京南路以西——哈密路以北区域的义务教育阶段责任。即昌吉市城区规划的60、62、64、68、69、70、71、72、73、74、78、79、80号地块所属小区。</w:t>
      </w:r>
    </w:p>
    <w:p w14:paraId="4C7A04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Times New Roman" w:hAnsi="Times New Roman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非</w:t>
      </w:r>
      <w:r>
        <w:rPr>
          <w:rFonts w:hint="eastAsia" w:ascii="Times New Roman" w:hAnsi="Times New Roman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人员密集区域学校</w:t>
      </w:r>
      <w:r>
        <w:rPr>
          <w:rFonts w:hint="eastAsia" w:eastAsia="楷体_GB2312" w:cs="楷体_GB2312"/>
          <w:b/>
          <w:bCs/>
          <w:color w:val="000000" w:themeColor="text1"/>
          <w:kern w:val="0"/>
          <w:sz w:val="32"/>
          <w:szCs w:val="24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（10所）</w:t>
      </w:r>
    </w:p>
    <w:p w14:paraId="7D121C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.州三中</w:t>
      </w: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（初中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部</w:t>
      </w: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承担乌伊路以北——延安北路以东——文化路以南——绿洲路以西——红星路以南——沿河路以西区域的义务教育阶段责任，即昌吉市城区规划的1、3、11、13、25、37号地块所属小区。</w:t>
      </w:r>
    </w:p>
    <w:p w14:paraId="7567F389">
      <w:pPr>
        <w:spacing w:line="560" w:lineRule="exact"/>
        <w:ind w:firstLine="636" w:firstLineChars="198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.州四中：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承担红星路以北——东外环路以西——宁边东路以南——绿洲路以东； 绿洲路以西——健康东路以南——建设路以东——文化路以北区域的义务教育阶段责任，即昌吉市城区规划的15、27、29、31、89、90、91、92号地块所属小区。 </w:t>
      </w:r>
    </w:p>
    <w:p w14:paraId="40A94180">
      <w:pPr>
        <w:spacing w:line="560" w:lineRule="exact"/>
        <w:ind w:firstLine="636" w:firstLineChars="198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.州五中</w:t>
      </w: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（初中部）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承担长宁路以西——建国路以南——青年路以东——南公园路以北区域的义务教育阶段责任，即昌吉市城区规划的67号地块所属小区。</w:t>
      </w:r>
    </w:p>
    <w:p w14:paraId="0E7BE325">
      <w:pPr>
        <w:spacing w:line="560" w:lineRule="exact"/>
        <w:ind w:firstLine="636" w:firstLineChars="198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.市二中：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承担市一小学区的22、23、96、97号小区、市二小学区（18号小区的育才家园、康育小区除外）及9、10、20号小区和市四小学区中19、21、32、33、35、93、94、95号地块所属小区及市十小学区中的17号地块所属小区以及阿什里乡、庙尔沟乡的义务教育阶段责任。   </w:t>
      </w:r>
    </w:p>
    <w:p w14:paraId="23827D51">
      <w:pPr>
        <w:spacing w:line="560" w:lineRule="exact"/>
        <w:ind w:firstLine="636" w:firstLineChars="198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.市三中：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西外环路以东——红旗西路以南——滨湖河以西——宁边西路以北；西外环路以东——宁边西路以南——天山路以西——乌昌大道以北；西外环路以东——乌昌大道以南——世纪大道以西——建国西路以北区域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的义务教育阶段责任，即：昌吉市城区规划的34、36、108、109、110、111、112、113、114、115、116、117、118、119、121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滨湖河以西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、122、123（含中山西路以北的北沟二村）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、124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号地块所属小区；承担榆树沟镇、六工镇、滨湖镇、佃坝镇、大西渠镇、硫磺沟镇的义务教育阶段责任，负责招收市十三小六年级毕业生。</w:t>
      </w:r>
    </w:p>
    <w:p w14:paraId="003984C9">
      <w:pPr>
        <w:spacing w:line="560" w:lineRule="exact"/>
        <w:ind w:firstLine="636" w:firstLineChars="198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.市四中：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承担世纪大道以东——乌伊路以南——北京南路以西——南公园西路以北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不含州五中所在的67号地块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即昌吉市城区规划的54、56、66、75、76、77、125、127、132、133、134号地块所属小区。</w:t>
      </w:r>
    </w:p>
    <w:p w14:paraId="4427AF78">
      <w:pPr>
        <w:spacing w:line="560" w:lineRule="exact"/>
        <w:ind w:firstLine="636" w:firstLineChars="198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.市五中：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承担建国路以南——北京南路以东——乌奎高速路以北——东外环路以西的义务教育阶段责任，即：昌吉市城区规划的41、42、43、44、45、46、47、48、49、50、51、52、55、57、59、61、63、65、81、83号地块所属小区。</w:t>
      </w:r>
    </w:p>
    <w:p w14:paraId="4296998E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617" w:firstLineChars="192"/>
        <w:jc w:val="both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</w:t>
      </w: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致远中学（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市六中</w:t>
      </w: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初中部</w:t>
      </w: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" w:cs="仿宋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位于儿童公园西侧，嘉兴小区南侧。</w:t>
      </w:r>
      <w:bookmarkStart w:id="2" w:name="OLE_LINK7"/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承担西外环路以东——北二路以南——中山路以西——红旗西路以北</w:t>
      </w:r>
      <w:bookmarkStart w:id="3" w:name="OLE_LINK6"/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区域的义务教育阶段责任</w:t>
      </w:r>
      <w:bookmarkEnd w:id="2"/>
      <w:bookmarkEnd w:id="3"/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，即昌吉市城区规划的98、99、100、101、102、103、 104、105、106、107、120号地块所属小区。包含嘉兴小区、世纪康城、丁香园北区、安居新城（102小区）、华电小区、绿洲新城、昌盛花园（104小区）、警苑小区、丁香园南区、106小区、丁香园东区、天缘嘉和小区、郁金香小镇、和谐牡丹园等。</w:t>
      </w:r>
    </w:p>
    <w:p w14:paraId="5532B9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198"/>
        <w:textAlignment w:val="auto"/>
        <w:rPr>
          <w:rFonts w:hint="eastAsia"/>
          <w:color w:val="000000" w:themeColor="text1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说明：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该校为2025年新启用学校，由市一中托管。</w:t>
      </w:r>
    </w:p>
    <w:p w14:paraId="72F2FB82">
      <w:pPr>
        <w:spacing w:line="560" w:lineRule="exact"/>
        <w:ind w:firstLine="636" w:firstLineChars="198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.市七中：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承担南公园路以南——北京南路以西——塔城路以北——长宁路以东区域，即昌吉市城区规划的58号地块所属小区以及三工镇、二六工镇的义务教育阶段责任。</w:t>
      </w:r>
    </w:p>
    <w:p w14:paraId="6AAEDA37">
      <w:pPr>
        <w:widowControl/>
        <w:spacing w:line="560" w:lineRule="exact"/>
        <w:ind w:firstLine="643" w:firstLineChars="200"/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1</w:t>
      </w: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.市八中（</w:t>
      </w:r>
      <w:r>
        <w:rPr>
          <w:rFonts w:hint="eastAsia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昌吉学院附属中学</w:t>
      </w:r>
      <w:r>
        <w:rPr>
          <w:rFonts w:hint="eastAsia" w:ascii="Times New Roman" w:hAnsi="Times New Roman" w:eastAsia="仿宋_GB2312" w:cs="仿宋_GB2312"/>
          <w:b/>
          <w:bCs/>
          <w:color w:val="000000" w:themeColor="text1"/>
          <w:sz w:val="32"/>
          <w:u w:val="none"/>
          <w:lang w:val="en-US" w:eastAsia="zh-CN" w:bidi="ar-SA"/>
          <w14:textFill>
            <w14:solidFill>
              <w14:schemeClr w14:val="tx1"/>
            </w14:solidFill>
          </w14:textFill>
        </w:rPr>
        <w:t>）：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承担西外环路以东——</w:t>
      </w:r>
      <w:r>
        <w:rPr>
          <w:rFonts w:hint="eastAsia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建国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西路以南——世纪大道以西——南公园西路以南——中山路以西——和田路以北的义务教育阶段责任，即：</w:t>
      </w:r>
      <w:bookmarkStart w:id="4" w:name="OLE_LINK5"/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126、128、129、130、131、135、136、137、138、139、140、141、142、143、144、145、146、147、148、149、151、153</w:t>
      </w:r>
      <w:bookmarkEnd w:id="4"/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号地块所属小区。承担</w:t>
      </w:r>
      <w:r>
        <w:rPr>
          <w:rFonts w:hint="default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三工镇常胜村五队、八队户籍的</w:t>
      </w:r>
      <w:r>
        <w:rPr>
          <w:rFonts w:hint="eastAsia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义务教育阶段责任</w:t>
      </w:r>
      <w:r>
        <w:rPr>
          <w:rFonts w:hint="default" w:ascii="Times New Roman" w:hAnsi="Times New Roman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。</w:t>
      </w:r>
    </w:p>
    <w:p w14:paraId="0F201200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41" w:right="1531" w:bottom="187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4F85E99-6ACB-4F18-872B-459E32B7E27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7552BDC-6E81-4D33-AA8F-9E1398F994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FE6138F6-F657-42F9-A055-771FF868D78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222766D-A8C7-4742-83E0-D268DB7067FE}"/>
  </w:font>
  <w:font w:name="方正仿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  <w:embedRegular r:id="rId5" w:fontKey="{4DD220DB-8803-4033-9C5E-03547970B9AE}"/>
  </w:font>
  <w:font w:name="方正黑体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  <w:embedRegular r:id="rId6" w:fontKey="{C63FF8AE-FC1F-4CE8-821D-8FC1FB3612D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029435FA-434B-4595-8FD3-8DFCBB7D954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94141426-46BA-4A2E-B069-63CBA13D14EB}"/>
  </w:font>
  <w:font w:name="Times New Roman Bold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9" w:fontKey="{781D879F-91DB-4935-92A2-48A745B31E1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0AFBC8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18196F77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oaYJL0wAAAAUBAAAPAAAAAAAAAAEAIAAA&#10;ACIAAABkcnMvZG93bnJldi54bWxQSwECFAAUAAAACACHTuJAkZ06BNgBAACzAwAADgAAAAAAAAAB&#10;ACAAAAAiAQAAZHJzL2Uyb0RvYy54bWxQSwUGAAAAAAYABgBZAQAAbA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8196F77">
                    <w:pPr>
                      <w:pStyle w:val="4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2</w:t>
                    </w:r>
                    <w:r>
                      <w:rPr>
                        <w:rFonts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63B8745"/>
    <w:rsid w:val="0F18115A"/>
    <w:rsid w:val="18F314DA"/>
    <w:rsid w:val="2D1A3704"/>
    <w:rsid w:val="2DF01465"/>
    <w:rsid w:val="2F9B1FF2"/>
    <w:rsid w:val="337B6239"/>
    <w:rsid w:val="3474258B"/>
    <w:rsid w:val="35F97130"/>
    <w:rsid w:val="382D3699"/>
    <w:rsid w:val="434C10A4"/>
    <w:rsid w:val="469B56D2"/>
    <w:rsid w:val="50567DE8"/>
    <w:rsid w:val="54220A84"/>
    <w:rsid w:val="544F3D19"/>
    <w:rsid w:val="57FF9A44"/>
    <w:rsid w:val="5B2E3BF6"/>
    <w:rsid w:val="5FF7053A"/>
    <w:rsid w:val="745C7918"/>
    <w:rsid w:val="78ED30D8"/>
    <w:rsid w:val="7C602C56"/>
    <w:rsid w:val="7F774236"/>
    <w:rsid w:val="9765E103"/>
    <w:rsid w:val="C63B8745"/>
    <w:rsid w:val="F5DE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before="100" w:beforeAutospacing="1"/>
      <w:ind w:left="0"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5359</Words>
  <Characters>5861</Characters>
  <Lines>0</Lines>
  <Paragraphs>0</Paragraphs>
  <TotalTime>45</TotalTime>
  <ScaleCrop>false</ScaleCrop>
  <LinksUpToDate>false</LinksUpToDate>
  <CharactersWithSpaces>5893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2025-06-21T16:47:00Z</dcterms:created>
  <dc:creator>聪</dc:creator>
  <cp:lastModifiedBy>小麦啾</cp:lastModifiedBy>
  <dcterms:modified xsi:type="dcterms:W3CDTF">2025-09-12T10:53:23Z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8C79696997E7F67DA3CE536861A5F3B6_41</vt:lpwstr>
  </property>
  <property fmtid="{D5CDD505-2E9C-101B-9397-08002B2CF9AE}" pid="4" name="KSOTemplateDocerSaveRecord">
    <vt:lpwstr>eyJoZGlkIjoiMzcxN2Q5OGY0MzIxMzQ2YTVkNjkyNjY4OTc0MzQwMDIiLCJ1c2VySWQiOiIzMjQ5NjUzODcifQ==</vt:lpwstr>
  </property>
</Properties>
</file>