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BA049"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color w:val="333333"/>
          <w:spacing w:val="8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333333"/>
          <w:spacing w:val="8"/>
          <w:kern w:val="0"/>
          <w:sz w:val="44"/>
          <w:szCs w:val="44"/>
          <w:shd w:val="clear" w:fill="FFFFFF"/>
          <w:lang w:val="en-US" w:eastAsia="zh-CN" w:bidi="ar"/>
        </w:rPr>
        <w:t>关于畅通货车司机投诉举报渠道的公告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333333"/>
          <w:spacing w:val="8"/>
          <w:kern w:val="0"/>
          <w:sz w:val="44"/>
          <w:szCs w:val="44"/>
          <w:shd w:val="clear" w:fill="FFFFFF"/>
          <w:lang w:val="en-US" w:eastAsia="zh-CN" w:bidi="ar"/>
        </w:rPr>
        <w:br w:type="textWrapping"/>
      </w:r>
    </w:p>
    <w:p w14:paraId="451834E4">
      <w:pPr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333333"/>
          <w:spacing w:val="8"/>
          <w:kern w:val="0"/>
          <w:sz w:val="44"/>
          <w:szCs w:val="44"/>
          <w:shd w:val="clear" w:fill="FFFFFF"/>
          <w:lang w:val="en-US" w:eastAsia="zh-CN" w:bidi="ar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广大货车司机朋友们：为深入贯彻落实以人民为中心的发展思想，聚焦群众反映强烈的突出问题，切实维护货车司机的合法权益，全面提升地区交通运输服务水平，着力整治货车司机投诉处置效率质量不高等问题。现将货车司机投诉举报及咨询方式公告如下：</w:t>
      </w:r>
    </w:p>
    <w:p w14:paraId="1FE914AE">
      <w:pPr>
        <w:keepNext w:val="0"/>
        <w:keepLines w:val="0"/>
        <w:widowControl/>
        <w:numPr>
          <w:ilvl w:val="0"/>
          <w:numId w:val="0"/>
        </w:numPr>
        <w:suppressLineNumbers w:val="0"/>
        <w:ind w:firstLine="672" w:firstLineChars="200"/>
        <w:jc w:val="both"/>
        <w:rPr>
          <w:rFonts w:hint="eastAsia" w:ascii="黑体" w:hAnsi="黑体" w:eastAsia="黑体" w:cs="黑体"/>
          <w:b w:val="0"/>
          <w:bC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一、投诉举报及咨询渠道</w:t>
      </w:r>
    </w:p>
    <w:p w14:paraId="0EFE56BD">
      <w:pPr>
        <w:keepNext w:val="0"/>
        <w:keepLines w:val="0"/>
        <w:widowControl/>
        <w:numPr>
          <w:ilvl w:val="0"/>
          <w:numId w:val="0"/>
        </w:numPr>
        <w:suppressLineNumbers w:val="0"/>
        <w:ind w:firstLine="672" w:firstLineChars="200"/>
        <w:jc w:val="both"/>
        <w:rPr>
          <w:rFonts w:hint="default" w:ascii="Times New Roman" w:hAnsi="Times New Roman" w:eastAsia="方正仿宋_GBK" w:cs="Times New Roman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（一）政务服务便民热线：12345是政府设立的综合性政务服务热线，可以通过此热线反映各类政务相关问题，包括与交通运输领域相关的货车司机权益问题。该热线有专业的工作人员接听记录，会将诉求及时转办至相关部门及各县（市）进行处理。</w:t>
      </w:r>
    </w:p>
    <w:p w14:paraId="5740D81B">
      <w:pPr>
        <w:keepNext w:val="0"/>
        <w:keepLines w:val="0"/>
        <w:widowControl/>
        <w:numPr>
          <w:ilvl w:val="0"/>
          <w:numId w:val="0"/>
        </w:numPr>
        <w:suppressLineNumbers w:val="0"/>
        <w:ind w:firstLine="672" w:firstLineChars="200"/>
        <w:jc w:val="both"/>
        <w:rPr>
          <w:rFonts w:hint="default" w:ascii="Times New Roman" w:hAnsi="Times New Roman" w:eastAsia="方正仿宋_GBK" w:cs="Times New Roman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（二）交通运输服务监督热线：12328是全国交通运输行业统一的社会公益性服务监督电话。在交通运输过程中遇到的各类问题，如道路运输服务质量、执法人员行为规范等，均可通过此热线进行投诉举报和咨询。热线会提供专业、高效的服务，并及时跟进处理进度。</w:t>
      </w:r>
    </w:p>
    <w:p w14:paraId="296F2972">
      <w:pPr>
        <w:keepNext w:val="0"/>
        <w:keepLines w:val="0"/>
        <w:widowControl/>
        <w:numPr>
          <w:ilvl w:val="0"/>
          <w:numId w:val="0"/>
        </w:numPr>
        <w:suppressLineNumbers w:val="0"/>
        <w:ind w:firstLine="672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（三）昌吉州交通运输系统投诉举报电话：</w:t>
      </w:r>
    </w:p>
    <w:tbl>
      <w:tblPr>
        <w:tblStyle w:val="2"/>
        <w:tblW w:w="0" w:type="auto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75"/>
        <w:gridCol w:w="2038"/>
      </w:tblGrid>
      <w:tr w14:paraId="5917E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C7574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单  位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3ED6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电  话</w:t>
            </w:r>
          </w:p>
        </w:tc>
      </w:tr>
      <w:tr w14:paraId="2EB4A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9F8C8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昌吉州交通运输局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DC261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pacing w:val="8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0994-2339288</w:t>
            </w:r>
          </w:p>
        </w:tc>
      </w:tr>
      <w:tr w14:paraId="366C5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4782D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昌吉市交通运输局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496D5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0994-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2267919</w:t>
            </w:r>
          </w:p>
        </w:tc>
      </w:tr>
      <w:tr w14:paraId="7B82D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E6E55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阜康市交通运输局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CC53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0994-3222230</w:t>
            </w:r>
          </w:p>
        </w:tc>
      </w:tr>
      <w:tr w14:paraId="22C0F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7886A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玛纳斯县交通运输局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A0A38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0994-6661199</w:t>
            </w:r>
          </w:p>
        </w:tc>
      </w:tr>
      <w:tr w14:paraId="2956F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94CE5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呼图壁县交通运输局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D29A4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0994-4502562</w:t>
            </w:r>
          </w:p>
        </w:tc>
      </w:tr>
      <w:tr w14:paraId="3811D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D1713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吉木萨尔县交通运输局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DCFE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0994-6914740</w:t>
            </w:r>
          </w:p>
        </w:tc>
      </w:tr>
      <w:tr w14:paraId="12050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5A1A5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奇台县交通运输局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0682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0994-7211056</w:t>
            </w:r>
          </w:p>
        </w:tc>
      </w:tr>
      <w:tr w14:paraId="3D306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C7B06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木垒县交通运输局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26FAE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0994-8229055</w:t>
            </w:r>
          </w:p>
        </w:tc>
      </w:tr>
    </w:tbl>
    <w:p w14:paraId="517E0599">
      <w:pPr>
        <w:keepNext w:val="0"/>
        <w:keepLines w:val="0"/>
        <w:widowControl/>
        <w:suppressLineNumbers w:val="0"/>
        <w:ind w:left="319" w:leftChars="152" w:firstLine="672" w:firstLineChars="200"/>
        <w:jc w:val="left"/>
        <w:rPr>
          <w:rFonts w:hint="default" w:ascii="Times New Roman" w:hAnsi="Times New Roman" w:eastAsia="方正仿宋_GBK" w:cs="Times New Roman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受理时间：工作日上午10:00-14:00，下午16:00-20:00。</w:t>
      </w:r>
    </w:p>
    <w:p w14:paraId="62DB03E5">
      <w:pPr>
        <w:keepNext w:val="0"/>
        <w:keepLines w:val="0"/>
        <w:widowControl/>
        <w:numPr>
          <w:ilvl w:val="0"/>
          <w:numId w:val="1"/>
        </w:numPr>
        <w:suppressLineNumbers w:val="0"/>
        <w:ind w:left="319" w:leftChars="152" w:firstLine="672" w:firstLineChars="200"/>
        <w:jc w:val="left"/>
        <w:rPr>
          <w:rFonts w:hint="eastAsia" w:ascii="黑体" w:hAnsi="黑体" w:eastAsia="黑体" w:cs="黑体"/>
          <w:b w:val="0"/>
          <w:bC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注意事项</w:t>
      </w:r>
    </w:p>
    <w:p w14:paraId="208A97F2">
      <w:pPr>
        <w:keepNext w:val="0"/>
        <w:keepLines w:val="0"/>
        <w:widowControl/>
        <w:numPr>
          <w:ilvl w:val="0"/>
          <w:numId w:val="0"/>
        </w:numPr>
        <w:suppressLineNumbers w:val="0"/>
        <w:ind w:firstLine="672" w:firstLineChars="200"/>
        <w:jc w:val="left"/>
        <w:rPr>
          <w:rFonts w:hint="eastAsia" w:ascii="方正仿宋_GBK" w:hAnsi="方正仿宋_GBK" w:eastAsia="方正仿宋_GBK" w:cs="方正仿宋_GBK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（一）请在投诉举报和咨询时，如实提供相关信息，不得故意捏造事实、诬告陷害他人。</w:t>
      </w:r>
    </w:p>
    <w:p w14:paraId="24BF376C">
      <w:pPr>
        <w:keepNext w:val="0"/>
        <w:keepLines w:val="0"/>
        <w:widowControl/>
        <w:numPr>
          <w:ilvl w:val="0"/>
          <w:numId w:val="0"/>
        </w:numPr>
        <w:suppressLineNumbers w:val="0"/>
        <w:ind w:firstLine="672" w:firstLineChars="200"/>
        <w:jc w:val="left"/>
        <w:rPr>
          <w:rFonts w:hint="eastAsia" w:ascii="方正仿宋_GBK" w:hAnsi="方正仿宋_GBK" w:eastAsia="方正仿宋_GBK" w:cs="方正仿宋_GBK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（二）为便于更好地处理问题，请尽量提供真实、详细、准确的信息，如问题发生的时间、地点、涉及的人员和车辆信息等。</w:t>
      </w:r>
      <w:bookmarkStart w:id="0" w:name="_GoBack"/>
      <w:bookmarkEnd w:id="0"/>
    </w:p>
    <w:p w14:paraId="182AD04B">
      <w:pPr>
        <w:keepNext w:val="0"/>
        <w:keepLines w:val="0"/>
        <w:widowControl/>
        <w:numPr>
          <w:ilvl w:val="0"/>
          <w:numId w:val="0"/>
        </w:numPr>
        <w:suppressLineNumbers w:val="0"/>
        <w:ind w:firstLine="672" w:firstLineChars="200"/>
        <w:jc w:val="left"/>
        <w:rPr>
          <w:rFonts w:hint="eastAsia" w:ascii="方正仿宋_GBK" w:hAnsi="方正仿宋_GBK" w:eastAsia="方正仿宋_GBK" w:cs="方正仿宋_GBK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（三）地区交通运输局将严格保护投诉人的个人信息和隐私，确保其合法权益不受侵害。真诚欢迎广大货车司机朋友们积极参与交通运输行业监督，通过以上渠道反映问题和提出建议，地县交通运输局将以更加严谨的态度、更加高效的工作，切实解决货车司机实际问题，提供更加优质的交通运输服务。                      </w:t>
      </w:r>
    </w:p>
    <w:p w14:paraId="36697E60">
      <w:pPr>
        <w:keepNext w:val="0"/>
        <w:keepLines w:val="0"/>
        <w:widowControl/>
        <w:numPr>
          <w:ilvl w:val="0"/>
          <w:numId w:val="0"/>
        </w:numPr>
        <w:suppressLineNumbers w:val="0"/>
        <w:ind w:firstLine="672" w:firstLineChars="200"/>
        <w:jc w:val="left"/>
        <w:rPr>
          <w:rFonts w:hint="eastAsia" w:ascii="方正仿宋_GBK" w:hAnsi="方正仿宋_GBK" w:eastAsia="方正仿宋_GBK" w:cs="方正仿宋_GBK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</w:p>
    <w:p w14:paraId="7CE274F4">
      <w:pPr>
        <w:keepNext w:val="0"/>
        <w:keepLines w:val="0"/>
        <w:widowControl/>
        <w:numPr>
          <w:ilvl w:val="0"/>
          <w:numId w:val="0"/>
        </w:numPr>
        <w:suppressLineNumbers w:val="0"/>
        <w:ind w:firstLine="672" w:firstLineChars="200"/>
        <w:jc w:val="left"/>
        <w:rPr>
          <w:rFonts w:hint="eastAsia" w:ascii="方正仿宋_GBK" w:hAnsi="方正仿宋_GBK" w:eastAsia="方正仿宋_GBK" w:cs="方正仿宋_GBK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</w:p>
    <w:p w14:paraId="1BA2B6AB">
      <w:pPr>
        <w:keepNext w:val="0"/>
        <w:keepLines w:val="0"/>
        <w:widowControl/>
        <w:numPr>
          <w:ilvl w:val="0"/>
          <w:numId w:val="0"/>
        </w:numPr>
        <w:suppressLineNumbers w:val="0"/>
        <w:ind w:firstLine="672" w:firstLineChars="200"/>
        <w:jc w:val="right"/>
        <w:rPr>
          <w:rFonts w:hint="eastAsia" w:ascii="方正仿宋_GBK" w:hAnsi="方正仿宋_GBK" w:eastAsia="方正仿宋_GBK" w:cs="方正仿宋_GBK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 </w:t>
      </w:r>
    </w:p>
    <w:p w14:paraId="550EB051">
      <w:pPr>
        <w:keepNext w:val="0"/>
        <w:keepLines w:val="0"/>
        <w:widowControl/>
        <w:numPr>
          <w:ilvl w:val="0"/>
          <w:numId w:val="0"/>
        </w:numPr>
        <w:suppressLineNumbers w:val="0"/>
        <w:ind w:firstLine="672" w:firstLineChars="200"/>
        <w:jc w:val="right"/>
        <w:rPr>
          <w:rFonts w:hint="eastAsia" w:ascii="方正仿宋_GBK" w:hAnsi="方正仿宋_GBK" w:eastAsia="方正仿宋_GBK" w:cs="方正仿宋_GBK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昌吉州交通运输局              </w:t>
      </w:r>
    </w:p>
    <w:p w14:paraId="0F01B05D">
      <w:pPr>
        <w:keepNext w:val="0"/>
        <w:keepLines w:val="0"/>
        <w:widowControl/>
        <w:numPr>
          <w:ilvl w:val="0"/>
          <w:numId w:val="0"/>
        </w:numPr>
        <w:suppressLineNumbers w:val="0"/>
        <w:ind w:firstLine="4368" w:firstLineChars="13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2025年4月30日</w:t>
      </w:r>
    </w:p>
    <w:p w14:paraId="79000107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F9A0EC"/>
    <w:multiLevelType w:val="singleLevel"/>
    <w:tmpl w:val="D5F9A0E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45125"/>
    <w:rsid w:val="15884CA0"/>
    <w:rsid w:val="4FC7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719</Words>
  <Characters>762</Characters>
  <Lines>0</Lines>
  <Paragraphs>0</Paragraphs>
  <TotalTime>8</TotalTime>
  <ScaleCrop>false</ScaleCrop>
  <LinksUpToDate>false</LinksUpToDate>
  <CharactersWithSpaces>814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2025-04-30T10:45:00Z</dcterms:created>
  <dc:creator>cavil</dc:creator>
  <cp:lastModifiedBy>Captain¥</cp:lastModifiedBy>
  <dcterms:modified xsi:type="dcterms:W3CDTF">2025-04-30T11:21:44Z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eyJoZGlkIjoiOTc3M2Y5NzIzMDFlZjAyY2Q4Njk5ODkyYjFjNzBiNTQiLCJ1c2VySWQiOiIyMDI3ODUzMzQifQ==</vt:lpwstr>
  </property>
  <property fmtid="{D5CDD505-2E9C-101B-9397-08002B2CF9AE}" pid="4" name="ICV">
    <vt:lpwstr>C7C9C118F4E44554B76A4E09E7CE3082_12</vt:lpwstr>
  </property>
</Properties>
</file>