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left="34"/>
        <w:spacing w:before="135" w:line="238" w:lineRule="auto"/>
        <w:outlineLvl w:val="0"/>
        <w:rPr>
          <w:rFonts w:ascii="FZHei-B01" w:hAnsi="FZHei-B01" w:eastAsia="FZHei-B01" w:cs="FZHei-B01"/>
          <w:sz w:val="29"/>
          <w:szCs w:val="29"/>
        </w:rPr>
      </w:pPr>
      <w:r>
        <w:rPr>
          <w:rFonts w:ascii="FZHei-B01" w:hAnsi="FZHei-B01" w:eastAsia="FZHei-B01" w:cs="FZHei-B01"/>
          <w:sz w:val="29"/>
          <w:szCs w:val="29"/>
          <w:spacing w:val="-6"/>
        </w:rPr>
        <w:t>附</w:t>
      </w:r>
      <w:r>
        <w:rPr>
          <w:rFonts w:ascii="FZHei-B01" w:hAnsi="FZHei-B01" w:eastAsia="FZHei-B01" w:cs="FZHei-B01"/>
          <w:sz w:val="29"/>
          <w:szCs w:val="29"/>
          <w:spacing w:val="-5"/>
        </w:rPr>
        <w:t>件</w:t>
      </w:r>
    </w:p>
    <w:p>
      <w:pPr>
        <w:spacing w:line="456" w:lineRule="auto"/>
        <w:rPr>
          <w:rFonts w:ascii="Arial"/>
          <w:sz w:val="21"/>
        </w:rPr>
      </w:pPr>
      <w:r/>
    </w:p>
    <w:p>
      <w:pPr>
        <w:ind w:left="1687"/>
        <w:spacing w:before="172" w:line="207" w:lineRule="auto"/>
        <w:outlineLvl w:val="0"/>
        <w:rPr>
          <w:rFonts w:ascii="Microsoft YaHei" w:hAnsi="Microsoft YaHei" w:eastAsia="Microsoft YaHei" w:cs="Microsoft YaHei"/>
          <w:sz w:val="40"/>
          <w:szCs w:val="40"/>
        </w:rPr>
      </w:pPr>
      <w:r>
        <w:rPr>
          <w:rFonts w:ascii="Microsoft YaHei" w:hAnsi="Microsoft YaHei" w:eastAsia="Microsoft YaHei" w:cs="Microsoft YaHei"/>
          <w:sz w:val="40"/>
          <w:szCs w:val="40"/>
          <w:spacing w:val="-1"/>
        </w:rPr>
        <w:t>煤炭清洁高效利用重点领域标杆水平和基准水平</w:t>
      </w:r>
      <w:r>
        <w:rPr>
          <w:rFonts w:ascii="Microsoft YaHei" w:hAnsi="Microsoft YaHei" w:eastAsia="Microsoft YaHei" w:cs="Microsoft YaHei"/>
          <w:sz w:val="40"/>
          <w:szCs w:val="40"/>
          <w:spacing w:val="-1"/>
        </w:rPr>
        <w:t xml:space="preserve"> </w:t>
      </w:r>
      <w:r>
        <w:rPr>
          <w:rFonts w:ascii="Microsoft YaHei" w:hAnsi="Microsoft YaHei" w:eastAsia="Microsoft YaHei" w:cs="Microsoft YaHei"/>
          <w:sz w:val="40"/>
          <w:szCs w:val="40"/>
          <w:spacing w:val="-1"/>
        </w:rPr>
        <w:t>(</w:t>
      </w:r>
      <w:r>
        <w:rPr>
          <w:rFonts w:ascii="Microsoft YaHei" w:hAnsi="Microsoft YaHei" w:eastAsia="Microsoft YaHei" w:cs="Microsoft YaHei"/>
          <w:sz w:val="40"/>
          <w:szCs w:val="40"/>
          <w:spacing w:val="-1"/>
        </w:rPr>
        <w:t xml:space="preserve"> </w:t>
      </w:r>
      <w:r>
        <w:rPr>
          <w:rFonts w:ascii="Microsoft YaHei" w:hAnsi="Microsoft YaHei" w:eastAsia="Microsoft YaHei" w:cs="Microsoft YaHei"/>
          <w:sz w:val="40"/>
          <w:szCs w:val="40"/>
        </w:rPr>
        <w:t>2022年版)</w:t>
      </w:r>
    </w:p>
    <w:p>
      <w:pPr>
        <w:spacing w:line="83" w:lineRule="exact"/>
        <w:rPr/>
      </w:pPr>
      <w:r/>
    </w:p>
    <w:tbl>
      <w:tblPr>
        <w:tblStyle w:val="2"/>
        <w:tblW w:w="1417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364"/>
        <w:gridCol w:w="1374"/>
        <w:gridCol w:w="1257"/>
        <w:gridCol w:w="676"/>
        <w:gridCol w:w="432"/>
        <w:gridCol w:w="1891"/>
        <w:gridCol w:w="1535"/>
        <w:gridCol w:w="1288"/>
        <w:gridCol w:w="1216"/>
        <w:gridCol w:w="4141"/>
      </w:tblGrid>
      <w:tr>
        <w:trPr>
          <w:trHeight w:val="708" w:hRule="atLeast"/>
        </w:trPr>
        <w:tc>
          <w:tcPr>
            <w:tcW w:w="364" w:type="dxa"/>
            <w:vAlign w:val="top"/>
            <w:textDirection w:val="tbRlV"/>
          </w:tcPr>
          <w:p>
            <w:pPr>
              <w:ind w:left="112"/>
              <w:spacing w:before="78" w:line="214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14:textOutline w14:w="3776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  <w:spacing w:val="-9"/>
              </w:rPr>
              <w:t>序</w:t>
            </w:r>
            <w:r>
              <w:rPr>
                <w:rFonts w:ascii="SimSun" w:hAnsi="SimSun" w:eastAsia="SimSun" w:cs="SimSun"/>
                <w:sz w:val="20"/>
                <w:szCs w:val="20"/>
                <w:spacing w:val="-6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14:textOutline w14:w="3776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  <w:spacing w:val="-6"/>
              </w:rPr>
              <w:t>号</w:t>
            </w:r>
          </w:p>
        </w:tc>
        <w:tc>
          <w:tcPr>
            <w:tcW w:w="1374" w:type="dxa"/>
            <w:vAlign w:val="top"/>
          </w:tcPr>
          <w:p>
            <w:pPr>
              <w:ind w:left="270"/>
              <w:spacing w:before="247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  <w:spacing w:val="9"/>
              </w:rPr>
              <w:t>重</w:t>
            </w:r>
            <w:r>
              <w:rPr>
                <w:rFonts w:ascii="SimSun" w:hAnsi="SimSun" w:eastAsia="SimSun" w:cs="SimSun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  <w:spacing w:val="8"/>
              </w:rPr>
              <w:t>点领域</w:t>
            </w:r>
          </w:p>
        </w:tc>
        <w:tc>
          <w:tcPr>
            <w:tcW w:w="4256" w:type="dxa"/>
            <w:vAlign w:val="top"/>
            <w:gridSpan w:val="4"/>
          </w:tcPr>
          <w:p>
            <w:pPr>
              <w:ind w:left="1713"/>
              <w:spacing w:before="247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  <w:spacing w:val="8"/>
              </w:rPr>
              <w:t>指标名</w:t>
            </w:r>
            <w:r>
              <w:rPr>
                <w:rFonts w:ascii="SimSun" w:hAnsi="SimSun" w:eastAsia="SimSun" w:cs="SimSun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  <w:spacing w:val="7"/>
              </w:rPr>
              <w:t>称</w:t>
            </w:r>
          </w:p>
        </w:tc>
        <w:tc>
          <w:tcPr>
            <w:tcW w:w="1535" w:type="dxa"/>
            <w:vAlign w:val="top"/>
          </w:tcPr>
          <w:p>
            <w:pPr>
              <w:ind w:left="356"/>
              <w:spacing w:before="247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  <w:spacing w:val="8"/>
              </w:rPr>
              <w:t>指标单</w:t>
            </w:r>
            <w:r>
              <w:rPr>
                <w:rFonts w:ascii="SimSun" w:hAnsi="SimSun" w:eastAsia="SimSun" w:cs="SimSun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  <w:spacing w:val="7"/>
              </w:rPr>
              <w:t>位</w:t>
            </w:r>
          </w:p>
        </w:tc>
        <w:tc>
          <w:tcPr>
            <w:tcW w:w="1288" w:type="dxa"/>
            <w:vAlign w:val="top"/>
          </w:tcPr>
          <w:p>
            <w:pPr>
              <w:ind w:left="453"/>
              <w:spacing w:before="112" w:line="272" w:lineRule="exact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14:textOutline w14:w="3700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  <w:spacing w:val="-6"/>
                <w:position w:val="4"/>
              </w:rPr>
              <w:t>标杆</w:t>
            </w:r>
          </w:p>
          <w:p>
            <w:pPr>
              <w:ind w:left="455"/>
              <w:spacing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14:textOutline w14:w="3700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  <w:spacing w:val="-8"/>
              </w:rPr>
              <w:t>水</w:t>
            </w:r>
            <w:r>
              <w:rPr>
                <w:rFonts w:ascii="SimSun" w:hAnsi="SimSun" w:eastAsia="SimSun" w:cs="SimSun"/>
                <w:sz w:val="20"/>
                <w:szCs w:val="20"/>
                <w14:textOutline w14:w="3700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  <w:spacing w:val="-6"/>
              </w:rPr>
              <w:t>平</w:t>
            </w:r>
          </w:p>
        </w:tc>
        <w:tc>
          <w:tcPr>
            <w:tcW w:w="1216" w:type="dxa"/>
            <w:vAlign w:val="top"/>
          </w:tcPr>
          <w:p>
            <w:pPr>
              <w:ind w:left="417"/>
              <w:spacing w:before="112" w:line="272" w:lineRule="exact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14:textOutline w14:w="3700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  <w:spacing w:val="-7"/>
                <w:position w:val="4"/>
              </w:rPr>
              <w:t>基</w:t>
            </w:r>
            <w:r>
              <w:rPr>
                <w:rFonts w:ascii="SimSun" w:hAnsi="SimSun" w:eastAsia="SimSun" w:cs="SimSun"/>
                <w:sz w:val="20"/>
                <w:szCs w:val="20"/>
                <w14:textOutline w14:w="3700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  <w:spacing w:val="-5"/>
                <w:position w:val="4"/>
              </w:rPr>
              <w:t>准</w:t>
            </w:r>
          </w:p>
          <w:p>
            <w:pPr>
              <w:ind w:left="419"/>
              <w:spacing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14:textOutline w14:w="3700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  <w:spacing w:val="-8"/>
              </w:rPr>
              <w:t>水</w:t>
            </w:r>
            <w:r>
              <w:rPr>
                <w:rFonts w:ascii="SimSun" w:hAnsi="SimSun" w:eastAsia="SimSun" w:cs="SimSun"/>
                <w:sz w:val="20"/>
                <w:szCs w:val="20"/>
                <w14:textOutline w14:w="3700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  <w:spacing w:val="-6"/>
              </w:rPr>
              <w:t>平</w:t>
            </w:r>
          </w:p>
        </w:tc>
        <w:tc>
          <w:tcPr>
            <w:tcW w:w="4141" w:type="dxa"/>
            <w:vAlign w:val="top"/>
          </w:tcPr>
          <w:p>
            <w:pPr>
              <w:ind w:left="1133"/>
              <w:spacing w:before="246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  <w:spacing w:val="14"/>
              </w:rPr>
              <w:t>参</w:t>
            </w:r>
            <w:r>
              <w:rPr>
                <w:rFonts w:ascii="SimSun" w:hAnsi="SimSun" w:eastAsia="SimSun" w:cs="SimSun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  <w:spacing w:val="9"/>
              </w:rPr>
              <w:t>考标准和政策文件</w:t>
            </w:r>
          </w:p>
        </w:tc>
      </w:tr>
      <w:tr>
        <w:trPr>
          <w:trHeight w:val="505" w:hRule="atLeast"/>
        </w:trPr>
        <w:tc>
          <w:tcPr>
            <w:tcW w:w="364" w:type="dxa"/>
            <w:vAlign w:val="top"/>
            <w:vMerge w:val="restart"/>
            <w:tcBorders>
              <w:bottom w:val="none" w:color="000000" w:sz="2" w:space="0"/>
            </w:tcBorders>
          </w:tcPr>
          <w:p>
            <w:pPr>
              <w:spacing w:line="391" w:lineRule="auto"/>
              <w:rPr>
                <w:rFonts w:ascii="Arial"/>
                <w:sz w:val="21"/>
              </w:rPr>
            </w:pPr>
            <w:r/>
          </w:p>
          <w:p>
            <w:pPr>
              <w:ind w:left="155"/>
              <w:spacing w:before="57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1374" w:type="dxa"/>
            <w:vAlign w:val="top"/>
            <w:vMerge w:val="restart"/>
            <w:tcBorders>
              <w:bottom w:val="none" w:color="000000" w:sz="2" w:space="0"/>
            </w:tcBorders>
          </w:tcPr>
          <w:p>
            <w:pPr>
              <w:spacing w:line="348" w:lineRule="auto"/>
              <w:rPr>
                <w:rFonts w:ascii="Arial"/>
                <w:sz w:val="21"/>
              </w:rPr>
            </w:pPr>
            <w:r/>
          </w:p>
          <w:p>
            <w:pPr>
              <w:ind w:left="273"/>
              <w:spacing w:before="65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9"/>
              </w:rPr>
              <w:t>煤</w:t>
            </w: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炭洗选</w:t>
            </w:r>
          </w:p>
        </w:tc>
        <w:tc>
          <w:tcPr>
            <w:tcW w:w="1257" w:type="dxa"/>
            <w:vAlign w:val="top"/>
            <w:vMerge w:val="restart"/>
            <w:tcBorders>
              <w:bottom w:val="none" w:color="000000" w:sz="2" w:space="0"/>
            </w:tcBorders>
          </w:tcPr>
          <w:p>
            <w:pPr>
              <w:ind w:left="242" w:right="204" w:firstLine="183"/>
              <w:spacing w:before="278" w:line="26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>选煤</w:t>
            </w:r>
            <w:r>
              <w:rPr>
                <w:rFonts w:ascii="SimSun" w:hAnsi="SimSun" w:eastAsia="SimSun" w:cs="SimSun"/>
                <w:sz w:val="20"/>
                <w:szCs w:val="20"/>
              </w:rPr>
              <w:t xml:space="preserve">  </w:t>
            </w: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电</w:t>
            </w:r>
            <w:r>
              <w:rPr>
                <w:rFonts w:ascii="SimSun" w:hAnsi="SimSun" w:eastAsia="SimSun" w:cs="SimSun"/>
                <w:sz w:val="20"/>
                <w:szCs w:val="20"/>
                <w:spacing w:val="1"/>
              </w:rPr>
              <w:t>力单耗</w:t>
            </w:r>
          </w:p>
        </w:tc>
        <w:tc>
          <w:tcPr>
            <w:tcW w:w="2999" w:type="dxa"/>
            <w:vAlign w:val="top"/>
            <w:gridSpan w:val="3"/>
          </w:tcPr>
          <w:p>
            <w:pPr>
              <w:ind w:left="1192"/>
              <w:spacing w:before="146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炼焦煤</w:t>
            </w:r>
          </w:p>
        </w:tc>
        <w:tc>
          <w:tcPr>
            <w:tcW w:w="1535" w:type="dxa"/>
            <w:vAlign w:val="top"/>
            <w:vMerge w:val="restart"/>
            <w:tcBorders>
              <w:bottom w:val="none" w:color="000000" w:sz="2" w:space="0"/>
            </w:tcBorders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ind w:left="322"/>
              <w:spacing w:before="65" w:line="274" w:lineRule="exact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  <w:position w:val="1"/>
              </w:rPr>
              <w:t>千瓦时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7"/>
                <w:position w:val="1"/>
              </w:rPr>
              <w:t>/</w:t>
            </w:r>
            <w:r>
              <w:rPr>
                <w:rFonts w:ascii="SimSun" w:hAnsi="SimSun" w:eastAsia="SimSun" w:cs="SimSun"/>
                <w:sz w:val="20"/>
                <w:szCs w:val="20"/>
                <w:spacing w:val="6"/>
                <w:position w:val="1"/>
              </w:rPr>
              <w:t>吨</w:t>
            </w:r>
          </w:p>
        </w:tc>
        <w:tc>
          <w:tcPr>
            <w:tcW w:w="1288" w:type="dxa"/>
            <w:vAlign w:val="top"/>
          </w:tcPr>
          <w:p>
            <w:pPr>
              <w:ind w:left="596"/>
              <w:spacing w:before="185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7</w:t>
            </w:r>
          </w:p>
        </w:tc>
        <w:tc>
          <w:tcPr>
            <w:tcW w:w="1216" w:type="dxa"/>
            <w:vAlign w:val="top"/>
          </w:tcPr>
          <w:p>
            <w:pPr>
              <w:ind w:left="487"/>
              <w:spacing w:before="182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8.5</w:t>
            </w:r>
          </w:p>
        </w:tc>
        <w:tc>
          <w:tcPr>
            <w:tcW w:w="4141" w:type="dxa"/>
            <w:vAlign w:val="top"/>
            <w:vMerge w:val="restart"/>
            <w:tcBorders>
              <w:bottom w:val="none" w:color="000000" w:sz="2" w:space="0"/>
            </w:tcBorders>
          </w:tcPr>
          <w:p>
            <w:pPr>
              <w:spacing w:line="347" w:lineRule="auto"/>
              <w:rPr>
                <w:rFonts w:ascii="Arial"/>
                <w:sz w:val="21"/>
              </w:rPr>
            </w:pPr>
            <w:r/>
          </w:p>
          <w:p>
            <w:pPr>
              <w:ind w:left="69"/>
              <w:spacing w:before="65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《选煤电力消耗限额》</w:t>
            </w: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 xml:space="preserve">  </w:t>
            </w: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(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GB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2"/>
              </w:rPr>
              <w:t>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9446</w:t>
            </w:r>
            <w:r>
              <w:rPr>
                <w:rFonts w:ascii="SimSun" w:hAnsi="SimSun" w:eastAsia="SimSun" w:cs="SimSun"/>
                <w:sz w:val="20"/>
                <w:szCs w:val="20"/>
                <w:spacing w:val="1"/>
              </w:rPr>
              <w:t>)</w:t>
            </w:r>
          </w:p>
        </w:tc>
      </w:tr>
      <w:tr>
        <w:trPr>
          <w:trHeight w:val="534" w:hRule="atLeast"/>
        </w:trPr>
        <w:tc>
          <w:tcPr>
            <w:tcW w:w="364" w:type="dxa"/>
            <w:vAlign w:val="top"/>
            <w:vMerge w:val="continue"/>
            <w:tcBorders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74" w:type="dxa"/>
            <w:vAlign w:val="top"/>
            <w:vMerge w:val="continue"/>
            <w:tcBorders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57" w:type="dxa"/>
            <w:vAlign w:val="top"/>
            <w:vMerge w:val="continue"/>
            <w:tcBorders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999" w:type="dxa"/>
            <w:vAlign w:val="top"/>
            <w:gridSpan w:val="3"/>
          </w:tcPr>
          <w:p>
            <w:pPr>
              <w:ind w:left="1193"/>
              <w:spacing w:before="159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动</w:t>
            </w: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力煤</w:t>
            </w:r>
          </w:p>
        </w:tc>
        <w:tc>
          <w:tcPr>
            <w:tcW w:w="1535" w:type="dxa"/>
            <w:vAlign w:val="top"/>
            <w:vMerge w:val="continue"/>
            <w:tcBorders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88" w:type="dxa"/>
            <w:vAlign w:val="top"/>
          </w:tcPr>
          <w:p>
            <w:pPr>
              <w:ind w:left="597"/>
              <w:spacing w:before="197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1216" w:type="dxa"/>
            <w:vAlign w:val="top"/>
          </w:tcPr>
          <w:p>
            <w:pPr>
              <w:ind w:left="478"/>
              <w:spacing w:before="197" w:line="198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4"/>
              </w:rPr>
              <w:t>4.5</w:t>
            </w:r>
          </w:p>
        </w:tc>
        <w:tc>
          <w:tcPr>
            <w:tcW w:w="4141" w:type="dxa"/>
            <w:vAlign w:val="top"/>
            <w:vMerge w:val="continue"/>
            <w:tcBorders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8" w:hRule="atLeast"/>
        </w:trPr>
        <w:tc>
          <w:tcPr>
            <w:tcW w:w="364" w:type="dxa"/>
            <w:vAlign w:val="top"/>
            <w:vMerge w:val="restart"/>
            <w:tcBorders>
              <w:bottom w:val="none" w:color="000000" w:sz="2" w:space="0"/>
            </w:tcBorders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ind w:left="135"/>
              <w:spacing w:before="57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1374" w:type="dxa"/>
            <w:vAlign w:val="top"/>
            <w:vMerge w:val="restart"/>
            <w:tcBorders>
              <w:bottom w:val="none" w:color="000000" w:sz="2" w:space="0"/>
            </w:tcBorders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ind w:left="273"/>
              <w:spacing w:before="65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9"/>
              </w:rPr>
              <w:t>燃</w:t>
            </w: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煤发电</w:t>
            </w:r>
          </w:p>
        </w:tc>
        <w:tc>
          <w:tcPr>
            <w:tcW w:w="1257" w:type="dxa"/>
            <w:vAlign w:val="top"/>
            <w:vMerge w:val="restart"/>
            <w:tcBorders>
              <w:bottom w:val="none" w:color="000000" w:sz="2" w:space="0"/>
            </w:tcBorders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ind w:left="217"/>
              <w:spacing w:before="65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供</w:t>
            </w: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电煤耗</w:t>
            </w:r>
          </w:p>
        </w:tc>
        <w:tc>
          <w:tcPr>
            <w:tcW w:w="676" w:type="dxa"/>
            <w:vAlign w:val="top"/>
            <w:vMerge w:val="restart"/>
            <w:tcBorders>
              <w:bottom w:val="none" w:color="000000" w:sz="2" w:space="0"/>
            </w:tcBorders>
          </w:tcPr>
          <w:p>
            <w:pPr>
              <w:ind w:left="136" w:right="124" w:firstLine="1"/>
              <w:spacing w:before="169" w:line="265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新建</w:t>
            </w:r>
            <w:r>
              <w:rPr>
                <w:rFonts w:ascii="SimSun" w:hAnsi="SimSun" w:eastAsia="SimSun" w:cs="SimSun"/>
                <w:sz w:val="20"/>
                <w:szCs w:val="20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>机组</w:t>
            </w:r>
          </w:p>
        </w:tc>
        <w:tc>
          <w:tcPr>
            <w:tcW w:w="2323" w:type="dxa"/>
            <w:vAlign w:val="top"/>
            <w:gridSpan w:val="2"/>
          </w:tcPr>
          <w:p>
            <w:pPr>
              <w:ind w:left="749"/>
              <w:spacing w:before="78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湿</w:t>
            </w: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冷机组</w:t>
            </w:r>
          </w:p>
        </w:tc>
        <w:tc>
          <w:tcPr>
            <w:tcW w:w="1535" w:type="dxa"/>
            <w:vAlign w:val="top"/>
            <w:vMerge w:val="restart"/>
            <w:tcBorders>
              <w:bottom w:val="none" w:color="000000" w:sz="2" w:space="0"/>
            </w:tcBorders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ind w:left="466"/>
              <w:spacing w:before="65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>克标准</w:t>
            </w:r>
          </w:p>
          <w:p>
            <w:pPr>
              <w:ind w:left="326"/>
              <w:spacing w:line="274" w:lineRule="exact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  <w:position w:val="1"/>
              </w:rPr>
              <w:t>煤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7"/>
                <w:position w:val="1"/>
              </w:rPr>
              <w:t>/</w:t>
            </w:r>
            <w:r>
              <w:rPr>
                <w:rFonts w:ascii="SimSun" w:hAnsi="SimSun" w:eastAsia="SimSun" w:cs="SimSun"/>
                <w:sz w:val="20"/>
                <w:szCs w:val="20"/>
                <w:spacing w:val="7"/>
                <w:position w:val="1"/>
              </w:rPr>
              <w:t>千瓦</w:t>
            </w:r>
            <w:r>
              <w:rPr>
                <w:rFonts w:ascii="SimSun" w:hAnsi="SimSun" w:eastAsia="SimSun" w:cs="SimSun"/>
                <w:sz w:val="20"/>
                <w:szCs w:val="20"/>
                <w:spacing w:val="6"/>
                <w:position w:val="1"/>
              </w:rPr>
              <w:t>时</w:t>
            </w:r>
          </w:p>
        </w:tc>
        <w:tc>
          <w:tcPr>
            <w:tcW w:w="1288" w:type="dxa"/>
            <w:vAlign w:val="top"/>
          </w:tcPr>
          <w:p>
            <w:pPr>
              <w:ind w:left="492"/>
              <w:spacing w:before="114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3"/>
              </w:rPr>
              <w:t>27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2"/>
              </w:rPr>
              <w:t>0</w:t>
            </w:r>
          </w:p>
        </w:tc>
        <w:tc>
          <w:tcPr>
            <w:tcW w:w="1216" w:type="dxa"/>
            <w:vAlign w:val="top"/>
          </w:tcPr>
          <w:p>
            <w:pPr>
              <w:ind w:left="457"/>
              <w:spacing w:before="114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3"/>
              </w:rPr>
              <w:t>28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2"/>
              </w:rPr>
              <w:t>5</w:t>
            </w:r>
          </w:p>
        </w:tc>
        <w:tc>
          <w:tcPr>
            <w:tcW w:w="4141" w:type="dxa"/>
            <w:vAlign w:val="top"/>
            <w:vMerge w:val="restart"/>
            <w:tcBorders>
              <w:bottom w:val="none" w:color="000000" w:sz="2" w:space="0"/>
            </w:tcBorders>
          </w:tcPr>
          <w:p>
            <w:pPr>
              <w:ind w:left="63" w:right="91" w:firstLine="5"/>
              <w:spacing w:before="32" w:line="243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《全国煤</w:t>
            </w:r>
            <w:r>
              <w:rPr>
                <w:rFonts w:ascii="SimSun" w:hAnsi="SimSun" w:eastAsia="SimSun" w:cs="SimSun"/>
                <w:sz w:val="20"/>
                <w:szCs w:val="20"/>
                <w:spacing w:val="3"/>
              </w:rPr>
              <w:t>电机组改造升级实施方案》</w:t>
            </w:r>
            <w:r>
              <w:rPr>
                <w:rFonts w:ascii="SimSun" w:hAnsi="SimSun" w:eastAsia="SimSun" w:cs="SimSun"/>
                <w:sz w:val="20"/>
                <w:szCs w:val="20"/>
                <w:spacing w:val="3"/>
              </w:rPr>
              <w:t xml:space="preserve">  </w:t>
            </w:r>
            <w:r>
              <w:rPr>
                <w:rFonts w:ascii="SimSun" w:hAnsi="SimSun" w:eastAsia="SimSun" w:cs="SimSun"/>
                <w:sz w:val="20"/>
                <w:szCs w:val="20"/>
                <w:spacing w:val="3"/>
              </w:rPr>
              <w:t>(发改</w:t>
            </w:r>
            <w:r>
              <w:rPr>
                <w:rFonts w:ascii="SimSun" w:hAnsi="SimSun" w:eastAsia="SimSun" w:cs="SimSun"/>
                <w:sz w:val="20"/>
                <w:szCs w:val="20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14"/>
              </w:rPr>
              <w:t>运</w:t>
            </w:r>
            <w:r>
              <w:rPr>
                <w:rFonts w:ascii="SimSun" w:hAnsi="SimSun" w:eastAsia="SimSun" w:cs="SimSun"/>
                <w:sz w:val="20"/>
                <w:szCs w:val="20"/>
                <w:spacing w:val="12"/>
              </w:rPr>
              <w:t>行</w:t>
            </w: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〔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7"/>
              </w:rPr>
              <w:t>2021</w:t>
            </w: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〕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7"/>
              </w:rPr>
              <w:t>1519</w:t>
            </w: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号)</w:t>
            </w: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，不含循环流化床机</w:t>
            </w:r>
            <w:r>
              <w:rPr>
                <w:rFonts w:ascii="SimSun" w:hAnsi="SimSun" w:eastAsia="SimSun" w:cs="SimSun"/>
                <w:sz w:val="20"/>
                <w:szCs w:val="20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</w:rPr>
              <w:t>组</w:t>
            </w:r>
          </w:p>
        </w:tc>
      </w:tr>
      <w:tr>
        <w:trPr>
          <w:trHeight w:val="449" w:hRule="atLeast"/>
        </w:trPr>
        <w:tc>
          <w:tcPr>
            <w:tcW w:w="364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74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57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76" w:type="dxa"/>
            <w:vAlign w:val="top"/>
            <w:vMerge w:val="continue"/>
            <w:tcBorders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23" w:type="dxa"/>
            <w:vAlign w:val="top"/>
            <w:gridSpan w:val="2"/>
          </w:tcPr>
          <w:p>
            <w:pPr>
              <w:ind w:left="756"/>
              <w:spacing w:before="118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空</w:t>
            </w: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>冷机组</w:t>
            </w:r>
          </w:p>
        </w:tc>
        <w:tc>
          <w:tcPr>
            <w:tcW w:w="1535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88" w:type="dxa"/>
            <w:vAlign w:val="top"/>
          </w:tcPr>
          <w:p>
            <w:pPr>
              <w:ind w:left="492"/>
              <w:spacing w:before="154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3"/>
              </w:rPr>
              <w:t>28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2"/>
              </w:rPr>
              <w:t>5</w:t>
            </w:r>
          </w:p>
        </w:tc>
        <w:tc>
          <w:tcPr>
            <w:tcW w:w="1216" w:type="dxa"/>
            <w:vAlign w:val="top"/>
          </w:tcPr>
          <w:p>
            <w:pPr>
              <w:ind w:left="461"/>
              <w:spacing w:before="154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2"/>
              </w:rPr>
              <w:t>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00</w:t>
            </w:r>
          </w:p>
        </w:tc>
        <w:tc>
          <w:tcPr>
            <w:tcW w:w="4141" w:type="dxa"/>
            <w:vAlign w:val="top"/>
            <w:vMerge w:val="continue"/>
            <w:tcBorders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24" w:hRule="atLeast"/>
        </w:trPr>
        <w:tc>
          <w:tcPr>
            <w:tcW w:w="364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74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57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76" w:type="dxa"/>
            <w:vAlign w:val="top"/>
            <w:vMerge w:val="restart"/>
            <w:tcBorders>
              <w:bottom w:val="none" w:color="000000" w:sz="2" w:space="0"/>
            </w:tcBorders>
          </w:tcPr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ind w:left="136" w:right="124" w:firstLine="2"/>
              <w:spacing w:before="65" w:line="26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现</w:t>
            </w:r>
            <w:r>
              <w:rPr>
                <w:rFonts w:ascii="SimSun" w:hAnsi="SimSun" w:eastAsia="SimSun" w:cs="SimSun"/>
                <w:sz w:val="20"/>
                <w:szCs w:val="20"/>
                <w:spacing w:val="3"/>
              </w:rPr>
              <w:t>役</w:t>
            </w:r>
            <w:r>
              <w:rPr>
                <w:rFonts w:ascii="SimSun" w:hAnsi="SimSun" w:eastAsia="SimSun" w:cs="SimSun"/>
                <w:sz w:val="20"/>
                <w:szCs w:val="20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>机组</w:t>
            </w:r>
          </w:p>
        </w:tc>
        <w:tc>
          <w:tcPr>
            <w:tcW w:w="432" w:type="dxa"/>
            <w:vAlign w:val="top"/>
            <w:vMerge w:val="restart"/>
            <w:textDirection w:val="tbRlV"/>
            <w:tcBorders>
              <w:bottom w:val="none" w:color="000000" w:sz="2" w:space="0"/>
            </w:tcBorders>
          </w:tcPr>
          <w:p>
            <w:pPr>
              <w:ind w:left="682"/>
              <w:spacing w:before="107" w:line="216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13"/>
              </w:rPr>
              <w:t>湿</w:t>
            </w:r>
            <w:r>
              <w:rPr>
                <w:rFonts w:ascii="SimSun" w:hAnsi="SimSun" w:eastAsia="SimSun" w:cs="SimSun"/>
                <w:sz w:val="20"/>
                <w:szCs w:val="20"/>
                <w:spacing w:val="-10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-10"/>
              </w:rPr>
              <w:t>冷</w:t>
            </w:r>
            <w:r>
              <w:rPr>
                <w:rFonts w:ascii="SimSun" w:hAnsi="SimSun" w:eastAsia="SimSun" w:cs="SimSun"/>
                <w:sz w:val="20"/>
                <w:szCs w:val="20"/>
                <w:spacing w:val="-10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-10"/>
              </w:rPr>
              <w:t>机</w:t>
            </w:r>
            <w:r>
              <w:rPr>
                <w:rFonts w:ascii="SimSun" w:hAnsi="SimSun" w:eastAsia="SimSun" w:cs="SimSun"/>
                <w:sz w:val="20"/>
                <w:szCs w:val="20"/>
                <w:spacing w:val="-10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-10"/>
              </w:rPr>
              <w:t>组</w:t>
            </w:r>
          </w:p>
        </w:tc>
        <w:tc>
          <w:tcPr>
            <w:tcW w:w="1891" w:type="dxa"/>
            <w:vAlign w:val="top"/>
          </w:tcPr>
          <w:p>
            <w:pPr>
              <w:ind w:left="132"/>
              <w:spacing w:before="105" w:line="228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11"/>
              </w:rPr>
              <w:t>超</w:t>
            </w: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超临界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8"/>
              </w:rPr>
              <w:t>1000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MW</w:t>
            </w:r>
          </w:p>
        </w:tc>
        <w:tc>
          <w:tcPr>
            <w:tcW w:w="1535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88" w:type="dxa"/>
            <w:vAlign w:val="top"/>
          </w:tcPr>
          <w:p>
            <w:pPr>
              <w:ind w:left="492"/>
              <w:spacing w:before="142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3"/>
              </w:rPr>
              <w:t>27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2"/>
              </w:rPr>
              <w:t>3</w:t>
            </w:r>
          </w:p>
        </w:tc>
        <w:tc>
          <w:tcPr>
            <w:tcW w:w="1216" w:type="dxa"/>
            <w:vAlign w:val="top"/>
          </w:tcPr>
          <w:p>
            <w:pPr>
              <w:ind w:left="277"/>
              <w:spacing w:before="106" w:line="264" w:lineRule="exac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6"/>
                <w:position w:val="1"/>
              </w:rPr>
              <w:t>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3"/>
                <w:position w:val="1"/>
              </w:rPr>
              <w:t>85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3"/>
                <w:position w:val="1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-3"/>
                <w:position w:val="1"/>
              </w:rPr>
              <w:t>·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3"/>
                <w:position w:val="1"/>
              </w:rPr>
              <w:t>K</w:t>
            </w:r>
          </w:p>
        </w:tc>
        <w:tc>
          <w:tcPr>
            <w:tcW w:w="4141" w:type="dxa"/>
            <w:vAlign w:val="top"/>
            <w:vMerge w:val="restart"/>
            <w:tcBorders>
              <w:bottom w:val="none" w:color="000000" w:sz="2" w:space="0"/>
            </w:tcBorders>
          </w:tcPr>
          <w:p>
            <w:pPr>
              <w:spacing w:line="347" w:lineRule="auto"/>
              <w:rPr>
                <w:rFonts w:ascii="Arial"/>
                <w:sz w:val="21"/>
              </w:rPr>
            </w:pPr>
            <w:r/>
          </w:p>
          <w:p>
            <w:pPr>
              <w:ind w:left="62" w:right="62" w:firstLine="17"/>
              <w:spacing w:before="65" w:line="243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8"/>
              </w:rPr>
              <w:t>1.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8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系数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K</w:t>
            </w: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为《常规燃煤发电机组单位产品能</w:t>
            </w:r>
            <w:r>
              <w:rPr>
                <w:rFonts w:ascii="SimSun" w:hAnsi="SimSun" w:eastAsia="SimSun" w:cs="SimSun"/>
                <w:sz w:val="20"/>
                <w:szCs w:val="20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10"/>
              </w:rPr>
              <w:t>源消耗</w:t>
            </w: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限</w:t>
            </w: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>额》</w:t>
            </w: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 xml:space="preserve">  </w:t>
            </w: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>(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GB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5"/>
              </w:rPr>
              <w:t>21258</w:t>
            </w: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>)</w:t>
            </w: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>中影响因素修正</w:t>
            </w:r>
            <w:r>
              <w:rPr>
                <w:rFonts w:ascii="SimSun" w:hAnsi="SimSun" w:eastAsia="SimSun" w:cs="SimSun"/>
                <w:sz w:val="20"/>
                <w:szCs w:val="20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>系数</w:t>
            </w:r>
          </w:p>
          <w:p>
            <w:pPr>
              <w:ind w:left="66" w:right="91" w:hanging="7"/>
              <w:spacing w:before="27" w:line="25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6"/>
              </w:rPr>
              <w:t>2.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8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标杆水平为火电能效对标各类型机组指标</w:t>
            </w:r>
            <w:r>
              <w:rPr>
                <w:rFonts w:ascii="SimSun" w:hAnsi="SimSun" w:eastAsia="SimSun" w:cs="SimSun"/>
                <w:sz w:val="20"/>
                <w:szCs w:val="20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10"/>
              </w:rPr>
              <w:t>前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6"/>
              </w:rPr>
              <w:t>20%</w:t>
            </w: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平均值</w:t>
            </w:r>
          </w:p>
          <w:p>
            <w:pPr>
              <w:ind w:left="63" w:right="91"/>
              <w:spacing w:line="243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8"/>
              </w:rPr>
              <w:t>3.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8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参考《电力行业</w:t>
            </w: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(燃煤发电企业)</w:t>
            </w: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清洁</w:t>
            </w: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生</w:t>
            </w:r>
            <w:r>
              <w:rPr>
                <w:rFonts w:ascii="SimSun" w:hAnsi="SimSun" w:eastAsia="SimSun" w:cs="SimSun"/>
                <w:sz w:val="20"/>
                <w:szCs w:val="20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18"/>
              </w:rPr>
              <w:t>产</w:t>
            </w:r>
            <w:r>
              <w:rPr>
                <w:rFonts w:ascii="SimSun" w:hAnsi="SimSun" w:eastAsia="SimSun" w:cs="SimSun"/>
                <w:sz w:val="20"/>
                <w:szCs w:val="20"/>
                <w:spacing w:val="9"/>
              </w:rPr>
              <w:t>评价指标体系》和机组运行情况，确定空</w:t>
            </w:r>
            <w:r>
              <w:rPr>
                <w:rFonts w:ascii="SimSun" w:hAnsi="SimSun" w:eastAsia="SimSun" w:cs="SimSun"/>
                <w:sz w:val="20"/>
                <w:szCs w:val="20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14"/>
              </w:rPr>
              <w:t>冷</w:t>
            </w:r>
            <w:r>
              <w:rPr>
                <w:rFonts w:ascii="SimSun" w:hAnsi="SimSun" w:eastAsia="SimSun" w:cs="SimSun"/>
                <w:sz w:val="20"/>
                <w:szCs w:val="20"/>
                <w:spacing w:val="9"/>
              </w:rPr>
              <w:t>机组和循环流化床机组供电煤耗</w:t>
            </w:r>
          </w:p>
        </w:tc>
      </w:tr>
      <w:tr>
        <w:trPr>
          <w:trHeight w:val="410" w:hRule="atLeast"/>
        </w:trPr>
        <w:tc>
          <w:tcPr>
            <w:tcW w:w="364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74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57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76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2" w:type="dxa"/>
            <w:vAlign w:val="top"/>
            <w:vMerge w:val="continue"/>
            <w:textDirection w:val="tbRlV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91" w:type="dxa"/>
            <w:vAlign w:val="top"/>
          </w:tcPr>
          <w:p>
            <w:pPr>
              <w:ind w:left="184"/>
              <w:spacing w:before="99" w:line="228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9"/>
              </w:rPr>
              <w:t>超超临界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9"/>
              </w:rPr>
              <w:t>60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8"/>
              </w:rPr>
              <w:t>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MW</w:t>
            </w:r>
          </w:p>
        </w:tc>
        <w:tc>
          <w:tcPr>
            <w:tcW w:w="1535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88" w:type="dxa"/>
            <w:vAlign w:val="top"/>
          </w:tcPr>
          <w:p>
            <w:pPr>
              <w:ind w:left="492"/>
              <w:spacing w:before="135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3"/>
              </w:rPr>
              <w:t>27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2"/>
              </w:rPr>
              <w:t>6</w:t>
            </w:r>
          </w:p>
        </w:tc>
        <w:tc>
          <w:tcPr>
            <w:tcW w:w="1216" w:type="dxa"/>
            <w:vAlign w:val="top"/>
          </w:tcPr>
          <w:p>
            <w:pPr>
              <w:ind w:left="277"/>
              <w:spacing w:before="99" w:line="264" w:lineRule="exac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6"/>
                <w:position w:val="1"/>
              </w:rPr>
              <w:t>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3"/>
                <w:position w:val="1"/>
              </w:rPr>
              <w:t>93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3"/>
                <w:position w:val="1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-3"/>
                <w:position w:val="1"/>
              </w:rPr>
              <w:t>·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3"/>
                <w:position w:val="1"/>
              </w:rPr>
              <w:t>K</w:t>
            </w:r>
          </w:p>
        </w:tc>
        <w:tc>
          <w:tcPr>
            <w:tcW w:w="4141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12" w:hRule="atLeast"/>
        </w:trPr>
        <w:tc>
          <w:tcPr>
            <w:tcW w:w="364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74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57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76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2" w:type="dxa"/>
            <w:vAlign w:val="top"/>
            <w:vMerge w:val="continue"/>
            <w:textDirection w:val="tbRlV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91" w:type="dxa"/>
            <w:vAlign w:val="top"/>
          </w:tcPr>
          <w:p>
            <w:pPr>
              <w:ind w:left="288"/>
              <w:spacing w:before="99" w:line="228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9"/>
              </w:rPr>
              <w:t>超临界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9"/>
              </w:rPr>
              <w:t>60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8"/>
              </w:rPr>
              <w:t>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MW</w:t>
            </w:r>
          </w:p>
        </w:tc>
        <w:tc>
          <w:tcPr>
            <w:tcW w:w="1535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88" w:type="dxa"/>
            <w:vAlign w:val="top"/>
          </w:tcPr>
          <w:p>
            <w:pPr>
              <w:ind w:left="492"/>
              <w:spacing w:before="135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3"/>
              </w:rPr>
              <w:t>29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2"/>
              </w:rPr>
              <w:t>4</w:t>
            </w:r>
          </w:p>
        </w:tc>
        <w:tc>
          <w:tcPr>
            <w:tcW w:w="1216" w:type="dxa"/>
            <w:vAlign w:val="top"/>
          </w:tcPr>
          <w:p>
            <w:pPr>
              <w:ind w:left="281"/>
              <w:spacing w:before="99" w:line="265" w:lineRule="exac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5"/>
                <w:position w:val="1"/>
              </w:rPr>
              <w:t>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4"/>
                <w:position w:val="1"/>
              </w:rPr>
              <w:t>00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4"/>
                <w:position w:val="1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-4"/>
                <w:position w:val="1"/>
              </w:rPr>
              <w:t>·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4"/>
                <w:position w:val="1"/>
              </w:rPr>
              <w:t>K</w:t>
            </w:r>
          </w:p>
        </w:tc>
        <w:tc>
          <w:tcPr>
            <w:tcW w:w="4141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74" w:hRule="atLeast"/>
        </w:trPr>
        <w:tc>
          <w:tcPr>
            <w:tcW w:w="364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74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57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76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2" w:type="dxa"/>
            <w:vAlign w:val="top"/>
            <w:vMerge w:val="continue"/>
            <w:textDirection w:val="tbRlV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91" w:type="dxa"/>
            <w:vAlign w:val="top"/>
          </w:tcPr>
          <w:p>
            <w:pPr>
              <w:ind w:left="288"/>
              <w:spacing w:before="80" w:line="228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9"/>
              </w:rPr>
              <w:t>超临界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9"/>
              </w:rPr>
              <w:t>30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8"/>
              </w:rPr>
              <w:t>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MW</w:t>
            </w:r>
          </w:p>
        </w:tc>
        <w:tc>
          <w:tcPr>
            <w:tcW w:w="1535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88" w:type="dxa"/>
            <w:vAlign w:val="top"/>
          </w:tcPr>
          <w:p>
            <w:pPr>
              <w:ind w:left="492"/>
              <w:spacing w:before="117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3"/>
              </w:rPr>
              <w:t>29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2"/>
              </w:rPr>
              <w:t>9</w:t>
            </w:r>
          </w:p>
        </w:tc>
        <w:tc>
          <w:tcPr>
            <w:tcW w:w="1216" w:type="dxa"/>
            <w:vAlign w:val="top"/>
          </w:tcPr>
          <w:p>
            <w:pPr>
              <w:ind w:left="281"/>
              <w:spacing w:before="81" w:line="264" w:lineRule="exac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5"/>
                <w:position w:val="1"/>
              </w:rPr>
              <w:t>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4"/>
                <w:position w:val="1"/>
              </w:rPr>
              <w:t>08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4"/>
                <w:position w:val="1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-4"/>
                <w:position w:val="1"/>
              </w:rPr>
              <w:t>·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4"/>
                <w:position w:val="1"/>
              </w:rPr>
              <w:t>K</w:t>
            </w:r>
          </w:p>
        </w:tc>
        <w:tc>
          <w:tcPr>
            <w:tcW w:w="4141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45" w:hRule="atLeast"/>
        </w:trPr>
        <w:tc>
          <w:tcPr>
            <w:tcW w:w="364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74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57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76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2" w:type="dxa"/>
            <w:vAlign w:val="top"/>
            <w:vMerge w:val="continue"/>
            <w:textDirection w:val="tbRlV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91" w:type="dxa"/>
            <w:vAlign w:val="top"/>
          </w:tcPr>
          <w:p>
            <w:pPr>
              <w:ind w:left="290"/>
              <w:spacing w:before="66" w:line="228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11"/>
              </w:rPr>
              <w:t>亚</w:t>
            </w: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临界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8"/>
              </w:rPr>
              <w:t>600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MW</w:t>
            </w:r>
          </w:p>
        </w:tc>
        <w:tc>
          <w:tcPr>
            <w:tcW w:w="1535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88" w:type="dxa"/>
            <w:vAlign w:val="top"/>
          </w:tcPr>
          <w:p>
            <w:pPr>
              <w:ind w:left="496"/>
              <w:spacing w:before="102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2"/>
              </w:rPr>
              <w:t>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02</w:t>
            </w:r>
          </w:p>
        </w:tc>
        <w:tc>
          <w:tcPr>
            <w:tcW w:w="1216" w:type="dxa"/>
            <w:vAlign w:val="top"/>
          </w:tcPr>
          <w:p>
            <w:pPr>
              <w:ind w:left="281"/>
              <w:spacing w:before="67" w:line="264" w:lineRule="exac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5"/>
                <w:position w:val="1"/>
              </w:rPr>
              <w:t>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4"/>
                <w:position w:val="1"/>
              </w:rPr>
              <w:t>14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4"/>
                <w:position w:val="1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-4"/>
                <w:position w:val="1"/>
              </w:rPr>
              <w:t>·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4"/>
                <w:position w:val="1"/>
              </w:rPr>
              <w:t>K</w:t>
            </w:r>
          </w:p>
        </w:tc>
        <w:tc>
          <w:tcPr>
            <w:tcW w:w="4141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05" w:hRule="atLeast"/>
        </w:trPr>
        <w:tc>
          <w:tcPr>
            <w:tcW w:w="364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74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57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76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2" w:type="dxa"/>
            <w:vAlign w:val="top"/>
            <w:vMerge w:val="continue"/>
            <w:textDirection w:val="tbRlV"/>
            <w:tcBorders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91" w:type="dxa"/>
            <w:vAlign w:val="top"/>
          </w:tcPr>
          <w:p>
            <w:pPr>
              <w:ind w:left="290"/>
              <w:spacing w:before="95" w:line="228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11"/>
              </w:rPr>
              <w:t>亚</w:t>
            </w: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临界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8"/>
              </w:rPr>
              <w:t>300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MW</w:t>
            </w:r>
          </w:p>
        </w:tc>
        <w:tc>
          <w:tcPr>
            <w:tcW w:w="1535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88" w:type="dxa"/>
            <w:vAlign w:val="top"/>
          </w:tcPr>
          <w:p>
            <w:pPr>
              <w:ind w:left="496"/>
              <w:spacing w:before="132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2"/>
              </w:rPr>
              <w:t>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11</w:t>
            </w:r>
          </w:p>
        </w:tc>
        <w:tc>
          <w:tcPr>
            <w:tcW w:w="1216" w:type="dxa"/>
            <w:vAlign w:val="top"/>
          </w:tcPr>
          <w:p>
            <w:pPr>
              <w:ind w:left="281"/>
              <w:spacing w:before="96" w:line="264" w:lineRule="exac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5"/>
                <w:position w:val="1"/>
              </w:rPr>
              <w:t>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4"/>
                <w:position w:val="1"/>
              </w:rPr>
              <w:t>23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4"/>
                <w:position w:val="1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-4"/>
                <w:position w:val="1"/>
              </w:rPr>
              <w:t>·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4"/>
                <w:position w:val="1"/>
              </w:rPr>
              <w:t>K</w:t>
            </w:r>
          </w:p>
        </w:tc>
        <w:tc>
          <w:tcPr>
            <w:tcW w:w="4141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48" w:hRule="atLeast"/>
        </w:trPr>
        <w:tc>
          <w:tcPr>
            <w:tcW w:w="364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74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57" w:type="dxa"/>
            <w:vAlign w:val="top"/>
            <w:vMerge w:val="continue"/>
            <w:tcBorders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76" w:type="dxa"/>
            <w:vAlign w:val="top"/>
            <w:vMerge w:val="continue"/>
            <w:tcBorders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23" w:type="dxa"/>
            <w:vAlign w:val="top"/>
            <w:gridSpan w:val="2"/>
          </w:tcPr>
          <w:p>
            <w:pPr>
              <w:ind w:left="435" w:right="421" w:firstLine="320"/>
              <w:spacing w:before="34" w:line="23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空</w:t>
            </w: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>冷机组</w:t>
            </w:r>
            <w:r>
              <w:rPr>
                <w:rFonts w:ascii="SimSun" w:hAnsi="SimSun" w:eastAsia="SimSun" w:cs="SimSun"/>
                <w:sz w:val="20"/>
                <w:szCs w:val="20"/>
              </w:rPr>
              <w:t xml:space="preserve">   </w:t>
            </w:r>
            <w:r>
              <w:rPr>
                <w:rFonts w:ascii="SimSun" w:hAnsi="SimSun" w:eastAsia="SimSun" w:cs="SimSun"/>
                <w:sz w:val="20"/>
                <w:szCs w:val="20"/>
                <w:spacing w:val="12"/>
              </w:rPr>
              <w:t>循</w:t>
            </w: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环流化床机组</w:t>
            </w:r>
          </w:p>
        </w:tc>
        <w:tc>
          <w:tcPr>
            <w:tcW w:w="1535" w:type="dxa"/>
            <w:vAlign w:val="top"/>
            <w:vMerge w:val="continue"/>
            <w:tcBorders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04" w:type="dxa"/>
            <w:vAlign w:val="top"/>
            <w:gridSpan w:val="2"/>
          </w:tcPr>
          <w:p>
            <w:pPr>
              <w:ind w:left="887"/>
              <w:spacing w:before="137" w:line="275" w:lineRule="exac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  <w:position w:val="1"/>
              </w:rPr>
              <w:t>湿</w:t>
            </w:r>
            <w:r>
              <w:rPr>
                <w:rFonts w:ascii="SimSun" w:hAnsi="SimSun" w:eastAsia="SimSun" w:cs="SimSun"/>
                <w:sz w:val="20"/>
                <w:szCs w:val="20"/>
                <w:spacing w:val="5"/>
                <w:position w:val="1"/>
              </w:rPr>
              <w:t>冷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5"/>
                <w:position w:val="1"/>
              </w:rPr>
              <w:t>+15</w:t>
            </w:r>
          </w:p>
        </w:tc>
        <w:tc>
          <w:tcPr>
            <w:tcW w:w="4141" w:type="dxa"/>
            <w:vAlign w:val="top"/>
            <w:vMerge w:val="continue"/>
            <w:tcBorders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82" w:hRule="atLeast"/>
        </w:trPr>
        <w:tc>
          <w:tcPr>
            <w:tcW w:w="364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74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57" w:type="dxa"/>
            <w:vAlign w:val="top"/>
            <w:vMerge w:val="restart"/>
            <w:tcBorders>
              <w:bottom w:val="none" w:color="000000" w:sz="2" w:space="0"/>
            </w:tcBorders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ind w:left="425" w:right="98" w:hanging="311"/>
              <w:spacing w:before="65" w:line="266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10"/>
              </w:rPr>
              <w:t>大</w:t>
            </w: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气污染物</w:t>
            </w:r>
            <w:r>
              <w:rPr>
                <w:rFonts w:ascii="SimSun" w:hAnsi="SimSun" w:eastAsia="SimSun" w:cs="SimSun"/>
                <w:sz w:val="20"/>
                <w:szCs w:val="20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>排</w:t>
            </w: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放</w:t>
            </w:r>
          </w:p>
        </w:tc>
        <w:tc>
          <w:tcPr>
            <w:tcW w:w="2999" w:type="dxa"/>
            <w:vAlign w:val="top"/>
            <w:gridSpan w:val="3"/>
          </w:tcPr>
          <w:p>
            <w:pPr>
              <w:ind w:left="879"/>
              <w:spacing w:before="187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烟尘排放浓度</w:t>
            </w:r>
          </w:p>
        </w:tc>
        <w:tc>
          <w:tcPr>
            <w:tcW w:w="1535" w:type="dxa"/>
            <w:vAlign w:val="top"/>
            <w:vMerge w:val="restart"/>
            <w:tcBorders>
              <w:bottom w:val="none" w:color="000000" w:sz="2" w:space="0"/>
            </w:tcBorders>
          </w:tcPr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ind w:left="172"/>
              <w:spacing w:before="65" w:line="274" w:lineRule="exact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9"/>
                <w:position w:val="1"/>
              </w:rPr>
              <w:t>毫</w:t>
            </w:r>
            <w:r>
              <w:rPr>
                <w:rFonts w:ascii="SimSun" w:hAnsi="SimSun" w:eastAsia="SimSun" w:cs="SimSun"/>
                <w:sz w:val="20"/>
                <w:szCs w:val="20"/>
                <w:spacing w:val="7"/>
                <w:position w:val="1"/>
              </w:rPr>
              <w:t>克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7"/>
                <w:position w:val="1"/>
              </w:rPr>
              <w:t>/</w:t>
            </w:r>
            <w:r>
              <w:rPr>
                <w:rFonts w:ascii="SimSun" w:hAnsi="SimSun" w:eastAsia="SimSun" w:cs="SimSun"/>
                <w:sz w:val="20"/>
                <w:szCs w:val="20"/>
                <w:spacing w:val="7"/>
                <w:position w:val="1"/>
              </w:rPr>
              <w:t>立方米</w:t>
            </w:r>
          </w:p>
        </w:tc>
        <w:tc>
          <w:tcPr>
            <w:tcW w:w="1288" w:type="dxa"/>
            <w:vAlign w:val="top"/>
          </w:tcPr>
          <w:p>
            <w:pPr>
              <w:ind w:left="565"/>
              <w:spacing w:before="225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9"/>
              </w:rPr>
              <w:t>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8"/>
              </w:rPr>
              <w:t>0</w:t>
            </w:r>
          </w:p>
        </w:tc>
        <w:tc>
          <w:tcPr>
            <w:tcW w:w="1216" w:type="dxa"/>
            <w:vAlign w:val="top"/>
            <w:vMerge w:val="restart"/>
            <w:tcBorders>
              <w:bottom w:val="none" w:color="000000" w:sz="2" w:space="0"/>
            </w:tcBorders>
          </w:tcPr>
          <w:p>
            <w:pPr>
              <w:spacing w:line="345" w:lineRule="auto"/>
              <w:rPr>
                <w:rFonts w:ascii="Arial"/>
                <w:sz w:val="21"/>
              </w:rPr>
            </w:pPr>
            <w:r/>
          </w:p>
          <w:p>
            <w:pPr>
              <w:spacing w:line="346" w:lineRule="auto"/>
              <w:rPr>
                <w:rFonts w:ascii="Arial"/>
                <w:sz w:val="21"/>
              </w:rPr>
            </w:pPr>
            <w:r/>
          </w:p>
          <w:p>
            <w:pPr>
              <w:ind w:left="179"/>
              <w:spacing w:before="57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GB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5"/>
              </w:rPr>
              <w:t>13223</w:t>
            </w:r>
          </w:p>
        </w:tc>
        <w:tc>
          <w:tcPr>
            <w:tcW w:w="4141" w:type="dxa"/>
            <w:vAlign w:val="top"/>
            <w:vMerge w:val="restart"/>
            <w:tcBorders>
              <w:bottom w:val="none" w:color="000000" w:sz="2" w:space="0"/>
            </w:tcBorders>
          </w:tcPr>
          <w:p>
            <w:pPr>
              <w:ind w:left="59" w:right="146" w:firstLine="20"/>
              <w:spacing w:before="36" w:line="25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8"/>
              </w:rPr>
              <w:t>1.</w:t>
            </w: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《常规燃煤发电机组单位产品能源消耗</w:t>
            </w: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限</w:t>
            </w:r>
            <w:r>
              <w:rPr>
                <w:rFonts w:ascii="SimSun" w:hAnsi="SimSun" w:eastAsia="SimSun" w:cs="SimSun"/>
                <w:sz w:val="20"/>
                <w:szCs w:val="20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额》</w:t>
            </w: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 xml:space="preserve">  </w:t>
            </w: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(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3"/>
              </w:rPr>
              <w:t>GB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3"/>
              </w:rPr>
              <w:t>21258</w:t>
            </w: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)</w:t>
            </w:r>
            <w:r>
              <w:rPr>
                <w:rFonts w:ascii="SimSun" w:hAnsi="SimSun" w:eastAsia="SimSun" w:cs="SimSun"/>
                <w:sz w:val="20"/>
                <w:szCs w:val="20"/>
              </w:rPr>
              <w:t xml:space="preserve">                     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9"/>
              </w:rPr>
              <w:t>2.</w:t>
            </w:r>
            <w:r>
              <w:rPr>
                <w:rFonts w:ascii="SimSun" w:hAnsi="SimSun" w:eastAsia="SimSun" w:cs="SimSun"/>
                <w:sz w:val="20"/>
                <w:szCs w:val="20"/>
                <w:spacing w:val="9"/>
              </w:rPr>
              <w:t>《全面实施燃煤电厂超低排放和节能改</w:t>
            </w: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造</w:t>
            </w:r>
            <w:r>
              <w:rPr>
                <w:rFonts w:ascii="SimSun" w:hAnsi="SimSun" w:eastAsia="SimSun" w:cs="SimSun"/>
                <w:sz w:val="20"/>
                <w:szCs w:val="20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工作方案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》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 xml:space="preserve">  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(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2"/>
              </w:rPr>
              <w:t>2015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)</w:t>
            </w:r>
            <w:r>
              <w:rPr>
                <w:rFonts w:ascii="SimSun" w:hAnsi="SimSun" w:eastAsia="SimSun" w:cs="SimSun"/>
                <w:sz w:val="20"/>
                <w:szCs w:val="20"/>
              </w:rPr>
              <w:t xml:space="preserve">                   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0"/>
              </w:rPr>
              <w:t>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8"/>
              </w:rPr>
              <w:t>.</w:t>
            </w: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《火电厂大气污染物排放标准》</w:t>
            </w:r>
          </w:p>
          <w:p>
            <w:pPr>
              <w:ind w:left="73"/>
              <w:spacing w:line="224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18"/>
              </w:rPr>
              <w:t>(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GB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6"/>
              </w:rPr>
              <w:t>13223</w:t>
            </w:r>
            <w:r>
              <w:rPr>
                <w:rFonts w:ascii="SimSun" w:hAnsi="SimSun" w:eastAsia="SimSun" w:cs="SimSun"/>
                <w:sz w:val="20"/>
                <w:szCs w:val="20"/>
                <w:spacing w:val="16"/>
              </w:rPr>
              <w:t>)</w:t>
            </w:r>
          </w:p>
        </w:tc>
      </w:tr>
      <w:tr>
        <w:trPr>
          <w:trHeight w:val="495" w:hRule="atLeast"/>
        </w:trPr>
        <w:tc>
          <w:tcPr>
            <w:tcW w:w="364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74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57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999" w:type="dxa"/>
            <w:vAlign w:val="top"/>
            <w:gridSpan w:val="3"/>
          </w:tcPr>
          <w:p>
            <w:pPr>
              <w:ind w:left="670"/>
              <w:spacing w:before="144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10"/>
              </w:rPr>
              <w:t>二</w:t>
            </w: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氧化硫排放浓度</w:t>
            </w:r>
          </w:p>
        </w:tc>
        <w:tc>
          <w:tcPr>
            <w:tcW w:w="1535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88" w:type="dxa"/>
            <w:vAlign w:val="top"/>
          </w:tcPr>
          <w:p>
            <w:pPr>
              <w:ind w:left="549"/>
              <w:spacing w:before="180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1"/>
              </w:rPr>
              <w:t>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1216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41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53" w:hRule="atLeast"/>
        </w:trPr>
        <w:tc>
          <w:tcPr>
            <w:tcW w:w="364" w:type="dxa"/>
            <w:vAlign w:val="top"/>
            <w:vMerge w:val="continue"/>
            <w:tcBorders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74" w:type="dxa"/>
            <w:vAlign w:val="top"/>
            <w:vMerge w:val="continue"/>
            <w:tcBorders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57" w:type="dxa"/>
            <w:vAlign w:val="top"/>
            <w:vMerge w:val="continue"/>
            <w:tcBorders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999" w:type="dxa"/>
            <w:vAlign w:val="top"/>
            <w:gridSpan w:val="3"/>
          </w:tcPr>
          <w:p>
            <w:pPr>
              <w:ind w:left="665"/>
              <w:spacing w:before="172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9"/>
              </w:rPr>
              <w:t>氮氧化物排放浓</w:t>
            </w: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度</w:t>
            </w:r>
          </w:p>
        </w:tc>
        <w:tc>
          <w:tcPr>
            <w:tcW w:w="1535" w:type="dxa"/>
            <w:vAlign w:val="top"/>
            <w:vMerge w:val="continue"/>
            <w:tcBorders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88" w:type="dxa"/>
            <w:vAlign w:val="top"/>
          </w:tcPr>
          <w:p>
            <w:pPr>
              <w:ind w:left="551"/>
              <w:spacing w:before="208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2"/>
              </w:rPr>
              <w:t>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1"/>
              </w:rPr>
              <w:t>0</w:t>
            </w:r>
          </w:p>
        </w:tc>
        <w:tc>
          <w:tcPr>
            <w:tcW w:w="1216" w:type="dxa"/>
            <w:vAlign w:val="top"/>
            <w:vMerge w:val="continue"/>
            <w:tcBorders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41" w:type="dxa"/>
            <w:vAlign w:val="top"/>
            <w:vMerge w:val="continue"/>
            <w:tcBorders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ind w:left="6630"/>
        <w:spacing w:before="152" w:line="191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spacing w:val="1"/>
        </w:rPr>
        <w:t>—</w:t>
      </w:r>
      <w:r>
        <w:rPr>
          <w:rFonts w:ascii="Times New Roman" w:hAnsi="Times New Roman" w:eastAsia="Times New Roman" w:cs="Times New Roman"/>
          <w:sz w:val="28"/>
          <w:szCs w:val="28"/>
          <w:spacing w:val="1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spacing w:val="1"/>
        </w:rPr>
        <w:t>1</w:t>
      </w:r>
      <w:r>
        <w:rPr>
          <w:rFonts w:ascii="Times New Roman" w:hAnsi="Times New Roman" w:eastAsia="Times New Roman" w:cs="Times New Roman"/>
          <w:sz w:val="28"/>
          <w:szCs w:val="28"/>
          <w:spacing w:val="1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>—</w:t>
      </w:r>
    </w:p>
    <w:p>
      <w:pPr>
        <w:sectPr>
          <w:pgSz w:w="16840" w:h="11910"/>
          <w:pgMar w:top="1012" w:right="1325" w:bottom="0" w:left="1335" w:header="0" w:footer="0" w:gutter="0"/>
        </w:sectPr>
        <w:rPr/>
      </w:pPr>
    </w:p>
    <w:p>
      <w:pPr>
        <w:spacing w:line="87" w:lineRule="exact"/>
        <w:rPr/>
      </w:pPr>
      <w:r/>
    </w:p>
    <w:tbl>
      <w:tblPr>
        <w:tblStyle w:val="2"/>
        <w:tblW w:w="1417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364"/>
        <w:gridCol w:w="1374"/>
        <w:gridCol w:w="1257"/>
        <w:gridCol w:w="1108"/>
        <w:gridCol w:w="1891"/>
        <w:gridCol w:w="1535"/>
        <w:gridCol w:w="1288"/>
        <w:gridCol w:w="1216"/>
        <w:gridCol w:w="4141"/>
      </w:tblGrid>
      <w:tr>
        <w:trPr>
          <w:trHeight w:val="708" w:hRule="atLeast"/>
        </w:trPr>
        <w:tc>
          <w:tcPr>
            <w:tcW w:w="364" w:type="dxa"/>
            <w:vAlign w:val="top"/>
            <w:textDirection w:val="tbRlV"/>
          </w:tcPr>
          <w:p>
            <w:pPr>
              <w:ind w:left="113"/>
              <w:spacing w:before="78" w:line="214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14:textOutline w14:w="3776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  <w:spacing w:val="-9"/>
              </w:rPr>
              <w:t>序</w:t>
            </w:r>
            <w:r>
              <w:rPr>
                <w:rFonts w:ascii="SimSun" w:hAnsi="SimSun" w:eastAsia="SimSun" w:cs="SimSun"/>
                <w:sz w:val="20"/>
                <w:szCs w:val="20"/>
                <w:spacing w:val="-6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14:textOutline w14:w="3776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  <w:spacing w:val="-6"/>
              </w:rPr>
              <w:t>号</w:t>
            </w:r>
          </w:p>
        </w:tc>
        <w:tc>
          <w:tcPr>
            <w:tcW w:w="1374" w:type="dxa"/>
            <w:vAlign w:val="top"/>
          </w:tcPr>
          <w:p>
            <w:pPr>
              <w:ind w:left="270"/>
              <w:spacing w:before="250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  <w:spacing w:val="9"/>
              </w:rPr>
              <w:t>重</w:t>
            </w:r>
            <w:r>
              <w:rPr>
                <w:rFonts w:ascii="SimSun" w:hAnsi="SimSun" w:eastAsia="SimSun" w:cs="SimSun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  <w:spacing w:val="8"/>
              </w:rPr>
              <w:t>点领域</w:t>
            </w:r>
          </w:p>
        </w:tc>
        <w:tc>
          <w:tcPr>
            <w:tcW w:w="4256" w:type="dxa"/>
            <w:vAlign w:val="top"/>
            <w:gridSpan w:val="3"/>
          </w:tcPr>
          <w:p>
            <w:pPr>
              <w:ind w:left="1713"/>
              <w:spacing w:before="250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  <w:spacing w:val="8"/>
              </w:rPr>
              <w:t>指标名</w:t>
            </w:r>
            <w:r>
              <w:rPr>
                <w:rFonts w:ascii="SimSun" w:hAnsi="SimSun" w:eastAsia="SimSun" w:cs="SimSun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  <w:spacing w:val="7"/>
              </w:rPr>
              <w:t>称</w:t>
            </w:r>
          </w:p>
        </w:tc>
        <w:tc>
          <w:tcPr>
            <w:tcW w:w="1535" w:type="dxa"/>
            <w:vAlign w:val="top"/>
          </w:tcPr>
          <w:p>
            <w:pPr>
              <w:ind w:left="356"/>
              <w:spacing w:before="250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  <w:spacing w:val="8"/>
              </w:rPr>
              <w:t>指标单</w:t>
            </w:r>
            <w:r>
              <w:rPr>
                <w:rFonts w:ascii="SimSun" w:hAnsi="SimSun" w:eastAsia="SimSun" w:cs="SimSun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  <w:spacing w:val="7"/>
              </w:rPr>
              <w:t>位</w:t>
            </w:r>
          </w:p>
        </w:tc>
        <w:tc>
          <w:tcPr>
            <w:tcW w:w="1288" w:type="dxa"/>
            <w:vAlign w:val="top"/>
          </w:tcPr>
          <w:p>
            <w:pPr>
              <w:ind w:left="453"/>
              <w:spacing w:before="113" w:line="271" w:lineRule="exact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14:textOutline w14:w="3700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  <w:spacing w:val="-6"/>
                <w:position w:val="4"/>
              </w:rPr>
              <w:t>标杆</w:t>
            </w:r>
          </w:p>
          <w:p>
            <w:pPr>
              <w:ind w:left="455"/>
              <w:spacing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14:textOutline w14:w="3700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  <w:spacing w:val="-8"/>
              </w:rPr>
              <w:t>水</w:t>
            </w:r>
            <w:r>
              <w:rPr>
                <w:rFonts w:ascii="SimSun" w:hAnsi="SimSun" w:eastAsia="SimSun" w:cs="SimSun"/>
                <w:sz w:val="20"/>
                <w:szCs w:val="20"/>
                <w14:textOutline w14:w="3700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  <w:spacing w:val="-6"/>
              </w:rPr>
              <w:t>平</w:t>
            </w:r>
          </w:p>
        </w:tc>
        <w:tc>
          <w:tcPr>
            <w:tcW w:w="1216" w:type="dxa"/>
            <w:vAlign w:val="top"/>
          </w:tcPr>
          <w:p>
            <w:pPr>
              <w:ind w:left="417"/>
              <w:spacing w:before="113" w:line="271" w:lineRule="exact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14:textOutline w14:w="3700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  <w:spacing w:val="-7"/>
                <w:position w:val="4"/>
              </w:rPr>
              <w:t>基</w:t>
            </w:r>
            <w:r>
              <w:rPr>
                <w:rFonts w:ascii="SimSun" w:hAnsi="SimSun" w:eastAsia="SimSun" w:cs="SimSun"/>
                <w:sz w:val="20"/>
                <w:szCs w:val="20"/>
                <w14:textOutline w14:w="3700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  <w:spacing w:val="-5"/>
                <w:position w:val="4"/>
              </w:rPr>
              <w:t>准</w:t>
            </w:r>
          </w:p>
          <w:p>
            <w:pPr>
              <w:ind w:left="419"/>
              <w:spacing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14:textOutline w14:w="3700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  <w:spacing w:val="-8"/>
              </w:rPr>
              <w:t>水</w:t>
            </w:r>
            <w:r>
              <w:rPr>
                <w:rFonts w:ascii="SimSun" w:hAnsi="SimSun" w:eastAsia="SimSun" w:cs="SimSun"/>
                <w:sz w:val="20"/>
                <w:szCs w:val="20"/>
                <w14:textOutline w14:w="3700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  <w:spacing w:val="-6"/>
              </w:rPr>
              <w:t>平</w:t>
            </w:r>
          </w:p>
        </w:tc>
        <w:tc>
          <w:tcPr>
            <w:tcW w:w="4141" w:type="dxa"/>
            <w:vAlign w:val="top"/>
          </w:tcPr>
          <w:p>
            <w:pPr>
              <w:ind w:left="1133"/>
              <w:spacing w:before="249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  <w:spacing w:val="14"/>
              </w:rPr>
              <w:t>参</w:t>
            </w:r>
            <w:r>
              <w:rPr>
                <w:rFonts w:ascii="SimSun" w:hAnsi="SimSun" w:eastAsia="SimSun" w:cs="SimSun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  <w:spacing w:val="9"/>
              </w:rPr>
              <w:t>考标准和政策文件</w:t>
            </w:r>
          </w:p>
        </w:tc>
      </w:tr>
      <w:tr>
        <w:trPr>
          <w:trHeight w:val="344" w:hRule="atLeast"/>
        </w:trPr>
        <w:tc>
          <w:tcPr>
            <w:tcW w:w="364" w:type="dxa"/>
            <w:vAlign w:val="top"/>
            <w:vMerge w:val="restart"/>
            <w:tcBorders>
              <w:bottom w:val="none" w:color="000000" w:sz="2" w:space="0"/>
            </w:tcBorders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ind w:left="139"/>
              <w:spacing w:before="58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1374" w:type="dxa"/>
            <w:vAlign w:val="top"/>
            <w:vMerge w:val="restart"/>
            <w:tcBorders>
              <w:bottom w:val="none" w:color="000000" w:sz="2" w:space="0"/>
            </w:tcBorders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ind w:left="485" w:right="265" w:hanging="212"/>
              <w:spacing w:before="65" w:line="265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9"/>
              </w:rPr>
              <w:t>燃</w:t>
            </w: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煤锅炉</w:t>
            </w:r>
            <w:r>
              <w:rPr>
                <w:rFonts w:ascii="SimSun" w:hAnsi="SimSun" w:eastAsia="SimSun" w:cs="SimSun"/>
                <w:sz w:val="20"/>
                <w:szCs w:val="20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>供</w:t>
            </w: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热</w:t>
            </w:r>
          </w:p>
        </w:tc>
        <w:tc>
          <w:tcPr>
            <w:tcW w:w="1257" w:type="dxa"/>
            <w:vAlign w:val="top"/>
            <w:vMerge w:val="restart"/>
            <w:tcBorders>
              <w:bottom w:val="none" w:color="000000" w:sz="2" w:space="0"/>
            </w:tcBorders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ind w:left="325"/>
              <w:spacing w:before="65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热</w:t>
            </w: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>效率</w:t>
            </w:r>
          </w:p>
        </w:tc>
        <w:tc>
          <w:tcPr>
            <w:tcW w:w="1108" w:type="dxa"/>
            <w:vAlign w:val="top"/>
            <w:vMerge w:val="restart"/>
            <w:tcBorders>
              <w:bottom w:val="none" w:color="000000" w:sz="2" w:space="0"/>
            </w:tcBorders>
          </w:tcPr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ind w:left="140" w:right="131"/>
              <w:spacing w:before="65" w:line="26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层</w:t>
            </w: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状燃烧</w:t>
            </w:r>
            <w:r>
              <w:rPr>
                <w:rFonts w:ascii="SimSun" w:hAnsi="SimSun" w:eastAsia="SimSun" w:cs="SimSun"/>
                <w:sz w:val="20"/>
                <w:szCs w:val="20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9"/>
              </w:rPr>
              <w:t>燃</w:t>
            </w: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煤锅炉</w:t>
            </w:r>
          </w:p>
        </w:tc>
        <w:tc>
          <w:tcPr>
            <w:tcW w:w="1891" w:type="dxa"/>
            <w:vAlign w:val="top"/>
          </w:tcPr>
          <w:p>
            <w:pPr>
              <w:ind w:left="534"/>
              <w:spacing w:before="65" w:line="195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烟煤</w:t>
            </w:r>
            <w:r>
              <w:rPr>
                <w:rFonts w:ascii="Microsoft YaHei" w:hAnsi="Microsoft YaHei" w:eastAsia="Microsoft YaHei" w:cs="Microsoft YaHei"/>
                <w:sz w:val="20"/>
                <w:szCs w:val="20"/>
                <w:spacing w:val="8"/>
              </w:rPr>
              <w:t>Ⅱ</w:t>
            </w: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类</w:t>
            </w:r>
          </w:p>
        </w:tc>
        <w:tc>
          <w:tcPr>
            <w:tcW w:w="1535" w:type="dxa"/>
            <w:vAlign w:val="top"/>
            <w:vMerge w:val="restart"/>
            <w:tcBorders>
              <w:bottom w:val="none" w:color="000000" w:sz="2" w:space="0"/>
            </w:tcBorders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ind w:left="684"/>
              <w:spacing w:before="57" w:line="274" w:lineRule="exac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position w:val="2"/>
              </w:rPr>
              <w:t>%</w:t>
            </w:r>
          </w:p>
        </w:tc>
        <w:tc>
          <w:tcPr>
            <w:tcW w:w="1288" w:type="dxa"/>
            <w:vAlign w:val="top"/>
          </w:tcPr>
          <w:p>
            <w:pPr>
              <w:ind w:left="549"/>
              <w:spacing w:before="103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4"/>
              </w:rPr>
              <w:t>8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2"/>
              </w:rPr>
              <w:t>6</w:t>
            </w:r>
          </w:p>
        </w:tc>
        <w:tc>
          <w:tcPr>
            <w:tcW w:w="1216" w:type="dxa"/>
            <w:vAlign w:val="top"/>
          </w:tcPr>
          <w:p>
            <w:pPr>
              <w:ind w:left="513"/>
              <w:spacing w:before="103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4"/>
              </w:rPr>
              <w:t>8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2"/>
              </w:rPr>
              <w:t>1</w:t>
            </w:r>
          </w:p>
        </w:tc>
        <w:tc>
          <w:tcPr>
            <w:tcW w:w="4141" w:type="dxa"/>
            <w:vAlign w:val="top"/>
            <w:vMerge w:val="restart"/>
            <w:tcBorders>
              <w:bottom w:val="none" w:color="000000" w:sz="2" w:space="0"/>
            </w:tcBorders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ind w:left="73" w:right="735" w:hanging="4"/>
              <w:spacing w:before="65" w:line="266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11"/>
              </w:rPr>
              <w:t>《</w:t>
            </w: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工业锅炉能效限定值及能效等级》</w:t>
            </w:r>
            <w:r>
              <w:rPr>
                <w:rFonts w:ascii="SimSun" w:hAnsi="SimSun" w:eastAsia="SimSun" w:cs="SimSun"/>
                <w:sz w:val="20"/>
                <w:szCs w:val="20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18"/>
              </w:rPr>
              <w:t>(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GB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6"/>
              </w:rPr>
              <w:t>24500</w:t>
            </w:r>
            <w:r>
              <w:rPr>
                <w:rFonts w:ascii="SimSun" w:hAnsi="SimSun" w:eastAsia="SimSun" w:cs="SimSun"/>
                <w:sz w:val="20"/>
                <w:szCs w:val="20"/>
                <w:spacing w:val="16"/>
              </w:rPr>
              <w:t>)</w:t>
            </w:r>
          </w:p>
        </w:tc>
      </w:tr>
      <w:tr>
        <w:trPr>
          <w:trHeight w:val="280" w:hRule="atLeast"/>
        </w:trPr>
        <w:tc>
          <w:tcPr>
            <w:tcW w:w="364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74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57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08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91" w:type="dxa"/>
            <w:vAlign w:val="top"/>
          </w:tcPr>
          <w:p>
            <w:pPr>
              <w:ind w:left="534"/>
              <w:spacing w:before="32" w:line="173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烟煤</w:t>
            </w:r>
            <w:r>
              <w:rPr>
                <w:rFonts w:ascii="Microsoft YaHei" w:hAnsi="Microsoft YaHei" w:eastAsia="Microsoft YaHei" w:cs="Microsoft YaHei"/>
                <w:sz w:val="20"/>
                <w:szCs w:val="20"/>
                <w:spacing w:val="8"/>
              </w:rPr>
              <w:t>Ⅲ</w:t>
            </w: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类</w:t>
            </w:r>
          </w:p>
        </w:tc>
        <w:tc>
          <w:tcPr>
            <w:tcW w:w="1535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88" w:type="dxa"/>
            <w:vAlign w:val="top"/>
          </w:tcPr>
          <w:p>
            <w:pPr>
              <w:ind w:left="549"/>
              <w:spacing w:before="71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4"/>
              </w:rPr>
              <w:t>8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2"/>
              </w:rPr>
              <w:t>9</w:t>
            </w:r>
          </w:p>
        </w:tc>
        <w:tc>
          <w:tcPr>
            <w:tcW w:w="1216" w:type="dxa"/>
            <w:vAlign w:val="top"/>
          </w:tcPr>
          <w:p>
            <w:pPr>
              <w:ind w:left="513"/>
              <w:spacing w:before="71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4"/>
              </w:rPr>
              <w:t>8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2"/>
              </w:rPr>
              <w:t>4</w:t>
            </w:r>
          </w:p>
        </w:tc>
        <w:tc>
          <w:tcPr>
            <w:tcW w:w="4141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77" w:hRule="atLeast"/>
        </w:trPr>
        <w:tc>
          <w:tcPr>
            <w:tcW w:w="364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74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57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08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91" w:type="dxa"/>
            <w:vAlign w:val="top"/>
          </w:tcPr>
          <w:p>
            <w:pPr>
              <w:ind w:left="746"/>
              <w:spacing w:before="33" w:line="225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贫</w:t>
            </w:r>
            <w:r>
              <w:rPr>
                <w:rFonts w:ascii="SimSun" w:hAnsi="SimSun" w:eastAsia="SimSun" w:cs="SimSun"/>
                <w:sz w:val="20"/>
                <w:szCs w:val="20"/>
                <w:spacing w:val="3"/>
              </w:rPr>
              <w:t>煤</w:t>
            </w:r>
          </w:p>
        </w:tc>
        <w:tc>
          <w:tcPr>
            <w:tcW w:w="1535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88" w:type="dxa"/>
            <w:vAlign w:val="top"/>
          </w:tcPr>
          <w:p>
            <w:pPr>
              <w:ind w:left="549"/>
              <w:spacing w:before="69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4"/>
              </w:rPr>
              <w:t>8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2"/>
              </w:rPr>
              <w:t>6</w:t>
            </w:r>
          </w:p>
        </w:tc>
        <w:tc>
          <w:tcPr>
            <w:tcW w:w="1216" w:type="dxa"/>
            <w:vAlign w:val="top"/>
          </w:tcPr>
          <w:p>
            <w:pPr>
              <w:ind w:left="513"/>
              <w:spacing w:before="69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4"/>
              </w:rPr>
              <w:t>8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2"/>
              </w:rPr>
              <w:t>1</w:t>
            </w:r>
          </w:p>
        </w:tc>
        <w:tc>
          <w:tcPr>
            <w:tcW w:w="4141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80" w:hRule="atLeast"/>
        </w:trPr>
        <w:tc>
          <w:tcPr>
            <w:tcW w:w="364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74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57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08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91" w:type="dxa"/>
            <w:vAlign w:val="top"/>
          </w:tcPr>
          <w:p>
            <w:pPr>
              <w:ind w:left="429"/>
              <w:spacing w:before="32" w:line="173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无烟煤</w:t>
            </w:r>
            <w:r>
              <w:rPr>
                <w:rFonts w:ascii="Microsoft YaHei" w:hAnsi="Microsoft YaHei" w:eastAsia="Microsoft YaHei" w:cs="Microsoft YaHei"/>
                <w:sz w:val="20"/>
                <w:szCs w:val="20"/>
                <w:spacing w:val="8"/>
              </w:rPr>
              <w:t>Ⅱ</w:t>
            </w: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类</w:t>
            </w:r>
          </w:p>
        </w:tc>
        <w:tc>
          <w:tcPr>
            <w:tcW w:w="1535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88" w:type="dxa"/>
            <w:vAlign w:val="top"/>
          </w:tcPr>
          <w:p>
            <w:pPr>
              <w:ind w:left="549"/>
              <w:spacing w:before="70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4"/>
              </w:rPr>
              <w:t>8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2"/>
              </w:rPr>
              <w:t>6</w:t>
            </w:r>
          </w:p>
        </w:tc>
        <w:tc>
          <w:tcPr>
            <w:tcW w:w="1216" w:type="dxa"/>
            <w:vAlign w:val="top"/>
          </w:tcPr>
          <w:p>
            <w:pPr>
              <w:ind w:left="513"/>
              <w:spacing w:before="70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4"/>
              </w:rPr>
              <w:t>8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2"/>
              </w:rPr>
              <w:t>1</w:t>
            </w:r>
          </w:p>
        </w:tc>
        <w:tc>
          <w:tcPr>
            <w:tcW w:w="4141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80" w:hRule="atLeast"/>
        </w:trPr>
        <w:tc>
          <w:tcPr>
            <w:tcW w:w="364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74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57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08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91" w:type="dxa"/>
            <w:vAlign w:val="top"/>
          </w:tcPr>
          <w:p>
            <w:pPr>
              <w:ind w:left="429"/>
              <w:spacing w:before="32" w:line="173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无烟煤</w:t>
            </w:r>
            <w:r>
              <w:rPr>
                <w:rFonts w:ascii="Microsoft YaHei" w:hAnsi="Microsoft YaHei" w:eastAsia="Microsoft YaHei" w:cs="Microsoft YaHei"/>
                <w:sz w:val="20"/>
                <w:szCs w:val="20"/>
                <w:spacing w:val="8"/>
              </w:rPr>
              <w:t>Ⅲ</w:t>
            </w: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类</w:t>
            </w:r>
          </w:p>
        </w:tc>
        <w:tc>
          <w:tcPr>
            <w:tcW w:w="1535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88" w:type="dxa"/>
            <w:vAlign w:val="top"/>
          </w:tcPr>
          <w:p>
            <w:pPr>
              <w:ind w:left="549"/>
              <w:spacing w:before="68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4"/>
              </w:rPr>
              <w:t>8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2"/>
              </w:rPr>
              <w:t>6</w:t>
            </w:r>
          </w:p>
        </w:tc>
        <w:tc>
          <w:tcPr>
            <w:tcW w:w="1216" w:type="dxa"/>
            <w:vAlign w:val="top"/>
          </w:tcPr>
          <w:p>
            <w:pPr>
              <w:ind w:left="513"/>
              <w:spacing w:before="68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4"/>
              </w:rPr>
              <w:t>8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2"/>
              </w:rPr>
              <w:t>1</w:t>
            </w:r>
          </w:p>
        </w:tc>
        <w:tc>
          <w:tcPr>
            <w:tcW w:w="4141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77" w:hRule="atLeast"/>
        </w:trPr>
        <w:tc>
          <w:tcPr>
            <w:tcW w:w="364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74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57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08" w:type="dxa"/>
            <w:vAlign w:val="top"/>
            <w:vMerge w:val="continue"/>
            <w:tcBorders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91" w:type="dxa"/>
            <w:vAlign w:val="top"/>
          </w:tcPr>
          <w:p>
            <w:pPr>
              <w:ind w:left="744"/>
              <w:spacing w:before="33" w:line="225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>褐</w:t>
            </w: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煤</w:t>
            </w:r>
          </w:p>
        </w:tc>
        <w:tc>
          <w:tcPr>
            <w:tcW w:w="1535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88" w:type="dxa"/>
            <w:vAlign w:val="top"/>
          </w:tcPr>
          <w:p>
            <w:pPr>
              <w:ind w:left="549"/>
              <w:spacing w:before="69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4"/>
              </w:rPr>
              <w:t>8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2"/>
              </w:rPr>
              <w:t>7</w:t>
            </w:r>
          </w:p>
        </w:tc>
        <w:tc>
          <w:tcPr>
            <w:tcW w:w="1216" w:type="dxa"/>
            <w:vAlign w:val="top"/>
          </w:tcPr>
          <w:p>
            <w:pPr>
              <w:ind w:left="513"/>
              <w:spacing w:before="69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4"/>
              </w:rPr>
              <w:t>8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2"/>
              </w:rPr>
              <w:t>2</w:t>
            </w:r>
          </w:p>
        </w:tc>
        <w:tc>
          <w:tcPr>
            <w:tcW w:w="4141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80" w:hRule="atLeast"/>
        </w:trPr>
        <w:tc>
          <w:tcPr>
            <w:tcW w:w="364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74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57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08" w:type="dxa"/>
            <w:vAlign w:val="top"/>
            <w:vMerge w:val="restart"/>
            <w:tcBorders>
              <w:bottom w:val="none" w:color="000000" w:sz="2" w:space="0"/>
            </w:tcBorders>
          </w:tcPr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ind w:left="142"/>
              <w:spacing w:before="65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流化床燃</w:t>
            </w:r>
          </w:p>
          <w:p>
            <w:pPr>
              <w:ind w:left="140"/>
              <w:spacing w:before="24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9"/>
              </w:rPr>
              <w:t>烧</w:t>
            </w: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燃煤锅</w:t>
            </w:r>
          </w:p>
          <w:p>
            <w:pPr>
              <w:ind w:left="458"/>
              <w:spacing w:before="28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炉</w:t>
            </w:r>
          </w:p>
        </w:tc>
        <w:tc>
          <w:tcPr>
            <w:tcW w:w="1891" w:type="dxa"/>
            <w:vAlign w:val="top"/>
          </w:tcPr>
          <w:p>
            <w:pPr>
              <w:ind w:left="534"/>
              <w:spacing w:before="32" w:line="173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3"/>
              </w:rPr>
              <w:t>烟</w:t>
            </w:r>
            <w:r>
              <w:rPr>
                <w:rFonts w:ascii="SimSun" w:hAnsi="SimSun" w:eastAsia="SimSun" w:cs="SimSun"/>
                <w:sz w:val="20"/>
                <w:szCs w:val="20"/>
                <w:spacing w:val="-21"/>
              </w:rPr>
              <w:t>煤</w:t>
            </w:r>
            <w:r>
              <w:rPr>
                <w:rFonts w:ascii="SimSun" w:hAnsi="SimSun" w:eastAsia="SimSun" w:cs="SimSun"/>
                <w:sz w:val="20"/>
                <w:szCs w:val="20"/>
                <w:spacing w:val="-21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0"/>
                <w:szCs w:val="20"/>
                <w:spacing w:val="-21"/>
              </w:rPr>
              <w:t>Ⅰ</w:t>
            </w:r>
            <w:r>
              <w:rPr>
                <w:rFonts w:ascii="Microsoft YaHei" w:hAnsi="Microsoft YaHei" w:eastAsia="Microsoft YaHei" w:cs="Microsoft YaHei"/>
                <w:sz w:val="20"/>
                <w:szCs w:val="20"/>
                <w:spacing w:val="-21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-21"/>
              </w:rPr>
              <w:t>类</w:t>
            </w:r>
          </w:p>
        </w:tc>
        <w:tc>
          <w:tcPr>
            <w:tcW w:w="1535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88" w:type="dxa"/>
            <w:vAlign w:val="top"/>
          </w:tcPr>
          <w:p>
            <w:pPr>
              <w:ind w:left="549"/>
              <w:spacing w:before="70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4"/>
              </w:rPr>
              <w:t>8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2"/>
              </w:rPr>
              <w:t>9</w:t>
            </w:r>
          </w:p>
        </w:tc>
        <w:tc>
          <w:tcPr>
            <w:tcW w:w="1216" w:type="dxa"/>
            <w:vAlign w:val="top"/>
          </w:tcPr>
          <w:p>
            <w:pPr>
              <w:ind w:left="513"/>
              <w:spacing w:before="70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4"/>
              </w:rPr>
              <w:t>8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2"/>
              </w:rPr>
              <w:t>2</w:t>
            </w:r>
          </w:p>
        </w:tc>
        <w:tc>
          <w:tcPr>
            <w:tcW w:w="4141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80" w:hRule="atLeast"/>
        </w:trPr>
        <w:tc>
          <w:tcPr>
            <w:tcW w:w="364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74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57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08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91" w:type="dxa"/>
            <w:vAlign w:val="top"/>
          </w:tcPr>
          <w:p>
            <w:pPr>
              <w:ind w:left="534"/>
              <w:spacing w:before="32" w:line="173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烟煤</w:t>
            </w:r>
            <w:r>
              <w:rPr>
                <w:rFonts w:ascii="Microsoft YaHei" w:hAnsi="Microsoft YaHei" w:eastAsia="Microsoft YaHei" w:cs="Microsoft YaHei"/>
                <w:sz w:val="20"/>
                <w:szCs w:val="20"/>
                <w:spacing w:val="8"/>
              </w:rPr>
              <w:t>Ⅱ</w:t>
            </w: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类</w:t>
            </w:r>
          </w:p>
        </w:tc>
        <w:tc>
          <w:tcPr>
            <w:tcW w:w="1535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88" w:type="dxa"/>
            <w:vAlign w:val="top"/>
          </w:tcPr>
          <w:p>
            <w:pPr>
              <w:ind w:left="544"/>
              <w:spacing w:before="68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1"/>
              </w:rPr>
              <w:t>9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1216" w:type="dxa"/>
            <w:vAlign w:val="top"/>
          </w:tcPr>
          <w:p>
            <w:pPr>
              <w:ind w:left="513"/>
              <w:spacing w:before="68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4"/>
              </w:rPr>
              <w:t>8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2"/>
              </w:rPr>
              <w:t>6</w:t>
            </w:r>
          </w:p>
        </w:tc>
        <w:tc>
          <w:tcPr>
            <w:tcW w:w="4141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80" w:hRule="atLeast"/>
        </w:trPr>
        <w:tc>
          <w:tcPr>
            <w:tcW w:w="364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74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57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08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91" w:type="dxa"/>
            <w:vAlign w:val="top"/>
          </w:tcPr>
          <w:p>
            <w:pPr>
              <w:ind w:left="534"/>
              <w:spacing w:before="34" w:line="17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烟煤</w:t>
            </w:r>
            <w:r>
              <w:rPr>
                <w:rFonts w:ascii="Microsoft YaHei" w:hAnsi="Microsoft YaHei" w:eastAsia="Microsoft YaHei" w:cs="Microsoft YaHei"/>
                <w:sz w:val="20"/>
                <w:szCs w:val="20"/>
                <w:spacing w:val="8"/>
              </w:rPr>
              <w:t>Ⅲ</w:t>
            </w: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类</w:t>
            </w:r>
          </w:p>
        </w:tc>
        <w:tc>
          <w:tcPr>
            <w:tcW w:w="1535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88" w:type="dxa"/>
            <w:vAlign w:val="top"/>
          </w:tcPr>
          <w:p>
            <w:pPr>
              <w:ind w:left="544"/>
              <w:spacing w:before="69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1"/>
              </w:rPr>
              <w:t>9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1216" w:type="dxa"/>
            <w:vAlign w:val="top"/>
          </w:tcPr>
          <w:p>
            <w:pPr>
              <w:ind w:left="513"/>
              <w:spacing w:before="69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4"/>
              </w:rPr>
              <w:t>8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2"/>
              </w:rPr>
              <w:t>8</w:t>
            </w:r>
          </w:p>
        </w:tc>
        <w:tc>
          <w:tcPr>
            <w:tcW w:w="4141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77" w:hRule="atLeast"/>
        </w:trPr>
        <w:tc>
          <w:tcPr>
            <w:tcW w:w="364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74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57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08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91" w:type="dxa"/>
            <w:vAlign w:val="top"/>
          </w:tcPr>
          <w:p>
            <w:pPr>
              <w:ind w:left="746"/>
              <w:spacing w:before="32" w:line="226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贫</w:t>
            </w:r>
            <w:r>
              <w:rPr>
                <w:rFonts w:ascii="SimSun" w:hAnsi="SimSun" w:eastAsia="SimSun" w:cs="SimSun"/>
                <w:sz w:val="20"/>
                <w:szCs w:val="20"/>
                <w:spacing w:val="3"/>
              </w:rPr>
              <w:t>煤</w:t>
            </w:r>
          </w:p>
        </w:tc>
        <w:tc>
          <w:tcPr>
            <w:tcW w:w="1535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88" w:type="dxa"/>
            <w:vAlign w:val="top"/>
          </w:tcPr>
          <w:p>
            <w:pPr>
              <w:ind w:left="544"/>
              <w:spacing w:before="67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1"/>
              </w:rPr>
              <w:t>9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1216" w:type="dxa"/>
            <w:vAlign w:val="top"/>
          </w:tcPr>
          <w:p>
            <w:pPr>
              <w:ind w:left="513"/>
              <w:spacing w:before="67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4"/>
              </w:rPr>
              <w:t>8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2"/>
              </w:rPr>
              <w:t>6</w:t>
            </w:r>
          </w:p>
        </w:tc>
        <w:tc>
          <w:tcPr>
            <w:tcW w:w="4141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80" w:hRule="atLeast"/>
        </w:trPr>
        <w:tc>
          <w:tcPr>
            <w:tcW w:w="364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74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57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08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91" w:type="dxa"/>
            <w:vAlign w:val="top"/>
          </w:tcPr>
          <w:p>
            <w:pPr>
              <w:ind w:left="429"/>
              <w:spacing w:before="32" w:line="173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无烟煤</w:t>
            </w:r>
            <w:r>
              <w:rPr>
                <w:rFonts w:ascii="Microsoft YaHei" w:hAnsi="Microsoft YaHei" w:eastAsia="Microsoft YaHei" w:cs="Microsoft YaHei"/>
                <w:sz w:val="20"/>
                <w:szCs w:val="20"/>
                <w:spacing w:val="8"/>
              </w:rPr>
              <w:t>Ⅱ</w:t>
            </w: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类</w:t>
            </w:r>
          </w:p>
        </w:tc>
        <w:tc>
          <w:tcPr>
            <w:tcW w:w="1535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88" w:type="dxa"/>
            <w:vAlign w:val="top"/>
          </w:tcPr>
          <w:p>
            <w:pPr>
              <w:ind w:left="549"/>
              <w:spacing w:before="68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4"/>
              </w:rPr>
              <w:t>8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2"/>
              </w:rPr>
              <w:t>9</w:t>
            </w:r>
          </w:p>
        </w:tc>
        <w:tc>
          <w:tcPr>
            <w:tcW w:w="1216" w:type="dxa"/>
            <w:vAlign w:val="top"/>
          </w:tcPr>
          <w:p>
            <w:pPr>
              <w:ind w:left="513"/>
              <w:spacing w:before="68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4"/>
              </w:rPr>
              <w:t>8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2"/>
              </w:rPr>
              <w:t>6</w:t>
            </w:r>
          </w:p>
        </w:tc>
        <w:tc>
          <w:tcPr>
            <w:tcW w:w="4141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79" w:hRule="atLeast"/>
        </w:trPr>
        <w:tc>
          <w:tcPr>
            <w:tcW w:w="364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74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57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08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91" w:type="dxa"/>
            <w:vAlign w:val="top"/>
          </w:tcPr>
          <w:p>
            <w:pPr>
              <w:ind w:left="429"/>
              <w:spacing w:before="33" w:line="17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无烟煤</w:t>
            </w:r>
            <w:r>
              <w:rPr>
                <w:rFonts w:ascii="Microsoft YaHei" w:hAnsi="Microsoft YaHei" w:eastAsia="Microsoft YaHei" w:cs="Microsoft YaHei"/>
                <w:sz w:val="20"/>
                <w:szCs w:val="20"/>
                <w:spacing w:val="8"/>
              </w:rPr>
              <w:t>Ⅲ</w:t>
            </w: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类</w:t>
            </w:r>
          </w:p>
        </w:tc>
        <w:tc>
          <w:tcPr>
            <w:tcW w:w="1535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88" w:type="dxa"/>
            <w:vAlign w:val="top"/>
          </w:tcPr>
          <w:p>
            <w:pPr>
              <w:ind w:left="544"/>
              <w:spacing w:before="69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1"/>
              </w:rPr>
              <w:t>9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1216" w:type="dxa"/>
            <w:vAlign w:val="top"/>
          </w:tcPr>
          <w:p>
            <w:pPr>
              <w:ind w:left="513"/>
              <w:spacing w:before="69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4"/>
              </w:rPr>
              <w:t>8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2"/>
              </w:rPr>
              <w:t>6</w:t>
            </w:r>
          </w:p>
        </w:tc>
        <w:tc>
          <w:tcPr>
            <w:tcW w:w="4141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78" w:hRule="atLeast"/>
        </w:trPr>
        <w:tc>
          <w:tcPr>
            <w:tcW w:w="364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74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57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08" w:type="dxa"/>
            <w:vAlign w:val="top"/>
            <w:vMerge w:val="continue"/>
            <w:tcBorders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91" w:type="dxa"/>
            <w:vAlign w:val="top"/>
          </w:tcPr>
          <w:p>
            <w:pPr>
              <w:ind w:left="744"/>
              <w:spacing w:before="33" w:line="226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>褐</w:t>
            </w: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煤</w:t>
            </w:r>
          </w:p>
        </w:tc>
        <w:tc>
          <w:tcPr>
            <w:tcW w:w="1535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88" w:type="dxa"/>
            <w:vAlign w:val="top"/>
          </w:tcPr>
          <w:p>
            <w:pPr>
              <w:ind w:left="544"/>
              <w:spacing w:before="68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1"/>
              </w:rPr>
              <w:t>9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1216" w:type="dxa"/>
            <w:vAlign w:val="top"/>
          </w:tcPr>
          <w:p>
            <w:pPr>
              <w:ind w:left="513"/>
              <w:spacing w:before="68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4"/>
              </w:rPr>
              <w:t>8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2"/>
              </w:rPr>
              <w:t>6</w:t>
            </w:r>
          </w:p>
        </w:tc>
        <w:tc>
          <w:tcPr>
            <w:tcW w:w="4141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41" w:hRule="atLeast"/>
        </w:trPr>
        <w:tc>
          <w:tcPr>
            <w:tcW w:w="364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74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57" w:type="dxa"/>
            <w:vAlign w:val="top"/>
            <w:vMerge w:val="continue"/>
            <w:tcBorders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999" w:type="dxa"/>
            <w:vAlign w:val="top"/>
            <w:gridSpan w:val="2"/>
          </w:tcPr>
          <w:p>
            <w:pPr>
              <w:ind w:left="670"/>
              <w:spacing w:before="63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10"/>
              </w:rPr>
              <w:t>室</w:t>
            </w: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燃燃烧燃煤锅炉</w:t>
            </w:r>
          </w:p>
        </w:tc>
        <w:tc>
          <w:tcPr>
            <w:tcW w:w="1535" w:type="dxa"/>
            <w:vAlign w:val="top"/>
            <w:vMerge w:val="continue"/>
            <w:tcBorders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88" w:type="dxa"/>
            <w:vAlign w:val="top"/>
          </w:tcPr>
          <w:p>
            <w:pPr>
              <w:ind w:left="544"/>
              <w:spacing w:before="99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1"/>
              </w:rPr>
              <w:t>9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1216" w:type="dxa"/>
            <w:vAlign w:val="top"/>
          </w:tcPr>
          <w:p>
            <w:pPr>
              <w:ind w:left="513"/>
              <w:spacing w:before="99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4"/>
              </w:rPr>
              <w:t>8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2"/>
              </w:rPr>
              <w:t>8</w:t>
            </w:r>
          </w:p>
        </w:tc>
        <w:tc>
          <w:tcPr>
            <w:tcW w:w="4141" w:type="dxa"/>
            <w:vAlign w:val="top"/>
            <w:vMerge w:val="continue"/>
            <w:tcBorders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6" w:hRule="atLeast"/>
        </w:trPr>
        <w:tc>
          <w:tcPr>
            <w:tcW w:w="364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74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57" w:type="dxa"/>
            <w:vAlign w:val="top"/>
            <w:vMerge w:val="restart"/>
            <w:tcBorders>
              <w:bottom w:val="none" w:color="000000" w:sz="2" w:space="0"/>
            </w:tcBorders>
          </w:tcPr>
          <w:p>
            <w:pPr>
              <w:ind w:left="425" w:right="98" w:hanging="311"/>
              <w:spacing w:before="303" w:line="26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10"/>
              </w:rPr>
              <w:t>大</w:t>
            </w: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气污染物</w:t>
            </w:r>
            <w:r>
              <w:rPr>
                <w:rFonts w:ascii="SimSun" w:hAnsi="SimSun" w:eastAsia="SimSun" w:cs="SimSun"/>
                <w:sz w:val="20"/>
                <w:szCs w:val="20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>排</w:t>
            </w: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放</w:t>
            </w:r>
          </w:p>
        </w:tc>
        <w:tc>
          <w:tcPr>
            <w:tcW w:w="2999" w:type="dxa"/>
            <w:vAlign w:val="top"/>
            <w:gridSpan w:val="2"/>
          </w:tcPr>
          <w:p>
            <w:pPr>
              <w:ind w:left="879"/>
              <w:spacing w:before="56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烟尘排放浓度</w:t>
            </w:r>
          </w:p>
        </w:tc>
        <w:tc>
          <w:tcPr>
            <w:tcW w:w="1535" w:type="dxa"/>
            <w:vAlign w:val="top"/>
            <w:vMerge w:val="restart"/>
            <w:tcBorders>
              <w:bottom w:val="none" w:color="000000" w:sz="2" w:space="0"/>
            </w:tcBorders>
          </w:tcPr>
          <w:p>
            <w:pPr>
              <w:spacing w:line="342" w:lineRule="auto"/>
              <w:rPr>
                <w:rFonts w:ascii="Arial"/>
                <w:sz w:val="21"/>
              </w:rPr>
            </w:pPr>
            <w:r/>
          </w:p>
          <w:p>
            <w:pPr>
              <w:ind w:left="217"/>
              <w:spacing w:before="65" w:line="274" w:lineRule="exact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9"/>
                <w:position w:val="1"/>
              </w:rPr>
              <w:t>毫</w:t>
            </w:r>
            <w:r>
              <w:rPr>
                <w:rFonts w:ascii="SimSun" w:hAnsi="SimSun" w:eastAsia="SimSun" w:cs="SimSun"/>
                <w:sz w:val="20"/>
                <w:szCs w:val="20"/>
                <w:spacing w:val="7"/>
                <w:position w:val="1"/>
              </w:rPr>
              <w:t>克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7"/>
                <w:position w:val="1"/>
              </w:rPr>
              <w:t>/</w:t>
            </w:r>
            <w:r>
              <w:rPr>
                <w:rFonts w:ascii="SimSun" w:hAnsi="SimSun" w:eastAsia="SimSun" w:cs="SimSun"/>
                <w:sz w:val="20"/>
                <w:szCs w:val="20"/>
                <w:spacing w:val="7"/>
                <w:position w:val="1"/>
              </w:rPr>
              <w:t>立方米</w:t>
            </w:r>
          </w:p>
        </w:tc>
        <w:tc>
          <w:tcPr>
            <w:tcW w:w="1288" w:type="dxa"/>
            <w:vAlign w:val="top"/>
          </w:tcPr>
          <w:p>
            <w:pPr>
              <w:ind w:left="560"/>
              <w:spacing w:before="92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9"/>
              </w:rPr>
              <w:t>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8"/>
              </w:rPr>
              <w:t>0</w:t>
            </w:r>
          </w:p>
        </w:tc>
        <w:tc>
          <w:tcPr>
            <w:tcW w:w="1216" w:type="dxa"/>
            <w:vAlign w:val="top"/>
            <w:vMerge w:val="restart"/>
            <w:tcBorders>
              <w:bottom w:val="none" w:color="000000" w:sz="2" w:space="0"/>
            </w:tcBorders>
          </w:tcPr>
          <w:p>
            <w:pPr>
              <w:spacing w:line="416" w:lineRule="auto"/>
              <w:rPr>
                <w:rFonts w:ascii="Arial"/>
                <w:sz w:val="21"/>
              </w:rPr>
            </w:pPr>
            <w:r/>
          </w:p>
          <w:p>
            <w:pPr>
              <w:ind w:left="206"/>
              <w:spacing w:before="57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GB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6"/>
              </w:rPr>
              <w:t>1327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5"/>
              </w:rPr>
              <w:t>1</w:t>
            </w:r>
          </w:p>
        </w:tc>
        <w:tc>
          <w:tcPr>
            <w:tcW w:w="4141" w:type="dxa"/>
            <w:vAlign w:val="top"/>
            <w:vMerge w:val="restart"/>
            <w:tcBorders>
              <w:bottom w:val="none" w:color="000000" w:sz="2" w:space="0"/>
            </w:tcBorders>
          </w:tcPr>
          <w:p>
            <w:pPr>
              <w:ind w:left="80"/>
              <w:spacing w:before="32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1.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 xml:space="preserve"> 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SimSun" w:hAnsi="SimSun" w:eastAsia="SimSun" w:cs="SimSun"/>
                <w:sz w:val="20"/>
                <w:szCs w:val="20"/>
              </w:rPr>
              <w:t>《锅炉大气污染物排放标准》</w:t>
            </w:r>
          </w:p>
          <w:p>
            <w:pPr>
              <w:ind w:left="59" w:right="144" w:firstLine="13"/>
              <w:spacing w:before="22" w:line="243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19"/>
              </w:rPr>
              <w:t>(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GB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5"/>
              </w:rPr>
              <w:t>13271</w:t>
            </w:r>
            <w:r>
              <w:rPr>
                <w:rFonts w:ascii="SimSun" w:hAnsi="SimSun" w:eastAsia="SimSun" w:cs="SimSun"/>
                <w:sz w:val="20"/>
                <w:szCs w:val="20"/>
                <w:spacing w:val="15"/>
              </w:rPr>
              <w:t>)</w:t>
            </w:r>
            <w:r>
              <w:rPr>
                <w:rFonts w:ascii="SimSun" w:hAnsi="SimSun" w:eastAsia="SimSun" w:cs="SimSun"/>
                <w:sz w:val="20"/>
                <w:szCs w:val="20"/>
              </w:rPr>
              <w:t xml:space="preserve">                         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0"/>
              </w:rPr>
              <w:t>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9"/>
              </w:rPr>
              <w:t>.</w:t>
            </w:r>
            <w:r>
              <w:rPr>
                <w:rFonts w:ascii="SimSun" w:hAnsi="SimSun" w:eastAsia="SimSun" w:cs="SimSun"/>
                <w:sz w:val="20"/>
                <w:szCs w:val="20"/>
                <w:spacing w:val="9"/>
              </w:rPr>
              <w:t>标杆水平参考河南、天津、河北等地方锅</w:t>
            </w:r>
            <w:r>
              <w:rPr>
                <w:rFonts w:ascii="SimSun" w:hAnsi="SimSun" w:eastAsia="SimSun" w:cs="SimSun"/>
                <w:sz w:val="20"/>
                <w:szCs w:val="20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18"/>
              </w:rPr>
              <w:t>炉</w:t>
            </w:r>
            <w:r>
              <w:rPr>
                <w:rFonts w:ascii="SimSun" w:hAnsi="SimSun" w:eastAsia="SimSun" w:cs="SimSun"/>
                <w:sz w:val="20"/>
                <w:szCs w:val="20"/>
                <w:spacing w:val="9"/>
              </w:rPr>
              <w:t>大气污染物排放标准超低排放水平</w:t>
            </w:r>
          </w:p>
        </w:tc>
      </w:tr>
      <w:tr>
        <w:trPr>
          <w:trHeight w:val="412" w:hRule="atLeast"/>
        </w:trPr>
        <w:tc>
          <w:tcPr>
            <w:tcW w:w="364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74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57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999" w:type="dxa"/>
            <w:vAlign w:val="top"/>
            <w:gridSpan w:val="2"/>
          </w:tcPr>
          <w:p>
            <w:pPr>
              <w:ind w:left="670"/>
              <w:spacing w:before="99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10"/>
              </w:rPr>
              <w:t>二</w:t>
            </w: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氧化硫排放浓度</w:t>
            </w:r>
          </w:p>
        </w:tc>
        <w:tc>
          <w:tcPr>
            <w:tcW w:w="1535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88" w:type="dxa"/>
            <w:vAlign w:val="top"/>
          </w:tcPr>
          <w:p>
            <w:pPr>
              <w:ind w:left="544"/>
              <w:spacing w:before="135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1"/>
              </w:rPr>
              <w:t>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1216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41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44" w:hRule="atLeast"/>
        </w:trPr>
        <w:tc>
          <w:tcPr>
            <w:tcW w:w="364" w:type="dxa"/>
            <w:vAlign w:val="top"/>
            <w:vMerge w:val="continue"/>
            <w:tcBorders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74" w:type="dxa"/>
            <w:vAlign w:val="top"/>
            <w:vMerge w:val="continue"/>
            <w:tcBorders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57" w:type="dxa"/>
            <w:vAlign w:val="top"/>
            <w:vMerge w:val="continue"/>
            <w:tcBorders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999" w:type="dxa"/>
            <w:vAlign w:val="top"/>
            <w:gridSpan w:val="2"/>
          </w:tcPr>
          <w:p>
            <w:pPr>
              <w:ind w:left="665"/>
              <w:spacing w:before="66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9"/>
              </w:rPr>
              <w:t>氮氧化物排放浓</w:t>
            </w: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度</w:t>
            </w:r>
          </w:p>
        </w:tc>
        <w:tc>
          <w:tcPr>
            <w:tcW w:w="1535" w:type="dxa"/>
            <w:vAlign w:val="top"/>
            <w:vMerge w:val="continue"/>
            <w:tcBorders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88" w:type="dxa"/>
            <w:vAlign w:val="top"/>
          </w:tcPr>
          <w:p>
            <w:pPr>
              <w:ind w:left="546"/>
              <w:spacing w:before="102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2"/>
              </w:rPr>
              <w:t>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1"/>
              </w:rPr>
              <w:t>0</w:t>
            </w:r>
          </w:p>
        </w:tc>
        <w:tc>
          <w:tcPr>
            <w:tcW w:w="1216" w:type="dxa"/>
            <w:vAlign w:val="top"/>
            <w:vMerge w:val="continue"/>
            <w:tcBorders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141" w:type="dxa"/>
            <w:vAlign w:val="top"/>
            <w:vMerge w:val="continue"/>
            <w:tcBorders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35" w:hRule="atLeast"/>
        </w:trPr>
        <w:tc>
          <w:tcPr>
            <w:tcW w:w="364" w:type="dxa"/>
            <w:vAlign w:val="top"/>
            <w:vMerge w:val="restart"/>
            <w:tcBorders>
              <w:bottom w:val="none" w:color="000000" w:sz="2" w:space="0"/>
            </w:tcBorders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ind w:left="134"/>
              <w:spacing w:before="58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4</w:t>
            </w:r>
          </w:p>
        </w:tc>
        <w:tc>
          <w:tcPr>
            <w:tcW w:w="1374" w:type="dxa"/>
            <w:vAlign w:val="top"/>
            <w:vMerge w:val="restart"/>
            <w:tcBorders>
              <w:bottom w:val="none" w:color="000000" w:sz="2" w:space="0"/>
            </w:tcBorders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ind w:left="167"/>
              <w:spacing w:before="65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9"/>
              </w:rPr>
              <w:t>煤</w:t>
            </w: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制合成氨</w:t>
            </w:r>
          </w:p>
        </w:tc>
        <w:tc>
          <w:tcPr>
            <w:tcW w:w="1257" w:type="dxa"/>
            <w:vAlign w:val="top"/>
            <w:vMerge w:val="restart"/>
            <w:tcBorders>
              <w:bottom w:val="none" w:color="000000" w:sz="2" w:space="0"/>
            </w:tcBorders>
          </w:tcPr>
          <w:p>
            <w:pPr>
              <w:ind w:left="219" w:right="204"/>
              <w:spacing w:before="221" w:line="265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单位产</w:t>
            </w: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品</w:t>
            </w:r>
            <w:r>
              <w:rPr>
                <w:rFonts w:ascii="SimSun" w:hAnsi="SimSun" w:eastAsia="SimSun" w:cs="SimSun"/>
                <w:sz w:val="20"/>
                <w:szCs w:val="20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9"/>
              </w:rPr>
              <w:t>综</w:t>
            </w: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合能耗</w:t>
            </w:r>
          </w:p>
        </w:tc>
        <w:tc>
          <w:tcPr>
            <w:tcW w:w="2999" w:type="dxa"/>
            <w:vAlign w:val="top"/>
            <w:gridSpan w:val="2"/>
          </w:tcPr>
          <w:p>
            <w:pPr>
              <w:ind w:left="877"/>
              <w:spacing w:before="63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10"/>
              </w:rPr>
              <w:t>优</w:t>
            </w: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质无烟块煤</w:t>
            </w:r>
          </w:p>
        </w:tc>
        <w:tc>
          <w:tcPr>
            <w:tcW w:w="1535" w:type="dxa"/>
            <w:vAlign w:val="top"/>
            <w:vMerge w:val="restart"/>
            <w:tcBorders>
              <w:bottom w:val="none" w:color="000000" w:sz="2" w:space="0"/>
            </w:tcBorders>
          </w:tcPr>
          <w:p>
            <w:pPr>
              <w:ind w:left="353"/>
              <w:spacing w:before="221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千</w:t>
            </w: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克标准</w:t>
            </w:r>
          </w:p>
          <w:p>
            <w:pPr>
              <w:ind w:left="533"/>
              <w:spacing w:line="274" w:lineRule="exact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5"/>
                <w:position w:val="1"/>
              </w:rPr>
              <w:t>煤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5"/>
                <w:position w:val="1"/>
              </w:rPr>
              <w:t>/</w:t>
            </w:r>
            <w:r>
              <w:rPr>
                <w:rFonts w:ascii="SimSun" w:hAnsi="SimSun" w:eastAsia="SimSun" w:cs="SimSun"/>
                <w:sz w:val="20"/>
                <w:szCs w:val="20"/>
                <w:spacing w:val="4"/>
                <w:position w:val="1"/>
              </w:rPr>
              <w:t>吨</w:t>
            </w:r>
          </w:p>
        </w:tc>
        <w:tc>
          <w:tcPr>
            <w:tcW w:w="6645" w:type="dxa"/>
            <w:vAlign w:val="top"/>
            <w:gridSpan w:val="3"/>
            <w:vMerge w:val="restart"/>
            <w:tcBorders>
              <w:bottom w:val="none" w:color="000000" w:sz="2" w:space="0"/>
            </w:tcBorders>
          </w:tcPr>
          <w:p>
            <w:pPr>
              <w:ind w:left="71" w:right="300" w:hanging="8"/>
              <w:spacing w:before="221" w:line="265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11"/>
              </w:rPr>
              <w:t>参</w:t>
            </w: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见《高耗能行业重点领域能效标杆水平和基准水平</w:t>
            </w: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(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8"/>
              </w:rPr>
              <w:t>2021</w:t>
            </w: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年版)</w:t>
            </w: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》</w:t>
            </w:r>
            <w:r>
              <w:rPr>
                <w:rFonts w:ascii="SimSun" w:hAnsi="SimSun" w:eastAsia="SimSun" w:cs="SimSun"/>
                <w:sz w:val="20"/>
                <w:szCs w:val="20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12"/>
              </w:rPr>
              <w:t>(发改产业〔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2"/>
              </w:rPr>
              <w:t>2021</w:t>
            </w:r>
            <w:r>
              <w:rPr>
                <w:rFonts w:ascii="SimSun" w:hAnsi="SimSun" w:eastAsia="SimSun" w:cs="SimSun"/>
                <w:sz w:val="20"/>
                <w:szCs w:val="20"/>
                <w:spacing w:val="12"/>
              </w:rPr>
              <w:t>〕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2"/>
              </w:rPr>
              <w:t>1609</w:t>
            </w:r>
            <w:r>
              <w:rPr>
                <w:rFonts w:ascii="SimSun" w:hAnsi="SimSun" w:eastAsia="SimSun" w:cs="SimSun"/>
                <w:sz w:val="20"/>
                <w:szCs w:val="20"/>
                <w:spacing w:val="12"/>
              </w:rPr>
              <w:t>号</w:t>
            </w:r>
            <w:r>
              <w:rPr>
                <w:rFonts w:ascii="SimSun" w:hAnsi="SimSun" w:eastAsia="SimSun" w:cs="SimSun"/>
                <w:sz w:val="20"/>
                <w:szCs w:val="20"/>
                <w:spacing w:val="9"/>
              </w:rPr>
              <w:t>)</w:t>
            </w:r>
          </w:p>
        </w:tc>
      </w:tr>
      <w:tr>
        <w:trPr>
          <w:trHeight w:val="301" w:hRule="atLeast"/>
        </w:trPr>
        <w:tc>
          <w:tcPr>
            <w:tcW w:w="364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74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57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999" w:type="dxa"/>
            <w:vAlign w:val="top"/>
            <w:gridSpan w:val="2"/>
          </w:tcPr>
          <w:p>
            <w:pPr>
              <w:ind w:left="461"/>
              <w:spacing w:before="47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14"/>
              </w:rPr>
              <w:t>非</w:t>
            </w: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优质无烟块煤、型煤</w:t>
            </w:r>
          </w:p>
        </w:tc>
        <w:tc>
          <w:tcPr>
            <w:tcW w:w="1535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645" w:type="dxa"/>
            <w:vAlign w:val="top"/>
            <w:gridSpan w:val="3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78" w:hRule="atLeast"/>
        </w:trPr>
        <w:tc>
          <w:tcPr>
            <w:tcW w:w="364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74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57" w:type="dxa"/>
            <w:vAlign w:val="top"/>
            <w:vMerge w:val="continue"/>
            <w:tcBorders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999" w:type="dxa"/>
            <w:vAlign w:val="top"/>
            <w:gridSpan w:val="2"/>
          </w:tcPr>
          <w:p>
            <w:pPr>
              <w:ind w:left="1297"/>
              <w:spacing w:before="34" w:line="225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>粉煤</w:t>
            </w:r>
          </w:p>
        </w:tc>
        <w:tc>
          <w:tcPr>
            <w:tcW w:w="1535" w:type="dxa"/>
            <w:vAlign w:val="top"/>
            <w:vMerge w:val="continue"/>
            <w:tcBorders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645" w:type="dxa"/>
            <w:vAlign w:val="top"/>
            <w:gridSpan w:val="3"/>
            <w:vMerge w:val="continue"/>
            <w:tcBorders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184" w:hRule="atLeast"/>
        </w:trPr>
        <w:tc>
          <w:tcPr>
            <w:tcW w:w="364" w:type="dxa"/>
            <w:vAlign w:val="top"/>
            <w:vMerge w:val="continue"/>
            <w:tcBorders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74" w:type="dxa"/>
            <w:vAlign w:val="top"/>
            <w:vMerge w:val="continue"/>
            <w:tcBorders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791" w:type="dxa"/>
            <w:vAlign w:val="top"/>
            <w:gridSpan w:val="4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ind w:left="2166"/>
              <w:spacing w:before="65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10"/>
              </w:rPr>
              <w:t>大</w:t>
            </w: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气污染物排放</w:t>
            </w:r>
          </w:p>
        </w:tc>
        <w:tc>
          <w:tcPr>
            <w:tcW w:w="1288" w:type="dxa"/>
            <w:vAlign w:val="top"/>
          </w:tcPr>
          <w:p>
            <w:pPr>
              <w:ind w:left="62" w:right="180" w:firstLine="5"/>
              <w:spacing w:before="34" w:line="24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《重污染天</w:t>
            </w:r>
            <w:r>
              <w:rPr>
                <w:rFonts w:ascii="SimSun" w:hAnsi="SimSun" w:eastAsia="SimSun" w:cs="SimSun"/>
                <w:sz w:val="20"/>
                <w:szCs w:val="20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气重点行业</w:t>
            </w:r>
            <w:r>
              <w:rPr>
                <w:rFonts w:ascii="SimSun" w:hAnsi="SimSun" w:eastAsia="SimSun" w:cs="SimSun"/>
                <w:sz w:val="20"/>
                <w:szCs w:val="20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绩效分级及</w:t>
            </w:r>
            <w:r>
              <w:rPr>
                <w:rFonts w:ascii="SimSun" w:hAnsi="SimSun" w:eastAsia="SimSun" w:cs="SimSun"/>
                <w:sz w:val="20"/>
                <w:szCs w:val="20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减</w:t>
            </w: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>排措施》</w:t>
            </w:r>
            <w:r>
              <w:rPr>
                <w:rFonts w:ascii="SimSun" w:hAnsi="SimSun" w:eastAsia="SimSun" w:cs="SimSun"/>
                <w:sz w:val="20"/>
                <w:szCs w:val="20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中煤制氮肥</w:t>
            </w:r>
            <w:r>
              <w:rPr>
                <w:rFonts w:ascii="SimSun" w:hAnsi="SimSun" w:eastAsia="SimSun" w:cs="SimSun"/>
                <w:sz w:val="20"/>
                <w:szCs w:val="20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行业绩效分</w:t>
            </w:r>
            <w:r>
              <w:rPr>
                <w:rFonts w:ascii="SimSun" w:hAnsi="SimSun" w:eastAsia="SimSun" w:cs="SimSun"/>
                <w:sz w:val="20"/>
                <w:szCs w:val="20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11"/>
              </w:rPr>
              <w:t>级</w:t>
            </w:r>
            <w:r>
              <w:rPr>
                <w:rFonts w:ascii="SimSun" w:hAnsi="SimSun" w:eastAsia="SimSun" w:cs="SimSun"/>
                <w:sz w:val="20"/>
                <w:szCs w:val="20"/>
                <w:spacing w:val="9"/>
              </w:rPr>
              <w:t>指标的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A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级要</w:t>
            </w: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求</w:t>
            </w:r>
          </w:p>
        </w:tc>
        <w:tc>
          <w:tcPr>
            <w:tcW w:w="1216" w:type="dxa"/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ind w:left="119" w:right="108"/>
              <w:spacing w:before="65" w:line="26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GB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16297</w:t>
            </w:r>
            <w:r>
              <w:rPr>
                <w:rFonts w:ascii="SimSun" w:hAnsi="SimSun" w:eastAsia="SimSun" w:cs="SimSun"/>
                <w:sz w:val="20"/>
                <w:szCs w:val="20"/>
              </w:rPr>
              <w:t>、</w:t>
            </w:r>
            <w:r>
              <w:rPr>
                <w:rFonts w:ascii="SimSun" w:hAnsi="SimSun" w:eastAsia="SimSun" w:cs="SimSu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GB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1"/>
              </w:rPr>
              <w:t>90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78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</w:rPr>
              <w:t>、</w:t>
            </w:r>
            <w:r>
              <w:rPr>
                <w:rFonts w:ascii="SimSun" w:hAnsi="SimSun" w:eastAsia="SimSun" w:cs="SimSu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GB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37822</w:t>
            </w:r>
            <w:r>
              <w:rPr>
                <w:rFonts w:ascii="SimSun" w:hAnsi="SimSun" w:eastAsia="SimSun" w:cs="SimSun"/>
                <w:sz w:val="20"/>
                <w:szCs w:val="20"/>
              </w:rPr>
              <w:t>、</w:t>
            </w:r>
            <w:r>
              <w:rPr>
                <w:rFonts w:ascii="SimSun" w:hAnsi="SimSun" w:eastAsia="SimSun" w:cs="SimSu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GB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6"/>
              </w:rPr>
              <w:t>1455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5"/>
              </w:rPr>
              <w:t>4</w:t>
            </w:r>
          </w:p>
        </w:tc>
        <w:tc>
          <w:tcPr>
            <w:tcW w:w="4141" w:type="dxa"/>
            <w:vAlign w:val="top"/>
          </w:tcPr>
          <w:p>
            <w:pPr>
              <w:ind w:left="58" w:right="146" w:firstLine="21"/>
              <w:spacing w:line="252" w:lineRule="auto"/>
              <w:tabs>
                <w:tab w:val="left" w:leader="empty" w:pos="172"/>
              </w:tabs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8"/>
              </w:rPr>
              <w:t>1.</w:t>
            </w: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《大</w:t>
            </w: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>气</w:t>
            </w: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污染物综合排放标准》</w:t>
            </w: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4"/>
              </w:rPr>
              <w:t>(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GB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4"/>
              </w:rPr>
              <w:t>16297)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0"/>
              </w:rPr>
              <w:t>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8"/>
              </w:rPr>
              <w:t>.</w:t>
            </w: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《工业炉窑大气污染物排放标准》</w:t>
            </w:r>
            <w:r>
              <w:rPr>
                <w:rFonts w:ascii="SimSun" w:hAnsi="SimSun" w:eastAsia="SimSun" w:cs="SimSun"/>
                <w:sz w:val="20"/>
                <w:szCs w:val="20"/>
              </w:rPr>
              <w:t xml:space="preserve">      </w:t>
            </w:r>
            <w:r>
              <w:rPr>
                <w:rFonts w:ascii="SimSun" w:hAnsi="SimSun" w:eastAsia="SimSun" w:cs="SimSun"/>
                <w:sz w:val="20"/>
                <w:szCs w:val="20"/>
              </w:rPr>
              <w:tab/>
            </w:r>
            <w:r>
              <w:rPr>
                <w:rFonts w:ascii="SimSun" w:hAnsi="SimSun" w:eastAsia="SimSun" w:cs="SimSun"/>
                <w:sz w:val="20"/>
                <w:szCs w:val="20"/>
                <w:spacing w:val="-6"/>
              </w:rPr>
              <w:t>(</w:t>
            </w: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3"/>
              </w:rPr>
              <w:t>GB9078</w:t>
            </w: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)</w:t>
            </w:r>
            <w:r>
              <w:rPr>
                <w:rFonts w:ascii="SimSun" w:hAnsi="SimSun" w:eastAsia="SimSun" w:cs="SimSun"/>
                <w:sz w:val="20"/>
                <w:szCs w:val="20"/>
              </w:rPr>
              <w:t xml:space="preserve">                          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4"/>
              </w:rPr>
              <w:t>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8"/>
              </w:rPr>
              <w:t>.</w:t>
            </w: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《挥发性有机物无组织排放控制标准》</w:t>
            </w:r>
            <w:r>
              <w:rPr>
                <w:rFonts w:ascii="SimSun" w:hAnsi="SimSun" w:eastAsia="SimSun" w:cs="SimSun"/>
                <w:sz w:val="20"/>
                <w:szCs w:val="20"/>
              </w:rPr>
              <w:t xml:space="preserve">  </w:t>
            </w:r>
            <w:r>
              <w:rPr>
                <w:rFonts w:ascii="SimSun" w:hAnsi="SimSun" w:eastAsia="SimSun" w:cs="SimSun"/>
                <w:sz w:val="20"/>
                <w:szCs w:val="20"/>
              </w:rPr>
              <w:tab/>
            </w: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(</w:t>
            </w: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2"/>
              </w:rPr>
              <w:t>GB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3"/>
              </w:rPr>
              <w:t>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2"/>
              </w:rPr>
              <w:t>7822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)</w:t>
            </w:r>
            <w:r>
              <w:rPr>
                <w:rFonts w:ascii="SimSun" w:hAnsi="SimSun" w:eastAsia="SimSun" w:cs="SimSun"/>
                <w:sz w:val="20"/>
                <w:szCs w:val="20"/>
              </w:rPr>
              <w:t xml:space="preserve">                         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4.</w:t>
            </w:r>
            <w:r>
              <w:rPr>
                <w:rFonts w:ascii="SimSun" w:hAnsi="SimSun" w:eastAsia="SimSun" w:cs="SimSun"/>
                <w:sz w:val="20"/>
                <w:szCs w:val="20"/>
                <w:spacing w:val="1"/>
              </w:rPr>
              <w:t>《恶臭污</w:t>
            </w:r>
            <w:r>
              <w:rPr>
                <w:rFonts w:ascii="SimSun" w:hAnsi="SimSun" w:eastAsia="SimSun" w:cs="SimSun"/>
                <w:sz w:val="20"/>
                <w:szCs w:val="20"/>
              </w:rPr>
              <w:t>染物排放标准》</w:t>
            </w:r>
            <w:r>
              <w:rPr>
                <w:rFonts w:ascii="SimSun" w:hAnsi="SimSun" w:eastAsia="SimSun" w:cs="SimSun"/>
                <w:sz w:val="20"/>
                <w:szCs w:val="20"/>
              </w:rPr>
              <w:t xml:space="preserve">  </w:t>
            </w:r>
            <w:r>
              <w:rPr>
                <w:rFonts w:ascii="SimSun" w:hAnsi="SimSun" w:eastAsia="SimSun" w:cs="SimSun"/>
                <w:sz w:val="20"/>
                <w:szCs w:val="20"/>
              </w:rPr>
              <w:t>(</w:t>
            </w:r>
            <w:r>
              <w:rPr>
                <w:rFonts w:ascii="SimSun" w:hAnsi="SimSun" w:eastAsia="SimSun" w:cs="SimSu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GB14554</w:t>
            </w:r>
            <w:r>
              <w:rPr>
                <w:rFonts w:ascii="SimSun" w:hAnsi="SimSun" w:eastAsia="SimSun" w:cs="SimSun"/>
                <w:sz w:val="20"/>
                <w:szCs w:val="20"/>
              </w:rPr>
              <w:t>)</w:t>
            </w:r>
            <w:r>
              <w:rPr>
                <w:rFonts w:ascii="SimSun" w:hAnsi="SimSun" w:eastAsia="SimSun" w:cs="SimSu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9"/>
              </w:rPr>
              <w:t>5.</w:t>
            </w:r>
            <w:r>
              <w:rPr>
                <w:rFonts w:ascii="SimSun" w:hAnsi="SimSun" w:eastAsia="SimSun" w:cs="SimSun"/>
                <w:sz w:val="20"/>
                <w:szCs w:val="20"/>
                <w:spacing w:val="9"/>
              </w:rPr>
              <w:t>《重污染天气重点行业绩效分级及减排措</w:t>
            </w:r>
            <w:r>
              <w:rPr>
                <w:rFonts w:ascii="SimSun" w:hAnsi="SimSun" w:eastAsia="SimSun" w:cs="SimSun"/>
                <w:sz w:val="20"/>
                <w:szCs w:val="20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3"/>
              </w:rPr>
              <w:t>施</w:t>
            </w: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》</w:t>
            </w:r>
          </w:p>
        </w:tc>
      </w:tr>
    </w:tbl>
    <w:p>
      <w:pPr>
        <w:ind w:left="6630"/>
        <w:spacing w:before="82" w:line="191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spacing w:val="1"/>
        </w:rPr>
        <w:t>—</w:t>
      </w:r>
      <w:r>
        <w:rPr>
          <w:rFonts w:ascii="Times New Roman" w:hAnsi="Times New Roman" w:eastAsia="Times New Roman" w:cs="Times New Roman"/>
          <w:sz w:val="28"/>
          <w:szCs w:val="28"/>
          <w:spacing w:val="1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spacing w:val="1"/>
        </w:rPr>
        <w:t>2</w:t>
      </w:r>
      <w:r>
        <w:rPr>
          <w:rFonts w:ascii="Times New Roman" w:hAnsi="Times New Roman" w:eastAsia="Times New Roman" w:cs="Times New Roman"/>
          <w:sz w:val="28"/>
          <w:szCs w:val="28"/>
          <w:spacing w:val="1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>—</w:t>
      </w:r>
    </w:p>
    <w:p>
      <w:pPr>
        <w:sectPr>
          <w:pgSz w:w="16840" w:h="11910"/>
          <w:pgMar w:top="1012" w:right="1325" w:bottom="0" w:left="1335" w:header="0" w:footer="0" w:gutter="0"/>
        </w:sectPr>
        <w:rPr/>
      </w:pPr>
    </w:p>
    <w:p>
      <w:pPr>
        <w:spacing w:line="87" w:lineRule="exact"/>
        <w:rPr/>
      </w:pPr>
      <w:r/>
    </w:p>
    <w:tbl>
      <w:tblPr>
        <w:tblStyle w:val="2"/>
        <w:tblW w:w="1417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364"/>
        <w:gridCol w:w="1374"/>
        <w:gridCol w:w="1257"/>
        <w:gridCol w:w="2999"/>
        <w:gridCol w:w="1535"/>
        <w:gridCol w:w="1288"/>
        <w:gridCol w:w="1216"/>
        <w:gridCol w:w="4141"/>
      </w:tblGrid>
      <w:tr>
        <w:trPr>
          <w:trHeight w:val="708" w:hRule="atLeast"/>
        </w:trPr>
        <w:tc>
          <w:tcPr>
            <w:tcW w:w="364" w:type="dxa"/>
            <w:vAlign w:val="top"/>
            <w:textDirection w:val="tbRlV"/>
          </w:tcPr>
          <w:p>
            <w:pPr>
              <w:ind w:left="113"/>
              <w:spacing w:before="78" w:line="214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14:textOutline w14:w="3776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  <w:spacing w:val="-9"/>
              </w:rPr>
              <w:t>序</w:t>
            </w:r>
            <w:r>
              <w:rPr>
                <w:rFonts w:ascii="SimSun" w:hAnsi="SimSun" w:eastAsia="SimSun" w:cs="SimSun"/>
                <w:sz w:val="20"/>
                <w:szCs w:val="20"/>
                <w:spacing w:val="-6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14:textOutline w14:w="3776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  <w:spacing w:val="-6"/>
              </w:rPr>
              <w:t>号</w:t>
            </w:r>
          </w:p>
        </w:tc>
        <w:tc>
          <w:tcPr>
            <w:tcW w:w="1374" w:type="dxa"/>
            <w:vAlign w:val="top"/>
          </w:tcPr>
          <w:p>
            <w:pPr>
              <w:ind w:left="270"/>
              <w:spacing w:before="250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  <w:spacing w:val="9"/>
              </w:rPr>
              <w:t>重</w:t>
            </w:r>
            <w:r>
              <w:rPr>
                <w:rFonts w:ascii="SimSun" w:hAnsi="SimSun" w:eastAsia="SimSun" w:cs="SimSun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  <w:spacing w:val="8"/>
              </w:rPr>
              <w:t>点领域</w:t>
            </w:r>
          </w:p>
        </w:tc>
        <w:tc>
          <w:tcPr>
            <w:tcW w:w="4256" w:type="dxa"/>
            <w:vAlign w:val="top"/>
            <w:gridSpan w:val="2"/>
          </w:tcPr>
          <w:p>
            <w:pPr>
              <w:ind w:left="1713"/>
              <w:spacing w:before="250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  <w:spacing w:val="8"/>
              </w:rPr>
              <w:t>指标名</w:t>
            </w:r>
            <w:r>
              <w:rPr>
                <w:rFonts w:ascii="SimSun" w:hAnsi="SimSun" w:eastAsia="SimSun" w:cs="SimSun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  <w:spacing w:val="7"/>
              </w:rPr>
              <w:t>称</w:t>
            </w:r>
          </w:p>
        </w:tc>
        <w:tc>
          <w:tcPr>
            <w:tcW w:w="1535" w:type="dxa"/>
            <w:vAlign w:val="top"/>
          </w:tcPr>
          <w:p>
            <w:pPr>
              <w:ind w:left="356"/>
              <w:spacing w:before="250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  <w:spacing w:val="8"/>
              </w:rPr>
              <w:t>指标单</w:t>
            </w:r>
            <w:r>
              <w:rPr>
                <w:rFonts w:ascii="SimSun" w:hAnsi="SimSun" w:eastAsia="SimSun" w:cs="SimSun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  <w:spacing w:val="7"/>
              </w:rPr>
              <w:t>位</w:t>
            </w:r>
          </w:p>
        </w:tc>
        <w:tc>
          <w:tcPr>
            <w:tcW w:w="1288" w:type="dxa"/>
            <w:vAlign w:val="top"/>
          </w:tcPr>
          <w:p>
            <w:pPr>
              <w:ind w:left="453"/>
              <w:spacing w:before="113" w:line="271" w:lineRule="exact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14:textOutline w14:w="3700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  <w:spacing w:val="-6"/>
                <w:position w:val="4"/>
              </w:rPr>
              <w:t>标杆</w:t>
            </w:r>
          </w:p>
          <w:p>
            <w:pPr>
              <w:ind w:left="455"/>
              <w:spacing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14:textOutline w14:w="3700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  <w:spacing w:val="-8"/>
              </w:rPr>
              <w:t>水</w:t>
            </w:r>
            <w:r>
              <w:rPr>
                <w:rFonts w:ascii="SimSun" w:hAnsi="SimSun" w:eastAsia="SimSun" w:cs="SimSun"/>
                <w:sz w:val="20"/>
                <w:szCs w:val="20"/>
                <w14:textOutline w14:w="3700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  <w:spacing w:val="-6"/>
              </w:rPr>
              <w:t>平</w:t>
            </w:r>
          </w:p>
        </w:tc>
        <w:tc>
          <w:tcPr>
            <w:tcW w:w="1216" w:type="dxa"/>
            <w:vAlign w:val="top"/>
          </w:tcPr>
          <w:p>
            <w:pPr>
              <w:ind w:left="417"/>
              <w:spacing w:before="113" w:line="271" w:lineRule="exact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14:textOutline w14:w="3700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  <w:spacing w:val="-7"/>
                <w:position w:val="4"/>
              </w:rPr>
              <w:t>基</w:t>
            </w:r>
            <w:r>
              <w:rPr>
                <w:rFonts w:ascii="SimSun" w:hAnsi="SimSun" w:eastAsia="SimSun" w:cs="SimSun"/>
                <w:sz w:val="20"/>
                <w:szCs w:val="20"/>
                <w14:textOutline w14:w="3700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  <w:spacing w:val="-5"/>
                <w:position w:val="4"/>
              </w:rPr>
              <w:t>准</w:t>
            </w:r>
          </w:p>
          <w:p>
            <w:pPr>
              <w:ind w:left="419"/>
              <w:spacing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14:textOutline w14:w="3700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  <w:spacing w:val="-8"/>
              </w:rPr>
              <w:t>水</w:t>
            </w:r>
            <w:r>
              <w:rPr>
                <w:rFonts w:ascii="SimSun" w:hAnsi="SimSun" w:eastAsia="SimSun" w:cs="SimSun"/>
                <w:sz w:val="20"/>
                <w:szCs w:val="20"/>
                <w14:textOutline w14:w="3700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  <w:spacing w:val="-6"/>
              </w:rPr>
              <w:t>平</w:t>
            </w:r>
          </w:p>
        </w:tc>
        <w:tc>
          <w:tcPr>
            <w:tcW w:w="4141" w:type="dxa"/>
            <w:vAlign w:val="top"/>
          </w:tcPr>
          <w:p>
            <w:pPr>
              <w:ind w:left="1133"/>
              <w:spacing w:before="249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  <w:spacing w:val="14"/>
              </w:rPr>
              <w:t>参</w:t>
            </w:r>
            <w:r>
              <w:rPr>
                <w:rFonts w:ascii="SimSun" w:hAnsi="SimSun" w:eastAsia="SimSun" w:cs="SimSun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  <w:spacing w:val="9"/>
              </w:rPr>
              <w:t>考标准和政策文件</w:t>
            </w:r>
          </w:p>
        </w:tc>
      </w:tr>
      <w:tr>
        <w:trPr>
          <w:trHeight w:val="494" w:hRule="atLeast"/>
        </w:trPr>
        <w:tc>
          <w:tcPr>
            <w:tcW w:w="364" w:type="dxa"/>
            <w:vAlign w:val="top"/>
            <w:vMerge w:val="restart"/>
            <w:tcBorders>
              <w:bottom w:val="none" w:color="000000" w:sz="2" w:space="0"/>
            </w:tcBorders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ind w:left="141"/>
              <w:spacing w:before="57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1374" w:type="dxa"/>
            <w:vAlign w:val="top"/>
            <w:vMerge w:val="restart"/>
            <w:tcBorders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ind w:left="273"/>
              <w:spacing w:before="65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9"/>
              </w:rPr>
              <w:t>煤</w:t>
            </w: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制焦炭</w:t>
            </w:r>
          </w:p>
        </w:tc>
        <w:tc>
          <w:tcPr>
            <w:tcW w:w="1257" w:type="dxa"/>
            <w:vAlign w:val="top"/>
            <w:vMerge w:val="restart"/>
            <w:tcBorders>
              <w:bottom w:val="none" w:color="000000" w:sz="2" w:space="0"/>
            </w:tcBorders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ind w:left="434" w:right="206" w:hanging="217"/>
              <w:spacing w:before="65" w:line="28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单位产</w:t>
            </w: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品</w:t>
            </w:r>
            <w:r>
              <w:rPr>
                <w:rFonts w:ascii="SimSun" w:hAnsi="SimSun" w:eastAsia="SimSun" w:cs="SimSun"/>
                <w:sz w:val="20"/>
                <w:szCs w:val="20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1"/>
              </w:rPr>
              <w:t>能</w:t>
            </w:r>
            <w:r>
              <w:rPr>
                <w:rFonts w:ascii="SimSun" w:hAnsi="SimSun" w:eastAsia="SimSun" w:cs="SimSun"/>
                <w:sz w:val="20"/>
                <w:szCs w:val="20"/>
              </w:rPr>
              <w:t>耗</w:t>
            </w:r>
          </w:p>
        </w:tc>
        <w:tc>
          <w:tcPr>
            <w:tcW w:w="2999" w:type="dxa"/>
            <w:vAlign w:val="top"/>
          </w:tcPr>
          <w:p>
            <w:pPr>
              <w:ind w:left="1087"/>
              <w:spacing w:before="148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顶</w:t>
            </w: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装焦炉</w:t>
            </w:r>
          </w:p>
        </w:tc>
        <w:tc>
          <w:tcPr>
            <w:tcW w:w="1535" w:type="dxa"/>
            <w:vAlign w:val="top"/>
            <w:vMerge w:val="restart"/>
            <w:tcBorders>
              <w:bottom w:val="none" w:color="000000" w:sz="2" w:space="0"/>
            </w:tcBorders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ind w:left="356"/>
              <w:spacing w:before="65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千</w:t>
            </w: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克标准</w:t>
            </w:r>
          </w:p>
          <w:p>
            <w:pPr>
              <w:ind w:left="535"/>
              <w:spacing w:line="274" w:lineRule="exact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5"/>
                <w:position w:val="1"/>
              </w:rPr>
              <w:t>煤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5"/>
                <w:position w:val="1"/>
              </w:rPr>
              <w:t>/</w:t>
            </w:r>
            <w:r>
              <w:rPr>
                <w:rFonts w:ascii="SimSun" w:hAnsi="SimSun" w:eastAsia="SimSun" w:cs="SimSun"/>
                <w:sz w:val="20"/>
                <w:szCs w:val="20"/>
                <w:spacing w:val="4"/>
                <w:position w:val="1"/>
              </w:rPr>
              <w:t>吨</w:t>
            </w:r>
          </w:p>
        </w:tc>
        <w:tc>
          <w:tcPr>
            <w:tcW w:w="6645" w:type="dxa"/>
            <w:vAlign w:val="top"/>
            <w:gridSpan w:val="3"/>
            <w:vMerge w:val="restart"/>
            <w:tcBorders>
              <w:bottom w:val="none" w:color="000000" w:sz="2" w:space="0"/>
            </w:tcBorders>
          </w:tcPr>
          <w:p>
            <w:pPr>
              <w:ind w:left="2080" w:right="183" w:hanging="1899"/>
              <w:spacing w:before="271" w:line="26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11"/>
              </w:rPr>
              <w:t>参</w:t>
            </w: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见《高耗能行业重点领域能效标杆水平和基准水平</w:t>
            </w: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(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8"/>
              </w:rPr>
              <w:t>2021</w:t>
            </w: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年版)</w:t>
            </w: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》</w:t>
            </w:r>
            <w:r>
              <w:rPr>
                <w:rFonts w:ascii="SimSun" w:hAnsi="SimSun" w:eastAsia="SimSun" w:cs="SimSun"/>
                <w:sz w:val="20"/>
                <w:szCs w:val="20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19"/>
              </w:rPr>
              <w:t>(</w:t>
            </w:r>
            <w:r>
              <w:rPr>
                <w:rFonts w:ascii="SimSun" w:hAnsi="SimSun" w:eastAsia="SimSun" w:cs="SimSun"/>
                <w:sz w:val="20"/>
                <w:szCs w:val="20"/>
                <w:spacing w:val="12"/>
              </w:rPr>
              <w:t>发改产业〔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2"/>
              </w:rPr>
              <w:t>2021</w:t>
            </w:r>
            <w:r>
              <w:rPr>
                <w:rFonts w:ascii="SimSun" w:hAnsi="SimSun" w:eastAsia="SimSun" w:cs="SimSun"/>
                <w:sz w:val="20"/>
                <w:szCs w:val="20"/>
                <w:spacing w:val="12"/>
              </w:rPr>
              <w:t>〕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2"/>
              </w:rPr>
              <w:t>1609</w:t>
            </w:r>
            <w:r>
              <w:rPr>
                <w:rFonts w:ascii="SimSun" w:hAnsi="SimSun" w:eastAsia="SimSun" w:cs="SimSun"/>
                <w:sz w:val="20"/>
                <w:szCs w:val="20"/>
                <w:spacing w:val="12"/>
              </w:rPr>
              <w:t>号</w:t>
            </w:r>
          </w:p>
        </w:tc>
      </w:tr>
      <w:tr>
        <w:trPr>
          <w:trHeight w:val="514" w:hRule="atLeast"/>
        </w:trPr>
        <w:tc>
          <w:tcPr>
            <w:tcW w:w="364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74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57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999" w:type="dxa"/>
            <w:vAlign w:val="top"/>
          </w:tcPr>
          <w:p>
            <w:pPr>
              <w:ind w:left="1086"/>
              <w:spacing w:before="158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9"/>
              </w:rPr>
              <w:t>捣</w:t>
            </w: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固焦炉</w:t>
            </w:r>
          </w:p>
        </w:tc>
        <w:tc>
          <w:tcPr>
            <w:tcW w:w="1535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645" w:type="dxa"/>
            <w:vAlign w:val="top"/>
            <w:gridSpan w:val="3"/>
            <w:vMerge w:val="continue"/>
            <w:tcBorders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84" w:hRule="atLeast"/>
        </w:trPr>
        <w:tc>
          <w:tcPr>
            <w:tcW w:w="364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74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57" w:type="dxa"/>
            <w:vAlign w:val="top"/>
            <w:vMerge w:val="continue"/>
            <w:tcBorders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999" w:type="dxa"/>
            <w:vAlign w:val="top"/>
          </w:tcPr>
          <w:p>
            <w:pPr>
              <w:ind w:left="1296"/>
              <w:spacing w:before="194" w:line="22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>兰</w:t>
            </w: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炭</w:t>
            </w:r>
          </w:p>
        </w:tc>
        <w:tc>
          <w:tcPr>
            <w:tcW w:w="1535" w:type="dxa"/>
            <w:vAlign w:val="top"/>
            <w:vMerge w:val="continue"/>
            <w:tcBorders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88" w:type="dxa"/>
            <w:vAlign w:val="top"/>
          </w:tcPr>
          <w:p>
            <w:pPr>
              <w:ind w:left="512"/>
              <w:spacing w:before="230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6"/>
              </w:rPr>
              <w:t>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4"/>
              </w:rPr>
              <w:t>90</w:t>
            </w:r>
          </w:p>
        </w:tc>
        <w:tc>
          <w:tcPr>
            <w:tcW w:w="1216" w:type="dxa"/>
            <w:vAlign w:val="top"/>
          </w:tcPr>
          <w:p>
            <w:pPr>
              <w:ind w:left="457"/>
              <w:spacing w:before="230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3"/>
              </w:rPr>
              <w:t>24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2"/>
              </w:rPr>
              <w:t>0</w:t>
            </w:r>
          </w:p>
        </w:tc>
        <w:tc>
          <w:tcPr>
            <w:tcW w:w="4141" w:type="dxa"/>
            <w:vAlign w:val="top"/>
          </w:tcPr>
          <w:p>
            <w:pPr>
              <w:ind w:left="613"/>
              <w:spacing w:before="49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11"/>
              </w:rPr>
              <w:t>《</w:t>
            </w: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兰炭单位产品能源消耗限额》</w:t>
            </w:r>
          </w:p>
          <w:p>
            <w:pPr>
              <w:ind w:left="1444"/>
              <w:spacing w:before="41" w:line="227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18"/>
              </w:rPr>
              <w:t>(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GB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6"/>
              </w:rPr>
              <w:t>29995</w:t>
            </w:r>
            <w:r>
              <w:rPr>
                <w:rFonts w:ascii="SimSun" w:hAnsi="SimSun" w:eastAsia="SimSun" w:cs="SimSun"/>
                <w:sz w:val="20"/>
                <w:szCs w:val="20"/>
                <w:spacing w:val="16"/>
              </w:rPr>
              <w:t>)</w:t>
            </w:r>
          </w:p>
        </w:tc>
      </w:tr>
      <w:tr>
        <w:trPr>
          <w:trHeight w:val="1638" w:hRule="atLeast"/>
        </w:trPr>
        <w:tc>
          <w:tcPr>
            <w:tcW w:w="364" w:type="dxa"/>
            <w:vAlign w:val="top"/>
            <w:vMerge w:val="continue"/>
            <w:tcBorders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74" w:type="dxa"/>
            <w:vAlign w:val="top"/>
            <w:vMerge w:val="continue"/>
            <w:tcBorders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791" w:type="dxa"/>
            <w:vAlign w:val="top"/>
            <w:gridSpan w:val="3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ind w:left="2166"/>
              <w:spacing w:before="65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10"/>
              </w:rPr>
              <w:t>大</w:t>
            </w: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气污染物排放</w:t>
            </w:r>
          </w:p>
        </w:tc>
        <w:tc>
          <w:tcPr>
            <w:tcW w:w="1288" w:type="dxa"/>
            <w:vAlign w:val="top"/>
          </w:tcPr>
          <w:p>
            <w:pPr>
              <w:ind w:left="123" w:right="117" w:firstLine="6"/>
              <w:spacing w:before="33" w:line="25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《关于推进</w:t>
            </w:r>
            <w:r>
              <w:rPr>
                <w:rFonts w:ascii="SimSun" w:hAnsi="SimSun" w:eastAsia="SimSun" w:cs="SimSun"/>
                <w:sz w:val="20"/>
                <w:szCs w:val="20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9"/>
              </w:rPr>
              <w:t>实</w:t>
            </w: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施钢铁行</w:t>
            </w:r>
            <w:r>
              <w:rPr>
                <w:rFonts w:ascii="SimSun" w:hAnsi="SimSun" w:eastAsia="SimSun" w:cs="SimSun"/>
                <w:sz w:val="20"/>
                <w:szCs w:val="20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9"/>
              </w:rPr>
              <w:t>业</w:t>
            </w: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超低排放</w:t>
            </w:r>
            <w:r>
              <w:rPr>
                <w:rFonts w:ascii="SimSun" w:hAnsi="SimSun" w:eastAsia="SimSun" w:cs="SimSun"/>
                <w:sz w:val="20"/>
                <w:szCs w:val="20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9"/>
              </w:rPr>
              <w:t>的</w:t>
            </w: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意见》中</w:t>
            </w:r>
            <w:r>
              <w:rPr>
                <w:rFonts w:ascii="SimSun" w:hAnsi="SimSun" w:eastAsia="SimSun" w:cs="SimSun"/>
                <w:sz w:val="20"/>
                <w:szCs w:val="20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9"/>
              </w:rPr>
              <w:t>焦</w:t>
            </w: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化超低排</w:t>
            </w:r>
          </w:p>
          <w:p>
            <w:pPr>
              <w:ind w:left="230"/>
              <w:spacing w:line="225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放</w:t>
            </w: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的要求</w:t>
            </w:r>
          </w:p>
        </w:tc>
        <w:tc>
          <w:tcPr>
            <w:tcW w:w="1216" w:type="dxa"/>
            <w:vAlign w:val="top"/>
          </w:tcPr>
          <w:p>
            <w:pPr>
              <w:spacing w:line="342" w:lineRule="auto"/>
              <w:rPr>
                <w:rFonts w:ascii="Arial"/>
                <w:sz w:val="21"/>
              </w:rPr>
            </w:pPr>
            <w:r/>
          </w:p>
          <w:p>
            <w:pPr>
              <w:spacing w:line="343" w:lineRule="auto"/>
              <w:rPr>
                <w:rFonts w:ascii="Arial"/>
                <w:sz w:val="21"/>
              </w:rPr>
            </w:pPr>
            <w:r/>
          </w:p>
          <w:p>
            <w:pPr>
              <w:ind w:left="206"/>
              <w:spacing w:before="58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GB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6"/>
              </w:rPr>
              <w:t>1617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5"/>
              </w:rPr>
              <w:t>1</w:t>
            </w:r>
          </w:p>
        </w:tc>
        <w:tc>
          <w:tcPr>
            <w:tcW w:w="4141" w:type="dxa"/>
            <w:vAlign w:val="top"/>
          </w:tcPr>
          <w:p>
            <w:pPr>
              <w:ind w:left="59" w:right="355" w:firstLine="20"/>
              <w:spacing w:before="303" w:line="259" w:lineRule="auto"/>
              <w:tabs>
                <w:tab w:val="left" w:leader="empty" w:pos="172"/>
              </w:tabs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8"/>
              </w:rPr>
              <w:t>1.</w:t>
            </w: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《关于推进实施钢铁行业超低排放的</w:t>
            </w: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意</w:t>
            </w:r>
            <w:r>
              <w:rPr>
                <w:rFonts w:ascii="SimSun" w:hAnsi="SimSun" w:eastAsia="SimSun" w:cs="SimSun"/>
                <w:sz w:val="20"/>
                <w:szCs w:val="20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1"/>
              </w:rPr>
              <w:t>见》</w:t>
            </w:r>
            <w:r>
              <w:rPr>
                <w:rFonts w:ascii="SimSun" w:hAnsi="SimSun" w:eastAsia="SimSun" w:cs="SimSun"/>
                <w:sz w:val="20"/>
                <w:szCs w:val="20"/>
                <w:spacing w:val="1"/>
              </w:rPr>
              <w:t xml:space="preserve">  </w:t>
            </w:r>
            <w:r>
              <w:rPr>
                <w:rFonts w:ascii="SimSun" w:hAnsi="SimSun" w:eastAsia="SimSun" w:cs="SimSun"/>
                <w:sz w:val="20"/>
                <w:szCs w:val="20"/>
                <w:spacing w:val="1"/>
              </w:rPr>
              <w:t>(环</w:t>
            </w:r>
            <w:r>
              <w:rPr>
                <w:rFonts w:ascii="SimSun" w:hAnsi="SimSun" w:eastAsia="SimSun" w:cs="SimSun"/>
                <w:sz w:val="20"/>
                <w:szCs w:val="20"/>
              </w:rPr>
              <w:t>大气〔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2019</w:t>
            </w:r>
            <w:r>
              <w:rPr>
                <w:rFonts w:ascii="SimSun" w:hAnsi="SimSun" w:eastAsia="SimSun" w:cs="SimSun"/>
                <w:sz w:val="20"/>
                <w:szCs w:val="20"/>
              </w:rPr>
              <w:t>〕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35</w:t>
            </w:r>
            <w:r>
              <w:rPr>
                <w:rFonts w:ascii="SimSun" w:hAnsi="SimSun" w:eastAsia="SimSun" w:cs="SimSun"/>
                <w:sz w:val="20"/>
                <w:szCs w:val="20"/>
              </w:rPr>
              <w:t>号)</w:t>
            </w:r>
            <w:r>
              <w:rPr>
                <w:rFonts w:ascii="SimSun" w:hAnsi="SimSun" w:eastAsia="SimSun" w:cs="SimSun"/>
                <w:sz w:val="20"/>
                <w:szCs w:val="20"/>
              </w:rPr>
              <w:t xml:space="preserve">         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9"/>
              </w:rPr>
              <w:t>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8"/>
              </w:rPr>
              <w:t>.</w:t>
            </w: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《炼焦化学工业污染物排放标准》</w:t>
            </w:r>
            <w:r>
              <w:rPr>
                <w:rFonts w:ascii="SimSun" w:hAnsi="SimSun" w:eastAsia="SimSun" w:cs="SimSun"/>
                <w:sz w:val="20"/>
                <w:szCs w:val="20"/>
              </w:rPr>
              <w:t xml:space="preserve">    </w:t>
            </w:r>
            <w:r>
              <w:rPr>
                <w:rFonts w:ascii="SimSun" w:hAnsi="SimSun" w:eastAsia="SimSun" w:cs="SimSun"/>
                <w:sz w:val="20"/>
                <w:szCs w:val="20"/>
              </w:rPr>
              <w:tab/>
            </w: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(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GB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4"/>
              </w:rPr>
              <w:t>16171</w:t>
            </w:r>
            <w:r>
              <w:rPr>
                <w:rFonts w:ascii="SimSun" w:hAnsi="SimSun" w:eastAsia="SimSun" w:cs="SimSun"/>
                <w:sz w:val="20"/>
                <w:szCs w:val="20"/>
                <w:spacing w:val="3"/>
              </w:rPr>
              <w:t>)</w:t>
            </w:r>
          </w:p>
        </w:tc>
      </w:tr>
      <w:tr>
        <w:trPr>
          <w:trHeight w:val="389" w:hRule="atLeast"/>
        </w:trPr>
        <w:tc>
          <w:tcPr>
            <w:tcW w:w="364" w:type="dxa"/>
            <w:vAlign w:val="top"/>
            <w:vMerge w:val="restart"/>
            <w:tcBorders>
              <w:bottom w:val="none" w:color="000000" w:sz="2" w:space="0"/>
            </w:tcBorders>
          </w:tcPr>
          <w:p>
            <w:pPr>
              <w:spacing w:line="467" w:lineRule="auto"/>
              <w:rPr>
                <w:rFonts w:ascii="Arial"/>
                <w:sz w:val="21"/>
              </w:rPr>
            </w:pPr>
            <w:r/>
          </w:p>
          <w:p>
            <w:pPr>
              <w:ind w:left="135"/>
              <w:spacing w:before="57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6</w:t>
            </w:r>
          </w:p>
        </w:tc>
        <w:tc>
          <w:tcPr>
            <w:tcW w:w="1374" w:type="dxa"/>
            <w:vAlign w:val="top"/>
            <w:vMerge w:val="restart"/>
            <w:tcBorders>
              <w:bottom w:val="none" w:color="000000" w:sz="2" w:space="0"/>
            </w:tcBorders>
          </w:tcPr>
          <w:p>
            <w:pPr>
              <w:spacing w:line="424" w:lineRule="auto"/>
              <w:rPr>
                <w:rFonts w:ascii="Arial"/>
                <w:sz w:val="21"/>
              </w:rPr>
            </w:pPr>
            <w:r/>
          </w:p>
          <w:p>
            <w:pPr>
              <w:ind w:left="268"/>
              <w:spacing w:before="65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9"/>
              </w:rPr>
              <w:t>煤</w:t>
            </w: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制甲醇</w:t>
            </w:r>
          </w:p>
        </w:tc>
        <w:tc>
          <w:tcPr>
            <w:tcW w:w="1257" w:type="dxa"/>
            <w:vAlign w:val="top"/>
            <w:vMerge w:val="restart"/>
            <w:tcBorders>
              <w:bottom w:val="none" w:color="000000" w:sz="2" w:space="0"/>
            </w:tcBorders>
          </w:tcPr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ind w:left="212" w:right="211"/>
              <w:spacing w:before="65" w:line="265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单位产</w:t>
            </w: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品</w:t>
            </w:r>
            <w:r>
              <w:rPr>
                <w:rFonts w:ascii="SimSun" w:hAnsi="SimSun" w:eastAsia="SimSun" w:cs="SimSun"/>
                <w:sz w:val="20"/>
                <w:szCs w:val="20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9"/>
              </w:rPr>
              <w:t>综</w:t>
            </w: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合能耗</w:t>
            </w:r>
          </w:p>
        </w:tc>
        <w:tc>
          <w:tcPr>
            <w:tcW w:w="2999" w:type="dxa"/>
            <w:vAlign w:val="top"/>
          </w:tcPr>
          <w:p>
            <w:pPr>
              <w:ind w:left="1293"/>
              <w:spacing w:before="85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>褐</w:t>
            </w: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煤</w:t>
            </w:r>
          </w:p>
        </w:tc>
        <w:tc>
          <w:tcPr>
            <w:tcW w:w="1535" w:type="dxa"/>
            <w:vAlign w:val="top"/>
            <w:vMerge w:val="restart"/>
            <w:tcBorders>
              <w:bottom w:val="none" w:color="000000" w:sz="2" w:space="0"/>
            </w:tcBorders>
          </w:tcPr>
          <w:p>
            <w:pPr>
              <w:spacing w:line="294" w:lineRule="auto"/>
              <w:rPr>
                <w:rFonts w:ascii="Arial"/>
                <w:sz w:val="21"/>
              </w:rPr>
            </w:pPr>
            <w:r/>
          </w:p>
          <w:p>
            <w:pPr>
              <w:spacing w:line="294" w:lineRule="auto"/>
              <w:rPr>
                <w:rFonts w:ascii="Arial"/>
                <w:sz w:val="21"/>
              </w:rPr>
            </w:pPr>
            <w:r/>
          </w:p>
          <w:p>
            <w:pPr>
              <w:spacing w:line="294" w:lineRule="auto"/>
              <w:rPr>
                <w:rFonts w:ascii="Arial"/>
                <w:sz w:val="21"/>
              </w:rPr>
            </w:pPr>
            <w:r/>
          </w:p>
          <w:p>
            <w:pPr>
              <w:ind w:left="353"/>
              <w:spacing w:before="65" w:line="224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千</w:t>
            </w: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克标准</w:t>
            </w:r>
          </w:p>
          <w:p>
            <w:pPr>
              <w:ind w:left="533"/>
              <w:spacing w:line="274" w:lineRule="exact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5"/>
                <w:position w:val="1"/>
              </w:rPr>
              <w:t>煤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5"/>
                <w:position w:val="1"/>
              </w:rPr>
              <w:t>/</w:t>
            </w:r>
            <w:r>
              <w:rPr>
                <w:rFonts w:ascii="SimSun" w:hAnsi="SimSun" w:eastAsia="SimSun" w:cs="SimSun"/>
                <w:sz w:val="20"/>
                <w:szCs w:val="20"/>
                <w:spacing w:val="4"/>
                <w:position w:val="1"/>
              </w:rPr>
              <w:t>吨</w:t>
            </w:r>
          </w:p>
        </w:tc>
        <w:tc>
          <w:tcPr>
            <w:tcW w:w="6645" w:type="dxa"/>
            <w:vAlign w:val="top"/>
            <w:gridSpan w:val="3"/>
            <w:vMerge w:val="restart"/>
            <w:tcBorders>
              <w:bottom w:val="none" w:color="000000" w:sz="2" w:space="0"/>
            </w:tcBorders>
          </w:tcPr>
          <w:p>
            <w:pPr>
              <w:spacing w:line="293" w:lineRule="auto"/>
              <w:rPr>
                <w:rFonts w:ascii="Arial"/>
                <w:sz w:val="21"/>
              </w:rPr>
            </w:pPr>
            <w:r/>
          </w:p>
          <w:p>
            <w:pPr>
              <w:spacing w:line="294" w:lineRule="auto"/>
              <w:rPr>
                <w:rFonts w:ascii="Arial"/>
                <w:sz w:val="21"/>
              </w:rPr>
            </w:pPr>
            <w:r/>
          </w:p>
          <w:p>
            <w:pPr>
              <w:spacing w:line="294" w:lineRule="auto"/>
              <w:rPr>
                <w:rFonts w:ascii="Arial"/>
                <w:sz w:val="21"/>
              </w:rPr>
            </w:pPr>
            <w:r/>
          </w:p>
          <w:p>
            <w:pPr>
              <w:ind w:left="179"/>
              <w:spacing w:before="65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16"/>
              </w:rPr>
              <w:t>参见《</w:t>
            </w:r>
            <w:r>
              <w:rPr>
                <w:rFonts w:ascii="SimSun" w:hAnsi="SimSun" w:eastAsia="SimSun" w:cs="SimSun"/>
                <w:sz w:val="20"/>
                <w:szCs w:val="20"/>
                <w:spacing w:val="10"/>
              </w:rPr>
              <w:t>高</w:t>
            </w: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耗能行业重点领域能效标杆水平和基准水平</w:t>
            </w: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(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8"/>
              </w:rPr>
              <w:t>2021</w:t>
            </w: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年版)</w:t>
            </w: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》</w:t>
            </w:r>
          </w:p>
          <w:p>
            <w:pPr>
              <w:ind w:left="1973"/>
              <w:spacing w:before="26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22"/>
              </w:rPr>
              <w:t>(</w:t>
            </w:r>
            <w:r>
              <w:rPr>
                <w:rFonts w:ascii="SimSun" w:hAnsi="SimSun" w:eastAsia="SimSun" w:cs="SimSun"/>
                <w:sz w:val="20"/>
                <w:szCs w:val="20"/>
                <w:spacing w:val="12"/>
              </w:rPr>
              <w:t>发</w:t>
            </w:r>
            <w:r>
              <w:rPr>
                <w:rFonts w:ascii="SimSun" w:hAnsi="SimSun" w:eastAsia="SimSun" w:cs="SimSun"/>
                <w:sz w:val="20"/>
                <w:szCs w:val="20"/>
                <w:spacing w:val="11"/>
              </w:rPr>
              <w:t>改产业〔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1"/>
              </w:rPr>
              <w:t>2021</w:t>
            </w:r>
            <w:r>
              <w:rPr>
                <w:rFonts w:ascii="SimSun" w:hAnsi="SimSun" w:eastAsia="SimSun" w:cs="SimSun"/>
                <w:sz w:val="20"/>
                <w:szCs w:val="20"/>
                <w:spacing w:val="11"/>
              </w:rPr>
              <w:t>〕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1"/>
              </w:rPr>
              <w:t>1609</w:t>
            </w:r>
            <w:r>
              <w:rPr>
                <w:rFonts w:ascii="SimSun" w:hAnsi="SimSun" w:eastAsia="SimSun" w:cs="SimSun"/>
                <w:sz w:val="20"/>
                <w:szCs w:val="20"/>
                <w:spacing w:val="11"/>
              </w:rPr>
              <w:t>号)</w:t>
            </w:r>
          </w:p>
        </w:tc>
      </w:tr>
      <w:tr>
        <w:trPr>
          <w:trHeight w:val="408" w:hRule="atLeast"/>
        </w:trPr>
        <w:tc>
          <w:tcPr>
            <w:tcW w:w="364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74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57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999" w:type="dxa"/>
            <w:vAlign w:val="top"/>
          </w:tcPr>
          <w:p>
            <w:pPr>
              <w:ind w:left="1294"/>
              <w:spacing w:before="98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烟煤</w:t>
            </w:r>
          </w:p>
        </w:tc>
        <w:tc>
          <w:tcPr>
            <w:tcW w:w="1535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645" w:type="dxa"/>
            <w:vAlign w:val="top"/>
            <w:gridSpan w:val="3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89" w:hRule="atLeast"/>
        </w:trPr>
        <w:tc>
          <w:tcPr>
            <w:tcW w:w="364" w:type="dxa"/>
            <w:vAlign w:val="top"/>
            <w:vMerge w:val="continue"/>
            <w:tcBorders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74" w:type="dxa"/>
            <w:vAlign w:val="top"/>
            <w:vMerge w:val="continue"/>
            <w:tcBorders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57" w:type="dxa"/>
            <w:vAlign w:val="top"/>
            <w:vMerge w:val="continue"/>
            <w:tcBorders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999" w:type="dxa"/>
            <w:vAlign w:val="top"/>
          </w:tcPr>
          <w:p>
            <w:pPr>
              <w:ind w:left="1189"/>
              <w:spacing w:before="88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无</w:t>
            </w: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烟煤</w:t>
            </w:r>
          </w:p>
        </w:tc>
        <w:tc>
          <w:tcPr>
            <w:tcW w:w="1535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645" w:type="dxa"/>
            <w:vAlign w:val="top"/>
            <w:gridSpan w:val="3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92" w:hRule="atLeast"/>
        </w:trPr>
        <w:tc>
          <w:tcPr>
            <w:tcW w:w="364" w:type="dxa"/>
            <w:vAlign w:val="top"/>
          </w:tcPr>
          <w:p>
            <w:pPr>
              <w:ind w:left="133"/>
              <w:spacing w:before="229" w:line="192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7</w:t>
            </w:r>
          </w:p>
        </w:tc>
        <w:tc>
          <w:tcPr>
            <w:tcW w:w="1374" w:type="dxa"/>
            <w:vAlign w:val="top"/>
          </w:tcPr>
          <w:p>
            <w:pPr>
              <w:ind w:left="268"/>
              <w:spacing w:before="188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9"/>
              </w:rPr>
              <w:t>煤</w:t>
            </w: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制烯烃</w:t>
            </w:r>
          </w:p>
        </w:tc>
        <w:tc>
          <w:tcPr>
            <w:tcW w:w="1257" w:type="dxa"/>
            <w:vAlign w:val="top"/>
          </w:tcPr>
          <w:p>
            <w:pPr>
              <w:ind w:left="429" w:right="211" w:hanging="217"/>
              <w:spacing w:before="54" w:line="24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单位产</w:t>
            </w: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品</w:t>
            </w:r>
            <w:r>
              <w:rPr>
                <w:rFonts w:ascii="SimSun" w:hAnsi="SimSun" w:eastAsia="SimSun" w:cs="SimSun"/>
                <w:sz w:val="20"/>
                <w:szCs w:val="20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1"/>
              </w:rPr>
              <w:t>能</w:t>
            </w:r>
            <w:r>
              <w:rPr>
                <w:rFonts w:ascii="SimSun" w:hAnsi="SimSun" w:eastAsia="SimSun" w:cs="SimSun"/>
                <w:sz w:val="20"/>
                <w:szCs w:val="20"/>
              </w:rPr>
              <w:t>耗</w:t>
            </w:r>
          </w:p>
        </w:tc>
        <w:tc>
          <w:tcPr>
            <w:tcW w:w="2999" w:type="dxa"/>
            <w:vAlign w:val="top"/>
          </w:tcPr>
          <w:p>
            <w:pPr>
              <w:ind w:left="996"/>
              <w:spacing w:before="188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乙</w:t>
            </w: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烯和丙烯</w:t>
            </w:r>
          </w:p>
        </w:tc>
        <w:tc>
          <w:tcPr>
            <w:tcW w:w="1535" w:type="dxa"/>
            <w:vAlign w:val="top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645" w:type="dxa"/>
            <w:vAlign w:val="top"/>
            <w:gridSpan w:val="3"/>
            <w:vMerge w:val="continue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92" w:hRule="atLeast"/>
        </w:trPr>
        <w:tc>
          <w:tcPr>
            <w:tcW w:w="364" w:type="dxa"/>
            <w:vAlign w:val="top"/>
          </w:tcPr>
          <w:p>
            <w:pPr>
              <w:ind w:left="138"/>
              <w:spacing w:before="227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8</w:t>
            </w:r>
          </w:p>
        </w:tc>
        <w:tc>
          <w:tcPr>
            <w:tcW w:w="1374" w:type="dxa"/>
            <w:vAlign w:val="top"/>
          </w:tcPr>
          <w:p>
            <w:pPr>
              <w:ind w:left="163"/>
              <w:spacing w:before="191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9"/>
              </w:rPr>
              <w:t>煤</w:t>
            </w: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制乙二醇</w:t>
            </w:r>
          </w:p>
        </w:tc>
        <w:tc>
          <w:tcPr>
            <w:tcW w:w="1257" w:type="dxa"/>
            <w:vAlign w:val="top"/>
          </w:tcPr>
          <w:p>
            <w:pPr>
              <w:ind w:left="212" w:right="211"/>
              <w:spacing w:before="54" w:line="24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单位产</w:t>
            </w: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品</w:t>
            </w:r>
            <w:r>
              <w:rPr>
                <w:rFonts w:ascii="SimSun" w:hAnsi="SimSun" w:eastAsia="SimSun" w:cs="SimSun"/>
                <w:sz w:val="20"/>
                <w:szCs w:val="20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9"/>
              </w:rPr>
              <w:t>综</w:t>
            </w: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合能耗</w:t>
            </w:r>
          </w:p>
        </w:tc>
        <w:tc>
          <w:tcPr>
            <w:tcW w:w="2999" w:type="dxa"/>
            <w:vAlign w:val="top"/>
          </w:tcPr>
          <w:p>
            <w:pPr>
              <w:ind w:left="1085"/>
              <w:spacing w:before="191" w:line="22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合成气法</w:t>
            </w:r>
          </w:p>
        </w:tc>
        <w:tc>
          <w:tcPr>
            <w:tcW w:w="1535" w:type="dxa"/>
            <w:vAlign w:val="top"/>
            <w:vMerge w:val="continue"/>
            <w:tcBorders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645" w:type="dxa"/>
            <w:vAlign w:val="top"/>
            <w:gridSpan w:val="3"/>
            <w:vMerge w:val="continue"/>
            <w:tcBorders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459" w:hRule="atLeast"/>
        </w:trPr>
        <w:tc>
          <w:tcPr>
            <w:tcW w:w="364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ind w:left="134"/>
              <w:spacing w:before="58" w:line="195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9</w:t>
            </w:r>
          </w:p>
        </w:tc>
        <w:tc>
          <w:tcPr>
            <w:tcW w:w="1374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ind w:left="268"/>
              <w:spacing w:before="65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9"/>
              </w:rPr>
              <w:t>煤</w:t>
            </w: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制甲醇</w:t>
            </w:r>
          </w:p>
          <w:p>
            <w:pPr>
              <w:ind w:left="163" w:right="164" w:firstLine="105"/>
              <w:spacing w:before="26" w:line="265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9"/>
              </w:rPr>
              <w:t>煤</w:t>
            </w: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制烯烃</w:t>
            </w:r>
            <w:r>
              <w:rPr>
                <w:rFonts w:ascii="SimSun" w:hAnsi="SimSun" w:eastAsia="SimSun" w:cs="SimSun"/>
                <w:sz w:val="20"/>
                <w:szCs w:val="20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9"/>
              </w:rPr>
              <w:t>煤</w:t>
            </w: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制乙二醇</w:t>
            </w:r>
          </w:p>
        </w:tc>
        <w:tc>
          <w:tcPr>
            <w:tcW w:w="5791" w:type="dxa"/>
            <w:vAlign w:val="top"/>
            <w:gridSpan w:val="3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ind w:left="2166"/>
              <w:spacing w:before="65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10"/>
              </w:rPr>
              <w:t>大</w:t>
            </w: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气污染物排放</w:t>
            </w:r>
          </w:p>
        </w:tc>
        <w:tc>
          <w:tcPr>
            <w:tcW w:w="1288" w:type="dxa"/>
            <w:vAlign w:val="top"/>
          </w:tcPr>
          <w:p>
            <w:pPr>
              <w:ind w:left="20"/>
              <w:spacing w:before="169" w:line="23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参照《重污</w:t>
            </w: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染</w:t>
            </w:r>
          </w:p>
          <w:p>
            <w:pPr>
              <w:ind w:left="23"/>
              <w:spacing w:before="21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10"/>
              </w:rPr>
              <w:t>天</w:t>
            </w: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气重点行业</w:t>
            </w:r>
          </w:p>
          <w:p>
            <w:pPr>
              <w:ind w:left="22"/>
              <w:spacing w:before="26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11"/>
              </w:rPr>
              <w:t>绩</w:t>
            </w: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效分级及减</w:t>
            </w:r>
          </w:p>
          <w:p>
            <w:pPr>
              <w:ind w:left="18"/>
              <w:spacing w:before="24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9"/>
              </w:rPr>
              <w:t>排</w:t>
            </w: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措施》中炼</w:t>
            </w:r>
          </w:p>
          <w:p>
            <w:pPr>
              <w:ind w:left="22"/>
              <w:spacing w:before="26" w:line="22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11"/>
              </w:rPr>
              <w:t>油</w:t>
            </w: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和石油化工</w:t>
            </w:r>
          </w:p>
          <w:p>
            <w:pPr>
              <w:ind w:left="22"/>
              <w:spacing w:before="24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11"/>
              </w:rPr>
              <w:t>行</w:t>
            </w: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业绩效分级</w:t>
            </w:r>
          </w:p>
          <w:p>
            <w:pPr>
              <w:ind w:left="52"/>
              <w:spacing w:before="26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10"/>
              </w:rPr>
              <w:t>指</w:t>
            </w: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标的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A</w:t>
            </w: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级要</w:t>
            </w:r>
          </w:p>
          <w:p>
            <w:pPr>
              <w:ind w:left="546"/>
              <w:spacing w:before="24" w:line="22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求</w:t>
            </w:r>
          </w:p>
        </w:tc>
        <w:tc>
          <w:tcPr>
            <w:tcW w:w="1216" w:type="dxa"/>
            <w:vAlign w:val="top"/>
          </w:tcPr>
          <w:p>
            <w:pPr>
              <w:spacing w:line="335" w:lineRule="auto"/>
              <w:rPr>
                <w:rFonts w:ascii="Arial"/>
                <w:sz w:val="21"/>
              </w:rPr>
            </w:pPr>
            <w:r/>
          </w:p>
          <w:p>
            <w:pPr>
              <w:spacing w:line="335" w:lineRule="auto"/>
              <w:rPr>
                <w:rFonts w:ascii="Arial"/>
                <w:sz w:val="21"/>
              </w:rPr>
            </w:pPr>
            <w:r/>
          </w:p>
          <w:p>
            <w:pPr>
              <w:ind w:left="119" w:right="98"/>
              <w:spacing w:before="86" w:line="208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GB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4"/>
              </w:rPr>
              <w:t>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3"/>
              </w:rPr>
              <w:t>6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2"/>
              </w:rPr>
              <w:t>297</w:t>
            </w:r>
            <w:r>
              <w:rPr>
                <w:rFonts w:ascii="Microsoft YaHei" w:hAnsi="Microsoft YaHei" w:eastAsia="Microsoft YaHei" w:cs="Microsoft YaHei"/>
                <w:sz w:val="20"/>
                <w:szCs w:val="20"/>
                <w:spacing w:val="2"/>
              </w:rPr>
              <w:t>、</w:t>
            </w:r>
            <w:r>
              <w:rPr>
                <w:rFonts w:ascii="Microsoft YaHei" w:hAnsi="Microsoft YaHei" w:eastAsia="Microsoft YaHei" w:cs="Microsoft YaHei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GB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1"/>
              </w:rPr>
              <w:t>90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78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0"/>
                <w:szCs w:val="20"/>
              </w:rPr>
              <w:t>、</w:t>
            </w:r>
            <w:r>
              <w:rPr>
                <w:rFonts w:ascii="Microsoft YaHei" w:hAnsi="Microsoft YaHei" w:eastAsia="Microsoft YaHei" w:cs="Microsoft YaHei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GB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4"/>
              </w:rPr>
              <w:t>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3"/>
              </w:rPr>
              <w:t>7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2"/>
              </w:rPr>
              <w:t>822</w:t>
            </w:r>
            <w:r>
              <w:rPr>
                <w:rFonts w:ascii="Microsoft YaHei" w:hAnsi="Microsoft YaHei" w:eastAsia="Microsoft YaHei" w:cs="Microsoft YaHei"/>
                <w:sz w:val="20"/>
                <w:szCs w:val="20"/>
                <w:spacing w:val="2"/>
              </w:rPr>
              <w:t>、</w:t>
            </w:r>
            <w:r>
              <w:rPr>
                <w:rFonts w:ascii="Microsoft YaHei" w:hAnsi="Microsoft YaHei" w:eastAsia="Microsoft YaHei" w:cs="Microsoft YaHei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GB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6"/>
              </w:rPr>
              <w:t>1455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5"/>
              </w:rPr>
              <w:t>4</w:t>
            </w:r>
          </w:p>
        </w:tc>
        <w:tc>
          <w:tcPr>
            <w:tcW w:w="4141" w:type="dxa"/>
            <w:vAlign w:val="top"/>
          </w:tcPr>
          <w:p>
            <w:pPr>
              <w:ind w:left="58" w:right="146" w:firstLine="21"/>
              <w:spacing w:before="31" w:line="249" w:lineRule="auto"/>
              <w:tabs>
                <w:tab w:val="left" w:leader="empty" w:pos="172"/>
              </w:tabs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2"/>
              </w:rPr>
              <w:t>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7"/>
              </w:rPr>
              <w:t>.</w:t>
            </w: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《大气污染物综合排放标准》</w:t>
            </w:r>
            <w:r>
              <w:rPr>
                <w:rFonts w:ascii="SimSun" w:hAnsi="SimSun" w:eastAsia="SimSun" w:cs="SimSun"/>
                <w:sz w:val="20"/>
                <w:szCs w:val="20"/>
              </w:rPr>
              <w:t xml:space="preserve">          </w:t>
            </w:r>
            <w:r>
              <w:rPr>
                <w:rFonts w:ascii="SimSun" w:hAnsi="SimSun" w:eastAsia="SimSun" w:cs="SimSun"/>
                <w:sz w:val="20"/>
                <w:szCs w:val="20"/>
              </w:rPr>
              <w:tab/>
            </w: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(</w:t>
            </w: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2"/>
              </w:rPr>
              <w:t>GB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3"/>
              </w:rPr>
              <w:t>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2"/>
              </w:rPr>
              <w:t>6297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)</w:t>
            </w:r>
            <w:r>
              <w:rPr>
                <w:rFonts w:ascii="SimSun" w:hAnsi="SimSun" w:eastAsia="SimSun" w:cs="SimSun"/>
                <w:sz w:val="20"/>
                <w:szCs w:val="20"/>
              </w:rPr>
              <w:t xml:space="preserve">                         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0"/>
              </w:rPr>
              <w:t>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8"/>
              </w:rPr>
              <w:t>.</w:t>
            </w: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《工业炉窑大气污染物排放标准》</w:t>
            </w:r>
            <w:r>
              <w:rPr>
                <w:rFonts w:ascii="SimSun" w:hAnsi="SimSun" w:eastAsia="SimSun" w:cs="SimSun"/>
                <w:sz w:val="20"/>
                <w:szCs w:val="20"/>
              </w:rPr>
              <w:t xml:space="preserve">      </w:t>
            </w:r>
            <w:r>
              <w:rPr>
                <w:rFonts w:ascii="SimSun" w:hAnsi="SimSun" w:eastAsia="SimSun" w:cs="SimSun"/>
                <w:sz w:val="20"/>
                <w:szCs w:val="20"/>
              </w:rPr>
              <w:tab/>
            </w:r>
            <w:r>
              <w:rPr>
                <w:rFonts w:ascii="SimSun" w:hAnsi="SimSun" w:eastAsia="SimSun" w:cs="SimSun"/>
                <w:sz w:val="20"/>
                <w:szCs w:val="20"/>
                <w:spacing w:val="-6"/>
              </w:rPr>
              <w:t>(</w:t>
            </w: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3"/>
              </w:rPr>
              <w:t>GB9078</w:t>
            </w:r>
            <w:r>
              <w:rPr>
                <w:rFonts w:ascii="SimSun" w:hAnsi="SimSun" w:eastAsia="SimSun" w:cs="SimSun"/>
                <w:sz w:val="20"/>
                <w:szCs w:val="20"/>
                <w:spacing w:val="-3"/>
              </w:rPr>
              <w:t>)</w:t>
            </w:r>
            <w:r>
              <w:rPr>
                <w:rFonts w:ascii="SimSun" w:hAnsi="SimSun" w:eastAsia="SimSun" w:cs="SimSun"/>
                <w:sz w:val="20"/>
                <w:szCs w:val="20"/>
              </w:rPr>
              <w:t xml:space="preserve">                          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4"/>
              </w:rPr>
              <w:t>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8"/>
              </w:rPr>
              <w:t>.</w:t>
            </w: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《挥发性有机物无组织排放控制标准》</w:t>
            </w:r>
            <w:r>
              <w:rPr>
                <w:rFonts w:ascii="SimSun" w:hAnsi="SimSun" w:eastAsia="SimSun" w:cs="SimSun"/>
                <w:sz w:val="20"/>
                <w:szCs w:val="20"/>
              </w:rPr>
              <w:t xml:space="preserve">  </w:t>
            </w:r>
            <w:r>
              <w:rPr>
                <w:rFonts w:ascii="SimSun" w:hAnsi="SimSun" w:eastAsia="SimSun" w:cs="SimSun"/>
                <w:sz w:val="20"/>
                <w:szCs w:val="20"/>
              </w:rPr>
              <w:tab/>
            </w: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>(</w:t>
            </w:r>
            <w:r>
              <w:rPr>
                <w:rFonts w:ascii="SimSun" w:hAnsi="SimSun" w:eastAsia="SimSun" w:cs="SimSun"/>
                <w:sz w:val="20"/>
                <w:szCs w:val="20"/>
                <w:spacing w:val="-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2"/>
              </w:rPr>
              <w:t>GB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3"/>
              </w:rPr>
              <w:t>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-2"/>
              </w:rPr>
              <w:t>7822</w:t>
            </w: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)</w:t>
            </w:r>
            <w:r>
              <w:rPr>
                <w:rFonts w:ascii="SimSun" w:hAnsi="SimSun" w:eastAsia="SimSun" w:cs="SimSun"/>
                <w:sz w:val="20"/>
                <w:szCs w:val="20"/>
              </w:rPr>
              <w:t xml:space="preserve">                         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1"/>
              </w:rPr>
              <w:t>4.</w:t>
            </w:r>
            <w:r>
              <w:rPr>
                <w:rFonts w:ascii="SimSun" w:hAnsi="SimSun" w:eastAsia="SimSun" w:cs="SimSun"/>
                <w:sz w:val="20"/>
                <w:szCs w:val="20"/>
                <w:spacing w:val="1"/>
              </w:rPr>
              <w:t>《恶臭污</w:t>
            </w:r>
            <w:r>
              <w:rPr>
                <w:rFonts w:ascii="SimSun" w:hAnsi="SimSun" w:eastAsia="SimSun" w:cs="SimSun"/>
                <w:sz w:val="20"/>
                <w:szCs w:val="20"/>
              </w:rPr>
              <w:t>染物排放标准》</w:t>
            </w:r>
            <w:r>
              <w:rPr>
                <w:rFonts w:ascii="SimSun" w:hAnsi="SimSun" w:eastAsia="SimSun" w:cs="SimSun"/>
                <w:sz w:val="20"/>
                <w:szCs w:val="20"/>
              </w:rPr>
              <w:t xml:space="preserve">  </w:t>
            </w:r>
            <w:r>
              <w:rPr>
                <w:rFonts w:ascii="SimSun" w:hAnsi="SimSun" w:eastAsia="SimSun" w:cs="SimSun"/>
                <w:sz w:val="20"/>
                <w:szCs w:val="20"/>
              </w:rPr>
              <w:t>(</w:t>
            </w:r>
            <w:r>
              <w:rPr>
                <w:rFonts w:ascii="SimSun" w:hAnsi="SimSun" w:eastAsia="SimSun" w:cs="SimSu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GB14554</w:t>
            </w:r>
            <w:r>
              <w:rPr>
                <w:rFonts w:ascii="SimSun" w:hAnsi="SimSun" w:eastAsia="SimSun" w:cs="SimSun"/>
                <w:sz w:val="20"/>
                <w:szCs w:val="20"/>
              </w:rPr>
              <w:t>)</w:t>
            </w:r>
            <w:r>
              <w:rPr>
                <w:rFonts w:ascii="SimSun" w:hAnsi="SimSun" w:eastAsia="SimSun" w:cs="SimSu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spacing w:val="9"/>
              </w:rPr>
              <w:t>5.</w:t>
            </w:r>
            <w:r>
              <w:rPr>
                <w:rFonts w:ascii="SimSun" w:hAnsi="SimSun" w:eastAsia="SimSun" w:cs="SimSun"/>
                <w:sz w:val="20"/>
                <w:szCs w:val="20"/>
                <w:spacing w:val="9"/>
              </w:rPr>
              <w:t>《重污染天气重点行业绩效分级及减排措</w:t>
            </w:r>
            <w:r>
              <w:rPr>
                <w:rFonts w:ascii="SimSun" w:hAnsi="SimSun" w:eastAsia="SimSun" w:cs="SimSun"/>
                <w:sz w:val="20"/>
                <w:szCs w:val="20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3"/>
              </w:rPr>
              <w:t>施</w:t>
            </w: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》</w:t>
            </w:r>
          </w:p>
        </w:tc>
      </w:tr>
    </w:tbl>
    <w:p>
      <w:pPr>
        <w:rPr>
          <w:rFonts w:ascii="Arial"/>
          <w:sz w:val="21"/>
        </w:rPr>
      </w:pPr>
      <w:r/>
    </w:p>
    <w:sectPr>
      <w:footerReference w:type="default" r:id="rId1"/>
      <w:pgSz w:w="16840" w:h="11910"/>
      <w:pgMar w:top="1012" w:right="1325" w:bottom="1690" w:left="1335" w:header="0" w:footer="1437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6630"/>
      <w:spacing w:line="188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spacing w:val="1"/>
      </w:rPr>
      <w:t>—</w:t>
    </w:r>
    <w:r>
      <w:rPr>
        <w:rFonts w:ascii="Times New Roman" w:hAnsi="Times New Roman" w:eastAsia="Times New Roman" w:cs="Times New Roman"/>
        <w:sz w:val="28"/>
        <w:szCs w:val="28"/>
        <w:spacing w:val="1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spacing w:val="1"/>
      </w:rPr>
      <w:t>3</w:t>
    </w:r>
    <w:r>
      <w:rPr>
        <w:rFonts w:ascii="Times New Roman" w:hAnsi="Times New Roman" w:eastAsia="Times New Roman" w:cs="Times New Roman"/>
        <w:sz w:val="28"/>
        <w:szCs w:val="28"/>
        <w:spacing w:val="1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</w:rPr>
      <w:t>—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color w:val="000000"/>
        <w:kern w:val="0"/>
        <w:snapToGrid w:val="0"/>
      </w:rPr>
    </w:rPrDefault>
  </w:docDefaults>
  <w:style w:type="paragraph" w:styleId="1" w:default="1">
    <w:name w:val="Normal"/>
    <w:semiHidden/>
    <w:qFormat/>
    <w:pPr>
      <w:spacing w:line="240" w:lineRule="w: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2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styles" Target="styles.xml"/><Relationship Id="rId2" Type="http://schemas.openxmlformats.org/officeDocument/2006/relationships/settings" Target="settings.xm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terms:created xsi:type="dcterms:W3CDTF">2022-05-10T11:02:45Z</dcterms:creat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E94486CC-9CD1-11EB-B3E1-52540006F7B4}" pid="2" name="CRO">
    <vt:lpwstr>wqlLaW5nc29mdCBQREYgdG8gV1BTIDgw</vt:lpwstr>
  </op:property>
  <op:property fmtid="{E94486CC-9CD1-11EB-B3E1-52540006F7B4}" pid="3" name="Created">
    <vt:filetime>2023-08-28T12:06:42</vt:filetime>
  </op:property>
</op:Properties>
</file>