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3BEB69">
      <w:pPr>
        <w:rPr>
          <w:rFonts w:ascii="宋体" w:cs="宋体"/>
          <w:b/>
          <w:bCs/>
          <w:kern w:val="0"/>
          <w:sz w:val="44"/>
          <w:szCs w:val="44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2</w:t>
      </w:r>
      <w:r>
        <w:rPr>
          <w:rFonts w:hint="eastAsia" w:ascii="黑体" w:hAnsi="黑体" w:eastAsia="黑体"/>
          <w:sz w:val="32"/>
          <w:szCs w:val="32"/>
        </w:rPr>
        <w:t>：</w:t>
      </w:r>
    </w:p>
    <w:p w14:paraId="1AEF1413">
      <w:pPr>
        <w:rPr>
          <w:rFonts w:ascii="宋体" w:cs="宋体"/>
          <w:b/>
          <w:bCs/>
          <w:kern w:val="0"/>
          <w:sz w:val="44"/>
          <w:szCs w:val="44"/>
        </w:rPr>
      </w:pPr>
    </w:p>
    <w:p w14:paraId="268B1729">
      <w:pPr>
        <w:rPr>
          <w:rFonts w:ascii="宋体" w:cs="宋体"/>
          <w:b/>
          <w:bCs/>
          <w:kern w:val="0"/>
          <w:sz w:val="44"/>
          <w:szCs w:val="44"/>
        </w:rPr>
      </w:pPr>
    </w:p>
    <w:p w14:paraId="175C6DA8">
      <w:pPr>
        <w:rPr>
          <w:rFonts w:ascii="宋体" w:cs="宋体"/>
          <w:b/>
          <w:bCs/>
          <w:kern w:val="0"/>
          <w:sz w:val="44"/>
          <w:szCs w:val="44"/>
        </w:rPr>
      </w:pPr>
    </w:p>
    <w:p w14:paraId="0409A308">
      <w:pPr>
        <w:rPr>
          <w:rFonts w:ascii="黑体" w:hAnsi="黑体" w:eastAsia="黑体"/>
          <w:sz w:val="32"/>
          <w:szCs w:val="32"/>
        </w:rPr>
      </w:pPr>
    </w:p>
    <w:p w14:paraId="54F9F77F">
      <w:pPr>
        <w:rPr>
          <w:rFonts w:ascii="宋体" w:cs="宋体"/>
          <w:b/>
          <w:bCs/>
          <w:kern w:val="0"/>
          <w:sz w:val="44"/>
          <w:szCs w:val="44"/>
        </w:rPr>
      </w:pPr>
    </w:p>
    <w:p w14:paraId="23BBFA67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昌吉州残疾人联合会</w:t>
      </w:r>
      <w:r>
        <w:rPr>
          <w:rFonts w:ascii="方正小标宋_GBK" w:hAnsi="宋体" w:eastAsia="方正小标宋_GBK"/>
          <w:kern w:val="0"/>
          <w:sz w:val="44"/>
          <w:szCs w:val="44"/>
        </w:rPr>
        <w:t>2021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年部门预算公开</w:t>
      </w:r>
    </w:p>
    <w:p w14:paraId="20A53B05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22E5DC93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10545189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51A9B150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1A9F6065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6298DA21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113EA3E7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7591F1EA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626BE8AB">
      <w:pPr>
        <w:widowControl/>
        <w:spacing w:before="100" w:beforeAutospacing="1" w:after="100" w:afterAutospacing="1"/>
        <w:jc w:val="center"/>
        <w:outlineLvl w:val="1"/>
        <w:rPr>
          <w:rFonts w:hint="eastAsia" w:ascii="宋体"/>
          <w:b/>
          <w:kern w:val="0"/>
          <w:sz w:val="44"/>
          <w:szCs w:val="44"/>
        </w:rPr>
      </w:pPr>
    </w:p>
    <w:p w14:paraId="5E526A25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</w:t>
      </w:r>
      <w:r>
        <w:rPr>
          <w:rFonts w:ascii="黑体" w:hAnsi="黑体" w:eastAsia="黑体"/>
          <w:kern w:val="0"/>
          <w:sz w:val="36"/>
          <w:szCs w:val="32"/>
        </w:rPr>
        <w:t xml:space="preserve"> </w:t>
      </w:r>
      <w:r>
        <w:rPr>
          <w:rFonts w:hint="eastAsia" w:ascii="黑体" w:hAnsi="黑体" w:eastAsia="黑体"/>
          <w:kern w:val="0"/>
          <w:sz w:val="36"/>
          <w:szCs w:val="32"/>
        </w:rPr>
        <w:t>录</w:t>
      </w:r>
    </w:p>
    <w:p w14:paraId="0EFBC1FD"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昌吉州残疾人联合会概况</w:t>
      </w:r>
    </w:p>
    <w:p w14:paraId="4543CD3F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 w14:paraId="53327783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 w14:paraId="5CF95347"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年部门（单位）预算公开表</w:t>
      </w:r>
    </w:p>
    <w:p w14:paraId="740EE756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 w14:paraId="07A395E5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 w14:paraId="345D2F2B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 w14:paraId="62ABB66A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 w14:paraId="7FF97C41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 w14:paraId="77938CE1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 w14:paraId="1B5CA912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 w14:paraId="325065D9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 w14:paraId="46390C24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 w14:paraId="1B1DFC3B"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年部门（单位）预算情况说明</w:t>
      </w:r>
    </w:p>
    <w:p w14:paraId="679A244E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一、关于州残联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 w14:paraId="0896DEBB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二、关于州残联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 w14:paraId="21C1C7D7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三、关于州残联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 w14:paraId="761F4CD5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四、关于州残联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 w14:paraId="0FEC04AA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五、关于州残联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 w14:paraId="0A694655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六、关于州残联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 w14:paraId="6C779038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七、关于州残联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年项目支出情况说明</w:t>
      </w:r>
    </w:p>
    <w:p w14:paraId="000A481D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八、关于州残联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 w14:paraId="347F59B0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九、关于州残联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 w14:paraId="67737725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 w14:paraId="60A396A0">
      <w:pPr>
        <w:widowControl/>
        <w:spacing w:line="4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名词解释</w:t>
      </w:r>
    </w:p>
    <w:p w14:paraId="7398B729">
      <w:pPr>
        <w:widowControl/>
        <w:spacing w:line="4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16AE4503">
      <w:pPr>
        <w:widowControl/>
        <w:spacing w:line="4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214BF4D6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</w:t>
      </w:r>
      <w:r>
        <w:rPr>
          <w:rFonts w:ascii="黑体" w:hAnsi="黑体" w:eastAsia="黑体"/>
          <w:kern w:val="0"/>
          <w:sz w:val="32"/>
          <w:szCs w:val="32"/>
        </w:rPr>
        <w:t xml:space="preserve">   </w:t>
      </w:r>
      <w:r>
        <w:rPr>
          <w:rFonts w:hint="eastAsia" w:ascii="黑体" w:hAnsi="黑体" w:eastAsia="黑体"/>
          <w:kern w:val="0"/>
          <w:sz w:val="32"/>
          <w:szCs w:val="32"/>
        </w:rPr>
        <w:t>昌吉州残疾人联合会单位概况</w:t>
      </w:r>
    </w:p>
    <w:p w14:paraId="7B97529A">
      <w:pPr>
        <w:widowControl/>
        <w:spacing w:line="480" w:lineRule="exact"/>
        <w:jc w:val="center"/>
        <w:outlineLvl w:val="1"/>
        <w:rPr>
          <w:rFonts w:ascii="宋体"/>
          <w:b/>
          <w:kern w:val="0"/>
          <w:sz w:val="32"/>
          <w:szCs w:val="32"/>
        </w:rPr>
      </w:pPr>
    </w:p>
    <w:p w14:paraId="4B46D99F">
      <w:pPr>
        <w:widowControl/>
        <w:spacing w:line="48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　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 w14:paraId="7CBB23F1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昌吉州残疾人联合会是中国残疾人联合会的地方组织，是将残疾人自身代表组织、社会福利团体和事业管理机构融为一体的综合性残疾人事业团体。具有代表、服务、管理三种职能：代表残疾人共同利益，维护残疾人合法权益；团结教育残疾人，为残疾人服务；履行法律赋予的职责，承担自治州人民政府委托的任务，管理和发展残疾人事业。其主要职责是：</w:t>
      </w:r>
    </w:p>
    <w:p w14:paraId="68B55037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/>
          <w:kern w:val="0"/>
          <w:sz w:val="32"/>
          <w:szCs w:val="32"/>
        </w:rPr>
        <w:t>1</w:t>
      </w:r>
      <w:r>
        <w:rPr>
          <w:rFonts w:hint="eastAsia" w:ascii="仿宋_GB2312" w:hAnsi="宋体" w:eastAsia="仿宋_GB2312"/>
          <w:kern w:val="0"/>
          <w:sz w:val="32"/>
          <w:szCs w:val="32"/>
        </w:rPr>
        <w:t>、宣传贯彻《中华人民共和国残疾人保障法》，维护残疾人在政治、经济、文化、社会和家庭生活等方面同其他公民平等的权利，密切联系残疾人，听取残疾人意见，反映残疾人需求，全心全意为残疾人服务。</w:t>
      </w:r>
    </w:p>
    <w:p w14:paraId="1A47F92A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/>
          <w:kern w:val="0"/>
          <w:sz w:val="32"/>
          <w:szCs w:val="32"/>
        </w:rPr>
        <w:t>2</w:t>
      </w:r>
      <w:r>
        <w:rPr>
          <w:rFonts w:hint="eastAsia" w:ascii="仿宋_GB2312" w:hAnsi="宋体" w:eastAsia="仿宋_GB2312"/>
          <w:kern w:val="0"/>
          <w:sz w:val="32"/>
          <w:szCs w:val="32"/>
        </w:rPr>
        <w:t>、团结、教育残疾人遵守法律，履行应尽义务，发扬乐观进取精神，自尊、自信、自立，为全面建设小康社会，推进现代化建设贡献力量。</w:t>
      </w:r>
    </w:p>
    <w:p w14:paraId="13BB18A6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/>
          <w:kern w:val="0"/>
          <w:sz w:val="32"/>
          <w:szCs w:val="32"/>
        </w:rPr>
        <w:t>3</w:t>
      </w:r>
      <w:r>
        <w:rPr>
          <w:rFonts w:hint="eastAsia" w:ascii="仿宋_GB2312" w:hAnsi="宋体" w:eastAsia="仿宋_GB2312"/>
          <w:kern w:val="0"/>
          <w:sz w:val="32"/>
          <w:szCs w:val="32"/>
        </w:rPr>
        <w:t>、沟通政府、社会与残疾人之间的联系，宣传残疾人事业，动员社会理解、尊重、关心帮助残疾人。</w:t>
      </w:r>
    </w:p>
    <w:p w14:paraId="59E04759">
      <w:pPr>
        <w:widowControl/>
        <w:shd w:val="clear" w:color="auto" w:fill="FFFFFF"/>
        <w:spacing w:line="560" w:lineRule="exact"/>
        <w:ind w:left="298" w:leftChars="142" w:firstLine="320" w:firstLineChars="10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/>
          <w:kern w:val="0"/>
          <w:sz w:val="32"/>
          <w:szCs w:val="32"/>
        </w:rPr>
        <w:t>4</w:t>
      </w:r>
      <w:r>
        <w:rPr>
          <w:rFonts w:hint="eastAsia" w:ascii="仿宋_GB2312" w:hAnsi="宋体" w:eastAsia="仿宋_GB2312"/>
          <w:kern w:val="0"/>
          <w:sz w:val="32"/>
          <w:szCs w:val="32"/>
        </w:rPr>
        <w:t>、开展和促进残疾人康复、教育、扶贫、劳动就业、维权、文化体育、社会保障和残疾预防等工作，改善残疾人参与社会生活的环境和条件。</w:t>
      </w:r>
    </w:p>
    <w:p w14:paraId="7D48478C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/>
          <w:kern w:val="0"/>
          <w:sz w:val="32"/>
          <w:szCs w:val="32"/>
        </w:rPr>
        <w:t>5</w:t>
      </w:r>
      <w:r>
        <w:rPr>
          <w:rFonts w:hint="eastAsia" w:ascii="仿宋_GB2312" w:hAnsi="宋体" w:eastAsia="仿宋_GB2312"/>
          <w:kern w:val="0"/>
          <w:sz w:val="32"/>
          <w:szCs w:val="32"/>
        </w:rPr>
        <w:t>、参与研究，制定和实施残疾人事业的政策、规划和计划，发挥综合、协调、咨询、服务作用，对有关领域的工作进行管理和指导。</w:t>
      </w:r>
    </w:p>
    <w:p w14:paraId="6972406E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/>
          <w:kern w:val="0"/>
          <w:sz w:val="32"/>
          <w:szCs w:val="32"/>
        </w:rPr>
        <w:t>6</w:t>
      </w:r>
      <w:r>
        <w:rPr>
          <w:rFonts w:hint="eastAsia" w:ascii="仿宋_GB2312" w:hAnsi="宋体" w:eastAsia="仿宋_GB2312"/>
          <w:kern w:val="0"/>
          <w:sz w:val="32"/>
          <w:szCs w:val="32"/>
        </w:rPr>
        <w:t>、承担自治州人民政府残疾人工作协调委员会的日常工作。</w:t>
      </w:r>
    </w:p>
    <w:p w14:paraId="11E07C0C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/>
          <w:kern w:val="0"/>
          <w:sz w:val="32"/>
          <w:szCs w:val="32"/>
        </w:rPr>
        <w:t>7</w:t>
      </w:r>
      <w:r>
        <w:rPr>
          <w:rFonts w:hint="eastAsia" w:ascii="仿宋_GB2312" w:hAnsi="宋体" w:eastAsia="仿宋_GB2312"/>
          <w:kern w:val="0"/>
          <w:sz w:val="32"/>
          <w:szCs w:val="32"/>
        </w:rPr>
        <w:t>、管理和发放《中华人民共和国残疾人证》。</w:t>
      </w:r>
    </w:p>
    <w:p w14:paraId="1CA443F0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/>
          <w:kern w:val="0"/>
          <w:sz w:val="32"/>
          <w:szCs w:val="32"/>
        </w:rPr>
        <w:t>8</w:t>
      </w:r>
      <w:r>
        <w:rPr>
          <w:rFonts w:hint="eastAsia" w:ascii="仿宋_GB2312" w:hAnsi="宋体" w:eastAsia="仿宋_GB2312"/>
          <w:kern w:val="0"/>
          <w:sz w:val="32"/>
          <w:szCs w:val="32"/>
        </w:rPr>
        <w:t>、管理和指导各类残疾人群众组织，开展为发展残疾人事业的募捐、助残活动。</w:t>
      </w:r>
    </w:p>
    <w:p w14:paraId="4175CF6D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/>
          <w:kern w:val="0"/>
          <w:sz w:val="32"/>
          <w:szCs w:val="32"/>
        </w:rPr>
        <w:t>9</w:t>
      </w:r>
      <w:r>
        <w:rPr>
          <w:rFonts w:hint="eastAsia" w:ascii="仿宋_GB2312" w:hAnsi="宋体" w:eastAsia="仿宋_GB2312"/>
          <w:kern w:val="0"/>
          <w:sz w:val="32"/>
          <w:szCs w:val="32"/>
        </w:rPr>
        <w:t>、承办自治州党委、自治州人民政府交办的其他工作</w:t>
      </w:r>
    </w:p>
    <w:p w14:paraId="4E53D255">
      <w:pPr>
        <w:widowControl/>
        <w:spacing w:line="480" w:lineRule="exact"/>
        <w:ind w:firstLine="645"/>
        <w:jc w:val="left"/>
        <w:rPr>
          <w:rFonts w:hint="eastAsia"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 w14:paraId="3FACAB04">
      <w:pPr>
        <w:widowControl/>
        <w:spacing w:line="480" w:lineRule="exact"/>
        <w:ind w:firstLine="645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州残联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</w:t>
      </w:r>
      <w:r>
        <w:rPr>
          <w:rFonts w:ascii="仿宋_GB2312" w:hAnsi="黑体" w:eastAsia="仿宋_GB2312" w:cs="宋体"/>
          <w:bCs/>
          <w:kern w:val="0"/>
          <w:sz w:val="32"/>
          <w:szCs w:val="32"/>
        </w:rPr>
        <w:t xml:space="preserve"> 3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个科室，分别是：康复科、残疾人劳动就业服务部、组联维权科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10557775"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州残联编制数</w:t>
      </w:r>
      <w:r>
        <w:rPr>
          <w:rFonts w:ascii="仿宋_GB2312" w:hAnsi="宋体" w:eastAsia="仿宋_GB2312" w:cs="宋体"/>
          <w:kern w:val="0"/>
          <w:sz w:val="32"/>
          <w:szCs w:val="32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</w:t>
      </w:r>
      <w:r>
        <w:rPr>
          <w:rFonts w:ascii="仿宋_GB2312" w:hAnsi="宋体" w:eastAsia="仿宋_GB2312" w:cs="宋体"/>
          <w:kern w:val="0"/>
          <w:sz w:val="32"/>
          <w:szCs w:val="32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ascii="仿宋_GB2312" w:hAnsi="宋体" w:eastAsia="仿宋_GB2312" w:cs="宋体"/>
          <w:kern w:val="0"/>
          <w:sz w:val="32"/>
          <w:szCs w:val="32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退休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 w14:paraId="31AE47C0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796A471E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1F498E78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1995FE54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70EEE29A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5A0B9083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4846DB8A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6BF159CD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6F380897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197AB004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687BA007"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75E3467C"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7B678411"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68D6A428"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6348F8A7"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5006DB2B"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57DAE5D3"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5A6FF8E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2C38522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69018E9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</w:t>
      </w:r>
      <w:r>
        <w:rPr>
          <w:rFonts w:ascii="黑体" w:hAnsi="黑体" w:eastAsia="黑体"/>
          <w:kern w:val="0"/>
          <w:sz w:val="32"/>
          <w:szCs w:val="32"/>
        </w:rPr>
        <w:t xml:space="preserve">  2021</w:t>
      </w:r>
      <w:r>
        <w:rPr>
          <w:rFonts w:hint="eastAsia" w:ascii="黑体" w:hAnsi="黑体" w:eastAsia="黑体"/>
          <w:kern w:val="0"/>
          <w:sz w:val="32"/>
          <w:szCs w:val="32"/>
        </w:rPr>
        <w:t>年部门（单位）预算公开表</w:t>
      </w:r>
    </w:p>
    <w:p w14:paraId="2B55DF63">
      <w:pPr>
        <w:widowControl/>
        <w:spacing w:line="44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 w14:paraId="52C7FD63">
      <w:pPr>
        <w:widowControl/>
        <w:spacing w:line="44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 w14:paraId="0072DE7E"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ascii="仿宋_GB2312" w:hAnsi="宋体" w:eastAsia="仿宋_GB2312"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kern w:val="0"/>
          <w:sz w:val="24"/>
        </w:rPr>
        <w:t>昌吉州残疾人联合会</w:t>
      </w:r>
      <w:r>
        <w:rPr>
          <w:rFonts w:ascii="仿宋_GB2312" w:hAnsi="宋体" w:eastAsia="仿宋_GB2312"/>
          <w:kern w:val="0"/>
          <w:sz w:val="24"/>
        </w:rPr>
        <w:t xml:space="preserve">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8662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1418"/>
        <w:gridCol w:w="3260"/>
        <w:gridCol w:w="1559"/>
      </w:tblGrid>
      <w:tr w14:paraId="7E9AB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 w14:paraId="0A829B3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收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入</w:t>
            </w:r>
          </w:p>
        </w:tc>
        <w:tc>
          <w:tcPr>
            <w:tcW w:w="4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708A1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支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出</w:t>
            </w:r>
          </w:p>
        </w:tc>
      </w:tr>
      <w:tr w14:paraId="6983F6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EEF21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项</w:t>
            </w:r>
            <w:r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目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E163F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813FF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4785D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</w:tr>
      <w:tr w14:paraId="7FE6A5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5FD02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3F701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212.52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A79BF3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C83C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CE1FB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19845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1F918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212.52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12F2D8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6FF1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1FFB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4B616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11975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FE921C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56CD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ED4C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B89C3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6CAF7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7F56F4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27C9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BB4F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BEDE2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48391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E1F014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67A1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83AE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BD4C0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AECBA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5A2204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BB98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0AE7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25448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C352E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F9A1B4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5ABB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0F86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A5650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112BA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070B58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9F9A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192.23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72563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75A64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5B4F2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ABFDE1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215A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2E83D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3284F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40627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744599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210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768E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20.29</w:t>
            </w:r>
          </w:p>
        </w:tc>
      </w:tr>
      <w:tr w14:paraId="49557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BB95D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1D90E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0C2740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CBBC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1FD3B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C6265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6FB06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F2E8FC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D488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A2F4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363FE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21B91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7119E3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662E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F879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B5B90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9AB93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9557F3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A850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DFC33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469D1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B4F79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5E659F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AF3D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40C6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5A08C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64365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10445A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75E3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E0FC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B93AE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0792D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472F6D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AD08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E86AB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94F5E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BCCCA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1A8937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421F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2D9F6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239D7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9EE99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6A37A3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A276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E6C7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86D16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F9F26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E60323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DFC6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C7C3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2320E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5DBCE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FC9FBC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7346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8CE22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F80BD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89E73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D292CF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0AFB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487885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6B62C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9F6D6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2D9309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224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561D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DBD9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83C49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CB1A0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B3EABF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1C1B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4410EE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37EDF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6183D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91C895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AC55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C777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4344E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0B243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C720B4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230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6B35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0E1E10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05AB2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D45E1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913921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726F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5887C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78021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2EFEE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F5E231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F514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46A9B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2C02C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607E9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021301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9103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3C24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26D62C7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3B963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4BADA0"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234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抗疫特别国债还本支出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7174D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33CEF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15D2A21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AE2BA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C4A16A"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93A96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1E086F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125372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入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AD40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212.52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2852BD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出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计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79387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212.52</w:t>
            </w:r>
          </w:p>
        </w:tc>
      </w:tr>
    </w:tbl>
    <w:p w14:paraId="6D16F7F7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6796A79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661A4A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 w14:paraId="5A428BA8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部门（单位）收入总体情况表</w:t>
      </w:r>
    </w:p>
    <w:p w14:paraId="7D183EC4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编制部门（单位）：昌吉州残疾人联合会</w:t>
      </w:r>
      <w:r>
        <w:rPr>
          <w:rFonts w:ascii="仿宋_GB2312" w:hAnsi="宋体" w:eastAsia="仿宋_GB2312"/>
          <w:kern w:val="0"/>
          <w:sz w:val="24"/>
        </w:rPr>
        <w:t xml:space="preserve">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9977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426"/>
        <w:gridCol w:w="567"/>
        <w:gridCol w:w="2081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 w14:paraId="52024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15A06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20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FCC3B9A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983744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总</w:t>
            </w:r>
            <w:r>
              <w:rPr>
                <w:rFonts w:ascii="仿宋_GB2312" w:eastAsia="仿宋_GB2312"/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计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9E0027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F93499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4D228D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E7AA766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DC31D39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6BE317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AFE7154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14:paraId="546C4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1595E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24341F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1FF39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20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29B917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8531F29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05798F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BF2B384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7BFE2E0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2638257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5F9F76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062C50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13C4F9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03A44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9BFE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84DA4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78AA1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71C83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社会保障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和就业支出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698CC1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192.23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12F5C2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192.23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E83204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3E2BD1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FBDB9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CBBAD5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0ECB5B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048F5E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1AE44A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9BB5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7AF51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1EFA2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7047A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残疾人事业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48E859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192.23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3542B9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192.23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7DC6A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F4A7ED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54AFC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942A7B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DF5436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55B378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74B2B4B4"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543F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AB7A9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45913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33D8D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78B14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164.14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89B60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164.14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C8299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8BEDA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2ABC4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BFB57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B6C42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44F2D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7D4FD761"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6FC9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082E4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35370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04</w:t>
            </w:r>
          </w:p>
        </w:tc>
        <w:tc>
          <w:tcPr>
            <w:tcW w:w="2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23A86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残疾人康复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01E06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30D57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30068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7DDF2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818BC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A1A46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18D47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3729A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401A40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C9A4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E349B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736AD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E2606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一般行政管理事务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B02DE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DC9B4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769C9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40764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E26F1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0CCA8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E0B3F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AB73B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2F8EB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8EA6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A65F8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0C122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1686D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行政事业单位养老支出</w:t>
            </w:r>
          </w:p>
          <w:p w14:paraId="754EB76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B55E9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15.09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FF9E2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15.09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F7EB8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9D216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A5856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38037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0BDAB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1B2D4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483E5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5C1D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1B46F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88DA8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665BC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机关事单业位基本养老保险缴费支出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A3088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15.09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A5A9E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15.09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02EB0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BA934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523AE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C3C6C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5631C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83FC6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01F74E5C"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180E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497EB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2665F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EDAE4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145D1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20.29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12E44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A1E7F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EC453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4FF36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C04F2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17960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CA886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092CC3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D122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AC61A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404A7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45183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CA4EC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15.34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40B9F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15.34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A2DE5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5FB3F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15370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6C31C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DD556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B20F5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6FA4C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9778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ACD67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83739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5530C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63AEA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4.95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0E8D8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4.95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DD594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422FD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37105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1B401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73C25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B757B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595C6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2302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3F93B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6F315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969AC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8DBD9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CC2AC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FBA16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9BC0F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033C6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99A3C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A3A86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FE727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2AFC9A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9F1C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929F8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DAD88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C0167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BD94F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E6BB2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C6C05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4F5C5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68C2D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37CCB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E6B43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C0A2E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58A1838F"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9F2B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4F71E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4C856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1178C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5EDDE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F557C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C11F6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73FE4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E47F8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DA967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4B3FE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9EDAC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7BB4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6EBE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83A0D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0012E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65B93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55AB2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047DF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7A2C0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06D69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33A3D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F2286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EBD71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F4FF3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762B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748A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276D4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39A48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EC01E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96000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3961E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35344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E5C4B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81DF4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46558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E0FA1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9CE99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465862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BDFD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402E1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81D63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A7C07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36A26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E75C7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1EFE8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642E5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DD176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13A6D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DF889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744AD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1AAE2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22B9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B78C5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95D4C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E35D3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EDCA9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214C2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5D3A4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67940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633CC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CCF9A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730A6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CCC81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6B203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6C93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B81EF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B0502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1256F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合</w:t>
            </w:r>
            <w:r>
              <w:rPr>
                <w:rFonts w:ascii="仿宋_GB2312" w:eastAsia="仿宋_GB2312"/>
                <w:b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A7D8B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212.52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61282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212.52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025F2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6F218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9CC26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4D44C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5B879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0A7CD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 w14:paraId="466B2110"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D4BB6CE"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2BDB05F"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 w14:paraId="42269284"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部门（单位）支出总体情况表</w:t>
      </w:r>
    </w:p>
    <w:p w14:paraId="5FE3D1CA"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35E6D6B"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编制部门（单位）：昌吉州残疾人联合会</w:t>
      </w:r>
      <w:r>
        <w:rPr>
          <w:rFonts w:ascii="仿宋_GB2312" w:hAnsi="宋体" w:eastAsia="仿宋_GB2312"/>
          <w:kern w:val="0"/>
          <w:sz w:val="24"/>
        </w:rPr>
        <w:t xml:space="preserve">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9420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400"/>
        <w:gridCol w:w="400"/>
        <w:gridCol w:w="2571"/>
        <w:gridCol w:w="1843"/>
        <w:gridCol w:w="1839"/>
        <w:gridCol w:w="1881"/>
      </w:tblGrid>
      <w:tr w14:paraId="62EA0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030C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目</w:t>
            </w:r>
          </w:p>
        </w:tc>
        <w:tc>
          <w:tcPr>
            <w:tcW w:w="55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6DE622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14:paraId="60BBD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CC35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94E8B5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4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68FCB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3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71100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88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1FA4D5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14:paraId="1013D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3135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D0F16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0140D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5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6CEEC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E7474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96164D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0234F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B7F74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A370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ED70A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F4E74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94DAF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社会保障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和就业支出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C40CE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192.23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2A7C8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179.23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834C6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DD15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F43E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D4190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3FBD7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EB305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残疾人事业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8C40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192.23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83E15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179.23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D6749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C70A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62A0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41529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26F7D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A626D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158F4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164.14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577E7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164.14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2B358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C4AE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0975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2CA0E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D4533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04</w:t>
            </w: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64BA1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残疾人康复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3007B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A561D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A3156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14:paraId="4C5C5C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5909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72397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71BDE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2687C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一般行政管理事务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761E7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73BCF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7B0FE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14:paraId="06FE4C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B9B5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AEE18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441C7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663ED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行政事业单位养老支出</w:t>
            </w:r>
          </w:p>
          <w:p w14:paraId="7A74C54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B3986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15.09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721C2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15.09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1DB45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83CE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9919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1C1FF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8BD45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EC034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机关事单业位基本养老保险缴费支出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02755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15.09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B5AF5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15.09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DC2E8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CF4D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AE10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  <w:p w14:paraId="3438EFE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95001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748E1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5AF29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行政事业单位医疗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E9CD2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20.29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12A4F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20.29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90836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EE0E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C461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611C5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CBF39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1F778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行政单位医疗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8230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15.34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07741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15.34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A5911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4C02E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CD8F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C052A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6714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934B4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C02FB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4.95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0ACB6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4.95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CBFEA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A222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09E2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12C42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BF90E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9D127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F9F6A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D21D3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369F6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B1A2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B617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C3E31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EDBA8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894EB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604C8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EDB89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C5C34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AE531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A86A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20029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243ED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07262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75B79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04569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9F8F9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A391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E86D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90A69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7C994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B4E0E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1D769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871A1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AFA4B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679B8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2F18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27AAD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98A17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25239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EBA89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AC55B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C5919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67F34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DE70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B2585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BADA2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95EB4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2C99B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1CE7D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0B284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8F407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7A35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10471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0C100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CF140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070B4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7CA61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F5E07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0685C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25D8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07C08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4D7AA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837AC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2DD7A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985D4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42F1D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F646F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90AD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89EB4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96C3C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5C957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DD352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2B0ED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51BDF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CC96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04F2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61338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2D504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8553E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DF64D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F7134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C9D7D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51C52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BB8B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85F7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1FD6E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B769D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DCE8F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4F8A2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EE920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CA9B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7E0CD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CA116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8B07D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97357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4495D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212.52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29829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199.52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3CBFE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13</w:t>
            </w:r>
          </w:p>
        </w:tc>
      </w:tr>
    </w:tbl>
    <w:p w14:paraId="408382DC">
      <w:pPr>
        <w:widowControl/>
        <w:spacing w:before="156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A77F133">
      <w:pPr>
        <w:widowControl/>
        <w:spacing w:before="156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8C5849F">
      <w:pPr>
        <w:widowControl/>
        <w:spacing w:before="156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9C0A316">
      <w:pPr>
        <w:widowControl/>
        <w:spacing w:before="156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 w14:paraId="300A4BC8">
      <w:pPr>
        <w:widowControl/>
        <w:spacing w:before="156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 w14:paraId="6ECC57E5">
      <w:pPr>
        <w:widowControl/>
        <w:spacing w:before="156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编制部门（单位）：昌吉州残疾人联合会</w:t>
      </w:r>
      <w:r>
        <w:rPr>
          <w:rFonts w:ascii="仿宋_GB2312" w:hAnsi="宋体" w:eastAsia="仿宋_GB2312"/>
          <w:kern w:val="0"/>
          <w:szCs w:val="21"/>
        </w:rPr>
        <w:t xml:space="preserve">                           </w:t>
      </w:r>
      <w:r>
        <w:rPr>
          <w:rFonts w:hint="eastAsia" w:ascii="仿宋_GB2312" w:hAnsi="宋体" w:eastAsia="仿宋_GB2312"/>
          <w:kern w:val="0"/>
          <w:szCs w:val="21"/>
        </w:rPr>
        <w:t>单位：万元</w:t>
      </w:r>
    </w:p>
    <w:tbl>
      <w:tblPr>
        <w:tblStyle w:val="7"/>
        <w:tblW w:w="10583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 w14:paraId="0DED5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285" w:hRule="atLeast"/>
        </w:trPr>
        <w:tc>
          <w:tcPr>
            <w:tcW w:w="3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9050D7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DE896E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 w14:paraId="466E23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766" w:hRule="atLeas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33E5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84AD8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BCC8A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8659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D10E0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943AA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52971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14:paraId="218497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F22C6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728C9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212.52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F4561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F3983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81DFA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338EF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7390DB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D985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77870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7D30D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212.52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D0FA5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AF839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DD46D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B603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288FE9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D4D0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24064A"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C9C34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25EE9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9EC0D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6710B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16AE1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BA3DD6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B25C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EAAE2B"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58E9F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70E1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79917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A859D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2BDE8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819E77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A84C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6EAC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F03D7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EE749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D1EF5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4687E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C1845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D7E95C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C6B19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C5D07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BCA2F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B6DF1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471ED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84D44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1A0CB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4A46F7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7DC4D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BC7D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035C7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3A3C9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78507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8EC7E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65367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45F5B5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931E8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8F6B0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186B9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9EF54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FA010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192.23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FB8EF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192.23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759F9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448008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AAE2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81927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307D5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14D5A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A520B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4005F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67289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ED82F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4B3AEB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F11FB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897E3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D9F13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210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6038D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20.29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5CB4D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20.29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CD3E9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BDC040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3F42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5B92E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E36A9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E0D0D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34912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49EBE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47112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3908E8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F5BE1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ED2EE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9EA41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2109C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62409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9C75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D1C79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08B2E3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3561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8B38B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A3E91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C9FAC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C5F5A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2C7CA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D6D1C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3FDDAE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644E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E4371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1EDAF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BC530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6A494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CAE35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3EC92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34DC56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8F6E2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7A3F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5C092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72EAF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4DF18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005D8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7F323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C58A54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CF102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DB5B3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0D0E0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A7696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AFA86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0EC84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7A92C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CAAF4A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57A3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B502D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DD388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89A9B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CD67E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B5FF9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9A7A3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B41E74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C804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C0E66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8B7A5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B41D8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3FEA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57B51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7D063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1F04E7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94179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9E941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6B99A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51FE6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0290A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280C2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911EE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72B502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7948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E8A4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65EA1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ECBA0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8D5F8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43D6C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292CA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B2DE73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DC2A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7EEED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D8F42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D46C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274ED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23DE3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007D3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0B495E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68C6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317D0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BB348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DB0F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9851E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F2FA1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5B0E6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FAC35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418978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A4DF3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CCACD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21358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224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B949D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8E281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C19C9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CB8A57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D2C8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AC695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5893B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6AFED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9BD5C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B9B55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10613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A4B850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396B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ADA68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29F5B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0DB21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FC0A8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EE8DD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F5D00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000551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959D1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5EA46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96156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6BE23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230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70CF6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B6F14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59EBB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1EBE98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89AE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EBE4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9E52D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0A0D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E806D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32D7E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39C98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B39AF7"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92FA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7F46A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4CE90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25CAB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69CDC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59FA0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7A262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6B1A61"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DFA8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4598F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F7DA6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1ACB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7ECFB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37EDC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799C4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3217B2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A56A9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F2103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CDDE6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F0F12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51676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DD20B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89B4C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5B989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08030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E421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99830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F81BD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94FF5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A6FC0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A74F4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192EC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025509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B258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入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C991A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212.52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37516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出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63D7A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212.52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13BA2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212.52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A5475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C666A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39BF92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</w:tbl>
    <w:p w14:paraId="2A7B324E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78640A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B679802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14:paraId="3B3C15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7B1B7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673B6F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A7296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编制部门（单位）：昌吉州残疾人联合会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3F58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3DF55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64A51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单位：万元</w:t>
            </w:r>
          </w:p>
        </w:tc>
      </w:tr>
      <w:tr w14:paraId="69E04A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F15556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309954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14:paraId="7363B4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8434DD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31DEEA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A529B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5CF93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44507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7C38B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BD6C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A70AD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714FA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814C0A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8003180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286839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179BE4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70D5DF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04EB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D44ED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BD016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D4DA1F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社会保障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和就业支出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50484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192.23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FF311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179.23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B04DB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14:paraId="518A6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C3C0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223CD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1F990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87D617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残疾人事业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A3466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192.23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46A8D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179.23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D6F22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14:paraId="20C4DD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D401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B94C8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98FAB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FF7F6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2C71B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164.14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C7292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164.14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9518D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814B869"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8B35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E8D31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857AE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04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87921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残疾人康复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21150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511D5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7CDB4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14:paraId="2803F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6F0E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4D981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7ADAD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10498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一般行政管理事务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4A590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4F983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B496A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14:paraId="4E1BC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6F46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4249E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2A495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D4BF8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行政事业单位养老支出</w:t>
            </w:r>
          </w:p>
          <w:p w14:paraId="054FB53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6FAD4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15.09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39082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15.09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DBBDD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83DAA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C89E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B0DB1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1E490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CEA67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机关事单业位基本养老保险缴费支出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971E0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15.09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024BF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15.09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50D81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E38E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1BAB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  <w:p w14:paraId="3F0E367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10BA0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F9CF2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FCBC3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84607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20.29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B4E84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9755D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B25B2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0BC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3AEF0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0112E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7CA14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5B29C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15.34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51656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15.34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C6F14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95B3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4451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7B0AF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9FAE0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0476B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9945B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4.95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62008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4.95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D535D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A6AF1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0CA6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97E8D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7D0D1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43E9D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0DB60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28A52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EAD5D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B659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BF86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C2373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730F4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2BE57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46684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15865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307AB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D69C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2CB6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D9308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29517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BB889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D763B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452E7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7BD20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A3CE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AF16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0F834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C0647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C349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FE3C1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E4C34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1E7C3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2B337A4"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C0EA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13D1D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BFB28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0D3A6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BB1F0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59347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6AAB8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EDFD4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E38C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C24CD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710F2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7090A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64678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D3742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1D647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892D0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C766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3B91B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C5515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6D188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B49A5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55BBF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9F55C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DC57E32"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44F4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D7CD6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E6A69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8AA83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8584D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212.52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65D29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199.52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E6772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13</w:t>
            </w:r>
          </w:p>
        </w:tc>
      </w:tr>
    </w:tbl>
    <w:p w14:paraId="6A0E12AD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79E748D6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629C6F7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51CB4B8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"/>
        <w:gridCol w:w="974"/>
        <w:gridCol w:w="677"/>
        <w:gridCol w:w="3328"/>
        <w:gridCol w:w="616"/>
        <w:gridCol w:w="711"/>
        <w:gridCol w:w="355"/>
        <w:gridCol w:w="697"/>
        <w:gridCol w:w="1542"/>
        <w:gridCol w:w="187"/>
      </w:tblGrid>
      <w:tr w14:paraId="456F3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0F4AB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6B8A37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E8264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昌吉回族自治州残疾人联合会</w:t>
            </w: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8C5BF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CCD645"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38E19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56" w:hRule="atLeast"/>
        </w:trPr>
        <w:tc>
          <w:tcPr>
            <w:tcW w:w="55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2DF0A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33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A5F11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一般公共预算基本支出</w:t>
            </w:r>
          </w:p>
        </w:tc>
      </w:tr>
      <w:tr w14:paraId="153161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657" w:hRule="atLeast"/>
        </w:trPr>
        <w:tc>
          <w:tcPr>
            <w:tcW w:w="16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F9776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经济分类科目编码</w:t>
            </w:r>
          </w:p>
        </w:tc>
        <w:tc>
          <w:tcPr>
            <w:tcW w:w="394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3F616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经济分类科目名称</w:t>
            </w:r>
          </w:p>
        </w:tc>
        <w:tc>
          <w:tcPr>
            <w:tcW w:w="7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9199CB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05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89378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人员经费</w:t>
            </w:r>
          </w:p>
        </w:tc>
        <w:tc>
          <w:tcPr>
            <w:tcW w:w="15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685E3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公用经费</w:t>
            </w:r>
          </w:p>
        </w:tc>
      </w:tr>
      <w:tr w14:paraId="2DA21F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B37AE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F0611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94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1D621D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2C8214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773A71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15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2A785D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14:paraId="2130D3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EE669B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D226A8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255C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工资福利支出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D1BDD5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 w:val="20"/>
                <w:szCs w:val="20"/>
              </w:rPr>
              <w:t>164.37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430FB2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 w:val="20"/>
                <w:szCs w:val="20"/>
              </w:rPr>
              <w:t>151.91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18E94D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</w:p>
        </w:tc>
      </w:tr>
      <w:tr w14:paraId="0F0D05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60CDC7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EA7E33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B7B3F8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21216E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64.33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DA071A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64.33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E95EEA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38DD72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2629B9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183326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5F7363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CBABFC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26.</w:t>
            </w:r>
            <w:r>
              <w:rPr>
                <w:rFonts w:hint="eastAsia" w:ascii="Dialog" w:hAnsi="Dialog" w:cs="Dialog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8244E1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26.</w:t>
            </w:r>
            <w:r>
              <w:rPr>
                <w:rFonts w:hint="eastAsia" w:ascii="Dialog" w:hAnsi="Dialog" w:cs="Dialog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07F7E1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00C054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F06860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F46BC7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0515C7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68D989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 w:val="20"/>
                <w:szCs w:val="20"/>
              </w:rPr>
              <w:t>3.97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28C6A7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 w:val="20"/>
                <w:szCs w:val="20"/>
              </w:rPr>
              <w:t>3.97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B4541E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77AEA5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67A8C3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FC2115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7AE4F2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伙食补助费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B08620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10.08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729C59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10.08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B83EE8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1D574C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55C5F3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F65FE3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5060A4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F64BA4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15.09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ABDC4B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15.09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5C76E1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369DB3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85997F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40491D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A6D41A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职工基本医疗保险缴费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0932BF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15.34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985D9C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15.34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6726D7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4F02AA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331A76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785D15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12A8D6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公务员医疗补助缴费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A46BA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4.95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18A070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4.95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C69FC1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101AA7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7D55E1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2A8D4E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EAA8EE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7199C3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75F6C7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033A5B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442943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3EDA42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72232F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053F4D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B4E18E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11.32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5004AC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11.32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B0C2AB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252881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9B34F9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128E91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38E61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商品和服务支出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56E9B6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 w:val="20"/>
                <w:szCs w:val="20"/>
              </w:rPr>
              <w:t>35.15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689FF7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3B849C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 w:val="20"/>
                <w:szCs w:val="20"/>
              </w:rPr>
              <w:t>35.15</w:t>
            </w:r>
          </w:p>
        </w:tc>
      </w:tr>
      <w:tr w14:paraId="409669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FF6275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E63855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9443DB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E068DF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1.48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A0C52E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B2E167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1.48</w:t>
            </w:r>
          </w:p>
        </w:tc>
      </w:tr>
      <w:tr w14:paraId="41D5DF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7E00CF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E39E93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03D345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水费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28A9ED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0.6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0D038E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6B9B28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0.6</w:t>
            </w:r>
          </w:p>
        </w:tc>
      </w:tr>
      <w:tr w14:paraId="0B871E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D24A90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285F3E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960C40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电费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EC62AE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925A18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B2AFBB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14:paraId="6379D6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708E8E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7AF917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38CFB4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取暖费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C81494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16.04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BF0E8C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FA8C3D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16.04</w:t>
            </w:r>
          </w:p>
        </w:tc>
      </w:tr>
      <w:tr w14:paraId="5896D2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2BE119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7462D4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E3BE8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B7225C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1.05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C31D74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6CD191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1.05</w:t>
            </w:r>
          </w:p>
        </w:tc>
      </w:tr>
      <w:tr w14:paraId="57ABD5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A6E7FF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D3DB1A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0E4DAF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培训费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D7E029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0.4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23DF88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2E8B00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0.4</w:t>
            </w:r>
          </w:p>
        </w:tc>
      </w:tr>
      <w:tr w14:paraId="74C4AC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3500E7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D2839C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FF1605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公务招待费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534C3A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61A972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F19FE7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0.25</w:t>
            </w:r>
          </w:p>
        </w:tc>
      </w:tr>
      <w:tr w14:paraId="1F5345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17C333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8BF01F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5B905D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901B70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1.29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8E5441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4C0DF4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1.29</w:t>
            </w:r>
          </w:p>
        </w:tc>
      </w:tr>
      <w:tr w14:paraId="0C6C2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483E93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0D6C9A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705D86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AED5D5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2.96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2201CF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A73448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2.96</w:t>
            </w:r>
          </w:p>
        </w:tc>
      </w:tr>
      <w:tr w14:paraId="18EB9C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41106D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387ADE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238B6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公务车运行维护费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5076B9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2.04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1FA675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3D56F6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2.04</w:t>
            </w:r>
          </w:p>
        </w:tc>
      </w:tr>
      <w:tr w14:paraId="7B73CB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5D2CFD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5D6591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3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C4AC69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其他商品和服务支出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37E3C4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3.04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64EBEF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24A3E0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3.04</w:t>
            </w:r>
          </w:p>
        </w:tc>
      </w:tr>
      <w:tr w14:paraId="0239BA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2EC1FD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7379C8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104FE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对个人和家庭的补助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A52589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 w:val="20"/>
                <w:szCs w:val="20"/>
              </w:rPr>
              <w:t>12.46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D8E47B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 w:val="20"/>
                <w:szCs w:val="20"/>
              </w:rPr>
              <w:t>12.46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3FAC6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</w:p>
        </w:tc>
      </w:tr>
      <w:tr w14:paraId="028D82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9E0FD8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987A41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865179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离休费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615F8A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10.16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53312D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10.16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9C929E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</w:p>
        </w:tc>
      </w:tr>
      <w:tr w14:paraId="79BE3F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4B902F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737CE3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E13AA7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7DAB3D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1.3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641E4B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1.3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F6C679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</w:tr>
      <w:tr w14:paraId="1FA0D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77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1486E1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AB3498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DBB205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C4EFE5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D944E4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1.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7FF5CF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</w:tr>
    </w:tbl>
    <w:p w14:paraId="7D19EE9C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28029783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p w14:paraId="7A9A7C1A">
      <w:pPr>
        <w:widowControl/>
        <w:jc w:val="center"/>
        <w:outlineLvl w:val="1"/>
        <w:rPr>
          <w:rFonts w:ascii="仿宋_GB2312" w:hAnsi="宋体" w:eastAsia="仿宋_GB2312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color w:val="000000"/>
          <w:kern w:val="0"/>
          <w:sz w:val="32"/>
          <w:szCs w:val="32"/>
        </w:rPr>
        <w:t>项目支出情况表</w:t>
      </w:r>
    </w:p>
    <w:p w14:paraId="40E8B213">
      <w:pPr>
        <w:widowControl/>
        <w:outlineLvl w:val="1"/>
        <w:rPr>
          <w:rFonts w:ascii="仿宋_GB2312" w:hAnsi="宋体" w:eastAsia="仿宋_GB2312" w:cs="宋体"/>
          <w:color w:val="000000"/>
          <w:kern w:val="0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</w:rPr>
        <w:t>昌吉回族自治州残疾人联合会</w:t>
      </w:r>
      <w:r>
        <w:rPr>
          <w:rFonts w:ascii="仿宋_GB2312" w:hAnsi="宋体" w:eastAsia="仿宋_GB2312" w:cs="宋体"/>
          <w:color w:val="000000"/>
          <w:kern w:val="0"/>
          <w:sz w:val="24"/>
        </w:rPr>
        <w:t xml:space="preserve">                   </w:t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t>单位：万元</w:t>
      </w:r>
    </w:p>
    <w:tbl>
      <w:tblPr>
        <w:tblStyle w:val="7"/>
        <w:tblpPr w:leftFromText="180" w:rightFromText="180" w:vertAnchor="text" w:horzAnchor="page" w:tblpX="1628" w:tblpY="458"/>
        <w:tblOverlap w:val="never"/>
        <w:tblW w:w="916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5"/>
        <w:gridCol w:w="450"/>
        <w:gridCol w:w="465"/>
        <w:gridCol w:w="1050"/>
        <w:gridCol w:w="1170"/>
        <w:gridCol w:w="540"/>
        <w:gridCol w:w="510"/>
        <w:gridCol w:w="540"/>
        <w:gridCol w:w="495"/>
        <w:gridCol w:w="510"/>
        <w:gridCol w:w="495"/>
        <w:gridCol w:w="525"/>
        <w:gridCol w:w="510"/>
        <w:gridCol w:w="450"/>
        <w:gridCol w:w="485"/>
        <w:gridCol w:w="325"/>
      </w:tblGrid>
      <w:tr w14:paraId="6BC60D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5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8BDDB6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科</w:t>
            </w: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目</w:t>
            </w: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编</w:t>
            </w: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码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854CFB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科目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74F8D6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C8205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项目支出合计</w:t>
            </w:r>
          </w:p>
        </w:tc>
        <w:tc>
          <w:tcPr>
            <w:tcW w:w="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42F77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工资福利支出</w:t>
            </w:r>
          </w:p>
        </w:tc>
        <w:tc>
          <w:tcPr>
            <w:tcW w:w="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44BB0B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商品和服务支出</w:t>
            </w:r>
          </w:p>
        </w:tc>
        <w:tc>
          <w:tcPr>
            <w:tcW w:w="4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DF527A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对个人和家庭的补助</w:t>
            </w:r>
          </w:p>
        </w:tc>
        <w:tc>
          <w:tcPr>
            <w:tcW w:w="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484BD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债务利息及费用支出</w:t>
            </w:r>
          </w:p>
        </w:tc>
        <w:tc>
          <w:tcPr>
            <w:tcW w:w="4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8644D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资本性支出（基本建设）</w:t>
            </w:r>
          </w:p>
        </w:tc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BA4A0F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资本性支出</w:t>
            </w:r>
          </w:p>
        </w:tc>
        <w:tc>
          <w:tcPr>
            <w:tcW w:w="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60486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对企业补助（基本建设）</w:t>
            </w:r>
          </w:p>
        </w:tc>
        <w:tc>
          <w:tcPr>
            <w:tcW w:w="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F50335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对企业补助</w:t>
            </w:r>
          </w:p>
        </w:tc>
        <w:tc>
          <w:tcPr>
            <w:tcW w:w="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F925D8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对社会保障基金补助</w:t>
            </w:r>
          </w:p>
        </w:tc>
        <w:tc>
          <w:tcPr>
            <w:tcW w:w="3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58412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其他支出</w:t>
            </w:r>
          </w:p>
        </w:tc>
      </w:tr>
      <w:tr w14:paraId="0827D5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BA76EA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9D4C79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AF5DF6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7C272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C71A5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01C78A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088761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5C6B56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CDF741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B3DCA6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161582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0DEC19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986149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71FCC4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71F97A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3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1DE286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14:paraId="5C98D1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37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E25CC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812ED5">
            <w:pPr>
              <w:widowControl/>
              <w:jc w:val="righ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603437">
            <w:pPr>
              <w:widowControl/>
              <w:jc w:val="righ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40EA5F">
            <w:pPr>
              <w:widowControl/>
              <w:jc w:val="righ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10D304">
            <w:pPr>
              <w:widowControl/>
              <w:jc w:val="righ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067C48">
            <w:pPr>
              <w:widowControl/>
              <w:jc w:val="righ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F16516">
            <w:pPr>
              <w:widowControl/>
              <w:jc w:val="righ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4FEBB0">
            <w:pPr>
              <w:widowControl/>
              <w:jc w:val="righ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563B93">
            <w:pPr>
              <w:widowControl/>
              <w:jc w:val="righ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A087C4">
            <w:pPr>
              <w:widowControl/>
              <w:jc w:val="righ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1421DB">
            <w:pPr>
              <w:widowControl/>
              <w:jc w:val="righ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BDE875">
            <w:pPr>
              <w:widowControl/>
              <w:jc w:val="righ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72D4C2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983AAD">
            <w:pPr>
              <w:widowControl/>
              <w:jc w:val="right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01D78F">
            <w:pPr>
              <w:widowControl/>
              <w:jc w:val="right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A3958D">
            <w:pPr>
              <w:widowControl/>
              <w:jc w:val="right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2AF557">
            <w:pPr>
              <w:widowControl/>
              <w:jc w:val="both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 w:val="20"/>
                <w:szCs w:val="20"/>
                <w:lang w:val="en-US" w:eastAsia="zh-CN"/>
              </w:rPr>
              <w:t>社会保障</w:t>
            </w:r>
            <w:bookmarkStart w:id="0" w:name="_GoBack"/>
            <w:bookmarkEnd w:id="0"/>
            <w:r>
              <w:rPr>
                <w:rFonts w:hint="eastAsia" w:ascii="Dialog" w:hAnsi="Dialog" w:cs="Dialog"/>
                <w:color w:val="000000"/>
                <w:kern w:val="0"/>
                <w:sz w:val="20"/>
                <w:szCs w:val="20"/>
              </w:rPr>
              <w:t>和就业支出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E14E73">
            <w:pPr>
              <w:widowControl/>
              <w:jc w:val="right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07ADCF">
            <w:pPr>
              <w:widowControl/>
              <w:jc w:val="right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01099D">
            <w:pPr>
              <w:jc w:val="righ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6AE74B">
            <w:pPr>
              <w:widowControl/>
              <w:jc w:val="right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C12C44">
            <w:pPr>
              <w:jc w:val="righ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1A2A02">
            <w:pPr>
              <w:jc w:val="righ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3B46F3">
            <w:pPr>
              <w:jc w:val="righ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C72A96">
            <w:pPr>
              <w:jc w:val="righ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7DD9DD">
            <w:pPr>
              <w:jc w:val="righ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93E497">
            <w:pPr>
              <w:jc w:val="righ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571401">
            <w:pPr>
              <w:jc w:val="righ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7B7689">
            <w:pPr>
              <w:jc w:val="righ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</w:tr>
      <w:tr w14:paraId="0D7547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3C5C16">
            <w:pPr>
              <w:widowControl/>
              <w:jc w:val="right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C1BC43">
            <w:pPr>
              <w:widowControl/>
              <w:jc w:val="right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4C3EFA">
            <w:pPr>
              <w:widowControl/>
              <w:jc w:val="right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B973E3">
            <w:pPr>
              <w:widowControl/>
              <w:jc w:val="right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 w:val="20"/>
                <w:szCs w:val="20"/>
              </w:rPr>
              <w:t>残疾人事业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D0D8C4">
            <w:pPr>
              <w:widowControl/>
              <w:jc w:val="right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D86200">
            <w:pPr>
              <w:widowControl/>
              <w:jc w:val="right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23AC64">
            <w:pPr>
              <w:jc w:val="righ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8016A5">
            <w:pPr>
              <w:widowControl/>
              <w:jc w:val="right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9426A9">
            <w:pPr>
              <w:jc w:val="righ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1FBADC">
            <w:pPr>
              <w:jc w:val="righ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3395A2">
            <w:pPr>
              <w:jc w:val="righ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55CC86">
            <w:pPr>
              <w:jc w:val="righ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2A39D6">
            <w:pPr>
              <w:jc w:val="righ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0FB665">
            <w:pPr>
              <w:jc w:val="righ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E6C711">
            <w:pPr>
              <w:jc w:val="righ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862289">
            <w:pPr>
              <w:jc w:val="righ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</w:tr>
      <w:tr w14:paraId="2FC975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5EB138">
            <w:pPr>
              <w:widowControl/>
              <w:jc w:val="right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B92CDF">
            <w:pPr>
              <w:widowControl/>
              <w:jc w:val="right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9C61FD">
            <w:pPr>
              <w:widowControl/>
              <w:jc w:val="right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1B77A6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 w:val="20"/>
                <w:szCs w:val="20"/>
              </w:rPr>
              <w:t>一般行政管理事务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15BE1C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 w:val="20"/>
                <w:szCs w:val="20"/>
              </w:rPr>
              <w:t>手语节目费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87A3C1">
            <w:pPr>
              <w:widowControl/>
              <w:jc w:val="righ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48F333">
            <w:pPr>
              <w:jc w:val="righ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1D41F5">
            <w:pPr>
              <w:widowControl/>
              <w:jc w:val="righ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31FAC7">
            <w:pPr>
              <w:jc w:val="righ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2045AC">
            <w:pPr>
              <w:jc w:val="righ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65F3EC">
            <w:pPr>
              <w:jc w:val="righ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0F0DC1">
            <w:pPr>
              <w:jc w:val="righ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C16C8E">
            <w:pPr>
              <w:jc w:val="righ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C9D045">
            <w:pPr>
              <w:jc w:val="righ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886649">
            <w:pPr>
              <w:jc w:val="righ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07A079">
            <w:pPr>
              <w:jc w:val="righ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</w:tr>
      <w:tr w14:paraId="7D1F1D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ADD7CE">
            <w:pPr>
              <w:widowControl/>
              <w:jc w:val="right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0B1838">
            <w:pPr>
              <w:widowControl/>
              <w:jc w:val="right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0F0618">
            <w:pPr>
              <w:widowControl/>
              <w:jc w:val="right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507F07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 w:val="20"/>
                <w:szCs w:val="20"/>
              </w:rPr>
              <w:t>一般行政管理事务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8EAE80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 w:val="20"/>
                <w:szCs w:val="20"/>
              </w:rPr>
              <w:t>助残日经费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3C13B4">
            <w:pPr>
              <w:widowControl/>
              <w:jc w:val="righ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D8C2E5">
            <w:pPr>
              <w:jc w:val="righ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589C45">
            <w:pPr>
              <w:widowControl/>
              <w:jc w:val="righ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3321B1">
            <w:pPr>
              <w:jc w:val="righ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D1A10C">
            <w:pPr>
              <w:jc w:val="righ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401276">
            <w:pPr>
              <w:jc w:val="righ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3AD49F">
            <w:pPr>
              <w:jc w:val="righ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DFEF66">
            <w:pPr>
              <w:jc w:val="righ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68FEFC">
            <w:pPr>
              <w:jc w:val="righ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A82101">
            <w:pPr>
              <w:jc w:val="righ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5F09F8">
            <w:pPr>
              <w:jc w:val="righ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</w:tr>
      <w:tr w14:paraId="552432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E03F18">
            <w:pPr>
              <w:widowControl/>
              <w:jc w:val="right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652905">
            <w:pPr>
              <w:widowControl/>
              <w:jc w:val="right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AC56C9">
            <w:pPr>
              <w:widowControl/>
              <w:jc w:val="right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E6A47F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 w:val="20"/>
                <w:szCs w:val="20"/>
              </w:rPr>
              <w:t>残疾人康复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BB73A1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 w:val="20"/>
                <w:szCs w:val="20"/>
              </w:rPr>
              <w:t>康复经费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CC46A0">
            <w:pPr>
              <w:widowControl/>
              <w:jc w:val="righ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6C86FC">
            <w:pPr>
              <w:jc w:val="righ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AD0EA9">
            <w:pPr>
              <w:widowControl/>
              <w:jc w:val="righ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70A46C">
            <w:pPr>
              <w:jc w:val="righ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899553">
            <w:pPr>
              <w:jc w:val="righ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6AE4D8">
            <w:pPr>
              <w:jc w:val="righ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60E5AD">
            <w:pPr>
              <w:jc w:val="righ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550C11">
            <w:pPr>
              <w:jc w:val="righ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3A0F50">
            <w:pPr>
              <w:jc w:val="righ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0073EC">
            <w:pPr>
              <w:jc w:val="righ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B8E278">
            <w:pPr>
              <w:jc w:val="righ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</w:tr>
    </w:tbl>
    <w:p w14:paraId="4E2B9635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251633B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923271A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DC4670E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F0A48B8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4D5440D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8F9C4D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AC5B16E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3063B04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B8ADA82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2C9E1B6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63A3C97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 w14:paraId="0D9F78AE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4B5AA09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 w14:paraId="72AC3A28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546D5B2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编制单位：昌吉回族自治州残疾人联合会</w:t>
      </w:r>
      <w:r>
        <w:rPr>
          <w:rFonts w:ascii="仿宋_GB2312" w:hAnsi="宋体" w:eastAsia="仿宋_GB2312"/>
          <w:kern w:val="0"/>
          <w:sz w:val="24"/>
        </w:rPr>
        <w:t xml:space="preserve">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93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5"/>
        <w:gridCol w:w="1590"/>
        <w:gridCol w:w="606"/>
        <w:gridCol w:w="2015"/>
        <w:gridCol w:w="2014"/>
        <w:gridCol w:w="1545"/>
      </w:tblGrid>
      <w:tr w14:paraId="646103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5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A2CFA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F34FC6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因公出国（境）费</w:t>
            </w:r>
          </w:p>
        </w:tc>
        <w:tc>
          <w:tcPr>
            <w:tcW w:w="46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1D6AA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公务用车购置及运行费</w:t>
            </w:r>
          </w:p>
        </w:tc>
        <w:tc>
          <w:tcPr>
            <w:tcW w:w="15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2D6289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公务接待费</w:t>
            </w:r>
          </w:p>
        </w:tc>
      </w:tr>
      <w:tr w14:paraId="0DE0C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D95943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83867C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83A26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39CB7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公务用车购置费</w:t>
            </w:r>
          </w:p>
        </w:tc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BFD8D5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公务用车运行费</w:t>
            </w:r>
          </w:p>
        </w:tc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DD2E59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14:paraId="2179FF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4A1A44">
            <w:pPr>
              <w:widowControl/>
              <w:jc w:val="righ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2.29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1826DA">
            <w:pPr>
              <w:widowControl/>
              <w:jc w:val="righ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4464AE">
            <w:pPr>
              <w:widowControl/>
              <w:jc w:val="righ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2.04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04BE54">
            <w:pPr>
              <w:widowControl/>
              <w:jc w:val="righ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D63EFF">
            <w:pPr>
              <w:widowControl/>
              <w:jc w:val="righ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2.04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18F4E0">
            <w:pPr>
              <w:widowControl/>
              <w:jc w:val="righ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0.25</w:t>
            </w:r>
          </w:p>
        </w:tc>
      </w:tr>
    </w:tbl>
    <w:p w14:paraId="5E15E8CE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08591B5E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4661C95F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47C154CA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2D91B95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211AFFCA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20876C24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7D13CB3A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064FB509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2F3ADEAE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48C9628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3968B20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6AFA5938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40546A5D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443FF7E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71EA31A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 w14:paraId="39F6C05A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 w14:paraId="67071F4E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编制单位：昌吉回族自治州残疾人联合会</w:t>
      </w:r>
      <w:r>
        <w:rPr>
          <w:rFonts w:ascii="仿宋_GB2312" w:hAnsi="宋体" w:eastAsia="仿宋_GB2312"/>
          <w:kern w:val="0"/>
          <w:sz w:val="24"/>
        </w:rPr>
        <w:t xml:space="preserve">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pPr w:leftFromText="180" w:rightFromText="180" w:vertAnchor="text" w:horzAnchor="page" w:tblpX="1678" w:tblpY="73"/>
        <w:tblOverlap w:val="never"/>
        <w:tblW w:w="856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7"/>
        <w:gridCol w:w="477"/>
        <w:gridCol w:w="478"/>
        <w:gridCol w:w="3444"/>
        <w:gridCol w:w="754"/>
        <w:gridCol w:w="1464"/>
        <w:gridCol w:w="1466"/>
      </w:tblGrid>
      <w:tr w14:paraId="48620B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487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548B3C">
            <w:pPr>
              <w:widowControl/>
              <w:jc w:val="center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36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99B5F5">
            <w:pPr>
              <w:widowControl/>
              <w:jc w:val="center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政府性基金预算支出</w:t>
            </w:r>
          </w:p>
        </w:tc>
      </w:tr>
      <w:tr w14:paraId="6DDB4F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14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3DE1D3">
            <w:pPr>
              <w:widowControl/>
              <w:jc w:val="center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34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E15DBB">
            <w:pPr>
              <w:widowControl/>
              <w:jc w:val="center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7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90D98C">
            <w:pPr>
              <w:widowControl/>
              <w:jc w:val="center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4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2601A1">
            <w:pPr>
              <w:widowControl/>
              <w:jc w:val="center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4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7E2CA1">
            <w:pPr>
              <w:widowControl/>
              <w:jc w:val="center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4FC543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A0A460">
            <w:pPr>
              <w:widowControl/>
              <w:jc w:val="center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A8D476">
            <w:pPr>
              <w:widowControl/>
              <w:jc w:val="center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02B322">
            <w:pPr>
              <w:widowControl/>
              <w:jc w:val="center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34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47FD0B">
            <w:pPr>
              <w:jc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FF76FB">
            <w:pPr>
              <w:jc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B865BD">
            <w:pPr>
              <w:jc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0423B5">
            <w:pPr>
              <w:jc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</w:tr>
      <w:tr w14:paraId="1957E3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55A65D">
            <w:pPr>
              <w:jc w:val="lef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59FFA1">
            <w:pPr>
              <w:jc w:val="lef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1A4412">
            <w:pPr>
              <w:jc w:val="lef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42ED69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9F4294">
            <w:pPr>
              <w:jc w:val="lef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A02E84">
            <w:pPr>
              <w:jc w:val="lef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0CDB81">
            <w:pPr>
              <w:jc w:val="lef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</w:tr>
      <w:tr w14:paraId="73D71E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84D0FB">
            <w:pPr>
              <w:jc w:val="lef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68855D">
            <w:pPr>
              <w:jc w:val="lef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156013">
            <w:pPr>
              <w:jc w:val="lef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1ED180">
            <w:pPr>
              <w:jc w:val="left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78E5FC">
            <w:pPr>
              <w:jc w:val="lef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B09312">
            <w:pPr>
              <w:jc w:val="lef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242C06">
            <w:pPr>
              <w:jc w:val="lef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</w:tr>
    </w:tbl>
    <w:p w14:paraId="4266740F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51D6FA20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说明：我单位无政府性基金预算，此表为空表</w:t>
      </w:r>
    </w:p>
    <w:p w14:paraId="3EDE3619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5686E041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51CE94BD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292C8A2F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76A7FE66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28358927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65EF0C9D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26EE2CAB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62358617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09DA2A7D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39E56FFB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49440E5F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2FF09B05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38C42E53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07D4AF0F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</w:t>
      </w:r>
      <w:r>
        <w:rPr>
          <w:rFonts w:ascii="黑体" w:hAnsi="黑体" w:eastAsia="黑体"/>
          <w:kern w:val="0"/>
          <w:sz w:val="32"/>
          <w:szCs w:val="32"/>
        </w:rPr>
        <w:t xml:space="preserve">  2021</w:t>
      </w:r>
      <w:r>
        <w:rPr>
          <w:rFonts w:hint="eastAsia" w:ascii="黑体" w:hAnsi="黑体" w:eastAsia="黑体"/>
          <w:kern w:val="0"/>
          <w:sz w:val="32"/>
          <w:szCs w:val="32"/>
        </w:rPr>
        <w:t>年昌吉州残疾人联合会预算情况说明</w:t>
      </w:r>
    </w:p>
    <w:p w14:paraId="7DCEC714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 w14:paraId="527CC35C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</w:rPr>
        <w:t>昌吉州残疾人联合会</w:t>
      </w:r>
      <w:r>
        <w:rPr>
          <w:rFonts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 w14:paraId="751D2FFD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按照全口径预算的原则，州残联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年所有收入和支出均纳入部门预算管理。收支总预算</w:t>
      </w:r>
      <w:r>
        <w:rPr>
          <w:rFonts w:ascii="仿宋_GB2312" w:hAnsi="宋体" w:eastAsia="仿宋_GB2312" w:cs="宋体"/>
          <w:kern w:val="0"/>
          <w:sz w:val="32"/>
          <w:szCs w:val="32"/>
        </w:rPr>
        <w:t>212.52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38B63A1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收入预算包括：一般公共预算212.52万元。</w:t>
      </w:r>
    </w:p>
    <w:p w14:paraId="4CCC41A2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支出预算包括：社会保障和就业支出192.23万元、卫生健康支出20.29万元。</w:t>
      </w:r>
    </w:p>
    <w:p w14:paraId="3032BB37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昌吉州残疾人联合会</w:t>
      </w:r>
      <w:r>
        <w:rPr>
          <w:rFonts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 w14:paraId="58F9DF2E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州残联收入预算</w:t>
      </w:r>
      <w:r>
        <w:rPr>
          <w:rFonts w:ascii="仿宋_GB2312" w:hAnsi="宋体" w:eastAsia="仿宋_GB2312" w:cs="宋体"/>
          <w:kern w:val="0"/>
          <w:sz w:val="32"/>
          <w:szCs w:val="32"/>
        </w:rPr>
        <w:t>212.52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 w14:paraId="5058878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ascii="仿宋_GB2312" w:hAnsi="宋体" w:eastAsia="仿宋_GB2312" w:cs="宋体"/>
          <w:kern w:val="0"/>
          <w:sz w:val="32"/>
          <w:szCs w:val="32"/>
        </w:rPr>
        <w:t>212.52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100%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，比上年预算增加</w:t>
      </w:r>
      <w:r>
        <w:rPr>
          <w:rFonts w:ascii="仿宋_GB2312" w:hAnsi="宋体" w:eastAsia="仿宋_GB2312" w:cs="宋体"/>
          <w:kern w:val="0"/>
          <w:sz w:val="32"/>
          <w:szCs w:val="32"/>
        </w:rPr>
        <w:t>16.51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万元，主要原因是人员工资、社保等增加；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</w:t>
      </w:r>
    </w:p>
    <w:p w14:paraId="4C08CC6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 w14:paraId="3F2F4F95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 w14:paraId="3B2C6794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昌吉州残疾人联合会</w:t>
      </w:r>
      <w:r>
        <w:rPr>
          <w:rFonts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 w14:paraId="75CFDE6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州残联单位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ascii="仿宋_GB2312" w:hAnsi="宋体" w:eastAsia="仿宋_GB2312" w:cs="宋体"/>
          <w:kern w:val="0"/>
          <w:sz w:val="32"/>
          <w:szCs w:val="32"/>
        </w:rPr>
        <w:t>212.52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 w14:paraId="3BC5B172"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>199.52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93.88%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，比上年预算增加</w:t>
      </w:r>
      <w:r>
        <w:rPr>
          <w:rFonts w:ascii="仿宋_GB2312" w:hAnsi="宋体" w:eastAsia="仿宋_GB2312" w:cs="宋体"/>
          <w:kern w:val="0"/>
          <w:sz w:val="32"/>
          <w:szCs w:val="32"/>
        </w:rPr>
        <w:t>16.51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万元，主要原因是人员工资、社保等增加。包括行政运行经费164.14万元、医疗15.34万元、公务员医疗补助4.95万元、养老15.09万元。</w:t>
      </w:r>
    </w:p>
    <w:p w14:paraId="28C2C7B4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ascii="仿宋_GB2312" w:hAnsi="宋体" w:eastAsia="仿宋_GB2312" w:cs="宋体"/>
          <w:kern w:val="0"/>
          <w:sz w:val="32"/>
          <w:szCs w:val="32"/>
        </w:rPr>
        <w:t>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6.12%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，与上年预算相比减少了</w:t>
      </w:r>
      <w:r>
        <w:rPr>
          <w:rFonts w:ascii="仿宋_GB2312" w:hAnsi="宋体" w:eastAsia="仿宋_GB2312" w:cs="宋体"/>
          <w:kern w:val="0"/>
          <w:sz w:val="32"/>
          <w:szCs w:val="32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万元，主要原因是项目减少一个。包括残疾人康复7万元、一般行政管理事务6万元。</w:t>
      </w:r>
    </w:p>
    <w:p w14:paraId="3E3FA0C7"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昌吉州残疾人联合会</w:t>
      </w:r>
      <w:r>
        <w:rPr>
          <w:rFonts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 w14:paraId="10991DA5">
      <w:pPr>
        <w:spacing w:line="560" w:lineRule="exact"/>
        <w:ind w:firstLine="640" w:firstLineChars="200"/>
        <w:rPr>
          <w:rFonts w:ascii="仿宋_GB2312" w:hAnsi="宋体" w:eastAsia="仿宋_GB2312" w:cs="宋体"/>
          <w:spacing w:val="-4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ascii="仿宋_GB2312" w:hAnsi="宋体" w:eastAsia="仿宋_GB2312" w:cs="宋体"/>
          <w:kern w:val="0"/>
          <w:sz w:val="32"/>
          <w:szCs w:val="32"/>
        </w:rPr>
        <w:t>212.52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09EDE121">
      <w:pPr>
        <w:spacing w:line="560" w:lineRule="exact"/>
        <w:ind w:firstLine="616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收入全部为一般公共预算拨款212.52万元，包括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社会保障和就业支出192.23万元、卫生健康支出20.29万元。全部用于人员、公务及项目支出。</w:t>
      </w:r>
    </w:p>
    <w:p w14:paraId="4A3C6AEC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州残联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年预算支出为</w:t>
      </w:r>
      <w:r>
        <w:rPr>
          <w:rFonts w:ascii="仿宋_GB2312" w:hAnsi="宋体" w:eastAsia="仿宋_GB2312" w:cs="宋体"/>
          <w:kern w:val="0"/>
          <w:sz w:val="32"/>
          <w:szCs w:val="32"/>
        </w:rPr>
        <w:t>212.52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 w14:paraId="23FBDA23">
      <w:pPr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>199.52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万元，项目支出13万元。</w:t>
      </w:r>
    </w:p>
    <w:p w14:paraId="2B631AC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 w14:paraId="4D0B1EA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 w14:paraId="40F5817F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昌吉州残疾人联合会</w:t>
      </w:r>
      <w:r>
        <w:rPr>
          <w:rFonts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 w14:paraId="4A990545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 w14:paraId="1F23E36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州残联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年一般公共预算拨款：总计支出212.52万元，</w:t>
      </w:r>
    </w:p>
    <w:p w14:paraId="3F1799B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其中：基本支出199.52万元，占94.12%，比上年预算数增加</w:t>
      </w:r>
      <w:r>
        <w:rPr>
          <w:rFonts w:ascii="仿宋_GB2312" w:hAnsi="宋体" w:eastAsia="仿宋_GB2312" w:cs="宋体"/>
          <w:kern w:val="0"/>
          <w:sz w:val="32"/>
          <w:szCs w:val="32"/>
        </w:rPr>
        <w:t>16.51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万元，增加</w:t>
      </w:r>
      <w:r>
        <w:rPr>
          <w:rFonts w:ascii="仿宋_GB2312" w:hAnsi="宋体" w:eastAsia="仿宋_GB2312" w:cs="宋体"/>
          <w:kern w:val="0"/>
          <w:sz w:val="32"/>
          <w:szCs w:val="32"/>
        </w:rPr>
        <w:t>8.36%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。主要原因是：人员工资、社保等增加。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</w:p>
    <w:p w14:paraId="09AD098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项目支出13万元，占6%。与上年保持一致，比上年预算数增加0%。</w:t>
      </w:r>
    </w:p>
    <w:p w14:paraId="58D94D6B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 w14:paraId="7A9B2799">
      <w:pPr>
        <w:spacing w:line="560" w:lineRule="exact"/>
        <w:ind w:left="958" w:leftChars="304" w:hanging="320" w:hangingChars="1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社会保障和就业支出（类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）179.23万元，占90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</w:t>
      </w:r>
    </w:p>
    <w:p w14:paraId="261DE9B4">
      <w:pPr>
        <w:spacing w:line="560" w:lineRule="exact"/>
        <w:ind w:left="958" w:leftChars="304" w:hanging="320" w:hangingChars="1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2卫生健康支出20.29万元，占10%。</w:t>
      </w:r>
    </w:p>
    <w:p w14:paraId="316CD0CC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 w14:paraId="00626C39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（类）残疾人事业（款）行政运行（项）</w:t>
      </w:r>
      <w:r>
        <w:rPr>
          <w:rFonts w:ascii="仿宋_GB2312" w:hAnsi="宋体" w:eastAsia="仿宋_GB2312" w:cs="宋体"/>
          <w:kern w:val="0"/>
          <w:sz w:val="32"/>
          <w:szCs w:val="32"/>
        </w:rPr>
        <w:t>:2021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ascii="仿宋_GB2312" w:hAnsi="宋体" w:eastAsia="仿宋_GB2312" w:cs="宋体"/>
          <w:kern w:val="0"/>
          <w:sz w:val="32"/>
          <w:szCs w:val="32"/>
        </w:rPr>
        <w:t>199.52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万元，比上年预算数增加</w:t>
      </w:r>
      <w:r>
        <w:rPr>
          <w:rFonts w:ascii="仿宋_GB2312" w:hAnsi="宋体" w:eastAsia="仿宋_GB2312" w:cs="宋体"/>
          <w:kern w:val="0"/>
          <w:sz w:val="32"/>
          <w:szCs w:val="32"/>
        </w:rPr>
        <w:t>22.51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万元，主要原因是：人员工资、社保等增加，包括行政运行经费164.14万元、医疗15.34万元、公务员医疗补助4.95万元、养老15.09万元。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</w:p>
    <w:p w14:paraId="4627FBFD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楷体_GB2312" w:hAnsi="宋体" w:eastAsia="楷体_GB2312" w:cs="宋体"/>
          <w:kern w:val="0"/>
          <w:sz w:val="32"/>
          <w:szCs w:val="32"/>
        </w:rPr>
        <w:t>2.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医疗和社会保障支出20.29万元.比上年预算数增加5.06万元，主要原因是：人员工资、社保等增加，包括职工基本医疗保险15.34万元，公务员医疗补助4.95万元。</w:t>
      </w:r>
    </w:p>
    <w:p w14:paraId="552A2512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昌吉州残疾人联合会</w:t>
      </w:r>
      <w:r>
        <w:rPr>
          <w:rFonts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 w14:paraId="33ECBEE4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州残联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>199.52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其中：</w:t>
      </w:r>
    </w:p>
    <w:p w14:paraId="1C87031E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ascii="仿宋_GB2312" w:hAnsi="宋体" w:eastAsia="仿宋_GB2312" w:cs="宋体"/>
          <w:kern w:val="0"/>
          <w:sz w:val="32"/>
          <w:szCs w:val="32"/>
        </w:rPr>
        <w:t>164.37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ascii="仿宋_GB2312" w:hAnsi="宋体" w:eastAsia="仿宋_GB2312" w:cs="宋体"/>
          <w:kern w:val="0"/>
          <w:sz w:val="32"/>
          <w:szCs w:val="32"/>
        </w:rPr>
        <w:t>64.33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万元、津贴补贴</w:t>
      </w:r>
      <w:r>
        <w:rPr>
          <w:rFonts w:ascii="仿宋_GB2312" w:hAnsi="宋体" w:eastAsia="仿宋_GB2312" w:cs="宋体"/>
          <w:kern w:val="0"/>
          <w:sz w:val="32"/>
          <w:szCs w:val="32"/>
        </w:rPr>
        <w:t>26.03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万元、奖金</w:t>
      </w:r>
      <w:r>
        <w:rPr>
          <w:rFonts w:ascii="仿宋_GB2312" w:hAnsi="宋体" w:eastAsia="仿宋_GB2312" w:cs="宋体"/>
          <w:kern w:val="0"/>
          <w:sz w:val="32"/>
          <w:szCs w:val="32"/>
        </w:rPr>
        <w:t>4.77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万元、伙食补助费</w:t>
      </w:r>
      <w:r>
        <w:rPr>
          <w:rFonts w:ascii="仿宋_GB2312" w:hAnsi="宋体" w:eastAsia="仿宋_GB2312" w:cs="宋体"/>
          <w:kern w:val="0"/>
          <w:sz w:val="32"/>
          <w:szCs w:val="32"/>
        </w:rPr>
        <w:t>10.08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万元、机关事业单位基本养老保险缴费</w:t>
      </w:r>
      <w:r>
        <w:rPr>
          <w:rFonts w:ascii="仿宋_GB2312" w:hAnsi="宋体" w:eastAsia="仿宋_GB2312" w:cs="宋体"/>
          <w:kern w:val="0"/>
          <w:sz w:val="32"/>
          <w:szCs w:val="32"/>
        </w:rPr>
        <w:t>15.09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万元、职工基本医疗保险缴费</w:t>
      </w:r>
      <w:r>
        <w:rPr>
          <w:rFonts w:ascii="仿宋_GB2312" w:hAnsi="宋体" w:eastAsia="仿宋_GB2312" w:cs="宋体"/>
          <w:kern w:val="0"/>
          <w:sz w:val="32"/>
          <w:szCs w:val="32"/>
        </w:rPr>
        <w:t>15.34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万元、公务员医疗补助缴费</w:t>
      </w:r>
      <w:r>
        <w:rPr>
          <w:rFonts w:ascii="仿宋_GB2312" w:hAnsi="宋体" w:eastAsia="仿宋_GB2312" w:cs="宋体"/>
          <w:kern w:val="0"/>
          <w:sz w:val="32"/>
          <w:szCs w:val="32"/>
        </w:rPr>
        <w:t>4.95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万元、住房公积金</w:t>
      </w:r>
      <w:r>
        <w:rPr>
          <w:rFonts w:ascii="仿宋_GB2312" w:hAnsi="宋体" w:eastAsia="仿宋_GB2312" w:cs="宋体"/>
          <w:kern w:val="0"/>
          <w:sz w:val="32"/>
          <w:szCs w:val="32"/>
        </w:rPr>
        <w:t>11.32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万元、离休费</w:t>
      </w:r>
      <w:r>
        <w:rPr>
          <w:rFonts w:ascii="仿宋_GB2312" w:hAnsi="宋体" w:eastAsia="仿宋_GB2312" w:cs="宋体"/>
          <w:kern w:val="0"/>
          <w:sz w:val="32"/>
          <w:szCs w:val="32"/>
        </w:rPr>
        <w:t>10.16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万元、奖励金</w:t>
      </w:r>
      <w:r>
        <w:rPr>
          <w:rFonts w:ascii="仿宋_GB2312" w:hAnsi="宋体" w:eastAsia="仿宋_GB2312" w:cs="宋体"/>
          <w:kern w:val="0"/>
          <w:sz w:val="32"/>
          <w:szCs w:val="32"/>
        </w:rPr>
        <w:t>1.3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6518A86B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ascii="仿宋_GB2312" w:hAnsi="宋体" w:eastAsia="仿宋_GB2312" w:cs="宋体"/>
          <w:kern w:val="0"/>
          <w:sz w:val="32"/>
          <w:szCs w:val="32"/>
        </w:rPr>
        <w:t>35.15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</w:t>
      </w:r>
      <w:r>
        <w:rPr>
          <w:rFonts w:ascii="仿宋_GB2312" w:hAnsi="宋体" w:eastAsia="仿宋_GB2312" w:cs="宋体"/>
          <w:kern w:val="0"/>
          <w:sz w:val="32"/>
          <w:szCs w:val="32"/>
        </w:rPr>
        <w:t>1.48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万元、水费</w:t>
      </w:r>
      <w:r>
        <w:rPr>
          <w:rFonts w:ascii="仿宋_GB2312" w:hAnsi="宋体" w:eastAsia="仿宋_GB2312" w:cs="宋体"/>
          <w:kern w:val="0"/>
          <w:sz w:val="32"/>
          <w:szCs w:val="32"/>
        </w:rPr>
        <w:t>0.6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万元、电费</w:t>
      </w:r>
      <w:r>
        <w:rPr>
          <w:rFonts w:ascii="仿宋_GB2312" w:hAnsi="宋体" w:eastAsia="仿宋_GB2312" w:cs="宋体"/>
          <w:kern w:val="0"/>
          <w:sz w:val="32"/>
          <w:szCs w:val="32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万元、取暖费</w:t>
      </w:r>
      <w:r>
        <w:rPr>
          <w:rFonts w:ascii="仿宋_GB2312" w:hAnsi="宋体" w:eastAsia="仿宋_GB2312" w:cs="宋体"/>
          <w:kern w:val="0"/>
          <w:sz w:val="32"/>
          <w:szCs w:val="32"/>
        </w:rPr>
        <w:t>16.04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万元、差旅费</w:t>
      </w:r>
      <w:r>
        <w:rPr>
          <w:rFonts w:ascii="仿宋_GB2312" w:hAnsi="宋体" w:eastAsia="仿宋_GB2312" w:cs="宋体"/>
          <w:kern w:val="0"/>
          <w:sz w:val="32"/>
          <w:szCs w:val="32"/>
        </w:rPr>
        <w:t>1.05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万元、培训费</w:t>
      </w:r>
      <w:r>
        <w:rPr>
          <w:rFonts w:ascii="仿宋_GB2312" w:hAnsi="宋体" w:eastAsia="仿宋_GB2312" w:cs="宋体"/>
          <w:kern w:val="0"/>
          <w:sz w:val="32"/>
          <w:szCs w:val="32"/>
        </w:rPr>
        <w:t>0.4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万元、公务接待费</w:t>
      </w:r>
      <w:r>
        <w:rPr>
          <w:rFonts w:ascii="仿宋_GB2312" w:hAnsi="宋体" w:eastAsia="仿宋_GB2312" w:cs="宋体"/>
          <w:kern w:val="0"/>
          <w:sz w:val="32"/>
          <w:szCs w:val="32"/>
        </w:rPr>
        <w:t>0.25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万元、工会经费</w:t>
      </w:r>
      <w:r>
        <w:rPr>
          <w:rFonts w:ascii="仿宋_GB2312" w:hAnsi="宋体" w:eastAsia="仿宋_GB2312" w:cs="宋体"/>
          <w:kern w:val="0"/>
          <w:sz w:val="32"/>
          <w:szCs w:val="32"/>
        </w:rPr>
        <w:t>1.29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万元、福利费</w:t>
      </w:r>
      <w:r>
        <w:rPr>
          <w:rFonts w:ascii="仿宋_GB2312" w:hAnsi="宋体" w:eastAsia="仿宋_GB2312" w:cs="宋体"/>
          <w:kern w:val="0"/>
          <w:sz w:val="32"/>
          <w:szCs w:val="32"/>
        </w:rPr>
        <w:t>2.96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万元、公务用车运行维护费</w:t>
      </w:r>
      <w:r>
        <w:rPr>
          <w:rFonts w:ascii="仿宋_GB2312" w:hAnsi="宋体" w:eastAsia="仿宋_GB2312" w:cs="宋体"/>
          <w:kern w:val="0"/>
          <w:sz w:val="32"/>
          <w:szCs w:val="32"/>
        </w:rPr>
        <w:t>2.04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万元、其他商品和服务支出</w:t>
      </w:r>
      <w:r>
        <w:rPr>
          <w:rFonts w:ascii="仿宋_GB2312" w:hAnsi="宋体" w:eastAsia="仿宋_GB2312" w:cs="宋体"/>
          <w:kern w:val="0"/>
          <w:sz w:val="32"/>
          <w:szCs w:val="32"/>
        </w:rPr>
        <w:t>3.04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04F59D12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七、关于昌吉州残疾人联合会</w:t>
      </w:r>
      <w:r>
        <w:rPr>
          <w:rFonts w:ascii="黑体" w:hAnsi="宋体" w:eastAsia="黑体" w:cs="宋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年一般公共预算项目支出情况说明</w:t>
      </w:r>
    </w:p>
    <w:p w14:paraId="59EDE0A3">
      <w:pPr>
        <w:widowControl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项目名称：康复经费</w:t>
      </w:r>
    </w:p>
    <w:p w14:paraId="7A909460">
      <w:pPr>
        <w:widowControl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设立的政策依据：1、保障康复工作的一些日常费用；2、保障基本康复服务顺利开展。3、 宣传贯彻《中华人民共和国残疾人保障法》，维护残疾人在政治、经济、文化、社会和家庭生活等方面同其他公民平等的权利，密切联系残疾人，听取残疾人意见，反映残疾人需求。</w:t>
      </w:r>
    </w:p>
    <w:p w14:paraId="3A1AD12C">
      <w:pPr>
        <w:widowControl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预算安排规模：7万</w:t>
      </w:r>
    </w:p>
    <w:p w14:paraId="18AF986D">
      <w:pPr>
        <w:widowControl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项目承担单位：昌吉州残联</w:t>
      </w:r>
    </w:p>
    <w:p w14:paraId="06626E68">
      <w:pPr>
        <w:widowControl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资金分配情况：商品服务支出</w:t>
      </w:r>
    </w:p>
    <w:p w14:paraId="5DCB75E4">
      <w:pPr>
        <w:widowControl/>
        <w:spacing w:line="580" w:lineRule="exact"/>
        <w:ind w:firstLine="64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资金执行时间：</w:t>
      </w:r>
      <w:r>
        <w:rPr>
          <w:rFonts w:ascii="仿宋_GB2312" w:hAnsi="仿宋_GB2312" w:eastAsia="仿宋_GB2312" w:cs="仿宋_GB2312"/>
          <w:sz w:val="32"/>
          <w:szCs w:val="32"/>
        </w:rPr>
        <w:t>2021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</w:t>
      </w:r>
    </w:p>
    <w:p w14:paraId="29C18758">
      <w:pPr>
        <w:widowControl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</w:p>
    <w:p w14:paraId="0E01E51A">
      <w:pPr>
        <w:widowControl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项目名称：手语节目经费</w:t>
      </w:r>
    </w:p>
    <w:p w14:paraId="3C91608F">
      <w:pPr>
        <w:widowControl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设立的政策依据：该项资金主要用于每周新闻手语老师补助，改善残疾人文化文体发展。宣传贯彻《中华人民共和国残疾人保障法》，维护残疾人在政治、经济、文化、社会和家庭生活等方面同其他公民平等的权利，密切联系残疾人，听取残疾人意见，反映残疾人需求。</w:t>
      </w:r>
    </w:p>
    <w:p w14:paraId="086A29BA">
      <w:pPr>
        <w:widowControl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预算安排规模：</w:t>
      </w:r>
      <w:r>
        <w:rPr>
          <w:rFonts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万</w:t>
      </w:r>
    </w:p>
    <w:p w14:paraId="6E41AF5E">
      <w:pPr>
        <w:pStyle w:val="2"/>
        <w:spacing w:before="4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项目承担单位：昌吉州残联</w:t>
      </w:r>
    </w:p>
    <w:p w14:paraId="5DF0F736">
      <w:pPr>
        <w:pStyle w:val="2"/>
        <w:spacing w:before="4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资金分配情况：商品服务支出</w:t>
      </w:r>
    </w:p>
    <w:p w14:paraId="07B7FF68">
      <w:pPr>
        <w:widowControl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资金执行时间：</w:t>
      </w:r>
      <w:r>
        <w:rPr>
          <w:rFonts w:ascii="仿宋_GB2312" w:hAnsi="仿宋_GB2312" w:eastAsia="仿宋_GB2312" w:cs="仿宋_GB2312"/>
          <w:sz w:val="32"/>
          <w:szCs w:val="32"/>
        </w:rPr>
        <w:t>2021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</w:t>
      </w:r>
    </w:p>
    <w:p w14:paraId="691287E3">
      <w:pPr>
        <w:widowControl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15BA36C4"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项目名称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助残日经费</w:t>
      </w:r>
    </w:p>
    <w:p w14:paraId="403E98F1">
      <w:pPr>
        <w:widowControl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设立的政策依据：1、根据5月19日助残日，昌吉州于5.19助残日举办一些活动，并走访慰问部分贫困残疾人。该项目培育全社会扶残助残风尚、提高全民助残意识。2、宣传贯彻《中华人民共和国残疾人保障法》，维护残疾人在政治、经济、文化、社会和家庭生活等方面同其他公民平等的权利，密切联系残疾人，听取残疾人意见，反映残疾人需求。 </w:t>
      </w:r>
    </w:p>
    <w:p w14:paraId="5F2D1580">
      <w:pPr>
        <w:widowControl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预算安排规模：</w:t>
      </w:r>
      <w:r>
        <w:rPr>
          <w:rFonts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万</w:t>
      </w:r>
    </w:p>
    <w:p w14:paraId="140623E6">
      <w:pPr>
        <w:pStyle w:val="2"/>
        <w:spacing w:before="4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项目承担单位：昌吉州残联</w:t>
      </w:r>
    </w:p>
    <w:p w14:paraId="45721F43">
      <w:pPr>
        <w:widowControl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资金分配情况：商品服务支出</w:t>
      </w:r>
    </w:p>
    <w:p w14:paraId="76B161D0">
      <w:pPr>
        <w:widowControl/>
        <w:spacing w:line="580" w:lineRule="exact"/>
        <w:ind w:firstLine="64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资金执行时间：</w:t>
      </w:r>
      <w:r>
        <w:rPr>
          <w:rFonts w:ascii="仿宋_GB2312" w:hAnsi="仿宋_GB2312" w:eastAsia="仿宋_GB2312" w:cs="仿宋_GB2312"/>
          <w:sz w:val="32"/>
          <w:szCs w:val="32"/>
        </w:rPr>
        <w:t>2021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</w:t>
      </w:r>
    </w:p>
    <w:p w14:paraId="4DA1B988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八、关于昌吉州残疾人联合会</w:t>
      </w:r>
      <w:r>
        <w:rPr>
          <w:rFonts w:ascii="黑体" w:hAnsi="宋体" w:eastAsia="黑体" w:cs="宋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 w14:paraId="6A72223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州残联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年一般公共预算“三公”经费财政拨款预算数为</w:t>
      </w:r>
      <w:r>
        <w:rPr>
          <w:rFonts w:ascii="仿宋_GB2312" w:hAnsi="宋体" w:eastAsia="仿宋_GB2312" w:cs="宋体"/>
          <w:kern w:val="0"/>
          <w:sz w:val="32"/>
          <w:szCs w:val="32"/>
        </w:rPr>
        <w:t>2.29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ascii="仿宋_GB2312" w:hAnsi="宋体" w:eastAsia="仿宋_GB2312" w:cs="宋体"/>
          <w:kern w:val="0"/>
          <w:sz w:val="32"/>
          <w:szCs w:val="32"/>
        </w:rPr>
        <w:t>2.04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ascii="仿宋_GB2312" w:hAnsi="宋体" w:eastAsia="仿宋_GB2312" w:cs="宋体"/>
          <w:kern w:val="0"/>
          <w:sz w:val="32"/>
          <w:szCs w:val="32"/>
        </w:rPr>
        <w:t>0.25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2A345094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1年一般公共预算“三公”经费财政拨款预算比上年增加0万元，增长0%。其中：因公出国（境）费0万元，较上年增加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万元，增长0%，主要原因是未安排预算；公务用车购置费为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，较上年增加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万元，增长0%，主要原因是未安排预算；公务用车运行费2.04万元，增长0%，主要原因是严格执行公车管理规定，预算与上年持平；公务接待费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.25万元，增长0%，主要原因是严格执行八项规定，严控公务接待。</w:t>
      </w:r>
    </w:p>
    <w:p w14:paraId="456308D2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九、关于昌吉州残疾人联合会</w:t>
      </w:r>
      <w:r>
        <w:rPr>
          <w:rFonts w:ascii="黑体" w:hAnsi="宋体" w:eastAsia="黑体" w:cs="宋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 w14:paraId="0D7889D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州残联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 w14:paraId="5D78DC03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 w14:paraId="70201DCA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 w14:paraId="0971E0F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年，州残联的机关运行经费财政拨款预算</w:t>
      </w:r>
      <w:r>
        <w:rPr>
          <w:rFonts w:ascii="仿宋_GB2312" w:hAnsi="宋体" w:eastAsia="仿宋_GB2312" w:cs="宋体"/>
          <w:kern w:val="0"/>
          <w:sz w:val="32"/>
          <w:szCs w:val="32"/>
        </w:rPr>
        <w:t>35.15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</w:t>
      </w:r>
      <w:r>
        <w:rPr>
          <w:rFonts w:ascii="仿宋_GB2312" w:hAnsi="宋体" w:eastAsia="仿宋_GB2312" w:cs="宋体"/>
          <w:kern w:val="0"/>
          <w:sz w:val="32"/>
          <w:szCs w:val="32"/>
        </w:rPr>
        <w:t>11.98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ascii="仿宋_GB2312" w:hAnsi="宋体" w:eastAsia="仿宋_GB2312" w:cs="宋体"/>
          <w:kern w:val="0"/>
          <w:sz w:val="32"/>
          <w:szCs w:val="32"/>
        </w:rPr>
        <w:t>34%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。主要原因是取暖费增加。</w:t>
      </w:r>
    </w:p>
    <w:p w14:paraId="1073E10E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 w14:paraId="06501BA5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年，州残联政府采购预算</w:t>
      </w:r>
      <w:r>
        <w:rPr>
          <w:rFonts w:ascii="仿宋_GB2312" w:hAnsi="宋体" w:eastAsia="仿宋_GB2312" w:cs="宋体"/>
          <w:kern w:val="0"/>
          <w:sz w:val="32"/>
          <w:szCs w:val="32"/>
        </w:rPr>
        <w:t>284.37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ascii="仿宋_GB2312" w:hAnsi="宋体" w:eastAsia="仿宋_GB2312" w:cs="宋体"/>
          <w:kern w:val="0"/>
          <w:sz w:val="32"/>
          <w:szCs w:val="32"/>
        </w:rPr>
        <w:t>131.37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ascii="仿宋_GB2312" w:hAnsi="宋体" w:eastAsia="仿宋_GB2312" w:cs="宋体"/>
          <w:kern w:val="0"/>
          <w:sz w:val="32"/>
          <w:szCs w:val="32"/>
        </w:rPr>
        <w:t>73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ascii="仿宋_GB2312" w:hAnsi="宋体" w:eastAsia="仿宋_GB2312" w:cs="宋体"/>
          <w:kern w:val="0"/>
          <w:sz w:val="32"/>
          <w:szCs w:val="32"/>
        </w:rPr>
        <w:t>80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5E96289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仿宋_GB2312" w:eastAsia="仿宋_GB2312"/>
          <w:sz w:val="32"/>
        </w:rPr>
        <w:t>2021</w:t>
      </w:r>
      <w:r>
        <w:rPr>
          <w:rFonts w:hint="eastAsia" w:ascii="仿宋_GB2312" w:hAnsi="仿宋_GB2312" w:eastAsia="仿宋_GB2312"/>
          <w:sz w:val="32"/>
        </w:rPr>
        <w:t>年度本部门面向中小企业预留政府采购项目预算金额</w:t>
      </w:r>
      <w:r>
        <w:rPr>
          <w:rFonts w:ascii="仿宋_GB2312" w:hAnsi="仿宋_GB2312" w:eastAsia="仿宋_GB2312"/>
          <w:sz w:val="32"/>
        </w:rPr>
        <w:t>0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ascii="仿宋_GB2312" w:hAnsi="仿宋_GB2312" w:eastAsia="仿宋_GB2312"/>
          <w:sz w:val="32"/>
        </w:rPr>
        <w:t>0</w:t>
      </w:r>
      <w:r>
        <w:rPr>
          <w:rFonts w:hint="eastAsia" w:ascii="仿宋_GB2312" w:hAnsi="仿宋_GB2312" w:eastAsia="仿宋_GB2312"/>
          <w:sz w:val="32"/>
        </w:rPr>
        <w:t>万元。</w:t>
      </w:r>
    </w:p>
    <w:p w14:paraId="3DD80809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 w14:paraId="7047B4C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年底，州残联占用使用国有资产总体情况为</w:t>
      </w:r>
    </w:p>
    <w:p w14:paraId="7BCC7E83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房屋</w:t>
      </w:r>
      <w:r>
        <w:rPr>
          <w:rFonts w:ascii="仿宋_GB2312" w:hAnsi="宋体" w:eastAsia="仿宋_GB2312" w:cs="宋体"/>
          <w:kern w:val="0"/>
          <w:sz w:val="32"/>
          <w:szCs w:val="32"/>
        </w:rPr>
        <w:t>5,758.52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1292.12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7C22F30C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车辆</w:t>
      </w:r>
      <w:r>
        <w:rPr>
          <w:rFonts w:ascii="仿宋_GB2312" w:hAnsi="宋体" w:eastAsia="仿宋_GB2312" w:cs="宋体"/>
          <w:kern w:val="0"/>
          <w:sz w:val="32"/>
          <w:szCs w:val="32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76.35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</w:t>
      </w:r>
      <w:r>
        <w:rPr>
          <w:rFonts w:ascii="仿宋_GB2312" w:hAnsi="宋体" w:eastAsia="仿宋_GB2312" w:cs="宋体"/>
          <w:kern w:val="0"/>
          <w:sz w:val="32"/>
          <w:szCs w:val="32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55.57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万元；其他车辆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20.78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30796F7B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3.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办公家具价值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3.2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6B07E712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4.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其他资产价值</w:t>
      </w:r>
      <w:r>
        <w:rPr>
          <w:sz w:val="32"/>
        </w:rPr>
        <w:t>105.43</w:t>
      </w:r>
      <w:r>
        <w:rPr>
          <w:spacing w:val="-21"/>
          <w:sz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0D2902F7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台，单位价值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台。</w:t>
      </w:r>
    </w:p>
    <w:p w14:paraId="27C3A179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 w14:paraId="2C5FBD4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年度，本年度实行绩效管理的项目</w:t>
      </w:r>
      <w:r>
        <w:rPr>
          <w:rFonts w:ascii="仿宋_GB2312" w:hAnsi="宋体" w:eastAsia="仿宋_GB2312" w:cs="宋体"/>
          <w:kern w:val="0"/>
          <w:sz w:val="32"/>
          <w:szCs w:val="32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ascii="仿宋_GB2312" w:hAnsi="宋体" w:eastAsia="仿宋_GB2312" w:cs="宋体"/>
          <w:kern w:val="0"/>
          <w:sz w:val="32"/>
          <w:szCs w:val="32"/>
        </w:rPr>
        <w:t>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万元。具体情况见下表：</w:t>
      </w:r>
    </w:p>
    <w:tbl>
      <w:tblPr>
        <w:tblStyle w:val="7"/>
        <w:tblW w:w="830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1"/>
        <w:gridCol w:w="580"/>
        <w:gridCol w:w="1472"/>
        <w:gridCol w:w="2822"/>
        <w:gridCol w:w="2846"/>
      </w:tblGrid>
      <w:tr w14:paraId="138A77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83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F4B14F">
            <w:pPr>
              <w:widowControl/>
              <w:ind w:firstLine="1653" w:firstLineChars="686"/>
              <w:textAlignment w:val="center"/>
              <w:rPr>
                <w:rFonts w:ascii="宋体" w:cs="宋体"/>
                <w:b/>
                <w:color w:val="000000"/>
                <w:kern w:val="0"/>
                <w:sz w:val="24"/>
              </w:rPr>
            </w:pPr>
          </w:p>
          <w:p w14:paraId="1DF6EB88">
            <w:pPr>
              <w:widowControl/>
              <w:ind w:firstLine="1653" w:firstLineChars="686"/>
              <w:textAlignment w:val="center"/>
              <w:rPr>
                <w:rFonts w:ascii="宋体" w:cs="宋体"/>
                <w:b/>
                <w:color w:val="000000"/>
                <w:kern w:val="0"/>
                <w:sz w:val="24"/>
              </w:rPr>
            </w:pPr>
          </w:p>
          <w:p w14:paraId="0214F257">
            <w:pPr>
              <w:widowControl/>
              <w:ind w:firstLine="1653" w:firstLineChars="686"/>
              <w:textAlignment w:val="center"/>
              <w:rPr>
                <w:rFonts w:ascii="宋体" w:cs="宋体"/>
                <w:b/>
                <w:color w:val="000000"/>
                <w:kern w:val="0"/>
                <w:sz w:val="24"/>
              </w:rPr>
            </w:pPr>
          </w:p>
          <w:p w14:paraId="53632B92">
            <w:pPr>
              <w:widowControl/>
              <w:ind w:firstLine="1653" w:firstLineChars="686"/>
              <w:textAlignment w:val="center"/>
              <w:rPr>
                <w:rFonts w:asci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昌吉州残联康复项目支出绩效目标表</w:t>
            </w:r>
          </w:p>
        </w:tc>
      </w:tr>
      <w:tr w14:paraId="77D69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83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620655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2021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年度）</w:t>
            </w:r>
          </w:p>
        </w:tc>
      </w:tr>
      <w:tr w14:paraId="3DD08F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26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54F7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5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A429B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康复经费</w:t>
            </w:r>
          </w:p>
        </w:tc>
      </w:tr>
      <w:tr w14:paraId="79838B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26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37BA1A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预算单位</w:t>
            </w:r>
          </w:p>
        </w:tc>
        <w:tc>
          <w:tcPr>
            <w:tcW w:w="5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020C8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昌吉回族自治州残疾人联合会</w:t>
            </w:r>
          </w:p>
        </w:tc>
      </w:tr>
      <w:tr w14:paraId="12C833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2633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EB4BC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项目资金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（万元）</w:t>
            </w:r>
          </w:p>
        </w:tc>
        <w:tc>
          <w:tcPr>
            <w:tcW w:w="5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40F23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年度资金总额：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7</w:t>
            </w:r>
          </w:p>
        </w:tc>
      </w:tr>
      <w:tr w14:paraId="53F87B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263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D845C3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5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40345D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其中：财政拨款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7</w:t>
            </w:r>
          </w:p>
        </w:tc>
      </w:tr>
      <w:tr w14:paraId="5727F6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263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6ADD47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5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19A832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其他资金：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</w:t>
            </w:r>
          </w:p>
        </w:tc>
      </w:tr>
      <w:tr w14:paraId="49B64D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5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E9EBB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总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体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目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标</w:t>
            </w:r>
          </w:p>
        </w:tc>
        <w:tc>
          <w:tcPr>
            <w:tcW w:w="77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E69674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年度目标</w:t>
            </w:r>
          </w:p>
        </w:tc>
      </w:tr>
      <w:tr w14:paraId="38523A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2" w:hRule="atLeast"/>
        </w:trPr>
        <w:tc>
          <w:tcPr>
            <w:tcW w:w="5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740E93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77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 w14:paraId="3B058723">
            <w:pPr>
              <w:widowControl/>
              <w:spacing w:after="240"/>
              <w:jc w:val="left"/>
              <w:textAlignment w:val="top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昌吉回族自治州残疾人联合会具有代表、服务、管理三种职能：代表残疾人共同利益，维护残疾人合法权益；团结教育残疾人，为残疾人服务；履行法律赋予的职责，承担自治州人民政府委托的任务，管理和发展残疾人事业。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、保障康复工作的一些日常费用；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、保障基本康复服务顺利开展。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宣传贯彻《中华人民共和国残疾人保障法》，维护残疾人在政治、经济、文化、社会和家庭生活等方面同其他公民平等的权利，密切联系残疾人，听取残疾人意见，反映残疾人需求。</w:t>
            </w:r>
          </w:p>
        </w:tc>
      </w:tr>
      <w:tr w14:paraId="214A5B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5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513598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绩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效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指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标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1E7978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一级</w:t>
            </w:r>
            <w:r>
              <w:rPr>
                <w:rFonts w:ascii="宋体" w:cs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A9C46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二级指标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15CCB9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三级指标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3C054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指标值（包含数字及文字描述）</w:t>
            </w:r>
          </w:p>
        </w:tc>
      </w:tr>
      <w:tr w14:paraId="0523F7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5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F48B74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5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E7CA4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产出指标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5E201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AC76B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为有需求的残疾儿童和持证残疾人提供基本康复服务覆盖率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C07BE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≥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80%</w:t>
            </w:r>
          </w:p>
        </w:tc>
      </w:tr>
      <w:tr w14:paraId="2AEB93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5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0E0986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5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A19AE9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473BD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4042D4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残疾人接受基本康复服务率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3F4886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≥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80%</w:t>
            </w:r>
          </w:p>
        </w:tc>
      </w:tr>
      <w:tr w14:paraId="4262DE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5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C0563F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5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6EA942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E110E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成本指标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393A5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开展康复工作工作经费（万元）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2F6CDA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7</w:t>
            </w:r>
          </w:p>
        </w:tc>
      </w:tr>
      <w:tr w14:paraId="5DC532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736848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5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FC607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1CC1F5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68D7B4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完成时间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760A6A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2021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1-12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月</w:t>
            </w:r>
          </w:p>
        </w:tc>
      </w:tr>
      <w:tr w14:paraId="0B53DB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5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E061C5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5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816995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效益指标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F1D34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AADD59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改善残疾人生活条件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E7F23B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显著改善</w:t>
            </w:r>
          </w:p>
        </w:tc>
      </w:tr>
      <w:tr w14:paraId="521DCD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5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C5B51C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5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26B4BB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5E1A4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社会效益指标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ABAC29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加强残疾人自理能力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4F040B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有所加强</w:t>
            </w:r>
          </w:p>
        </w:tc>
      </w:tr>
      <w:tr w14:paraId="046C9F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5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66776F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894B1B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满意度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EA3DF9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满意度指标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448E5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残疾人康复后对生活质量满意率（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%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B23629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≥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90%</w:t>
            </w:r>
          </w:p>
        </w:tc>
      </w:tr>
    </w:tbl>
    <w:p w14:paraId="1A759A5D"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 w:start="32"/>
          <w:cols w:space="425" w:num="1"/>
          <w:docGrid w:type="lines" w:linePitch="312" w:charSpace="0"/>
        </w:sectPr>
      </w:pPr>
    </w:p>
    <w:tbl>
      <w:tblPr>
        <w:tblStyle w:val="7"/>
        <w:tblW w:w="830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7"/>
        <w:gridCol w:w="596"/>
        <w:gridCol w:w="1206"/>
        <w:gridCol w:w="2834"/>
        <w:gridCol w:w="3067"/>
      </w:tblGrid>
      <w:tr w14:paraId="6250B6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83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6FA7AF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昌吉州残联手语节目预算项目支出绩效目标表</w:t>
            </w:r>
          </w:p>
        </w:tc>
      </w:tr>
      <w:tr w14:paraId="3DD6A3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83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BA1ED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2021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年度）</w:t>
            </w:r>
          </w:p>
        </w:tc>
      </w:tr>
      <w:tr w14:paraId="481C29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2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9B38C6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59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F23F14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手语节目经费</w:t>
            </w:r>
          </w:p>
        </w:tc>
      </w:tr>
      <w:tr w14:paraId="43F7CA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2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C8BBB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预算单位</w:t>
            </w:r>
          </w:p>
        </w:tc>
        <w:tc>
          <w:tcPr>
            <w:tcW w:w="59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F963C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昌吉回族自治州残疾人联合会</w:t>
            </w:r>
          </w:p>
        </w:tc>
      </w:tr>
      <w:tr w14:paraId="7A7D42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2399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414C3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项目资金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（万元）</w:t>
            </w:r>
          </w:p>
        </w:tc>
        <w:tc>
          <w:tcPr>
            <w:tcW w:w="59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96B9F9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年度资金总额：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</w:tr>
      <w:tr w14:paraId="05F562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239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693297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59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9B1232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其中：财政拨款：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</w:tr>
      <w:tr w14:paraId="5EDD5B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239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7D9A9C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59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501359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其他资金：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</w:t>
            </w:r>
          </w:p>
        </w:tc>
      </w:tr>
      <w:tr w14:paraId="404059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5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0500DA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总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体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目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标</w:t>
            </w:r>
          </w:p>
        </w:tc>
        <w:tc>
          <w:tcPr>
            <w:tcW w:w="77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77F339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年度目标</w:t>
            </w:r>
          </w:p>
        </w:tc>
      </w:tr>
      <w:tr w14:paraId="6F9098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4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3FF024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77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 w14:paraId="2223D744">
            <w:pPr>
              <w:widowControl/>
              <w:spacing w:after="240"/>
              <w:jc w:val="left"/>
              <w:textAlignment w:val="top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昌吉回族自治州残疾人联合会具有代表、服务、管理三种职能：代表残疾人共同利益，维护残疾人合法权益；团结教育残疾人，为残疾人服务；履行法律赋予的职责，承担自治州人民政府委托的任务，管理和发展残疾人事业。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、该项资金主要用于每周新闻手语老师补助，改善残疾人文化文体发展。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、宣传贯彻《中华人民共和国残疾人保障法》，维护残疾人在政治、经济、文化、社会和家庭生活等方面同其他公民平等的权利，密切联系残疾人，听取残疾人意见，反映残疾人需求。</w:t>
            </w:r>
          </w:p>
        </w:tc>
      </w:tr>
      <w:tr w14:paraId="633BFE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5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3A1DF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绩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效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指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标</w:t>
            </w: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028B99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一级</w:t>
            </w:r>
            <w:r>
              <w:rPr>
                <w:rFonts w:ascii="宋体" w:cs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595899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二级指标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621A9F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三级指标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4ABD8A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指标值（包含数字及文字描述）</w:t>
            </w:r>
          </w:p>
        </w:tc>
      </w:tr>
      <w:tr w14:paraId="0ED402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BD62E6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5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54F419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产出指标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73DE66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F47CF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手语节目播放数量（条）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FD5488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53</w:t>
            </w:r>
          </w:p>
        </w:tc>
      </w:tr>
      <w:tr w14:paraId="1BCBB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6B2FAD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5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A30555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F40D1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AC6AD6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跟进了解实事动态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E41DE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≥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90%</w:t>
            </w:r>
          </w:p>
        </w:tc>
      </w:tr>
      <w:tr w14:paraId="2C4FB7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01BADB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5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4EA7D4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C9D27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成本指标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E8C07B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手语节目补助费（万元）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07590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</w:tr>
      <w:tr w14:paraId="0F5F75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154E25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5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143D02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5399D6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7E797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完成时间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1787EF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2021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1-12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月</w:t>
            </w:r>
          </w:p>
        </w:tc>
      </w:tr>
      <w:tr w14:paraId="6C3A51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C69A01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5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C5C3F5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F03DC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社会效益指标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2539F9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提高残疾人生活质量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0D9EFA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显著提高</w:t>
            </w:r>
          </w:p>
        </w:tc>
      </w:tr>
      <w:tr w14:paraId="459BCA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3F1184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5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FB0D0B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D102D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00602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提高残疾人的文化水平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CC3A7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显著提高</w:t>
            </w:r>
          </w:p>
        </w:tc>
      </w:tr>
      <w:tr w14:paraId="57A3AD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F4F247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28E779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满意度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31F4C9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满意度指标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B0AD4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残疾人对手语节目满意率（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%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F53AD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≥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90%</w:t>
            </w:r>
          </w:p>
        </w:tc>
      </w:tr>
    </w:tbl>
    <w:p w14:paraId="0A67E72E"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32"/>
          <w:cols w:space="425" w:num="1"/>
          <w:docGrid w:type="lines" w:linePitch="312" w:charSpace="0"/>
        </w:sectPr>
      </w:pPr>
    </w:p>
    <w:tbl>
      <w:tblPr>
        <w:tblStyle w:val="7"/>
        <w:tblW w:w="830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9"/>
        <w:gridCol w:w="610"/>
        <w:gridCol w:w="1232"/>
        <w:gridCol w:w="2712"/>
        <w:gridCol w:w="3137"/>
      </w:tblGrid>
      <w:tr w14:paraId="15075A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83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468A22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昌吉州残联助残日预算项目支出绩效目标表</w:t>
            </w:r>
          </w:p>
        </w:tc>
      </w:tr>
      <w:tr w14:paraId="14EEFE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83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B23C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2021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年度）</w:t>
            </w:r>
          </w:p>
        </w:tc>
      </w:tr>
      <w:tr w14:paraId="544E7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4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1CB405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58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22FE2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助残日经费</w:t>
            </w:r>
          </w:p>
        </w:tc>
      </w:tr>
      <w:tr w14:paraId="19D53B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4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5D5164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预算单位</w:t>
            </w:r>
          </w:p>
        </w:tc>
        <w:tc>
          <w:tcPr>
            <w:tcW w:w="58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A000C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昌吉回族自治州残疾人联合会</w:t>
            </w:r>
          </w:p>
        </w:tc>
      </w:tr>
      <w:tr w14:paraId="624A4F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45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BDD26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项目资金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（万元）</w:t>
            </w:r>
          </w:p>
        </w:tc>
        <w:tc>
          <w:tcPr>
            <w:tcW w:w="58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EFD3F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年度资金总额：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</w:p>
        </w:tc>
      </w:tr>
      <w:tr w14:paraId="2F64F7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45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393238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58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F628CF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其中：财政拨款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</w:p>
        </w:tc>
      </w:tr>
      <w:tr w14:paraId="34CDD1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45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CD5679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58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B80296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其他资金：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0</w:t>
            </w:r>
          </w:p>
        </w:tc>
      </w:tr>
      <w:tr w14:paraId="5EA7B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06A684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总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体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目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标</w:t>
            </w:r>
          </w:p>
        </w:tc>
        <w:tc>
          <w:tcPr>
            <w:tcW w:w="76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E2B92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年度目标</w:t>
            </w:r>
          </w:p>
        </w:tc>
      </w:tr>
      <w:tr w14:paraId="692B50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3" w:hRule="atLeast"/>
        </w:trPr>
        <w:tc>
          <w:tcPr>
            <w:tcW w:w="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7782D0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76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 w14:paraId="1DC498EA">
            <w:pPr>
              <w:widowControl/>
              <w:jc w:val="left"/>
              <w:textAlignment w:val="top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昌吉回族自治州残疾人联合会具有代表、服务、管理三种职能：代表残疾人共同利益，维护残疾人合法权益；团结教育残疾人，为残疾人服务；履行法律赋予的职责，承担自治州人民政府委托的任务，管理和发展残疾人事业。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、根据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19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日助残日，昌吉州于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5.19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助残日举办一些活动，并走访慰问部分贫困残疾人。该项目培育全社会扶残助残风尚、提高全民助残意识。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、宣传贯彻《中华人民共和国残疾人保障法》，维护残疾人在政治、经济、文化、社会和家庭生活等方面同其他公民平等的权利，密切联系残疾人，听取残疾人意见，反映残疾人需求。</w:t>
            </w:r>
          </w:p>
        </w:tc>
      </w:tr>
      <w:tr w14:paraId="420911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6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C0FCF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绩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效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指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标</w:t>
            </w:r>
          </w:p>
        </w:tc>
        <w:tc>
          <w:tcPr>
            <w:tcW w:w="6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1E5056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一级</w:t>
            </w:r>
            <w:r>
              <w:rPr>
                <w:rFonts w:ascii="宋体" w:cs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B88454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二级指标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17C8F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三级指标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D3AFC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指标值（包含数字及文字描述）</w:t>
            </w:r>
          </w:p>
        </w:tc>
      </w:tr>
      <w:tr w14:paraId="4F73D9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9230BC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61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194389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产出指标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C6990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900915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开展助残日活动（次）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1856B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14:paraId="259EC9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2579CB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61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23CB4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88ABD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A80C5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助残日活动完成率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811F24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≥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100%</w:t>
            </w:r>
          </w:p>
        </w:tc>
      </w:tr>
      <w:tr w14:paraId="0E7CD3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8FD306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61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A3631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3EE5D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成本指标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DC442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开展活动费用（万元）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2206E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14:paraId="38F489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A6C78B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61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CC6716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A6F5D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90C304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开展时限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5C0FD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2021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19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日</w:t>
            </w:r>
          </w:p>
        </w:tc>
      </w:tr>
      <w:tr w14:paraId="08B587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5AD252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610" w:type="dxa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7A9ED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效益指标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AC542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27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5FCF6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提高残疾人融入社会能力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8DF1FB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显著提高</w:t>
            </w:r>
          </w:p>
        </w:tc>
      </w:tr>
      <w:tr w14:paraId="65246E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AF8CE4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610" w:type="dxa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697B26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5C7ED5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社会效益指标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BC521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改善残疾人生活水平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ACAA1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有所改善</w:t>
            </w:r>
          </w:p>
        </w:tc>
      </w:tr>
      <w:tr w14:paraId="6C63D9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01B7EF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61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433A69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满意度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E5255B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满意度指标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9F56EB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残疾人对群众性残疾人活动组织的满意度（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%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332416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≥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80%</w:t>
            </w:r>
          </w:p>
        </w:tc>
      </w:tr>
      <w:tr w14:paraId="155C31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B4D813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61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59B583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C25357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72D45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残疾人对助残日质量满意率（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%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2A4FEB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≥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80%</w:t>
            </w:r>
          </w:p>
        </w:tc>
      </w:tr>
    </w:tbl>
    <w:p w14:paraId="59F41EA6"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 w14:paraId="49B123D5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无其他需说明的事项。</w:t>
      </w:r>
    </w:p>
    <w:p w14:paraId="2C7DBCC5"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</w:t>
      </w:r>
      <w:r>
        <w:rPr>
          <w:rFonts w:ascii="黑体" w:hAnsi="黑体" w:eastAsia="黑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/>
          <w:kern w:val="0"/>
          <w:sz w:val="32"/>
          <w:szCs w:val="32"/>
        </w:rPr>
        <w:t>名词解释</w:t>
      </w:r>
    </w:p>
    <w:p w14:paraId="56EB4CD2"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E12121D"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 w14:paraId="2252ED6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 w14:paraId="74698837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 w14:paraId="4C3D176A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 w14:paraId="23F6737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 w14:paraId="7312C5DA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 w14:paraId="529F16F9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 w14:paraId="3FAD64A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14:paraId="46EE62DF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14:paraId="004B38B7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62D9FCD3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4E5ECBA3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336A8EBB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7E5CBDF0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昌吉州残疾人联合会</w:t>
      </w:r>
    </w:p>
    <w:p w14:paraId="6B4440F7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               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  <w:r>
        <w:rPr>
          <w:rFonts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日</w:t>
      </w:r>
    </w:p>
    <w:p w14:paraId="078DD17E"/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3C573B"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- 32 -</w:t>
    </w:r>
    <w:r>
      <w:fldChar w:fldCharType="end"/>
    </w:r>
  </w:p>
  <w:p w14:paraId="305D8F7C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ECFA02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75"/>
    <w:rsid w:val="00031E76"/>
    <w:rsid w:val="00054F22"/>
    <w:rsid w:val="00080A42"/>
    <w:rsid w:val="000B111C"/>
    <w:rsid w:val="000C6FBF"/>
    <w:rsid w:val="000D2C62"/>
    <w:rsid w:val="000D531A"/>
    <w:rsid w:val="000F3B60"/>
    <w:rsid w:val="0011450F"/>
    <w:rsid w:val="00161DFD"/>
    <w:rsid w:val="001747C9"/>
    <w:rsid w:val="001859FD"/>
    <w:rsid w:val="00194DA8"/>
    <w:rsid w:val="001F5736"/>
    <w:rsid w:val="00202D88"/>
    <w:rsid w:val="00223EA5"/>
    <w:rsid w:val="00234AB2"/>
    <w:rsid w:val="00261065"/>
    <w:rsid w:val="0028008A"/>
    <w:rsid w:val="002861B9"/>
    <w:rsid w:val="002C0CD8"/>
    <w:rsid w:val="002E7530"/>
    <w:rsid w:val="00321E8A"/>
    <w:rsid w:val="00344AF6"/>
    <w:rsid w:val="003679D2"/>
    <w:rsid w:val="00385DB9"/>
    <w:rsid w:val="003B5222"/>
    <w:rsid w:val="00452A86"/>
    <w:rsid w:val="005320EE"/>
    <w:rsid w:val="005602EA"/>
    <w:rsid w:val="00567073"/>
    <w:rsid w:val="0059125F"/>
    <w:rsid w:val="0059191F"/>
    <w:rsid w:val="00607F60"/>
    <w:rsid w:val="0061562F"/>
    <w:rsid w:val="00631E3E"/>
    <w:rsid w:val="00677836"/>
    <w:rsid w:val="006C4B3B"/>
    <w:rsid w:val="006E145A"/>
    <w:rsid w:val="00704012"/>
    <w:rsid w:val="00760458"/>
    <w:rsid w:val="00777D3E"/>
    <w:rsid w:val="007A4603"/>
    <w:rsid w:val="007D7119"/>
    <w:rsid w:val="007E5ACA"/>
    <w:rsid w:val="008239C0"/>
    <w:rsid w:val="00832856"/>
    <w:rsid w:val="00863D15"/>
    <w:rsid w:val="00870187"/>
    <w:rsid w:val="008910BE"/>
    <w:rsid w:val="008A4B03"/>
    <w:rsid w:val="008C17C0"/>
    <w:rsid w:val="008D2D52"/>
    <w:rsid w:val="008E4F9E"/>
    <w:rsid w:val="00932375"/>
    <w:rsid w:val="00944B81"/>
    <w:rsid w:val="00951A65"/>
    <w:rsid w:val="009710F7"/>
    <w:rsid w:val="00977253"/>
    <w:rsid w:val="00997CE4"/>
    <w:rsid w:val="009B654C"/>
    <w:rsid w:val="009B6FA3"/>
    <w:rsid w:val="009D3B9D"/>
    <w:rsid w:val="00A13D75"/>
    <w:rsid w:val="00A57575"/>
    <w:rsid w:val="00A87BC2"/>
    <w:rsid w:val="00AB1984"/>
    <w:rsid w:val="00AC79AD"/>
    <w:rsid w:val="00AD2D2A"/>
    <w:rsid w:val="00B171AE"/>
    <w:rsid w:val="00B844F1"/>
    <w:rsid w:val="00B94A73"/>
    <w:rsid w:val="00BD1556"/>
    <w:rsid w:val="00C14FC9"/>
    <w:rsid w:val="00C734A0"/>
    <w:rsid w:val="00C748B7"/>
    <w:rsid w:val="00CB7BDC"/>
    <w:rsid w:val="00D3348F"/>
    <w:rsid w:val="00D37074"/>
    <w:rsid w:val="00D40FB8"/>
    <w:rsid w:val="00D57EBB"/>
    <w:rsid w:val="00D818FD"/>
    <w:rsid w:val="00D85033"/>
    <w:rsid w:val="00DA2829"/>
    <w:rsid w:val="00DB6085"/>
    <w:rsid w:val="00E338B6"/>
    <w:rsid w:val="00E45A72"/>
    <w:rsid w:val="00E51C21"/>
    <w:rsid w:val="00E5760B"/>
    <w:rsid w:val="00E603E7"/>
    <w:rsid w:val="00E9692D"/>
    <w:rsid w:val="00EE73DC"/>
    <w:rsid w:val="00F105A9"/>
    <w:rsid w:val="00F30A70"/>
    <w:rsid w:val="00F7016E"/>
    <w:rsid w:val="00F74F98"/>
    <w:rsid w:val="0227094F"/>
    <w:rsid w:val="02B633F9"/>
    <w:rsid w:val="04B21BBB"/>
    <w:rsid w:val="04DE45A1"/>
    <w:rsid w:val="04F627B0"/>
    <w:rsid w:val="09DF4848"/>
    <w:rsid w:val="0A907C69"/>
    <w:rsid w:val="0AA304D7"/>
    <w:rsid w:val="0B582F25"/>
    <w:rsid w:val="0BCE67A3"/>
    <w:rsid w:val="0C9F0F7A"/>
    <w:rsid w:val="0DB772DD"/>
    <w:rsid w:val="0DD97636"/>
    <w:rsid w:val="14872DF7"/>
    <w:rsid w:val="15EB2F82"/>
    <w:rsid w:val="167000EF"/>
    <w:rsid w:val="169108AE"/>
    <w:rsid w:val="179279B6"/>
    <w:rsid w:val="1A0D14BC"/>
    <w:rsid w:val="1B2F24F4"/>
    <w:rsid w:val="1D603FA3"/>
    <w:rsid w:val="209B02FD"/>
    <w:rsid w:val="21B21D92"/>
    <w:rsid w:val="278B3EB8"/>
    <w:rsid w:val="329A1098"/>
    <w:rsid w:val="32EB3701"/>
    <w:rsid w:val="36A32372"/>
    <w:rsid w:val="390265AE"/>
    <w:rsid w:val="3932140B"/>
    <w:rsid w:val="3A6F7DDB"/>
    <w:rsid w:val="3AFB0F65"/>
    <w:rsid w:val="3C293037"/>
    <w:rsid w:val="3DD918A3"/>
    <w:rsid w:val="40A51DB6"/>
    <w:rsid w:val="40EE3CA8"/>
    <w:rsid w:val="40F50074"/>
    <w:rsid w:val="41684E14"/>
    <w:rsid w:val="427E41A2"/>
    <w:rsid w:val="44945A5D"/>
    <w:rsid w:val="44ED1AF9"/>
    <w:rsid w:val="45093FA5"/>
    <w:rsid w:val="45AC1842"/>
    <w:rsid w:val="464446C6"/>
    <w:rsid w:val="49413028"/>
    <w:rsid w:val="4B973AFD"/>
    <w:rsid w:val="4D0316D1"/>
    <w:rsid w:val="505316A8"/>
    <w:rsid w:val="51C21515"/>
    <w:rsid w:val="523F1BEC"/>
    <w:rsid w:val="54752E4B"/>
    <w:rsid w:val="57E5083A"/>
    <w:rsid w:val="5892252B"/>
    <w:rsid w:val="5A44339F"/>
    <w:rsid w:val="5A4B43CF"/>
    <w:rsid w:val="5B631102"/>
    <w:rsid w:val="5C905F70"/>
    <w:rsid w:val="5E1E5BBC"/>
    <w:rsid w:val="5E3A41C1"/>
    <w:rsid w:val="611F7023"/>
    <w:rsid w:val="61D402D5"/>
    <w:rsid w:val="624A1B16"/>
    <w:rsid w:val="64183CFA"/>
    <w:rsid w:val="65221446"/>
    <w:rsid w:val="655224FC"/>
    <w:rsid w:val="65D73E68"/>
    <w:rsid w:val="663977B5"/>
    <w:rsid w:val="682C28C6"/>
    <w:rsid w:val="695D7F13"/>
    <w:rsid w:val="6D066EE0"/>
    <w:rsid w:val="6E47377F"/>
    <w:rsid w:val="6F0A4F76"/>
    <w:rsid w:val="6F6E573A"/>
    <w:rsid w:val="6F8C5DAC"/>
    <w:rsid w:val="70E062F3"/>
    <w:rsid w:val="7243170B"/>
    <w:rsid w:val="728F0732"/>
    <w:rsid w:val="78FE3616"/>
    <w:rsid w:val="7AE93C60"/>
    <w:rsid w:val="7C1F7AEB"/>
    <w:rsid w:val="7D1442D2"/>
    <w:rsid w:val="7F5B3FFA"/>
    <w:rsid w:val="7F74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 w:locked="1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99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 w:locked="1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1"/>
    <w:qFormat/>
    <w:uiPriority w:val="99"/>
    <w:pPr>
      <w:spacing w:after="120"/>
    </w:pPr>
  </w:style>
  <w:style w:type="paragraph" w:styleId="3">
    <w:name w:val="Balloon Text"/>
    <w:basedOn w:val="1"/>
    <w:link w:val="14"/>
    <w:semiHidden/>
    <w:qFormat/>
    <w:uiPriority w:val="99"/>
    <w:rPr>
      <w:rFonts w:ascii="Calibri" w:hAnsi="Calibri"/>
      <w:kern w:val="0"/>
      <w:sz w:val="18"/>
      <w:szCs w:val="20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黑体"/>
      <w:kern w:val="0"/>
      <w:sz w:val="18"/>
      <w:szCs w:val="20"/>
    </w:rPr>
  </w:style>
  <w:style w:type="paragraph" w:styleId="5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20"/>
    </w:rPr>
  </w:style>
  <w:style w:type="paragraph" w:styleId="6">
    <w:name w:val="Body Text Indent 3"/>
    <w:basedOn w:val="1"/>
    <w:link w:val="10"/>
    <w:qFormat/>
    <w:uiPriority w:val="99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ascii="Calibri" w:hAnsi="Calibri" w:eastAsia="仿宋_GB2312"/>
      <w:kern w:val="0"/>
      <w:sz w:val="24"/>
      <w:szCs w:val="20"/>
    </w:rPr>
  </w:style>
  <w:style w:type="character" w:customStyle="1" w:styleId="9">
    <w:name w:val="Body Text Indent 3 Char"/>
    <w:qFormat/>
    <w:locked/>
    <w:uiPriority w:val="99"/>
    <w:rPr>
      <w:rFonts w:eastAsia="仿宋_GB2312"/>
      <w:sz w:val="24"/>
    </w:rPr>
  </w:style>
  <w:style w:type="character" w:customStyle="1" w:styleId="10">
    <w:name w:val="正文文本缩进 3 Char"/>
    <w:link w:val="6"/>
    <w:semiHidden/>
    <w:qFormat/>
    <w:locked/>
    <w:uiPriority w:val="99"/>
    <w:rPr>
      <w:rFonts w:ascii="Times New Roman" w:hAnsi="Times New Roman" w:cs="Times New Roman"/>
      <w:sz w:val="16"/>
      <w:szCs w:val="16"/>
    </w:rPr>
  </w:style>
  <w:style w:type="character" w:customStyle="1" w:styleId="11">
    <w:name w:val="Footer Char"/>
    <w:qFormat/>
    <w:locked/>
    <w:uiPriority w:val="99"/>
    <w:rPr>
      <w:rFonts w:eastAsia="黑体"/>
      <w:sz w:val="18"/>
    </w:rPr>
  </w:style>
  <w:style w:type="character" w:customStyle="1" w:styleId="12">
    <w:name w:val="页脚 Char"/>
    <w:link w:val="4"/>
    <w:semiHidden/>
    <w:qFormat/>
    <w:locked/>
    <w:uiPriority w:val="99"/>
    <w:rPr>
      <w:rFonts w:ascii="Times New Roman" w:hAnsi="Times New Roman" w:cs="Times New Roman"/>
      <w:sz w:val="18"/>
      <w:szCs w:val="18"/>
    </w:rPr>
  </w:style>
  <w:style w:type="character" w:customStyle="1" w:styleId="13">
    <w:name w:val="Balloon Text Char"/>
    <w:semiHidden/>
    <w:qFormat/>
    <w:locked/>
    <w:uiPriority w:val="99"/>
    <w:rPr>
      <w:sz w:val="18"/>
    </w:rPr>
  </w:style>
  <w:style w:type="character" w:customStyle="1" w:styleId="14">
    <w:name w:val="批注框文本 Char"/>
    <w:link w:val="3"/>
    <w:semiHidden/>
    <w:qFormat/>
    <w:locked/>
    <w:uiPriority w:val="99"/>
    <w:rPr>
      <w:rFonts w:ascii="Times New Roman" w:hAnsi="Times New Roman" w:cs="Times New Roman"/>
      <w:sz w:val="2"/>
    </w:rPr>
  </w:style>
  <w:style w:type="character" w:customStyle="1" w:styleId="15">
    <w:name w:val="Header Char"/>
    <w:qFormat/>
    <w:locked/>
    <w:uiPriority w:val="99"/>
    <w:rPr>
      <w:sz w:val="18"/>
    </w:rPr>
  </w:style>
  <w:style w:type="character" w:customStyle="1" w:styleId="16">
    <w:name w:val="页眉 Char"/>
    <w:link w:val="5"/>
    <w:semiHidden/>
    <w:qFormat/>
    <w:locked/>
    <w:uiPriority w:val="99"/>
    <w:rPr>
      <w:rFonts w:ascii="Times New Roman" w:hAnsi="Times New Roman" w:cs="Times New Roman"/>
      <w:sz w:val="18"/>
      <w:szCs w:val="18"/>
    </w:rPr>
  </w:style>
  <w:style w:type="character" w:customStyle="1" w:styleId="17">
    <w:name w:val="页眉 Char1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正文文本缩进 3 Char1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9">
    <w:name w:val="页脚 Char1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批注框文本 Char1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正文文本 Char"/>
    <w:link w:val="2"/>
    <w:semiHidden/>
    <w:qFormat/>
    <w:locked/>
    <w:uiPriority w:val="99"/>
    <w:rPr>
      <w:rFonts w:ascii="Times New Roman" w:hAnsi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25</Pages>
  <Words>1202</Words>
  <Characters>1241</Characters>
  <Lines>84</Lines>
  <Paragraphs>23</Paragraphs>
  <TotalTime>0</TotalTime>
  <ScaleCrop>false</ScaleCrop>
  <LinksUpToDate>false</LinksUpToDate>
  <CharactersWithSpaces>1298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2021-04-20T15:15:00Z</dcterms:created>
  <dc:creator>闫超</dc:creator>
  <cp:lastModifiedBy>巴霍巴利</cp:lastModifiedBy>
  <cp:lastPrinted>2021-02-07T13:18:00Z</cp:lastPrinted>
  <dcterms:modified xsi:type="dcterms:W3CDTF">2025-09-10T04:14:45Z</dcterms:modified>
  <dc:title>附件2：</dc:title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KSOSaveFontToCloudKey">
    <vt:lpwstr>427560273_btnclosed</vt:lpwstr>
  </property>
  <property fmtid="{D5CDD505-2E9C-101B-9397-08002B2CF9AE}" pid="4" name="ICV">
    <vt:lpwstr>7AB751FE612346BD9F87BB1DB406A091_13</vt:lpwstr>
  </property>
</Properties>
</file>