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30615">
      <w:pPr>
        <w:spacing w:line="560" w:lineRule="exact"/>
        <w:rPr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 w14:paraId="206D65CC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 w14:paraId="27BE7270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 w14:paraId="6FA2513E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 w14:paraId="32F9DF00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 w14:paraId="36F2D9BE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 w14:paraId="370307A2"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昌吉州政府投资建设项目管理处</w:t>
      </w:r>
    </w:p>
    <w:p w14:paraId="5868DF41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202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年预算公开</w:t>
      </w:r>
    </w:p>
    <w:p w14:paraId="4A5FE230"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565D3642">
      <w:pPr>
        <w:widowControl/>
        <w:spacing w:line="440" w:lineRule="exact"/>
        <w:jc w:val="both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335AE1A4">
      <w:pPr>
        <w:widowControl/>
        <w:spacing w:line="440" w:lineRule="exact"/>
        <w:jc w:val="both"/>
        <w:outlineLvl w:val="1"/>
        <w:rPr>
          <w:rFonts w:ascii="黑体" w:hAnsi="黑体" w:eastAsia="黑体"/>
          <w:kern w:val="0"/>
          <w:sz w:val="36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53"/>
          <w:cols w:space="720" w:num="1"/>
          <w:docGrid w:linePitch="312" w:charSpace="0"/>
        </w:sectPr>
      </w:pPr>
    </w:p>
    <w:p w14:paraId="25134C96"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 w14:paraId="62228339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 w14:paraId="64BFF9B2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 w14:paraId="208D2CF5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 w14:paraId="50DF3C3B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 w14:paraId="35E17511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预算公开表</w:t>
      </w:r>
    </w:p>
    <w:p w14:paraId="494AF13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收支总体情况表</w:t>
      </w:r>
    </w:p>
    <w:p w14:paraId="763CB8E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收入总体情况表</w:t>
      </w:r>
    </w:p>
    <w:p w14:paraId="0AD4C17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支出总体情况表</w:t>
      </w:r>
    </w:p>
    <w:p w14:paraId="6C66E697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 w14:paraId="71EECBD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 w14:paraId="1941553C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 w14:paraId="3C318565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 w14:paraId="4D5E3E24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 w14:paraId="5E4CCC44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 w14:paraId="177559D9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预算情况说明</w:t>
      </w:r>
    </w:p>
    <w:p w14:paraId="278E025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一、关于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2022年收支预算情况的总体说明</w:t>
      </w:r>
    </w:p>
    <w:p w14:paraId="3AC3558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二、关于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2022年收入预算情况说明</w:t>
      </w:r>
    </w:p>
    <w:p w14:paraId="0D2CFC7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三、关于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2022年支出预算情况说明</w:t>
      </w:r>
    </w:p>
    <w:p w14:paraId="7A002F0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2022年财政拨款收支预算情况的总体说明</w:t>
      </w:r>
    </w:p>
    <w:p w14:paraId="5EDCBF1E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 w14:paraId="017121A9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 w14:paraId="7CA4D7C0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 w14:paraId="208415EC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 w14:paraId="6BCBE7F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 w14:paraId="37A3FD0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 w14:paraId="2331D0E5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 w14:paraId="1792CB7E"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4" w:type="default"/>
          <w:pgSz w:w="11906" w:h="16838"/>
          <w:pgMar w:top="2098" w:right="1418" w:bottom="1928" w:left="158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linePitch="312" w:charSpace="0"/>
        </w:sectPr>
      </w:pPr>
    </w:p>
    <w:p w14:paraId="509ECC3E"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 w14:paraId="53CC31C6"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72D47C1A"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 w14:paraId="5B5745AF">
      <w:pPr>
        <w:widowControl/>
        <w:numPr>
          <w:ilvl w:val="0"/>
          <w:numId w:val="1"/>
        </w:numPr>
        <w:spacing w:line="480" w:lineRule="exact"/>
        <w:ind w:left="0" w:leftChars="0" w:firstLine="420" w:firstLineChars="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依据批准的政府投资建设项目报告，组织开展项目规划、勘察设计编制工作，办理项目建设前期各项手续。</w:t>
      </w:r>
    </w:p>
    <w:p w14:paraId="254C0EB7">
      <w:pPr>
        <w:widowControl/>
        <w:numPr>
          <w:ilvl w:val="0"/>
          <w:numId w:val="1"/>
        </w:numPr>
        <w:spacing w:line="480" w:lineRule="exact"/>
        <w:ind w:left="0" w:leftChars="0" w:firstLine="420" w:firstLineChars="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组织编制项目预算，按规定程序报批后申请拨款。</w:t>
      </w:r>
    </w:p>
    <w:p w14:paraId="45A83B08">
      <w:pPr>
        <w:widowControl/>
        <w:numPr>
          <w:ilvl w:val="0"/>
          <w:numId w:val="1"/>
        </w:numPr>
        <w:spacing w:line="480" w:lineRule="exact"/>
        <w:ind w:left="0" w:leftChars="0" w:firstLine="420" w:firstLineChars="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组织工程施工、监理和设备、材料采购招标工作并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签订合同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。</w:t>
      </w:r>
    </w:p>
    <w:p w14:paraId="62840FE0">
      <w:pPr>
        <w:widowControl/>
        <w:numPr>
          <w:ilvl w:val="0"/>
          <w:numId w:val="1"/>
        </w:numPr>
        <w:spacing w:line="480" w:lineRule="exact"/>
        <w:ind w:left="0" w:leftChars="0" w:firstLine="420" w:firstLineChars="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负责对建设项目工程质量、安全生产实行管理。</w:t>
      </w:r>
    </w:p>
    <w:p w14:paraId="2D4E25C0">
      <w:pPr>
        <w:widowControl/>
        <w:numPr>
          <w:ilvl w:val="0"/>
          <w:numId w:val="1"/>
        </w:numPr>
        <w:spacing w:line="480" w:lineRule="exact"/>
        <w:ind w:left="0" w:leftChars="0" w:firstLine="420" w:firstLineChars="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负责编制项目竣工决算，组织项目竣工验收。</w:t>
      </w:r>
    </w:p>
    <w:p w14:paraId="4BBE07F4">
      <w:pPr>
        <w:widowControl/>
        <w:numPr>
          <w:ilvl w:val="0"/>
          <w:numId w:val="1"/>
        </w:numPr>
        <w:spacing w:line="480" w:lineRule="exact"/>
        <w:ind w:left="0" w:leftChars="0" w:firstLine="420" w:firstLineChars="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负责向使用单位移交工程建设资料、档案、并办理资产移交手续。</w:t>
      </w:r>
    </w:p>
    <w:p w14:paraId="0E559838">
      <w:pPr>
        <w:widowControl/>
        <w:spacing w:line="540" w:lineRule="exact"/>
        <w:ind w:firstLine="643" w:firstLineChars="200"/>
        <w:jc w:val="left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 w14:paraId="1262ACF1">
      <w:pPr>
        <w:widowControl/>
        <w:spacing w:line="54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两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个科室，分别是：</w:t>
      </w:r>
      <w:r>
        <w:rPr>
          <w:rFonts w:hint="eastAsia" w:ascii="仿宋_GB2312" w:eastAsia="仿宋_GB2312"/>
          <w:sz w:val="32"/>
          <w:szCs w:val="32"/>
        </w:rPr>
        <w:t>综合业务科、工程建设科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 w14:paraId="0658A4CD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人，增加0人；离休0人，增加0人。</w:t>
      </w:r>
    </w:p>
    <w:p w14:paraId="0EB5E213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605D9512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7EF0D990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11D3C00D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1DAEB460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35070E82">
      <w:pPr>
        <w:widowControl/>
        <w:spacing w:line="440" w:lineRule="exact"/>
        <w:jc w:val="both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45FE2446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02B6789D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 w14:paraId="43A7D541"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表1</w:t>
      </w:r>
    </w:p>
    <w:p w14:paraId="2D28EC59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收支总体情况表</w:t>
      </w:r>
    </w:p>
    <w:p w14:paraId="45847551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B89F464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昌吉州政府投资建设项目管理处</w:t>
      </w:r>
      <w:r>
        <w:rPr>
          <w:rFonts w:hint="eastAsia" w:ascii="仿宋_GB2312" w:hAnsi="宋体" w:eastAsia="仿宋_GB2312"/>
          <w:kern w:val="0"/>
          <w:sz w:val="24"/>
        </w:rPr>
        <w:t xml:space="preserve">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292A7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 w14:paraId="651A13B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A5CAB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 w14:paraId="3CAD3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706E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43135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3CEE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6202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47BF0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F5EF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907BE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122.03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EC5D8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7E8A3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54E51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A2EB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6AED6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122.03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DBB429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76535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26BA4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65A1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D4DFC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F39D8C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4463B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4578A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F7FF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3C28C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19E4E0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B566B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1CA90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467F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6AF71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296709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AF255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46A0C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1F76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FB57B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B70652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1BD8A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3E386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2478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4FBCEB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1E11FB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48D5E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3DD39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CE3C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F44E0C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7B6945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141A2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12.22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675A6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581A9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89584A8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5C1FA0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BB6D0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01581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19C8A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E0A955C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69C3ED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7D6F5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9.60</w:t>
            </w:r>
          </w:p>
        </w:tc>
      </w:tr>
      <w:tr w14:paraId="68800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72D7E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E46E3A2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184B64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85036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786FD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4F3C1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27FB27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4BAFCB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09BD3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89.10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59C44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0825B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B8FD583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BB4E9F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B5937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45CBF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C86EC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FF2BF5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8D98BF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F1BEE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3576F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B14DA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FC21231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9F8A9E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68F8E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5CF22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EFDE3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E8F1668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D21660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39D06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220F6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57E6C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8B3059E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2EF8B1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99599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3F9AE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B0D6F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031488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DF26CA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F707C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57FEE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3410F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0BE38E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B3E47C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5767F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5A006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C18FA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849A04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BB2206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F372C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11.11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37448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2010A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CB5610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6036A0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F253D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6C642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B04E4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6A6B8C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533213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62711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427BD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A761C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0219EF7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B0F583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C192C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1CF4B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5089D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5458B9F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B61416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D5A53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34CC9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33F7E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3247DB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94CFAC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EBB60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758C1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197F5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B1FD2CE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DC0A74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2D58E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2CB37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0C7B4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858D60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1032F7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73DCA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0EA39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9CC97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D28F86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3B5376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655F8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4FDB6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8EBE1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D80FE9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5E3040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252C1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5A2C2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806EC4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8B5C6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E98A3A"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21875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218DE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A8F7D0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F069B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C4B4B6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202C43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02604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5E8C5C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2C826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122.03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93E32A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D77EC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122.03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</w:tbl>
    <w:p w14:paraId="07B48A59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6CA2A19D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表2</w:t>
      </w:r>
    </w:p>
    <w:p w14:paraId="7474EAB6"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部门（单位）收入总体情况表</w:t>
      </w:r>
    </w:p>
    <w:p w14:paraId="64FB568D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FFA5B7E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昌吉州政府投资建设项目管理处</w:t>
      </w:r>
      <w:r>
        <w:rPr>
          <w:rFonts w:hint="eastAsia" w:ascii="仿宋_GB2312" w:hAnsi="宋体" w:eastAsia="仿宋_GB2312"/>
          <w:kern w:val="0"/>
          <w:sz w:val="24"/>
        </w:rPr>
        <w:t xml:space="preserve">       单位：万元</w:t>
      </w:r>
    </w:p>
    <w:tbl>
      <w:tblPr>
        <w:tblStyle w:val="7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525"/>
        <w:gridCol w:w="437"/>
        <w:gridCol w:w="2025"/>
        <w:gridCol w:w="903"/>
        <w:gridCol w:w="850"/>
        <w:gridCol w:w="709"/>
        <w:gridCol w:w="795"/>
        <w:gridCol w:w="921"/>
        <w:gridCol w:w="660"/>
        <w:gridCol w:w="708"/>
        <w:gridCol w:w="684"/>
      </w:tblGrid>
      <w:tr w14:paraId="52849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E665D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0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41B08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8690C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BB33F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C260A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BE1483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DFF05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A9D9C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87AE9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14C8B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 w14:paraId="00563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C24C0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0DE64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3707D9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0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206D8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756BB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8ADA17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8B89C1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EFA3B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C6C17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C657F8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8962AC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645031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7F528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DBAFC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208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8C500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68AA2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22CFC"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社会保障和就业支出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A30D6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12.22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ED4E6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12.22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07CDE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FFFC4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8E67E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F2266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22625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A0E0B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8070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C4D19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208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1128B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05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B8665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8B601"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行政事业单位养老支出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4625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12.22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941F2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12.22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9908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EBAF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8404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23E82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D73C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0165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1523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400F2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208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078F91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05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B7856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05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CCA5F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机关事业单位基本养老保险缴费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CB0F48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12.22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86985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12.22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EC39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B139A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F44F7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F61B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C7B3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5D03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8867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65315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4F216F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EEB61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1881F2"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卫生健康支出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F41DF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9.60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48AA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9.60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2951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188D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C4A2A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B230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B2AB1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EF13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3B77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11BED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AEC62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F2305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265D1"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行政事业单位医疗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85AD4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9.60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875C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9.60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0B2D1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B566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7860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175D5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0F41B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29C9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D729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AA5F8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F02EE8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80697A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8B572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D58E9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7.26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723F4B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7.26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608E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B984B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49C7D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88D92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BC7DF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E0067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79DA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EDF25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AAEFFB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1CB3AE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8717D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公务员医疗补助缴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F87C3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2.29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5CBFB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26ED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3C1B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97A5E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3F51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F5F1A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0C61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D0D6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5DAAF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637F30"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475CB"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  <w:t>99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62847">
            <w:pPr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  <w:t>其他行政事业单位医疗支出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73EE2"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3F6FD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9511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BC344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C274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6016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FBFF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4816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806B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9ED8C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212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6D384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B0295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B022D"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城乡社区支出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405E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89.10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AD6B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89.10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C699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A1FE2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E8ED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C758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452CF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E6120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4DBF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A3632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212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3006F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9E8EC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DF1C9"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城乡社区管理事务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D056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89.10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09812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89.10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E665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A753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BC06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B7B88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7BA9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A5779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43AF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13A46"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212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4EC6E6"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3E1FDB"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06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6D7A4">
            <w:pPr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lang w:eastAsia="zh-CN"/>
              </w:rPr>
              <w:t>工程建设管理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62F7C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89.10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EA1609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89.10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CBDF4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273F8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3ECE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21750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FB5B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43288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DDB3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51EE4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8E7357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75BE30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C78DF2"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住房保障支出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5C747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11.11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AF0D4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11.11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2066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39F4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FE0B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8745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46B3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7D044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2E6E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E2955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49359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05B5F4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C1529"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住房改革支出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8E401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11.11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F3209E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11.11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6E40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59A1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79D3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F683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B75FD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4449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D52F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47651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9ECBFE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CAC6B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316AA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住房公积金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2B205D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11.11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64247C"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11.11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634E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8D588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6408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1828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9096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A59BB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616C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645D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15CB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198E1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6AC6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30421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735A9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A6C4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C0BB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3AB6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1FA5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9721D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C7C8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9FA7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FC88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C1A24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90CA9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A0AD8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D32EA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9E317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2DFB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C3E1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28BE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E286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FEA03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FED7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D20B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822E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3FBAE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FA0E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18E0C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28393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E719A8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8E37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432C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13070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5139B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466A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2122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A7A7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B579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237F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7A16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3773B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23447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122.03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846AD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122.03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325AA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F0CE2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4D73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E064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1C427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8FD5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41D0966E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2DD07CFE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表3</w:t>
      </w:r>
    </w:p>
    <w:p w14:paraId="24046A62"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部门（单位）支出总体情况表</w:t>
      </w:r>
    </w:p>
    <w:p w14:paraId="51BE0A6F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2FFB051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昌吉州政府投资建设项目管理处</w:t>
      </w:r>
      <w:r>
        <w:rPr>
          <w:rFonts w:hint="eastAsia" w:ascii="仿宋_GB2312" w:hAnsi="宋体" w:eastAsia="仿宋_GB2312"/>
          <w:kern w:val="0"/>
          <w:sz w:val="24"/>
        </w:rPr>
        <w:t xml:space="preserve">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399"/>
        <w:gridCol w:w="400"/>
        <w:gridCol w:w="2578"/>
        <w:gridCol w:w="1835"/>
        <w:gridCol w:w="1836"/>
        <w:gridCol w:w="1883"/>
      </w:tblGrid>
      <w:tr w14:paraId="62E44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FCB7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5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C9BB82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771E3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8C52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9E168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3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95A9A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3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F6D1B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8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B3F79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32E47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6889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6027D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B783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DBA7FD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5A0295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CE30A6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8C17D3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4F682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C5055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208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A77DB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BDAB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CE4CE7"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社会保障和就业支出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80C4D"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12.22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FBA08"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12.22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55D7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B72D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677FD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208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61B7A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BD96E4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8CF53"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行政事业单位养老支出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06738"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12.22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0F9FF"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12.22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58DC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FF49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A4D29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208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0C9DB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0DE70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05</w:t>
            </w: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EA5CDC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机关事业单位基本养老保险缴费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F9C6B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12.22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2538CB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12.22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86DC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503B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79380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D043A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8F7BB9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1634B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卫生健康支出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BAC2DC"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9.60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20E78"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9.60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F1911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287A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A6550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8F65AC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75869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CD4C8"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行政事业单位医疗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4A6B9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9.60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F89AB"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9.60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9C2F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41C1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44863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A8D6B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820ED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3997A"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80E9B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7.26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388772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7.26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BCB9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77FF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C1C87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EBD2E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4D70F8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559CE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公务员医疗补助缴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3BFDE4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2.29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0C20B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2.29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E088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F1D7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14CE0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37F1B6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4B8E2E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  <w:t>99</w:t>
            </w: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3E430"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  <w:t>其他行政事业单位医疗支出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09C35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0.05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F6E2C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0.05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0F1A9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B59F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F517C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212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E7305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AEE03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6A3795"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城乡社区支出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D16E1A"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89.10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1E2812"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89.10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54A81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0EA8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B874F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212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697F50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C4A75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C65F1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城乡社区管理事务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0532DA"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89.10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FD7A6"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89.10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4ECA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3E40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7899C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212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4B23C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DE2F5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06</w:t>
            </w: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6CA16B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lang w:eastAsia="zh-CN"/>
              </w:rPr>
              <w:t>工程建设管理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96B0F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89.10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B4DB6B"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89.10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7016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7774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A2FF4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EEEA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B9EB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6DA7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住房保障支出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C129F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11.11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98331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11.11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868C8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691A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B069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4B5F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0241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FEF5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住房改革支出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2D939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11.11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A09077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11.11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4991F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4306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F685F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57A1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8E7E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A349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住房公积金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F867C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11.11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777FD"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11.11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4B48D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A4B0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7E14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35844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B38D00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63E8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5BB93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C3C7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FE42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5BF6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65BA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6A18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0D56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9987F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619C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47CC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5E32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95CA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24934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67B2F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6C97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7FBE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33D3B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D69B9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0F290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F63F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CFCE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1587F0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4AE8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89885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9DCE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E3846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999D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F4FC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8550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544C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DF10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8262B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36B6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B078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6BAF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D100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76DD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1B6E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5B7A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B853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A54B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2BB16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A2C0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08B0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7BED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B066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7047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1C31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5915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5278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697FE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641F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01FF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98ED0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E283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F416C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F47D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67F7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0BBE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F3DD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5594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38EEB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A326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8FA25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62D8D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122.03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958D0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122.03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FE1ED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223D84A0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0907EB34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27CDAED3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表4</w:t>
      </w:r>
    </w:p>
    <w:p w14:paraId="75B619A4"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3AE582AD"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 xml:space="preserve">编制部门（单位）：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昌吉州政府投资建设项目管理处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 w14:paraId="75289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A9A97E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57C90A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53059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60B7F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DC579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32273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29C27D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820B1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B121B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737B2"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14:paraId="7C5EC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EBDB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6C769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122.03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8267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B5507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6E561E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863F0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C79D0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354FF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FC9A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FC37E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5C8B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AB86B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97EE9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2F810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55F27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757B5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7211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42C36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B71E5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2FBF3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68876B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BB8F8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843CF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778C8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5623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8FF1B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794D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CF4486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A19C67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97584C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F33E7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19DAB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FF58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7CFC6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BB1F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352D27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51A83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75C26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60D8AD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465EB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9330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0B20D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CE8C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247EA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F451D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6FC12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2702EB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59E7A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09D8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5B3DA1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94A30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569F4D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603B3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959217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B0BDFF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32C67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E289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5484A1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3AA46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F9BAA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12.22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5BA44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12.22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76709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66858A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761ED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E87B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1E77CE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55C7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F1741F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B90B6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9D2679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E4209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71E55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4CC7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235354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E36E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21DD4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9.60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AC2B1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9.60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EFEFD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6EC0C0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32989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F1E3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31743A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E06E3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67692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93038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A1178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DB698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6B6ED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72E4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FAB4D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9843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1F0868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89.10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1D5B1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89.10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B0970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E64731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3C90E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E88E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4F681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2966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41E57D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A1F3C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236699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D927F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4856D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01C6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F81F0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7EF4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CD6EA0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56F6E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41593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7E2AA8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0FD41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FD28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5F868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5366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E4F9F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920FF2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FD593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CD071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2DEE1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5545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CCCBFB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7C37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9ADDD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DF711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6BEB14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7EF08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2C453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F875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637AB9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2260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64A94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16B722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C642F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779BD8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749EC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C082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54105A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61E8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14AFDA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3836B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06F4A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587EC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26CE5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0F1B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97567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5F86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F9F99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5999E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599B3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E1E28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32E07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9B96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2267C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BC38D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B8F6F9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11.11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AF365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11.11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B67046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3429F6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3A8BB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E083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C70474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1CA9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CAFBB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655CC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24869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705DD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57EBE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F34C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86285D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4944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B145E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A67BBE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D45D0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0F1633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3C074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38B2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B08DE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6FA4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1FE89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924A4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DF4BB3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54490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60286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F537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8B6F11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8E32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0E4EE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9A3E0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D3A52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F377DD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6C07C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E54F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EDF99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EFBB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2F21A4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B8E68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F2629C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A355F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7A65C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A5BC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E207F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2D09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2CFBBB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1846C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B2765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60735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16655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A3DD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B121B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FDB8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0686C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BD520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37403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FA8107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5465E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520C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1BDE0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E625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72725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2C50D9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C20559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539B7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6ADD4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6537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3B67E9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61BEB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394FD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B72DC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BB2A4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60814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5FACE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98C2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A96241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7CC3D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29707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D6D6A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16988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4F4C1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7141F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51EF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1DAD8B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71DF1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2342E4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82BC2C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0883B0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4C3EF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1B223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D9EA2"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29A589"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5A238D"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FBCEA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3C2E9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582494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F82B5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2EE18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A0D03"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B0106"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23CFA"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24E25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F25D6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5EB94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1F3AC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2AA9F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682F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C2BF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122.03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EF453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4E497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122.03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C8564"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122.03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7DDE1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30DB0C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</w:tbl>
    <w:p w14:paraId="4F0EC722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606F11E7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0B006172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表5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216"/>
        <w:gridCol w:w="1626"/>
        <w:gridCol w:w="1701"/>
      </w:tblGrid>
      <w:tr w14:paraId="5AEFD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DC1B9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74C44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D2131"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昌吉州政府投资建设项目管理处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EE0A5"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6D8B6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8C184C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420153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13160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DB1A7A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454E6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81C03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54D1E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2334B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503A5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5DC0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A1C31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0491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3919EE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8B0C7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1C5EB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AAAE6E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79878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1E19C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25224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094696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4C7D4"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社会保障和就业支出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93C51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12.22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4CE178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12.22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F5FB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C917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6C643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888A03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F201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4FDFF2"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行政事业单位养老支出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D2F75C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12.22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F54F6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12.22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F46E48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4137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DC1F7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0C1552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D8A89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2857F2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机关事业单位基本养老保险缴费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0120E8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12.22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3CB724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12.22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24E3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3DE9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67D3C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E61AC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D6790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DC744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卫生健康支出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823E9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9.60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24831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9.60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8E4AE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B9B3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5F634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3CBC5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017AE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88E3A"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行政事业单位医疗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8696B1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9.60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49B2D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9.60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6793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28DF9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60AD6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A9F24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566844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74B25"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1E022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7.26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4459B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7.26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AF88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AB67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2FFF2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550A9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FA3CC6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20610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公务员医疗补助缴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2B927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2.29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0E85C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1E55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9F9F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B3D65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EE954F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B823E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1F797"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  <w:t>其他行政事业单位医疗支出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CA83D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0.05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B8239C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8100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1A4E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8692D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212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97213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F3C26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8BA07"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城乡社区支出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A0D79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89.10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8D572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89.10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15731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F924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10B71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212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393733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F435E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70A8B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城乡社区管理事务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AF921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89.10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328A6B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89.10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C0194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98BD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CFED6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212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157C4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4CE60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FE1EB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lang w:eastAsia="zh-CN"/>
              </w:rPr>
              <w:t>工程建设管理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CA98E0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89.10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27FBC5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89.10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308B2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2A27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585FB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A6A15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00CB5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BA35F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住房保障支出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F4080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11.11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8044E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11.11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EE343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5371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9E326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D562E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3356E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BD41A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eastAsia="zh-CN"/>
              </w:rPr>
              <w:t>住房改革支出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6B284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11.11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95DF0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11.11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714F9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E980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10F53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5E162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9E594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0B3D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住房公积金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C5C8D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11.11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E0291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11.11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20AF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28E6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2535E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813789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957A41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E023D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F083C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15CFB2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9023F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08DE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899DA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C5E83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A7971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1F0CC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D4DB8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FC5F7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1DA2E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9288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67BAC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A8EB2A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4980D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ACC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2F29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30D01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23A34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A79E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DF28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8AA9E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F1699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5171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1767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B9F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52544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F5E8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F23C8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DFBBF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84ECE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0EE8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040B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0A19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632D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122A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EC754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C501F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8ECF63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120FA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00944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897F3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D6D93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BA65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485FD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C7360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DC2EE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05A8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4CFF4">
            <w:pPr>
              <w:widowControl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122.03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87643">
            <w:pPr>
              <w:widowControl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122.03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1D86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14:paraId="45D5E227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1269C38F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5D0E2AD0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表6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1701"/>
        <w:gridCol w:w="976"/>
        <w:gridCol w:w="725"/>
        <w:gridCol w:w="1701"/>
      </w:tblGrid>
      <w:tr w14:paraId="17A95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99C2B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04EBE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C4080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昌吉州政府投资建设项目管理处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DC865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 w14:paraId="61772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90CFAF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90813A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0E969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6784B7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6868B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FC21B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5CFF0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475C6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562DD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1F02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A017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7971EE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63847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4DEAE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E91A8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126ED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87066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D3D20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759C8"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  <w:lang w:eastAsia="zh-CN"/>
              </w:rPr>
              <w:t>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D9158">
            <w:pPr>
              <w:widowControl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110.52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98B9E1">
            <w:pPr>
              <w:widowControl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110.52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F0F1E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33461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D7E6F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B07B8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A1E957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D0FE8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35.15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5DC9EB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35.15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2629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AE23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9FAE5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730ECD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2F989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315E9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4587B9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8.67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C4B4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B9D2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B7229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D1FADC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8D5F3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E9D99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3C9BE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CCE28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0C18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4A3A2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67C36B"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8371F7"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eastAsia="zh-CN"/>
              </w:rPr>
              <w:t>绩效工资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CF2F0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48DE9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E7210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AD8C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C9E1C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4657B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FBE5C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971C2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7D746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66F9A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3360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C686E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EE236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/>
                <w:kern w:val="0"/>
                <w:sz w:val="20"/>
                <w:szCs w:val="20"/>
              </w:rPr>
              <w:t>1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C07C48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eastAsia="zh-CN"/>
              </w:rPr>
              <w:t>城镇</w:t>
            </w:r>
            <w:r>
              <w:rPr>
                <w:rFonts w:ascii="仿宋_GB2312" w:hAnsi="宋体" w:eastAsia="仿宋_GB2312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6486BA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CA928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628A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D2FD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242BA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4B659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2E17B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B836B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C713E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398B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80BA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BF368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C7DE6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9F485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25AE0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9A005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65C7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6F39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A1964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0B142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2C983C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C44AD4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6BF4E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C9A96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E3EF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A390B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48E7A"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74694"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  <w:lang w:eastAsia="zh-CN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048D9">
            <w:pPr>
              <w:widowControl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11.51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4CD12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34161">
            <w:pPr>
              <w:widowControl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11.51</w:t>
            </w:r>
          </w:p>
        </w:tc>
      </w:tr>
      <w:tr w14:paraId="5E2B3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5991D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DFAA7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799E31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5CDC0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950B0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0B942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4.23</w:t>
            </w:r>
          </w:p>
        </w:tc>
      </w:tr>
      <w:tr w14:paraId="16CEB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4D6B4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779B5D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8DE8A">
            <w:pPr>
              <w:widowControl/>
              <w:jc w:val="center"/>
              <w:outlineLvl w:val="1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咨询费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8541D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13E1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E61777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0.40</w:t>
            </w:r>
          </w:p>
        </w:tc>
      </w:tr>
      <w:tr w14:paraId="594E4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21BA5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B14D8D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63F21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9E38B2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A367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E6741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0.40</w:t>
            </w:r>
          </w:p>
        </w:tc>
      </w:tr>
      <w:tr w14:paraId="6C01A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DE6A7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5D8E70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1</w:t>
            </w:r>
            <w:r>
              <w:rPr>
                <w:rFonts w:ascii="仿宋_GB2312" w:hAnsi="宋体" w:eastAsia="仿宋_GB2312"/>
                <w:kern w:val="0"/>
                <w:sz w:val="20"/>
                <w:szCs w:val="20"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56292">
            <w:pPr>
              <w:widowControl/>
              <w:jc w:val="center"/>
              <w:outlineLvl w:val="1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3DDC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622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C37B8F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</w:tr>
      <w:tr w14:paraId="770B2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04FCC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7BAC0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FDAF3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/>
                <w:kern w:val="0"/>
                <w:sz w:val="20"/>
                <w:szCs w:val="20"/>
              </w:rPr>
              <w:t>维修(护)费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0D47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6B2EB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CF974A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0.20</w:t>
            </w:r>
          </w:p>
        </w:tc>
      </w:tr>
      <w:tr w14:paraId="4C7C6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64404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425ED">
            <w:pPr>
              <w:widowControl/>
              <w:jc w:val="center"/>
              <w:outlineLvl w:val="1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1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B7265">
            <w:pPr>
              <w:widowControl/>
              <w:jc w:val="center"/>
              <w:outlineLvl w:val="1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eastAsia="zh-CN"/>
              </w:rPr>
              <w:t>租赁费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4AA63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D95A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D8477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0.20</w:t>
            </w:r>
          </w:p>
        </w:tc>
      </w:tr>
      <w:tr w14:paraId="56314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D81A2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07590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/>
                <w:kern w:val="0"/>
                <w:sz w:val="20"/>
                <w:szCs w:val="20"/>
              </w:rPr>
              <w:t>1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19E54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B02F8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857E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24F10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0.08</w:t>
            </w:r>
          </w:p>
        </w:tc>
      </w:tr>
      <w:tr w14:paraId="4F09B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5B75C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7A16E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BF67BB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2B244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CB47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E8938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1.44</w:t>
            </w:r>
          </w:p>
        </w:tc>
      </w:tr>
      <w:tr w14:paraId="773C6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04F0A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88604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5F20C6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5DBD8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67893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51C4A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1.30</w:t>
            </w:r>
          </w:p>
        </w:tc>
      </w:tr>
      <w:tr w14:paraId="5BA15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98A5B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BB889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F15398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B47926D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C425F0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1D8B4FC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2.08</w:t>
            </w:r>
          </w:p>
        </w:tc>
      </w:tr>
      <w:tr w14:paraId="57EE7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AB2E5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23E36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8292A"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eastAsia="zh-CN"/>
              </w:rPr>
              <w:t>其他</w:t>
            </w:r>
            <w:r>
              <w:rPr>
                <w:rFonts w:ascii="仿宋_GB2312" w:hAnsi="宋体" w:eastAsia="仿宋_GB2312"/>
                <w:kern w:val="0"/>
                <w:sz w:val="20"/>
                <w:szCs w:val="20"/>
              </w:rPr>
              <w:t>商品和服务支出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0CF732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0.69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95282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8F90CC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0.69</w:t>
            </w:r>
          </w:p>
        </w:tc>
      </w:tr>
      <w:tr w14:paraId="63A18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5217F"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EAB4D"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C93B2"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合计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BC6C13"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122.03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B38D75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110.52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F6F253"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11.51</w:t>
            </w:r>
          </w:p>
        </w:tc>
      </w:tr>
    </w:tbl>
    <w:p w14:paraId="0BC67774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15EE1F6D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6962FFC4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表7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"/>
        <w:gridCol w:w="449"/>
        <w:gridCol w:w="398"/>
        <w:gridCol w:w="397"/>
        <w:gridCol w:w="849"/>
        <w:gridCol w:w="1432"/>
        <w:gridCol w:w="740"/>
        <w:gridCol w:w="564"/>
        <w:gridCol w:w="532"/>
        <w:gridCol w:w="645"/>
        <w:gridCol w:w="645"/>
        <w:gridCol w:w="378"/>
        <w:gridCol w:w="200"/>
        <w:gridCol w:w="418"/>
        <w:gridCol w:w="578"/>
        <w:gridCol w:w="419"/>
        <w:gridCol w:w="419"/>
        <w:gridCol w:w="389"/>
        <w:gridCol w:w="79"/>
      </w:tblGrid>
      <w:tr w14:paraId="36A3C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" w:type="dxa"/>
          <w:wAfter w:w="79" w:type="dxa"/>
          <w:trHeight w:val="375" w:hRule="atLeast"/>
        </w:trPr>
        <w:tc>
          <w:tcPr>
            <w:tcW w:w="9452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2C75F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14:paraId="32ADA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" w:type="dxa"/>
          <w:wAfter w:w="79" w:type="dxa"/>
          <w:trHeight w:val="405" w:hRule="atLeast"/>
        </w:trPr>
        <w:tc>
          <w:tcPr>
            <w:tcW w:w="702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931C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昌吉州政府投资建设项目管理处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B5519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7B4A1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53" w:type="dxa"/>
            <w:gridSpan w:val="4"/>
            <w:vAlign w:val="center"/>
          </w:tcPr>
          <w:p w14:paraId="1DAF310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49" w:type="dxa"/>
            <w:vMerge w:val="restart"/>
            <w:vAlign w:val="center"/>
          </w:tcPr>
          <w:p w14:paraId="6783735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32" w:type="dxa"/>
            <w:vMerge w:val="restart"/>
            <w:vAlign w:val="center"/>
          </w:tcPr>
          <w:p w14:paraId="3CA893BB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40" w:type="dxa"/>
            <w:vMerge w:val="restart"/>
            <w:vAlign w:val="center"/>
          </w:tcPr>
          <w:p w14:paraId="661BFE3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4" w:type="dxa"/>
            <w:vMerge w:val="restart"/>
            <w:vAlign w:val="center"/>
          </w:tcPr>
          <w:p w14:paraId="21B1369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2" w:type="dxa"/>
            <w:vMerge w:val="restart"/>
            <w:vAlign w:val="center"/>
          </w:tcPr>
          <w:p w14:paraId="3DAAAED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45" w:type="dxa"/>
            <w:vMerge w:val="restart"/>
            <w:vAlign w:val="center"/>
          </w:tcPr>
          <w:p w14:paraId="1595AA7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45" w:type="dxa"/>
            <w:vMerge w:val="restart"/>
            <w:vAlign w:val="center"/>
          </w:tcPr>
          <w:p w14:paraId="6CC3E48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14:paraId="4F5E274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8" w:type="dxa"/>
            <w:vMerge w:val="restart"/>
            <w:vAlign w:val="center"/>
          </w:tcPr>
          <w:p w14:paraId="15E578B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3EF21C4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19" w:type="dxa"/>
            <w:vMerge w:val="restart"/>
            <w:vAlign w:val="center"/>
          </w:tcPr>
          <w:p w14:paraId="1D0BFD2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19" w:type="dxa"/>
            <w:vMerge w:val="restart"/>
            <w:vAlign w:val="center"/>
          </w:tcPr>
          <w:p w14:paraId="3E6DC7D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14:paraId="31773AC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76EEA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458" w:type="dxa"/>
            <w:gridSpan w:val="2"/>
            <w:tcBorders>
              <w:bottom w:val="single" w:color="auto" w:sz="4" w:space="0"/>
            </w:tcBorders>
            <w:vAlign w:val="center"/>
          </w:tcPr>
          <w:p w14:paraId="1B49A67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8" w:type="dxa"/>
            <w:tcBorders>
              <w:bottom w:val="single" w:color="auto" w:sz="4" w:space="0"/>
            </w:tcBorders>
            <w:vAlign w:val="center"/>
          </w:tcPr>
          <w:p w14:paraId="2F6A595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 w14:paraId="262B589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49" w:type="dxa"/>
            <w:vMerge w:val="continue"/>
            <w:tcBorders>
              <w:bottom w:val="single" w:color="auto" w:sz="4" w:space="0"/>
            </w:tcBorders>
            <w:vAlign w:val="center"/>
          </w:tcPr>
          <w:p w14:paraId="47F47E7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32" w:type="dxa"/>
            <w:vMerge w:val="continue"/>
            <w:tcBorders>
              <w:bottom w:val="single" w:color="auto" w:sz="4" w:space="0"/>
            </w:tcBorders>
          </w:tcPr>
          <w:p w14:paraId="3230203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40" w:type="dxa"/>
            <w:vMerge w:val="continue"/>
            <w:tcBorders>
              <w:bottom w:val="single" w:color="auto" w:sz="4" w:space="0"/>
            </w:tcBorders>
          </w:tcPr>
          <w:p w14:paraId="7094719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vMerge w:val="continue"/>
            <w:tcBorders>
              <w:bottom w:val="single" w:color="auto" w:sz="4" w:space="0"/>
            </w:tcBorders>
          </w:tcPr>
          <w:p w14:paraId="520C136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 w:val="continue"/>
            <w:tcBorders>
              <w:bottom w:val="single" w:color="auto" w:sz="4" w:space="0"/>
            </w:tcBorders>
          </w:tcPr>
          <w:p w14:paraId="5BA5425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45" w:type="dxa"/>
            <w:vMerge w:val="continue"/>
            <w:tcBorders>
              <w:bottom w:val="single" w:color="auto" w:sz="4" w:space="0"/>
            </w:tcBorders>
          </w:tcPr>
          <w:p w14:paraId="4C6F0D6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45" w:type="dxa"/>
            <w:vMerge w:val="continue"/>
            <w:tcBorders>
              <w:bottom w:val="single" w:color="auto" w:sz="4" w:space="0"/>
            </w:tcBorders>
          </w:tcPr>
          <w:p w14:paraId="4509043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 w14:paraId="7EF0071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Merge w:val="continue"/>
            <w:tcBorders>
              <w:bottom w:val="single" w:color="auto" w:sz="4" w:space="0"/>
            </w:tcBorders>
          </w:tcPr>
          <w:p w14:paraId="0AEB164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 w14:paraId="155E481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 w14:paraId="0EB932F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 w14:paraId="166C91C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 w14:paraId="1D78A3B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0372D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8" w:type="dxa"/>
            <w:gridSpan w:val="2"/>
            <w:vAlign w:val="center"/>
          </w:tcPr>
          <w:p w14:paraId="403C6B06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b/>
                <w:bCs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398" w:type="dxa"/>
            <w:vAlign w:val="center"/>
          </w:tcPr>
          <w:p w14:paraId="3FC68BB8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97" w:type="dxa"/>
            <w:vAlign w:val="center"/>
          </w:tcPr>
          <w:p w14:paraId="700A3820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49" w:type="dxa"/>
            <w:vAlign w:val="center"/>
          </w:tcPr>
          <w:p w14:paraId="66004B3D"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32" w:type="dxa"/>
            <w:vAlign w:val="center"/>
          </w:tcPr>
          <w:p w14:paraId="1D609653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我单位无项目支出预算，此表为空表</w:t>
            </w:r>
          </w:p>
        </w:tc>
        <w:tc>
          <w:tcPr>
            <w:tcW w:w="740" w:type="dxa"/>
          </w:tcPr>
          <w:p w14:paraId="6CE1B35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4" w:type="dxa"/>
          </w:tcPr>
          <w:p w14:paraId="2805D0E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</w:tcPr>
          <w:p w14:paraId="3169B80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5" w:type="dxa"/>
          </w:tcPr>
          <w:p w14:paraId="2A4C80E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5" w:type="dxa"/>
          </w:tcPr>
          <w:p w14:paraId="049BD07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6EFE44C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38C22B1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32E5B36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5F0FD85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0448F38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46951DF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04C20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8" w:type="dxa"/>
            <w:gridSpan w:val="2"/>
            <w:vAlign w:val="center"/>
          </w:tcPr>
          <w:p w14:paraId="610922EA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b/>
                <w:bCs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398" w:type="dxa"/>
            <w:vAlign w:val="center"/>
          </w:tcPr>
          <w:p w14:paraId="343690AC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97" w:type="dxa"/>
            <w:vAlign w:val="center"/>
          </w:tcPr>
          <w:p w14:paraId="20475143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49" w:type="dxa"/>
            <w:vAlign w:val="center"/>
          </w:tcPr>
          <w:p w14:paraId="54E6182D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32" w:type="dxa"/>
            <w:vAlign w:val="center"/>
          </w:tcPr>
          <w:p w14:paraId="7221EDD8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40" w:type="dxa"/>
          </w:tcPr>
          <w:p w14:paraId="5AE1A0C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4" w:type="dxa"/>
          </w:tcPr>
          <w:p w14:paraId="05932E2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</w:tcPr>
          <w:p w14:paraId="4352E96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5" w:type="dxa"/>
          </w:tcPr>
          <w:p w14:paraId="56404BC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5" w:type="dxa"/>
          </w:tcPr>
          <w:p w14:paraId="377CE17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3FF4AB6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21EE52B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0B46C7F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2A25702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3AFB2BA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1335DB0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11F2D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8" w:type="dxa"/>
            <w:gridSpan w:val="2"/>
            <w:vAlign w:val="center"/>
          </w:tcPr>
          <w:p w14:paraId="5007C902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398" w:type="dxa"/>
            <w:vAlign w:val="center"/>
          </w:tcPr>
          <w:p w14:paraId="7FF3ECD5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97" w:type="dxa"/>
            <w:vAlign w:val="center"/>
          </w:tcPr>
          <w:p w14:paraId="7BB5CD2E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49" w:type="dxa"/>
            <w:vAlign w:val="center"/>
          </w:tcPr>
          <w:p w14:paraId="3BAF6536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32" w:type="dxa"/>
            <w:vAlign w:val="center"/>
          </w:tcPr>
          <w:p w14:paraId="133292FD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40" w:type="dxa"/>
          </w:tcPr>
          <w:p w14:paraId="79E2183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4" w:type="dxa"/>
          </w:tcPr>
          <w:p w14:paraId="7B70AA1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</w:tcPr>
          <w:p w14:paraId="036964B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5" w:type="dxa"/>
          </w:tcPr>
          <w:p w14:paraId="4A6E884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5" w:type="dxa"/>
          </w:tcPr>
          <w:p w14:paraId="75F1942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6F7025D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436AD2D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67D0BC7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3ACD510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0F2EF06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16F2188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39545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58" w:type="dxa"/>
            <w:gridSpan w:val="2"/>
            <w:vAlign w:val="center"/>
          </w:tcPr>
          <w:p w14:paraId="556E839B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398" w:type="dxa"/>
            <w:vAlign w:val="center"/>
          </w:tcPr>
          <w:p w14:paraId="48F5D2AE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97" w:type="dxa"/>
            <w:vAlign w:val="center"/>
          </w:tcPr>
          <w:p w14:paraId="0F4DCE44"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49" w:type="dxa"/>
            <w:vAlign w:val="center"/>
          </w:tcPr>
          <w:p w14:paraId="45B55130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32" w:type="dxa"/>
            <w:vAlign w:val="center"/>
          </w:tcPr>
          <w:p w14:paraId="3BCE6BB1"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40" w:type="dxa"/>
          </w:tcPr>
          <w:p w14:paraId="7416C39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4" w:type="dxa"/>
          </w:tcPr>
          <w:p w14:paraId="30DCDE9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</w:tcPr>
          <w:p w14:paraId="7B3E092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5" w:type="dxa"/>
          </w:tcPr>
          <w:p w14:paraId="5C42F8E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5" w:type="dxa"/>
          </w:tcPr>
          <w:p w14:paraId="1EC2965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02294F0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0D64A56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60AFA9A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412ED70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6035281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38F3345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5AF58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8" w:type="dxa"/>
            <w:gridSpan w:val="2"/>
          </w:tcPr>
          <w:p w14:paraId="658BC3D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</w:tcPr>
          <w:p w14:paraId="7E43153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1693B56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49" w:type="dxa"/>
          </w:tcPr>
          <w:p w14:paraId="6BE48C6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32" w:type="dxa"/>
          </w:tcPr>
          <w:p w14:paraId="2CBF455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0" w:type="dxa"/>
          </w:tcPr>
          <w:p w14:paraId="587F0C7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4" w:type="dxa"/>
          </w:tcPr>
          <w:p w14:paraId="73AB4B9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</w:tcPr>
          <w:p w14:paraId="5363192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5" w:type="dxa"/>
          </w:tcPr>
          <w:p w14:paraId="13AFD11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5" w:type="dxa"/>
          </w:tcPr>
          <w:p w14:paraId="628F3F6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4727050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72A9834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613440B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4962FEE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3A94B9B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4E5ED15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11FE9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8" w:type="dxa"/>
            <w:gridSpan w:val="2"/>
          </w:tcPr>
          <w:p w14:paraId="29727F3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</w:tcPr>
          <w:p w14:paraId="661BD14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75E7AF4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49" w:type="dxa"/>
          </w:tcPr>
          <w:p w14:paraId="71D02E9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32" w:type="dxa"/>
          </w:tcPr>
          <w:p w14:paraId="4CD0CC7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0" w:type="dxa"/>
          </w:tcPr>
          <w:p w14:paraId="2F2DF2F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4" w:type="dxa"/>
          </w:tcPr>
          <w:p w14:paraId="38F8A4D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</w:tcPr>
          <w:p w14:paraId="7ABDB92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5" w:type="dxa"/>
          </w:tcPr>
          <w:p w14:paraId="453476C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5" w:type="dxa"/>
          </w:tcPr>
          <w:p w14:paraId="5767566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16269B0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704F4EF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25A5FE9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611324A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4F15145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46FCD36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457F0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8" w:type="dxa"/>
            <w:gridSpan w:val="2"/>
          </w:tcPr>
          <w:p w14:paraId="26FCB5B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</w:tcPr>
          <w:p w14:paraId="23B1C93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6384B9F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49" w:type="dxa"/>
          </w:tcPr>
          <w:p w14:paraId="6B7B1F0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32" w:type="dxa"/>
          </w:tcPr>
          <w:p w14:paraId="21D61AE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0" w:type="dxa"/>
          </w:tcPr>
          <w:p w14:paraId="15B2A0C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4" w:type="dxa"/>
          </w:tcPr>
          <w:p w14:paraId="74DC3F6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</w:tcPr>
          <w:p w14:paraId="6C8A09C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5" w:type="dxa"/>
          </w:tcPr>
          <w:p w14:paraId="0EE236D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5" w:type="dxa"/>
          </w:tcPr>
          <w:p w14:paraId="4330A2D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79E3110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21E5029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60BA03E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44B5A83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0114EB1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3AAACE6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56E0E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8" w:type="dxa"/>
            <w:gridSpan w:val="2"/>
          </w:tcPr>
          <w:p w14:paraId="5D8D010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</w:tcPr>
          <w:p w14:paraId="4CE78F0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2ED22B0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49" w:type="dxa"/>
          </w:tcPr>
          <w:p w14:paraId="2F9A602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32" w:type="dxa"/>
          </w:tcPr>
          <w:p w14:paraId="382F5E0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0" w:type="dxa"/>
          </w:tcPr>
          <w:p w14:paraId="279A712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4" w:type="dxa"/>
          </w:tcPr>
          <w:p w14:paraId="7A258A0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</w:tcPr>
          <w:p w14:paraId="3CFF0B6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5" w:type="dxa"/>
          </w:tcPr>
          <w:p w14:paraId="57BC239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5" w:type="dxa"/>
          </w:tcPr>
          <w:p w14:paraId="0AAC22A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031E5F6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2118868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112EC60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103DBCC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52DFC7C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29E7F85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7CAA6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8" w:type="dxa"/>
            <w:gridSpan w:val="2"/>
          </w:tcPr>
          <w:p w14:paraId="58FDA4E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</w:tcPr>
          <w:p w14:paraId="6BF7F69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7A771C2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49" w:type="dxa"/>
          </w:tcPr>
          <w:p w14:paraId="2650052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32" w:type="dxa"/>
          </w:tcPr>
          <w:p w14:paraId="021DC08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0" w:type="dxa"/>
          </w:tcPr>
          <w:p w14:paraId="3460566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4" w:type="dxa"/>
          </w:tcPr>
          <w:p w14:paraId="14B5B6A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</w:tcPr>
          <w:p w14:paraId="451CF64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5" w:type="dxa"/>
          </w:tcPr>
          <w:p w14:paraId="147FCD8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5" w:type="dxa"/>
          </w:tcPr>
          <w:p w14:paraId="4494D37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23C8D02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7F65505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41F9E18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791FA81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6F37C44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016A6FE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7E4CE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8" w:type="dxa"/>
            <w:gridSpan w:val="2"/>
          </w:tcPr>
          <w:p w14:paraId="60B879D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</w:tcPr>
          <w:p w14:paraId="0C82E84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5A8F66C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49" w:type="dxa"/>
          </w:tcPr>
          <w:p w14:paraId="46FAF92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32" w:type="dxa"/>
          </w:tcPr>
          <w:p w14:paraId="502BDA2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0" w:type="dxa"/>
          </w:tcPr>
          <w:p w14:paraId="0D8C2DE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4" w:type="dxa"/>
          </w:tcPr>
          <w:p w14:paraId="51FCA90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</w:tcPr>
          <w:p w14:paraId="583F4FC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5" w:type="dxa"/>
          </w:tcPr>
          <w:p w14:paraId="5337866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5" w:type="dxa"/>
          </w:tcPr>
          <w:p w14:paraId="373FAAD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219C5B1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32B2112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326414A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429A305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468905B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1144440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035D1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8" w:type="dxa"/>
            <w:gridSpan w:val="2"/>
          </w:tcPr>
          <w:p w14:paraId="60527FC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</w:tcPr>
          <w:p w14:paraId="176DDFA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4FB5DCE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49" w:type="dxa"/>
          </w:tcPr>
          <w:p w14:paraId="6EFD129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32" w:type="dxa"/>
          </w:tcPr>
          <w:p w14:paraId="1277338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0" w:type="dxa"/>
          </w:tcPr>
          <w:p w14:paraId="699595C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4" w:type="dxa"/>
          </w:tcPr>
          <w:p w14:paraId="6195F8A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</w:tcPr>
          <w:p w14:paraId="6DC5DCD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5" w:type="dxa"/>
          </w:tcPr>
          <w:p w14:paraId="169298B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5" w:type="dxa"/>
          </w:tcPr>
          <w:p w14:paraId="7CE0AC0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603B988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3ED7436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7B03052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0377809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099FE20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2EB489C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2E9C6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8" w:type="dxa"/>
            <w:gridSpan w:val="2"/>
          </w:tcPr>
          <w:p w14:paraId="21CB4D1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</w:tcPr>
          <w:p w14:paraId="5808ECC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106CCE7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49" w:type="dxa"/>
          </w:tcPr>
          <w:p w14:paraId="45861F1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32" w:type="dxa"/>
          </w:tcPr>
          <w:p w14:paraId="4C615D2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0" w:type="dxa"/>
          </w:tcPr>
          <w:p w14:paraId="272D63B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4" w:type="dxa"/>
          </w:tcPr>
          <w:p w14:paraId="1584E87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</w:tcPr>
          <w:p w14:paraId="1AE627C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5" w:type="dxa"/>
          </w:tcPr>
          <w:p w14:paraId="5540B8A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5" w:type="dxa"/>
          </w:tcPr>
          <w:p w14:paraId="7B8FAB1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5B20EFC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0296331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1F76383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78ABC93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1D142A2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643A503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2B803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8" w:type="dxa"/>
            <w:gridSpan w:val="2"/>
          </w:tcPr>
          <w:p w14:paraId="0775E50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</w:tcPr>
          <w:p w14:paraId="17B8364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11A3BF3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49" w:type="dxa"/>
          </w:tcPr>
          <w:p w14:paraId="16BE6D2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32" w:type="dxa"/>
            <w:vAlign w:val="center"/>
          </w:tcPr>
          <w:p w14:paraId="65A1405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40" w:type="dxa"/>
            <w:vAlign w:val="center"/>
          </w:tcPr>
          <w:p w14:paraId="4265CCE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4" w:type="dxa"/>
          </w:tcPr>
          <w:p w14:paraId="3112477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</w:tcPr>
          <w:p w14:paraId="313FEE2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5" w:type="dxa"/>
          </w:tcPr>
          <w:p w14:paraId="0932163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5" w:type="dxa"/>
          </w:tcPr>
          <w:p w14:paraId="2703E3D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44E1ED0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13AAB79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5E7512C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6170063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2C06B2A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7AE2A3C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 w14:paraId="28A94B53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kern w:val="0"/>
          <w:sz w:val="28"/>
          <w:szCs w:val="28"/>
        </w:rPr>
        <w:t>我单位无项目支出预算，此表为空表</w:t>
      </w:r>
    </w:p>
    <w:p w14:paraId="5E2EF1E0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667DCAFE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49956A13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35704C34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249BD39C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4CFCE207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表8</w:t>
      </w:r>
    </w:p>
    <w:p w14:paraId="685F3925"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 w14:paraId="6B425A92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4467CEE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昌吉州政府投资建设项目管理处</w:t>
      </w:r>
      <w:r>
        <w:rPr>
          <w:rFonts w:hint="eastAsia" w:ascii="仿宋_GB2312" w:hAnsi="宋体" w:eastAsia="仿宋_GB2312"/>
          <w:kern w:val="0"/>
          <w:sz w:val="24"/>
        </w:rPr>
        <w:t xml:space="preserve">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56D9D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C5E6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730A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0D58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6A4F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4D6F7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496E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1DCD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351F9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807CF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5C83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9667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8D7C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250C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2.16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4DDA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DA7D4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2.08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1FD9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0F4C7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2.08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5BDDF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0.08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6D5E8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4476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9AE0E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F3C6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71EFA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0160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AE17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61AF3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2D7D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4FAF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2CBA7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7B63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4A2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3C2F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07AAE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754D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34A1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1B5B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DE60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480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BF40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33194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3E11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7F0EF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C1A7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3D16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9AF2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671AF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51C17728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0287BBD1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0922DA7D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538C1D7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4733FD90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24EECD9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7C445BF1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16C16CA3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2E3CA967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57DD166E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2A76081D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4E9D70E2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0E7F256A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20FB51A1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3CCF267D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4829F9FD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0FE97061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6C14537E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146563F2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4DEACCB4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1EE32B0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061C9C97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7BF083D4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39B1E33E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1FA7002D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122F4F95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表9</w:t>
      </w:r>
    </w:p>
    <w:p w14:paraId="469E44C3"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 w14:paraId="3FA99072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昌吉州政府投资建设项目管理处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14:paraId="132E1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072A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9FDB5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0EB4C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612F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F075A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0B33E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3E72F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F3919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28BBB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86AA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E4DE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E951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79869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D7EEC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05A92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32F0E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5C6A4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080B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2BD4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BA47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C9E0B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我单位无政府性基金预算，此表为空表。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EA90B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4B27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9480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966E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9F23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ACCA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84B7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3553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60BA4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88FB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B673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7D231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73F7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C702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E5A1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92D0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EEF8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ABA5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1223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738B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342B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47E0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79F41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7E40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FFC2B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3AB3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0E4C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080F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859D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CBBDA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A59E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C135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C546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88F1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E4756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A9E3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4DCD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1051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EC63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0C727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4CA8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8C44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C665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1B55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1145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5755D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70A65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98E6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E4549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F435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3F3A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A9C1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A506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5509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E275F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FA58E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F04A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0E788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97A9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77153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A1C6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1A021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F6B63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48C0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45271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40F5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AE8B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FE4C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D872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05EF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559C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65CD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406E8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1765E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95D2C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D9FB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A3C7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9E464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6647E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1264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0A68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A208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EDF8F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7E8E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98669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FCDF8D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53F49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2D35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0C4BD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D2E9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7E8E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7749B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65F6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4D0D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6FC3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33AD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AB3BD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716B7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89B31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340D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CB20A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6C685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418F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0877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5988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D1A1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4493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044E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DA9E5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529BF1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FF952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87E6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299B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F256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A9AA0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7F188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80063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3FDE9F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61E8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B113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5B6C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C81B6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A1398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17E7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C4849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BB6BD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1F55D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E0DF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7C5DA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F9A9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E583E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633A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CE4FC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06773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EF3E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9921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E353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D4A08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5ACD0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 w14:paraId="4D852E87">
      <w:pPr>
        <w:spacing w:line="560" w:lineRule="exact"/>
        <w:jc w:val="center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</w:rPr>
        <w:t>我单位无政府性基金预算，此表为空表。</w:t>
      </w:r>
    </w:p>
    <w:p w14:paraId="0C7260E7">
      <w:pPr>
        <w:spacing w:line="560" w:lineRule="exact"/>
        <w:jc w:val="center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 w14:paraId="73600FDB">
      <w:pPr>
        <w:spacing w:line="560" w:lineRule="exact"/>
        <w:jc w:val="center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 w14:paraId="0A86B93D">
      <w:pPr>
        <w:spacing w:line="560" w:lineRule="exact"/>
        <w:jc w:val="center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 w14:paraId="19D0D716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 w14:paraId="60665E3B"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 w14:paraId="336F5F0F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2022年收支预算情况的总体说明</w:t>
      </w:r>
    </w:p>
    <w:p w14:paraId="3F2373C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2022年所有收入和支出均纳入部门（单位）预算管理。收支总预算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122.03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7146463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122.03万元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04A40F8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12.22万元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、医疗卫生健康支出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9.60万元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、城乡社区支出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89.10万元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、住房保障支出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11.11万元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1346ACC5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 w14:paraId="77DC2F8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122.03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 w14:paraId="62D9DB3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122.03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14.79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增加住房公积金及养老经费的拨付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   </w:t>
      </w:r>
    </w:p>
    <w:p w14:paraId="77926179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5C7044F6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 w14:paraId="0A2E3D14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 w14:paraId="1C4559A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122.03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 w14:paraId="759EDA06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122.03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14.79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增加住房公积金及养老经费的拨付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28EC2CB8">
      <w:pPr>
        <w:spacing w:line="560" w:lineRule="exact"/>
        <w:ind w:firstLine="640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年初未安排项目支出预算经费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7D89A6F4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 w14:paraId="6A9FF06C">
      <w:pPr>
        <w:spacing w:line="560" w:lineRule="exact"/>
        <w:ind w:firstLine="640" w:firstLineChars="200"/>
        <w:rPr>
          <w:rFonts w:ascii="仿宋_GB2312" w:hAnsi="宋体" w:eastAsia="仿宋_GB2312" w:cs="宋体"/>
          <w:spacing w:val="-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122.03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340A3260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 w14:paraId="4B74BC3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122.03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16A429F6"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在职职工缴纳养老保险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在职职工缴纳医疗保险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城乡社区支出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89.10万元，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人员经费及公用经费开支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住房保障支出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11.11万元，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在职职工缴纳住房公积金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1BF8322B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 w14:paraId="13EE9260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 w14:paraId="18EF098B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122.03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122.03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18.05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14.79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加住房公积金及养老经费的拨付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38E023DF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年初未安排项目支出预算经费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64646613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 w14:paraId="589F5C60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工程建设管理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89.10</w:t>
      </w:r>
      <w:r>
        <w:rPr>
          <w:rFonts w:hint="eastAsia" w:ascii="仿宋_GB2312" w:eastAsia="仿宋_GB2312"/>
          <w:sz w:val="32"/>
          <w:szCs w:val="32"/>
        </w:rPr>
        <w:t>万元，占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73.01</w:t>
      </w:r>
      <w:r>
        <w:rPr>
          <w:rFonts w:hint="eastAsia" w:ascii="仿宋_GB2312" w:eastAsia="仿宋_GB2312"/>
          <w:sz w:val="32"/>
          <w:szCs w:val="32"/>
        </w:rPr>
        <w:t>%。</w:t>
      </w:r>
    </w:p>
    <w:p w14:paraId="2E0D5424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 w14:paraId="640E4533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7.87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 w14:paraId="701ACC44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住房保障支出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11.11万元，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 w14:paraId="650FB25E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 w14:paraId="5D7037CA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社会保障和就业支出(类)行政事业单位养老支出（款）</w:t>
      </w:r>
      <w:r>
        <w:rPr>
          <w:rFonts w:hint="eastAsia" w:ascii="仿宋_GB2312" w:eastAsia="仿宋_GB2312"/>
          <w:sz w:val="32"/>
          <w:szCs w:val="32"/>
        </w:rPr>
        <w:t>机关事业单位基本养老保险缴费（项）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2.84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23.24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按照现行基数核定，养老基数增加。</w:t>
      </w:r>
    </w:p>
    <w:p w14:paraId="3C1BF78D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卫生健康支出(类)行政事业单位医疗（款）</w:t>
      </w:r>
      <w:r>
        <w:rPr>
          <w:rFonts w:hint="eastAsia" w:ascii="仿宋_GB2312" w:eastAsia="仿宋_GB2312"/>
          <w:sz w:val="32"/>
          <w:szCs w:val="32"/>
          <w:lang w:eastAsia="zh-CN"/>
        </w:rPr>
        <w:t>事业</w:t>
      </w:r>
      <w:r>
        <w:rPr>
          <w:rFonts w:hint="eastAsia" w:ascii="仿宋_GB2312" w:eastAsia="仿宋_GB2312"/>
          <w:sz w:val="32"/>
          <w:szCs w:val="32"/>
        </w:rPr>
        <w:t>单位医疗（项）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7.26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1.69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23.27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按照现行基数核定，增加医疗保险。</w:t>
      </w:r>
    </w:p>
    <w:p w14:paraId="24339295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卫生健康支出(类)行政事业单位医疗（款）公务员</w:t>
      </w:r>
      <w:r>
        <w:rPr>
          <w:rFonts w:hint="eastAsia" w:ascii="仿宋_GB2312" w:eastAsia="仿宋_GB2312"/>
          <w:sz w:val="32"/>
          <w:szCs w:val="32"/>
        </w:rPr>
        <w:t>医疗补助（项）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2.29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0.53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23.14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按照现行基数核定，增加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公务员</w:t>
      </w:r>
      <w:r>
        <w:rPr>
          <w:rFonts w:hint="eastAsia" w:ascii="仿宋_GB2312" w:eastAsia="仿宋_GB2312"/>
          <w:sz w:val="32"/>
          <w:szCs w:val="32"/>
        </w:rPr>
        <w:t>医疗补助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保险。</w:t>
      </w:r>
    </w:p>
    <w:p w14:paraId="56073823"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卫生健康支出(类)行政事业单位医疗（款）其他行政事业单位医疗</w:t>
      </w:r>
      <w:r>
        <w:rPr>
          <w:rFonts w:hint="eastAsia" w:ascii="仿宋_GB2312" w:eastAsia="仿宋_GB2312"/>
          <w:sz w:val="32"/>
          <w:szCs w:val="32"/>
        </w:rPr>
        <w:t>（项）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区分类款项，从主款中剥离；资金类款项划分更明细。</w:t>
      </w:r>
    </w:p>
    <w:p w14:paraId="11FA2E8A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5.住房保障支出（类）住房改革支出（款）住房公积金（项）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11.11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区分类款项，从主款中剥离；资金类款项划分更明细。</w:t>
      </w:r>
    </w:p>
    <w:p w14:paraId="186BFC56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城乡社区支出（类）</w:t>
      </w:r>
      <w:r>
        <w:rPr>
          <w:rFonts w:hint="eastAsia" w:ascii="仿宋_GB2312" w:eastAsia="仿宋_GB2312"/>
          <w:sz w:val="32"/>
          <w:szCs w:val="32"/>
        </w:rPr>
        <w:t>城乡社区管理事务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（款）工程建设管理（项）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89.10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人员工资增资。</w:t>
      </w:r>
    </w:p>
    <w:p w14:paraId="1CC9B1A5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 w14:paraId="6871E20B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122.03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 w14:paraId="0A2D8DF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110.52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35.15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2.87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万元、绩效工资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城镇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职工基本医疗保险缴费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万元、公务员医疗补助缴费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0C65D3E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4.23万元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、咨询费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、维修（护）费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、租赁费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1.44万元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1.30万元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2.08万元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、其他商品和服务支出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1DD2B25D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 w14:paraId="4971F7E5">
      <w:pPr>
        <w:spacing w:line="560" w:lineRule="exact"/>
        <w:ind w:firstLine="640" w:firstLineChars="200"/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</w:rPr>
        <w:t>我单位无项目支出预算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eastAsia="zh-CN"/>
        </w:rPr>
        <w:t>。</w:t>
      </w:r>
    </w:p>
    <w:p w14:paraId="0A6B4D6A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 w14:paraId="3C68754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06EE682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%，主要原因是未安排因公出国（境）预算；公务用车购置费增加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%，主要原因是未安排公务用车购置预算；公务用车运行费增加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与上年预算持平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%，主要原因是严格执行八项规定，厉行节约。</w:t>
      </w:r>
    </w:p>
    <w:p w14:paraId="5FB018E3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 w14:paraId="7486910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 w14:paraId="769A1003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 w14:paraId="3FDABEF8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 w14:paraId="6C8E04E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8.77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0.69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7.87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办公费增加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66BD4F15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 w14:paraId="3D95B9F5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27.97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16.86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11.08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 w14:paraId="020C4B9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2022年度本部门（单位）面向中小企业预留政府采购项目预算金额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27.97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27.97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 w14:paraId="48B91543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 w14:paraId="57E25DE8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昌吉州政府投资建设项目管理处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及下属各预算单位占用使用国有资产总体情况为</w:t>
      </w:r>
    </w:p>
    <w:p w14:paraId="53B3C70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房屋0平方米，价值0万元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5DFA3093"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车辆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19.77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万元；其中：一般公务用车1辆，价值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19.77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万元；执法执勤用车0辆，价值0万元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 w14:paraId="11420FF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办公家具价值0万元。</w:t>
      </w:r>
    </w:p>
    <w:p w14:paraId="33E7B068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其他资产价值</w:t>
      </w:r>
      <w:r>
        <w:rPr>
          <w:rFonts w:ascii="仿宋_GB2312" w:hAnsi="宋体" w:eastAsia="仿宋_GB2312" w:cs="宋体"/>
          <w:kern w:val="0"/>
          <w:sz w:val="32"/>
          <w:szCs w:val="32"/>
        </w:rPr>
        <w:t>6.55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78C820CC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 w14:paraId="7E18D18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2022年部门（单位）预算未安排购置车辆经费，安排购置50万元以上大型设备0台（套），单位价值100万元以上大型设备0台（套）。</w:t>
      </w:r>
    </w:p>
    <w:p w14:paraId="1323C75D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 w14:paraId="1D9DCED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  <w:t>财政拨款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万元。具体情况见下表（按项目分别填报）：</w:t>
      </w:r>
    </w:p>
    <w:tbl>
      <w:tblPr>
        <w:tblStyle w:val="7"/>
        <w:tblpPr w:leftFromText="180" w:rightFromText="180" w:vertAnchor="text" w:horzAnchor="page" w:tblpX="1496" w:tblpY="-13460"/>
        <w:tblOverlap w:val="never"/>
        <w:tblW w:w="89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 w14:paraId="2F977F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6FC80D2"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14:paraId="3BAE2B39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 w14:paraId="750D09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F88C664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 w14:paraId="101D51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32C4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B10E95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05250C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26886EE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48DD6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B4387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6D5B6B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55F4A7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94834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BC4EA82"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6EA14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2FC11D4"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65AA2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6243F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41CF54AB"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我单位无项目</w:t>
            </w:r>
          </w:p>
        </w:tc>
      </w:tr>
      <w:tr w14:paraId="615DE2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62D20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8CC910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9EC2D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D3F046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14:paraId="412814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44CC1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26FD1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5571FB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E9E17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D674A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FB8BE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E4ED57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15CDF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4FA8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D5B71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A468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6956C1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99E83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8364B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8215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590AC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A6BC9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3E3D97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974675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E2DD7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75D50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991AC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24050F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96C1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C3E8A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86D89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1CD20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4E1AEB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30A4B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10699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4503AB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A87B6E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67EDF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1B3320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CE46E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23594B5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08BFE8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70A7F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AD02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D216F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7E3C6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DBC3E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3A8017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89EF3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33082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7944A7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43420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80A30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8451F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CA8F7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B749A3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09DB94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4C630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DE6EF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F503C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1C27F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7838A8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EF71B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5FFF38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508B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B0B92C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033F2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2E9E11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D19697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A409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8B0AED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DE7076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687EA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2FC65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C7929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DB2A1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9F0D5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01DAE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6BCF4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646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03D63C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ACBE5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1975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33B785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EA799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71FAB0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D680A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7E4E54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5BED5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F0A9C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772837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C40861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3FF6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EA5F8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14:paraId="29BFFDF9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451A55C2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 w14:paraId="0706C7E9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6B445797"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 w14:paraId="012525BE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6AACFB8B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 w14:paraId="766CE8E9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 w14:paraId="24C6B4FB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1B62F69B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7459B983"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 w14:paraId="6D1534E0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 w14:paraId="62859EFB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</w:t>
      </w:r>
      <w:r>
        <w:rPr>
          <w:rFonts w:hint="eastAsia" w:ascii="仿宋_GB2312" w:eastAsia="仿宋_GB2312"/>
          <w:sz w:val="32"/>
          <w:szCs w:val="32"/>
          <w:lang w:eastAsia="zh-CN"/>
        </w:rPr>
        <w:t>昌吉州</w:t>
      </w:r>
      <w:r>
        <w:rPr>
          <w:rFonts w:hint="eastAsia" w:ascii="仿宋_GB2312" w:eastAsia="仿宋_GB2312"/>
          <w:sz w:val="32"/>
          <w:szCs w:val="32"/>
        </w:rPr>
        <w:t>本级部门为完成其特定的行政任务或事业发展目标，在基本支出预算之外编制的年度项目支出计划。</w:t>
      </w:r>
    </w:p>
    <w:p w14:paraId="7D0A1F7B"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</w:t>
      </w:r>
      <w:r>
        <w:rPr>
          <w:rFonts w:hint="eastAsia" w:ascii="仿宋_GB2312" w:eastAsia="仿宋_GB2312"/>
          <w:sz w:val="32"/>
          <w:szCs w:val="32"/>
          <w:lang w:eastAsia="zh-CN"/>
        </w:rPr>
        <w:t>昌吉州</w:t>
      </w:r>
      <w:r>
        <w:rPr>
          <w:rFonts w:hint="eastAsia" w:ascii="仿宋_GB2312" w:eastAsia="仿宋_GB2312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 w14:paraId="1519C393"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 w14:paraId="2625D04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58B3B3C6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昌吉州政府投资建设项目管理处</w:t>
      </w:r>
    </w:p>
    <w:p w14:paraId="490A811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0FAC08D1"/>
    <w:sectPr>
      <w:footerReference r:id="rId5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F5A185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C27764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P5+2ab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2C27764"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9B46ACC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FB161A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14D144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Ir5F1H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14D144"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E87F6B5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A9F2C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2065" b="10795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957E9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bPU0HSAAAAAwEAAA8AAAAAAAAAAQAgAAAAIgAAAGRycy9k&#10;b3ducmV2LnhtbFBLAQIUABQAAAAIAIdO4kAquSaazwEAAJYDAAAOAAAAAAAAAAEAIAAAACE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957E9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AD2B926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123643"/>
    <w:multiLevelType w:val="singleLevel"/>
    <w:tmpl w:val="BA123643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mNmY5MjZlNTI1ZTdkMTU0ZjUzMDM3ZGI5Y2EwMGYifQ=="/>
  </w:docVars>
  <w:rsids>
    <w:rsidRoot w:val="004D477F"/>
    <w:rsid w:val="002E5250"/>
    <w:rsid w:val="003923D8"/>
    <w:rsid w:val="004265FD"/>
    <w:rsid w:val="00432BE1"/>
    <w:rsid w:val="0047118F"/>
    <w:rsid w:val="004D477F"/>
    <w:rsid w:val="0059437A"/>
    <w:rsid w:val="0090107A"/>
    <w:rsid w:val="00944B81"/>
    <w:rsid w:val="00AF3F7E"/>
    <w:rsid w:val="00B141E5"/>
    <w:rsid w:val="00C12D75"/>
    <w:rsid w:val="00CE4C77"/>
    <w:rsid w:val="00D85033"/>
    <w:rsid w:val="00F91EEB"/>
    <w:rsid w:val="023F2224"/>
    <w:rsid w:val="0E9E2DD1"/>
    <w:rsid w:val="146E01E9"/>
    <w:rsid w:val="1B373680"/>
    <w:rsid w:val="2F843442"/>
    <w:rsid w:val="397C370B"/>
    <w:rsid w:val="3BB217A3"/>
    <w:rsid w:val="52457110"/>
    <w:rsid w:val="63481982"/>
    <w:rsid w:val="66E1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qFormat/>
    <w:uiPriority w:val="0"/>
    <w:pPr>
      <w:jc w:val="left"/>
      <w:outlineLvl w:val="0"/>
    </w:pPr>
    <w:rPr>
      <w:rFonts w:ascii="MS Sans Serif" w:hAnsi="MS Sans Serif" w:cs="MS Sans Serif"/>
      <w:b/>
      <w:bCs/>
      <w:sz w:val="24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basedOn w:val="9"/>
    <w:link w:val="5"/>
    <w:qFormat/>
    <w:uiPriority w:val="0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标题 2 Char"/>
    <w:basedOn w:val="9"/>
    <w:link w:val="2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4">
    <w:name w:val="正文文本 Char"/>
    <w:basedOn w:val="9"/>
    <w:link w:val="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5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22</Pages>
  <Words>2901</Words>
  <Characters>3838</Characters>
  <Lines>69</Lines>
  <Paragraphs>19</Paragraphs>
  <TotalTime>3</TotalTime>
  <ScaleCrop>false</ScaleCrop>
  <LinksUpToDate>false</LinksUpToDate>
  <CharactersWithSpaces>4232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小麦啾</cp:lastModifiedBy>
  <dcterms:modified xsi:type="dcterms:W3CDTF">2025-03-24T09:29:44Z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F6ED778CE3CA43CA91105294EAC246F7</vt:lpwstr>
  </property>
  <property fmtid="{D5CDD505-2E9C-101B-9397-08002B2CF9AE}" pid="4" name="KSOTemplateDocerSaveRecord">
    <vt:lpwstr>eyJoZGlkIjoiMzcxN2Q5OGY0MzIxMzQ2YTVkNjkyNjY4OTc0MzQwMDIiLCJ1c2VySWQiOiIzMjQ5NjUzODcifQ==</vt:lpwstr>
  </property>
</Properties>
</file>