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46D07">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14:paraId="4FD91A9A">
      <w:pPr>
        <w:widowControl/>
        <w:spacing w:before="100" w:beforeAutospacing="1" w:after="100" w:afterAutospacing="1"/>
        <w:jc w:val="center"/>
        <w:outlineLvl w:val="1"/>
        <w:rPr>
          <w:rFonts w:ascii="方正小标宋_GBK" w:hAnsi="宋体" w:eastAsia="方正小标宋_GBK"/>
          <w:kern w:val="0"/>
          <w:sz w:val="44"/>
          <w:szCs w:val="44"/>
        </w:rPr>
      </w:pPr>
    </w:p>
    <w:p w14:paraId="70B36274">
      <w:pPr>
        <w:widowControl/>
        <w:spacing w:before="100" w:beforeAutospacing="1" w:after="100" w:afterAutospacing="1"/>
        <w:jc w:val="center"/>
        <w:outlineLvl w:val="1"/>
        <w:rPr>
          <w:rFonts w:ascii="方正小标宋_GBK" w:hAnsi="宋体" w:eastAsia="方正小标宋_GBK"/>
          <w:kern w:val="0"/>
          <w:sz w:val="44"/>
          <w:szCs w:val="44"/>
        </w:rPr>
      </w:pPr>
    </w:p>
    <w:p w14:paraId="454019FB">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昌吉州司法局2022年部门预算公开</w:t>
      </w:r>
    </w:p>
    <w:p w14:paraId="6B9F2CB5">
      <w:pPr>
        <w:widowControl/>
        <w:spacing w:line="440" w:lineRule="exact"/>
        <w:outlineLvl w:val="1"/>
        <w:rPr>
          <w:rFonts w:ascii="黑体" w:hAnsi="黑体" w:eastAsia="黑体"/>
          <w:kern w:val="0"/>
          <w:sz w:val="36"/>
          <w:szCs w:val="32"/>
        </w:rPr>
      </w:pPr>
    </w:p>
    <w:p w14:paraId="1AD6C024">
      <w:pPr>
        <w:widowControl/>
        <w:spacing w:line="440" w:lineRule="exact"/>
        <w:jc w:val="center"/>
        <w:outlineLvl w:val="1"/>
        <w:rPr>
          <w:rFonts w:ascii="黑体" w:hAnsi="黑体" w:eastAsia="黑体"/>
          <w:kern w:val="0"/>
          <w:sz w:val="36"/>
          <w:szCs w:val="32"/>
        </w:rPr>
      </w:pPr>
    </w:p>
    <w:p w14:paraId="547C56ED">
      <w:pPr>
        <w:widowControl/>
        <w:spacing w:line="440" w:lineRule="exact"/>
        <w:jc w:val="center"/>
        <w:outlineLvl w:val="1"/>
        <w:rPr>
          <w:rFonts w:ascii="黑体" w:hAnsi="黑体" w:eastAsia="黑体"/>
          <w:kern w:val="0"/>
          <w:sz w:val="36"/>
          <w:szCs w:val="32"/>
        </w:rPr>
      </w:pPr>
    </w:p>
    <w:p w14:paraId="15FBC193">
      <w:pPr>
        <w:widowControl/>
        <w:spacing w:line="440" w:lineRule="exact"/>
        <w:jc w:val="center"/>
        <w:outlineLvl w:val="1"/>
        <w:rPr>
          <w:rFonts w:ascii="黑体" w:hAnsi="黑体" w:eastAsia="黑体"/>
          <w:kern w:val="0"/>
          <w:sz w:val="36"/>
          <w:szCs w:val="32"/>
        </w:rPr>
      </w:pPr>
    </w:p>
    <w:p w14:paraId="6E067BA0">
      <w:pPr>
        <w:widowControl/>
        <w:spacing w:line="440" w:lineRule="exact"/>
        <w:jc w:val="center"/>
        <w:outlineLvl w:val="1"/>
        <w:rPr>
          <w:rFonts w:ascii="黑体" w:hAnsi="黑体" w:eastAsia="黑体"/>
          <w:kern w:val="0"/>
          <w:sz w:val="36"/>
          <w:szCs w:val="32"/>
        </w:rPr>
      </w:pPr>
    </w:p>
    <w:p w14:paraId="632BF216">
      <w:pPr>
        <w:widowControl/>
        <w:spacing w:line="440" w:lineRule="exact"/>
        <w:jc w:val="center"/>
        <w:outlineLvl w:val="1"/>
        <w:rPr>
          <w:rFonts w:ascii="黑体" w:hAnsi="黑体" w:eastAsia="黑体"/>
          <w:kern w:val="0"/>
          <w:sz w:val="36"/>
          <w:szCs w:val="32"/>
        </w:rPr>
      </w:pPr>
    </w:p>
    <w:p w14:paraId="6DF16F00">
      <w:pPr>
        <w:widowControl/>
        <w:spacing w:line="440" w:lineRule="exact"/>
        <w:jc w:val="center"/>
        <w:outlineLvl w:val="1"/>
        <w:rPr>
          <w:rFonts w:ascii="黑体" w:hAnsi="黑体" w:eastAsia="黑体"/>
          <w:kern w:val="0"/>
          <w:sz w:val="36"/>
          <w:szCs w:val="32"/>
        </w:rPr>
      </w:pPr>
    </w:p>
    <w:p w14:paraId="062071EC">
      <w:pPr>
        <w:widowControl/>
        <w:spacing w:line="440" w:lineRule="exact"/>
        <w:jc w:val="center"/>
        <w:outlineLvl w:val="1"/>
        <w:rPr>
          <w:rFonts w:ascii="黑体" w:hAnsi="黑体" w:eastAsia="黑体"/>
          <w:kern w:val="0"/>
          <w:sz w:val="36"/>
          <w:szCs w:val="32"/>
        </w:rPr>
      </w:pPr>
    </w:p>
    <w:p w14:paraId="6AB96C37">
      <w:pPr>
        <w:widowControl/>
        <w:spacing w:line="440" w:lineRule="exact"/>
        <w:jc w:val="center"/>
        <w:outlineLvl w:val="1"/>
        <w:rPr>
          <w:rFonts w:ascii="黑体" w:hAnsi="黑体" w:eastAsia="黑体"/>
          <w:kern w:val="0"/>
          <w:sz w:val="36"/>
          <w:szCs w:val="32"/>
        </w:rPr>
      </w:pPr>
    </w:p>
    <w:p w14:paraId="3491B586">
      <w:pPr>
        <w:widowControl/>
        <w:spacing w:line="440" w:lineRule="exact"/>
        <w:jc w:val="center"/>
        <w:outlineLvl w:val="1"/>
        <w:rPr>
          <w:rFonts w:ascii="黑体" w:hAnsi="黑体" w:eastAsia="黑体"/>
          <w:kern w:val="0"/>
          <w:sz w:val="36"/>
          <w:szCs w:val="32"/>
        </w:rPr>
      </w:pPr>
    </w:p>
    <w:p w14:paraId="60B7A9BA">
      <w:pPr>
        <w:widowControl/>
        <w:spacing w:line="440" w:lineRule="exact"/>
        <w:jc w:val="center"/>
        <w:outlineLvl w:val="1"/>
        <w:rPr>
          <w:rFonts w:ascii="黑体" w:hAnsi="黑体" w:eastAsia="黑体"/>
          <w:kern w:val="0"/>
          <w:sz w:val="36"/>
          <w:szCs w:val="32"/>
        </w:rPr>
      </w:pPr>
    </w:p>
    <w:p w14:paraId="4A603D6A">
      <w:pPr>
        <w:widowControl/>
        <w:spacing w:line="440" w:lineRule="exact"/>
        <w:jc w:val="center"/>
        <w:outlineLvl w:val="1"/>
        <w:rPr>
          <w:rFonts w:ascii="黑体" w:hAnsi="黑体" w:eastAsia="黑体"/>
          <w:kern w:val="0"/>
          <w:sz w:val="36"/>
          <w:szCs w:val="32"/>
        </w:rPr>
      </w:pPr>
    </w:p>
    <w:p w14:paraId="2DB14E21">
      <w:pPr>
        <w:widowControl/>
        <w:spacing w:line="440" w:lineRule="exact"/>
        <w:jc w:val="center"/>
        <w:outlineLvl w:val="1"/>
        <w:rPr>
          <w:rFonts w:ascii="黑体" w:hAnsi="黑体" w:eastAsia="黑体"/>
          <w:kern w:val="0"/>
          <w:sz w:val="36"/>
          <w:szCs w:val="32"/>
        </w:rPr>
      </w:pPr>
    </w:p>
    <w:p w14:paraId="76F66B75">
      <w:pPr>
        <w:widowControl/>
        <w:spacing w:line="440" w:lineRule="exact"/>
        <w:jc w:val="center"/>
        <w:outlineLvl w:val="1"/>
        <w:rPr>
          <w:rFonts w:ascii="黑体" w:hAnsi="黑体" w:eastAsia="黑体"/>
          <w:kern w:val="0"/>
          <w:sz w:val="36"/>
          <w:szCs w:val="32"/>
        </w:rPr>
      </w:pPr>
    </w:p>
    <w:p w14:paraId="460B1338">
      <w:pPr>
        <w:widowControl/>
        <w:spacing w:line="440" w:lineRule="exact"/>
        <w:jc w:val="center"/>
        <w:outlineLvl w:val="1"/>
        <w:rPr>
          <w:rFonts w:ascii="黑体" w:hAnsi="黑体" w:eastAsia="黑体"/>
          <w:kern w:val="0"/>
          <w:sz w:val="36"/>
          <w:szCs w:val="32"/>
        </w:rPr>
      </w:pPr>
    </w:p>
    <w:p w14:paraId="4E16DED0">
      <w:pPr>
        <w:widowControl/>
        <w:spacing w:line="440" w:lineRule="exact"/>
        <w:jc w:val="center"/>
        <w:outlineLvl w:val="1"/>
        <w:rPr>
          <w:rFonts w:ascii="黑体" w:hAnsi="黑体" w:eastAsia="黑体"/>
          <w:kern w:val="0"/>
          <w:sz w:val="36"/>
          <w:szCs w:val="32"/>
        </w:rPr>
      </w:pPr>
    </w:p>
    <w:p w14:paraId="0B501685">
      <w:pPr>
        <w:widowControl/>
        <w:spacing w:line="440" w:lineRule="exact"/>
        <w:jc w:val="center"/>
        <w:outlineLvl w:val="1"/>
        <w:rPr>
          <w:rFonts w:ascii="黑体" w:hAnsi="黑体" w:eastAsia="黑体"/>
          <w:kern w:val="0"/>
          <w:sz w:val="36"/>
          <w:szCs w:val="32"/>
        </w:rPr>
      </w:pPr>
    </w:p>
    <w:p w14:paraId="02B83EB9">
      <w:pPr>
        <w:widowControl/>
        <w:spacing w:line="440" w:lineRule="exact"/>
        <w:jc w:val="center"/>
        <w:outlineLvl w:val="1"/>
        <w:rPr>
          <w:rFonts w:ascii="黑体" w:hAnsi="黑体" w:eastAsia="黑体"/>
          <w:kern w:val="0"/>
          <w:sz w:val="36"/>
          <w:szCs w:val="32"/>
        </w:rPr>
      </w:pPr>
    </w:p>
    <w:p w14:paraId="29276A7A">
      <w:pPr>
        <w:widowControl/>
        <w:spacing w:line="440" w:lineRule="exact"/>
        <w:outlineLvl w:val="1"/>
        <w:rPr>
          <w:rFonts w:ascii="黑体" w:hAnsi="黑体" w:eastAsia="黑体"/>
          <w:kern w:val="0"/>
          <w:sz w:val="36"/>
          <w:szCs w:val="32"/>
        </w:rPr>
      </w:pPr>
    </w:p>
    <w:p w14:paraId="3FCB9592">
      <w:pPr>
        <w:widowControl/>
        <w:spacing w:line="440" w:lineRule="exact"/>
        <w:outlineLvl w:val="1"/>
        <w:rPr>
          <w:rFonts w:ascii="黑体" w:hAnsi="黑体" w:eastAsia="黑体"/>
          <w:kern w:val="0"/>
          <w:sz w:val="36"/>
          <w:szCs w:val="32"/>
        </w:rPr>
      </w:pPr>
    </w:p>
    <w:p w14:paraId="376CF431">
      <w:pPr>
        <w:widowControl/>
        <w:spacing w:line="440" w:lineRule="exact"/>
        <w:jc w:val="center"/>
        <w:outlineLvl w:val="1"/>
        <w:rPr>
          <w:rFonts w:ascii="黑体" w:hAnsi="黑体" w:eastAsia="黑体"/>
          <w:kern w:val="0"/>
          <w:sz w:val="36"/>
          <w:szCs w:val="32"/>
        </w:rPr>
        <w:sectPr>
          <w:headerReference r:id="rId3" w:type="default"/>
          <w:footerReference r:id="rId4" w:type="default"/>
          <w:pgSz w:w="11906" w:h="16838"/>
          <w:pgMar w:top="2098" w:right="1418" w:bottom="1928" w:left="1588" w:header="851" w:footer="992" w:gutter="0"/>
          <w:pgNumType w:fmt="numberInDash" w:start="53"/>
          <w:cols w:space="720" w:num="1"/>
          <w:docGrid w:linePitch="312" w:charSpace="0"/>
        </w:sectPr>
      </w:pPr>
    </w:p>
    <w:p w14:paraId="4AFBDD9C">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02E8C61E">
      <w:pPr>
        <w:spacing w:line="560" w:lineRule="exact"/>
        <w:ind w:firstLine="643" w:firstLineChars="200"/>
        <w:rPr>
          <w:rFonts w:ascii="仿宋_GB2312" w:hAnsi="仿宋_GB2312" w:eastAsia="仿宋_GB2312" w:cs="仿宋_GB2312"/>
          <w:b/>
          <w:kern w:val="0"/>
          <w:sz w:val="32"/>
          <w:szCs w:val="32"/>
        </w:rPr>
      </w:pPr>
    </w:p>
    <w:p w14:paraId="34B04724">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昌吉州司法局概况</w:t>
      </w:r>
    </w:p>
    <w:p w14:paraId="3EB6748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1720E6B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0A90A5D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14:paraId="5B8E99C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14:paraId="24FEC0D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14:paraId="53E01E7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14:paraId="3FADE5A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2E6CD10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762C908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79BFBC5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1EF23E7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46DE220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7406854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14:paraId="0234D6B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一、关于昌吉州司法局2022年收支预算情况的总体说明</w:t>
      </w:r>
    </w:p>
    <w:p w14:paraId="7D69096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二、关于昌吉州司法局2022年收入预算情况说明</w:t>
      </w:r>
    </w:p>
    <w:p w14:paraId="741A8C7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三、关于昌吉州司法局2022年支出预算情况说明</w:t>
      </w:r>
    </w:p>
    <w:p w14:paraId="2E3D7274">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昌吉州司法局2022</w:t>
      </w:r>
      <w:r>
        <w:rPr>
          <w:rFonts w:hint="eastAsia" w:ascii="仿宋_GB2312" w:hAnsi="仿宋_GB2312" w:eastAsia="仿宋_GB2312" w:cs="仿宋_GB2312"/>
          <w:bCs/>
          <w:kern w:val="0"/>
          <w:sz w:val="32"/>
          <w:szCs w:val="32"/>
        </w:rPr>
        <w:t>年财政拨款收支预算情况的总体说明</w:t>
      </w:r>
    </w:p>
    <w:p w14:paraId="4F6F8E36">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昌吉州司法局2022</w:t>
      </w:r>
      <w:r>
        <w:rPr>
          <w:rFonts w:hint="eastAsia" w:ascii="仿宋_GB2312" w:hAnsi="仿宋_GB2312" w:eastAsia="仿宋_GB2312" w:cs="仿宋_GB2312"/>
          <w:spacing w:val="-6"/>
          <w:kern w:val="0"/>
          <w:sz w:val="32"/>
          <w:szCs w:val="32"/>
        </w:rPr>
        <w:t>年一般公共预算当年拨款情况说明</w:t>
      </w:r>
    </w:p>
    <w:p w14:paraId="7323E100">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昌吉州司法局2022</w:t>
      </w:r>
      <w:r>
        <w:rPr>
          <w:rFonts w:hint="eastAsia" w:ascii="仿宋_GB2312" w:hAnsi="仿宋_GB2312" w:eastAsia="仿宋_GB2312" w:cs="仿宋_GB2312"/>
          <w:spacing w:val="-6"/>
          <w:kern w:val="0"/>
          <w:sz w:val="32"/>
          <w:szCs w:val="32"/>
        </w:rPr>
        <w:t>年一般公共预算基本支出情况说明</w:t>
      </w:r>
    </w:p>
    <w:p w14:paraId="32B74560">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昌吉州司法局2022</w:t>
      </w:r>
      <w:r>
        <w:rPr>
          <w:rFonts w:hint="eastAsia" w:ascii="仿宋_GB2312" w:hAnsi="仿宋_GB2312" w:eastAsia="仿宋_GB2312" w:cs="仿宋_GB2312"/>
          <w:spacing w:val="-6"/>
          <w:kern w:val="0"/>
          <w:sz w:val="32"/>
          <w:szCs w:val="32"/>
        </w:rPr>
        <w:t>年一般公共预算项目支出情况说明</w:t>
      </w:r>
    </w:p>
    <w:p w14:paraId="1842C57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八、关于昌吉州司法局2022年一般公共预算“三公”经费预算情况说明</w:t>
      </w:r>
    </w:p>
    <w:p w14:paraId="70E2961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九、关于昌吉州司法局2022年政府性基金预算拨款情况说明</w:t>
      </w:r>
    </w:p>
    <w:p w14:paraId="3245FF9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45F9FCF2">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14DE4C24">
      <w:pPr>
        <w:spacing w:line="600" w:lineRule="exact"/>
        <w:ind w:firstLine="640" w:firstLineChars="200"/>
        <w:rPr>
          <w:rFonts w:ascii="仿宋_GB2312" w:hAnsi="仿宋_GB2312" w:eastAsia="仿宋_GB2312" w:cs="仿宋_GB2312"/>
          <w:kern w:val="0"/>
          <w:sz w:val="32"/>
          <w:szCs w:val="32"/>
        </w:rPr>
        <w:sectPr>
          <w:footerReference r:id="rId5" w:type="default"/>
          <w:pgSz w:w="11906" w:h="16838"/>
          <w:pgMar w:top="2098" w:right="1418" w:bottom="1928" w:left="1588" w:header="851" w:footer="992" w:gutter="0"/>
          <w:pgNumType w:fmt="numberInDash"/>
          <w:cols w:space="720" w:num="1"/>
          <w:docGrid w:linePitch="312" w:charSpace="0"/>
        </w:sectPr>
      </w:pPr>
    </w:p>
    <w:p w14:paraId="6364AC80">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昌吉州司法局单位概况</w:t>
      </w:r>
    </w:p>
    <w:p w14:paraId="17699BAA">
      <w:pPr>
        <w:widowControl/>
        <w:spacing w:line="540" w:lineRule="exact"/>
        <w:jc w:val="center"/>
        <w:outlineLvl w:val="1"/>
        <w:rPr>
          <w:rFonts w:ascii="宋体" w:hAnsi="宋体"/>
          <w:b/>
          <w:kern w:val="0"/>
          <w:sz w:val="32"/>
          <w:szCs w:val="32"/>
        </w:rPr>
      </w:pPr>
    </w:p>
    <w:p w14:paraId="7B100F5C">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14:paraId="670B7E01">
      <w:pPr>
        <w:widowControl/>
        <w:spacing w:line="540" w:lineRule="exact"/>
        <w:ind w:firstLine="640" w:firstLineChars="200"/>
        <w:jc w:val="left"/>
        <w:rPr>
          <w:rFonts w:ascii="仿宋_GB2312" w:hAnsi="宋体" w:eastAsia="仿宋_GB2312" w:cs="宋体"/>
          <w:bCs/>
          <w:kern w:val="0"/>
          <w:sz w:val="32"/>
          <w:szCs w:val="32"/>
        </w:rPr>
      </w:pPr>
      <w:r>
        <w:rPr>
          <w:rFonts w:hint="eastAsia" w:ascii="仿宋_GB2312" w:hAnsi="黑体" w:eastAsia="仿宋_GB2312" w:cs="宋体"/>
          <w:bCs/>
          <w:kern w:val="0"/>
          <w:sz w:val="32"/>
          <w:szCs w:val="32"/>
        </w:rPr>
        <w:t>主要工作职责涉密。</w:t>
      </w:r>
    </w:p>
    <w:p w14:paraId="164A9DF3">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14:paraId="7EB6B305">
      <w:pPr>
        <w:widowControl/>
        <w:spacing w:line="54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昌吉州司法局</w:t>
      </w:r>
      <w:r>
        <w:rPr>
          <w:rFonts w:hint="eastAsia" w:ascii="仿宋_GB2312" w:hAnsi="黑体" w:eastAsia="仿宋_GB2312" w:cs="宋体"/>
          <w:bCs/>
          <w:kern w:val="0"/>
          <w:sz w:val="32"/>
          <w:szCs w:val="32"/>
        </w:rPr>
        <w:t>无下属预算单位，下设13个科室，分别是：普法与依法治理科、律师工作管理科、公共法律服务管理科、社区矫正管理科、政工科、法制调研督查科、行政执法协调监督科、行政复议与应诉科、安置教育工作科、法律援助中心、立法科、监狱和教育矫治工作管理科</w:t>
      </w:r>
      <w:r>
        <w:rPr>
          <w:rFonts w:hint="eastAsia" w:ascii="仿宋_GB2312" w:hAnsi="宋体" w:eastAsia="仿宋_GB2312" w:cs="宋体"/>
          <w:kern w:val="0"/>
          <w:sz w:val="32"/>
          <w:szCs w:val="32"/>
        </w:rPr>
        <w:t>。</w:t>
      </w:r>
    </w:p>
    <w:p w14:paraId="007ADD2E">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昌吉州司法局单位编制数53个，实有人数90人，其中：在职51人，增加2人； 退休39人，增加0人；离休0人，增加0人。</w:t>
      </w:r>
    </w:p>
    <w:p w14:paraId="0FFC7747">
      <w:pPr>
        <w:widowControl/>
        <w:spacing w:line="440" w:lineRule="exact"/>
        <w:jc w:val="center"/>
        <w:outlineLvl w:val="1"/>
        <w:rPr>
          <w:rFonts w:ascii="仿宋_GB2312" w:hAnsi="宋体" w:eastAsia="仿宋_GB2312" w:cs="宋体"/>
          <w:b/>
          <w:kern w:val="0"/>
          <w:sz w:val="32"/>
          <w:szCs w:val="32"/>
        </w:rPr>
      </w:pPr>
    </w:p>
    <w:p w14:paraId="4646F45D">
      <w:pPr>
        <w:widowControl/>
        <w:spacing w:line="440" w:lineRule="exact"/>
        <w:jc w:val="center"/>
        <w:outlineLvl w:val="1"/>
        <w:rPr>
          <w:rFonts w:ascii="仿宋_GB2312" w:hAnsi="宋体" w:eastAsia="仿宋_GB2312" w:cs="宋体"/>
          <w:b/>
          <w:kern w:val="0"/>
          <w:sz w:val="32"/>
          <w:szCs w:val="32"/>
        </w:rPr>
      </w:pPr>
    </w:p>
    <w:p w14:paraId="073C6E5E">
      <w:pPr>
        <w:widowControl/>
        <w:spacing w:line="440" w:lineRule="exact"/>
        <w:jc w:val="center"/>
        <w:outlineLvl w:val="1"/>
        <w:rPr>
          <w:rFonts w:ascii="仿宋_GB2312" w:hAnsi="宋体" w:eastAsia="仿宋_GB2312" w:cs="宋体"/>
          <w:b/>
          <w:kern w:val="0"/>
          <w:sz w:val="32"/>
          <w:szCs w:val="32"/>
        </w:rPr>
      </w:pPr>
    </w:p>
    <w:p w14:paraId="546F3E68">
      <w:pPr>
        <w:widowControl/>
        <w:spacing w:line="440" w:lineRule="exact"/>
        <w:jc w:val="center"/>
        <w:outlineLvl w:val="1"/>
        <w:rPr>
          <w:rFonts w:ascii="仿宋_GB2312" w:hAnsi="宋体" w:eastAsia="仿宋_GB2312" w:cs="宋体"/>
          <w:b/>
          <w:kern w:val="0"/>
          <w:sz w:val="32"/>
          <w:szCs w:val="32"/>
        </w:rPr>
      </w:pPr>
    </w:p>
    <w:p w14:paraId="3BFA4076">
      <w:pPr>
        <w:widowControl/>
        <w:spacing w:line="440" w:lineRule="exact"/>
        <w:jc w:val="center"/>
        <w:outlineLvl w:val="1"/>
        <w:rPr>
          <w:rFonts w:ascii="仿宋_GB2312" w:hAnsi="宋体" w:eastAsia="仿宋_GB2312" w:cs="宋体"/>
          <w:b/>
          <w:kern w:val="0"/>
          <w:sz w:val="32"/>
          <w:szCs w:val="32"/>
        </w:rPr>
      </w:pPr>
    </w:p>
    <w:p w14:paraId="004467F4">
      <w:pPr>
        <w:widowControl/>
        <w:spacing w:line="440" w:lineRule="exact"/>
        <w:jc w:val="center"/>
        <w:outlineLvl w:val="1"/>
        <w:rPr>
          <w:rFonts w:ascii="仿宋_GB2312" w:hAnsi="宋体" w:eastAsia="仿宋_GB2312" w:cs="宋体"/>
          <w:b/>
          <w:kern w:val="0"/>
          <w:sz w:val="32"/>
          <w:szCs w:val="32"/>
        </w:rPr>
      </w:pPr>
    </w:p>
    <w:p w14:paraId="431CBA85">
      <w:pPr>
        <w:widowControl/>
        <w:spacing w:line="440" w:lineRule="exact"/>
        <w:jc w:val="center"/>
        <w:outlineLvl w:val="1"/>
        <w:rPr>
          <w:rFonts w:ascii="仿宋_GB2312" w:hAnsi="宋体" w:eastAsia="仿宋_GB2312" w:cs="宋体"/>
          <w:b/>
          <w:kern w:val="0"/>
          <w:sz w:val="32"/>
          <w:szCs w:val="32"/>
        </w:rPr>
      </w:pPr>
    </w:p>
    <w:p w14:paraId="76268C6F">
      <w:pPr>
        <w:widowControl/>
        <w:spacing w:line="440" w:lineRule="exact"/>
        <w:jc w:val="center"/>
        <w:outlineLvl w:val="1"/>
        <w:rPr>
          <w:rFonts w:ascii="仿宋_GB2312" w:hAnsi="宋体" w:eastAsia="仿宋_GB2312" w:cs="宋体"/>
          <w:b/>
          <w:kern w:val="0"/>
          <w:sz w:val="32"/>
          <w:szCs w:val="32"/>
        </w:rPr>
      </w:pPr>
    </w:p>
    <w:p w14:paraId="5BD81D39">
      <w:pPr>
        <w:widowControl/>
        <w:spacing w:line="440" w:lineRule="exact"/>
        <w:jc w:val="center"/>
        <w:outlineLvl w:val="1"/>
        <w:rPr>
          <w:rFonts w:ascii="仿宋_GB2312" w:hAnsi="宋体" w:eastAsia="仿宋_GB2312" w:cs="宋体"/>
          <w:b/>
          <w:kern w:val="0"/>
          <w:sz w:val="32"/>
          <w:szCs w:val="32"/>
        </w:rPr>
      </w:pPr>
    </w:p>
    <w:p w14:paraId="1C635807">
      <w:pPr>
        <w:widowControl/>
        <w:spacing w:line="440" w:lineRule="exact"/>
        <w:jc w:val="center"/>
        <w:outlineLvl w:val="1"/>
        <w:rPr>
          <w:rFonts w:ascii="仿宋_GB2312" w:hAnsi="宋体" w:eastAsia="仿宋_GB2312" w:cs="宋体"/>
          <w:b/>
          <w:kern w:val="0"/>
          <w:sz w:val="32"/>
          <w:szCs w:val="32"/>
        </w:rPr>
      </w:pPr>
    </w:p>
    <w:p w14:paraId="5601B0D3">
      <w:pPr>
        <w:widowControl/>
        <w:spacing w:line="440" w:lineRule="exact"/>
        <w:jc w:val="center"/>
        <w:outlineLvl w:val="1"/>
        <w:rPr>
          <w:rFonts w:ascii="仿宋_GB2312" w:hAnsi="宋体" w:eastAsia="仿宋_GB2312" w:cs="宋体"/>
          <w:b/>
          <w:kern w:val="0"/>
          <w:sz w:val="32"/>
          <w:szCs w:val="32"/>
        </w:rPr>
      </w:pPr>
    </w:p>
    <w:p w14:paraId="06F42603">
      <w:pPr>
        <w:widowControl/>
        <w:spacing w:line="440" w:lineRule="exact"/>
        <w:jc w:val="center"/>
        <w:outlineLvl w:val="1"/>
        <w:rPr>
          <w:rFonts w:ascii="仿宋_GB2312" w:hAnsi="宋体" w:eastAsia="仿宋_GB2312" w:cs="宋体"/>
          <w:b/>
          <w:kern w:val="0"/>
          <w:sz w:val="32"/>
          <w:szCs w:val="32"/>
        </w:rPr>
      </w:pPr>
    </w:p>
    <w:p w14:paraId="4D2ED2BA">
      <w:pPr>
        <w:widowControl/>
        <w:spacing w:line="440" w:lineRule="exact"/>
        <w:jc w:val="center"/>
        <w:outlineLvl w:val="1"/>
        <w:rPr>
          <w:rFonts w:ascii="仿宋_GB2312" w:hAnsi="宋体" w:eastAsia="仿宋_GB2312" w:cs="宋体"/>
          <w:b/>
          <w:kern w:val="0"/>
          <w:sz w:val="32"/>
          <w:szCs w:val="32"/>
        </w:rPr>
      </w:pPr>
    </w:p>
    <w:p w14:paraId="752ED7E4">
      <w:pPr>
        <w:widowControl/>
        <w:spacing w:line="240" w:lineRule="exact"/>
        <w:jc w:val="left"/>
        <w:textAlignment w:val="bottom"/>
        <w:rPr>
          <w:rFonts w:hint="eastAsia" w:ascii="宋体" w:hAnsi="宋体" w:cs="宋体"/>
          <w:color w:val="000000"/>
          <w:kern w:val="0"/>
          <w:sz w:val="20"/>
          <w:szCs w:val="20"/>
        </w:rPr>
      </w:pPr>
    </w:p>
    <w:p w14:paraId="703245F5">
      <w:pPr>
        <w:widowControl/>
        <w:spacing w:line="440" w:lineRule="exact"/>
        <w:ind w:firstLine="1280" w:firstLineChars="400"/>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14:paraId="2BE3BEA9">
      <w:pPr>
        <w:widowControl/>
        <w:spacing w:line="360" w:lineRule="exact"/>
        <w:ind w:firstLine="1928" w:firstLineChars="600"/>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67BC6C4B">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14:paraId="65F222FC">
      <w:pPr>
        <w:widowControl/>
        <w:spacing w:line="280" w:lineRule="exact"/>
        <w:jc w:val="center"/>
        <w:outlineLvl w:val="1"/>
        <w:rPr>
          <w:rFonts w:ascii="仿宋_GB2312" w:hAnsi="宋体" w:eastAsia="仿宋_GB2312"/>
          <w:b/>
          <w:kern w:val="0"/>
          <w:sz w:val="32"/>
          <w:szCs w:val="32"/>
        </w:rPr>
      </w:pPr>
    </w:p>
    <w:p w14:paraId="36FADD66">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编制部门（单位）：昌吉州司法局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46AC0807">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4EA6456E">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3FA1681D">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321B409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172A30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01CDD2C7">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0D2D609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6E8FAD65">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286065F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FAED9E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6F341FB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1690.61　</w:t>
            </w:r>
          </w:p>
        </w:tc>
        <w:tc>
          <w:tcPr>
            <w:tcW w:w="2693" w:type="dxa"/>
            <w:tcBorders>
              <w:top w:val="nil"/>
              <w:left w:val="nil"/>
              <w:bottom w:val="single" w:color="auto" w:sz="4" w:space="0"/>
              <w:right w:val="nil"/>
            </w:tcBorders>
            <w:vAlign w:val="center"/>
          </w:tcPr>
          <w:p w14:paraId="7D42723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1A53D02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B10C2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92D613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1F17A6B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1690.61　</w:t>
            </w:r>
          </w:p>
        </w:tc>
        <w:tc>
          <w:tcPr>
            <w:tcW w:w="2693" w:type="dxa"/>
            <w:tcBorders>
              <w:top w:val="nil"/>
              <w:left w:val="nil"/>
              <w:bottom w:val="single" w:color="auto" w:sz="4" w:space="0"/>
              <w:right w:val="nil"/>
            </w:tcBorders>
            <w:vAlign w:val="center"/>
          </w:tcPr>
          <w:p w14:paraId="76E539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65A711B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5D86E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7951D9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293D95B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76BF5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774DB74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6323E6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7A865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3BDE9E2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A9F74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3A0C1B1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1462.84　</w:t>
            </w:r>
          </w:p>
        </w:tc>
      </w:tr>
      <w:tr w14:paraId="5456050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DDA726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01D13A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F25C4E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62D04A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0FD17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57BA4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178E16E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84974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346CA33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771CB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6F1356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4C1BA71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C6370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16C856C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CAD54B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AE5C1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4881CE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A72E8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7BAB356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87.78　</w:t>
            </w:r>
          </w:p>
        </w:tc>
      </w:tr>
      <w:tr w14:paraId="383FCE5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A365E7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46077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5C809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0E0CFAA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7E367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0EC8F43">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21A7D4C1">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216D7C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601A01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66.07</w:t>
            </w:r>
          </w:p>
        </w:tc>
      </w:tr>
      <w:tr w14:paraId="4C4BF80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839E0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D42620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3EF47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4E2BF4B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14BB9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DDA9B9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D10A8E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FB077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4A16FE5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3047A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EADF2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F9F775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2BB996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078931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04A52D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9D9F2C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31804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5C4C7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423C795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952B8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BB76F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AE408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993945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7F6D9E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DCA30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A319E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D3FCC2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43B57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3E9763C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A6456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9D276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088A8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B027E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41AF82C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537A0E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B7FD7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EE14C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0A9D3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1C7B136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388092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F328F8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3C56EC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03B13E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1C4E1FC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489B3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206F1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F5139B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F5685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467F9F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73.93　</w:t>
            </w:r>
          </w:p>
        </w:tc>
      </w:tr>
      <w:tr w14:paraId="4D02E15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741B8B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FD6114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5B9BB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552968C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9BD71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B7126F3">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4E45D7C9">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43D8244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41C2A8ED">
            <w:pPr>
              <w:widowControl/>
              <w:spacing w:line="280" w:lineRule="exact"/>
              <w:jc w:val="right"/>
              <w:rPr>
                <w:rFonts w:ascii="仿宋_GB2312" w:hAnsi="宋体" w:eastAsia="仿宋_GB2312" w:cs="宋体"/>
                <w:kern w:val="0"/>
                <w:sz w:val="18"/>
                <w:szCs w:val="18"/>
              </w:rPr>
            </w:pPr>
          </w:p>
        </w:tc>
      </w:tr>
      <w:tr w14:paraId="68FCE1C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170C3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090007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330C52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4B8C71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9C4F3D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55A83F8">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6935110B">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41F188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387F6298">
            <w:pPr>
              <w:widowControl/>
              <w:spacing w:line="280" w:lineRule="exact"/>
              <w:jc w:val="right"/>
              <w:rPr>
                <w:rFonts w:ascii="仿宋_GB2312" w:hAnsi="宋体" w:eastAsia="仿宋_GB2312" w:cs="宋体"/>
                <w:kern w:val="0"/>
                <w:sz w:val="18"/>
                <w:szCs w:val="18"/>
              </w:rPr>
            </w:pPr>
          </w:p>
        </w:tc>
      </w:tr>
      <w:tr w14:paraId="0078064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9315CB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CF6B9D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A08B0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76CE33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C3D17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F79550D">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4F5E75E6">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63109F60">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4DB3F024">
            <w:pPr>
              <w:widowControl/>
              <w:spacing w:line="280" w:lineRule="exact"/>
              <w:jc w:val="right"/>
              <w:rPr>
                <w:rFonts w:ascii="仿宋_GB2312" w:hAnsi="宋体" w:eastAsia="仿宋_GB2312" w:cs="宋体"/>
                <w:kern w:val="0"/>
                <w:sz w:val="18"/>
                <w:szCs w:val="18"/>
              </w:rPr>
            </w:pPr>
          </w:p>
        </w:tc>
      </w:tr>
      <w:tr w14:paraId="12EB9C6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7D7C2B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30B0AE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8DE72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4D3E1F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61FA79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07EC28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A3095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D6B6C7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7A5356F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5E5EF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55BF9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401E9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433F2B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379BC76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C089F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0A79DFCA">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7B1BDAD9">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35CC9D53">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14:paraId="2C9EA58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CDBFE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767E3925">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4208FE95">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0A973608">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14:paraId="30066E20">
            <w:pPr>
              <w:widowControl/>
              <w:spacing w:line="280" w:lineRule="exact"/>
              <w:jc w:val="right"/>
              <w:rPr>
                <w:rFonts w:ascii="仿宋_GB2312" w:hAnsi="宋体" w:eastAsia="仿宋_GB2312" w:cs="宋体"/>
                <w:kern w:val="0"/>
                <w:sz w:val="18"/>
                <w:szCs w:val="18"/>
              </w:rPr>
            </w:pPr>
          </w:p>
        </w:tc>
      </w:tr>
      <w:tr w14:paraId="445F8D32">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057A68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2E1138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1690.61　</w:t>
            </w:r>
          </w:p>
        </w:tc>
        <w:tc>
          <w:tcPr>
            <w:tcW w:w="2693" w:type="dxa"/>
            <w:tcBorders>
              <w:top w:val="nil"/>
              <w:left w:val="nil"/>
              <w:bottom w:val="single" w:color="auto" w:sz="4" w:space="0"/>
              <w:right w:val="nil"/>
            </w:tcBorders>
            <w:vAlign w:val="center"/>
          </w:tcPr>
          <w:p w14:paraId="1A753FAC">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34A1CC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1690.61　</w:t>
            </w:r>
          </w:p>
        </w:tc>
      </w:tr>
    </w:tbl>
    <w:p w14:paraId="04842656">
      <w:pPr>
        <w:widowControl/>
        <w:jc w:val="left"/>
        <w:textAlignment w:val="bottom"/>
        <w:rPr>
          <w:rFonts w:hint="eastAsia" w:ascii="宋体" w:hAnsi="宋体" w:cs="宋体"/>
          <w:color w:val="000000"/>
          <w:kern w:val="0"/>
          <w:sz w:val="20"/>
          <w:szCs w:val="20"/>
        </w:rPr>
      </w:pPr>
      <w:r>
        <w:rPr>
          <w:rFonts w:hint="eastAsia" w:ascii="宋体" w:hAnsi="宋体" w:cs="宋体"/>
          <w:color w:val="000000"/>
          <w:kern w:val="0"/>
          <w:sz w:val="20"/>
          <w:szCs w:val="20"/>
        </w:rPr>
        <w:t>表2</w:t>
      </w:r>
    </w:p>
    <w:p w14:paraId="5F6EC40D">
      <w:pPr>
        <w:widowControl/>
        <w:ind w:firstLine="1800" w:firstLineChars="500"/>
        <w:jc w:val="left"/>
        <w:textAlignment w:val="bottom"/>
        <w:rPr>
          <w:rFonts w:ascii="仿宋_GB2312" w:hAnsi="宋体" w:eastAsia="仿宋_GB2312"/>
          <w:b/>
          <w:kern w:val="0"/>
          <w:sz w:val="32"/>
          <w:szCs w:val="32"/>
        </w:rPr>
      </w:pPr>
      <w:r>
        <w:rPr>
          <w:rFonts w:hint="eastAsia" w:ascii="方正小标宋_GBK" w:hAnsi="方正小标宋_GBK" w:eastAsia="方正小标宋_GBK" w:cs="方正小标宋_GBK"/>
          <w:bCs/>
          <w:kern w:val="0"/>
          <w:sz w:val="36"/>
          <w:szCs w:val="36"/>
        </w:rPr>
        <w:t>部门（单位）收入总体情况表</w:t>
      </w:r>
    </w:p>
    <w:p w14:paraId="0715C07F">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昌吉州司法局                            单位：万元</w:t>
      </w:r>
    </w:p>
    <w:tbl>
      <w:tblPr>
        <w:tblStyle w:val="7"/>
        <w:tblW w:w="9741" w:type="dxa"/>
        <w:tblInd w:w="-450" w:type="dxa"/>
        <w:tblLayout w:type="fixed"/>
        <w:tblCellMar>
          <w:top w:w="0" w:type="dxa"/>
          <w:left w:w="108" w:type="dxa"/>
          <w:bottom w:w="0" w:type="dxa"/>
          <w:right w:w="108" w:type="dxa"/>
        </w:tblCellMar>
      </w:tblPr>
      <w:tblGrid>
        <w:gridCol w:w="537"/>
        <w:gridCol w:w="419"/>
        <w:gridCol w:w="519"/>
        <w:gridCol w:w="1702"/>
        <w:gridCol w:w="1024"/>
        <w:gridCol w:w="1063"/>
        <w:gridCol w:w="709"/>
        <w:gridCol w:w="795"/>
        <w:gridCol w:w="921"/>
        <w:gridCol w:w="660"/>
        <w:gridCol w:w="708"/>
        <w:gridCol w:w="684"/>
      </w:tblGrid>
      <w:tr w14:paraId="49E576C6">
        <w:tblPrEx>
          <w:tblCellMar>
            <w:top w:w="0" w:type="dxa"/>
            <w:left w:w="108" w:type="dxa"/>
            <w:bottom w:w="0" w:type="dxa"/>
            <w:right w:w="108" w:type="dxa"/>
          </w:tblCellMar>
        </w:tblPrEx>
        <w:trPr>
          <w:trHeight w:val="510" w:hRule="atLeast"/>
        </w:trPr>
        <w:tc>
          <w:tcPr>
            <w:tcW w:w="1475" w:type="dxa"/>
            <w:gridSpan w:val="3"/>
            <w:tcBorders>
              <w:top w:val="single" w:color="auto" w:sz="4" w:space="0"/>
              <w:left w:val="single" w:color="auto" w:sz="4" w:space="0"/>
              <w:bottom w:val="single" w:color="auto" w:sz="4" w:space="0"/>
              <w:right w:val="single" w:color="auto" w:sz="4" w:space="0"/>
            </w:tcBorders>
            <w:vAlign w:val="center"/>
          </w:tcPr>
          <w:p w14:paraId="12625C1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702" w:type="dxa"/>
            <w:vMerge w:val="restart"/>
            <w:tcBorders>
              <w:top w:val="single" w:color="auto" w:sz="4" w:space="0"/>
              <w:left w:val="single" w:color="auto" w:sz="4" w:space="0"/>
              <w:bottom w:val="single" w:color="000000" w:sz="4" w:space="0"/>
              <w:right w:val="single" w:color="auto" w:sz="4" w:space="0"/>
            </w:tcBorders>
            <w:vAlign w:val="center"/>
          </w:tcPr>
          <w:p w14:paraId="61ED369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24" w:type="dxa"/>
            <w:vMerge w:val="restart"/>
            <w:tcBorders>
              <w:top w:val="single" w:color="auto" w:sz="4" w:space="0"/>
              <w:left w:val="single" w:color="auto" w:sz="4" w:space="0"/>
              <w:bottom w:val="single" w:color="000000" w:sz="4" w:space="0"/>
              <w:right w:val="single" w:color="auto" w:sz="4" w:space="0"/>
            </w:tcBorders>
            <w:vAlign w:val="center"/>
          </w:tcPr>
          <w:p w14:paraId="225B85E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63" w:type="dxa"/>
            <w:vMerge w:val="restart"/>
            <w:tcBorders>
              <w:top w:val="single" w:color="auto" w:sz="4" w:space="0"/>
              <w:left w:val="single" w:color="auto" w:sz="4" w:space="0"/>
              <w:bottom w:val="single" w:color="000000" w:sz="4" w:space="0"/>
              <w:right w:val="single" w:color="auto" w:sz="4" w:space="0"/>
            </w:tcBorders>
            <w:vAlign w:val="center"/>
          </w:tcPr>
          <w:p w14:paraId="7C1C1AD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6B09BFE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3679B48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5F75BAB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3437F86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1485F97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65A6F96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400841A5">
        <w:tblPrEx>
          <w:tblCellMar>
            <w:top w:w="0" w:type="dxa"/>
            <w:left w:w="108" w:type="dxa"/>
            <w:bottom w:w="0" w:type="dxa"/>
            <w:right w:w="108" w:type="dxa"/>
          </w:tblCellMar>
        </w:tblPrEx>
        <w:trPr>
          <w:trHeight w:val="955" w:hRule="atLeast"/>
        </w:trPr>
        <w:tc>
          <w:tcPr>
            <w:tcW w:w="537" w:type="dxa"/>
            <w:tcBorders>
              <w:top w:val="nil"/>
              <w:left w:val="single" w:color="auto" w:sz="4" w:space="0"/>
              <w:bottom w:val="single" w:color="auto" w:sz="4" w:space="0"/>
              <w:right w:val="single" w:color="auto" w:sz="4" w:space="0"/>
            </w:tcBorders>
            <w:vAlign w:val="center"/>
          </w:tcPr>
          <w:p w14:paraId="0AE0EF5D">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9" w:type="dxa"/>
            <w:tcBorders>
              <w:top w:val="nil"/>
              <w:left w:val="nil"/>
              <w:bottom w:val="single" w:color="auto" w:sz="4" w:space="0"/>
              <w:right w:val="single" w:color="auto" w:sz="4" w:space="0"/>
            </w:tcBorders>
            <w:vAlign w:val="center"/>
          </w:tcPr>
          <w:p w14:paraId="76C5E049">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19" w:type="dxa"/>
            <w:tcBorders>
              <w:top w:val="nil"/>
              <w:left w:val="nil"/>
              <w:bottom w:val="single" w:color="auto" w:sz="4" w:space="0"/>
              <w:right w:val="single" w:color="auto" w:sz="4" w:space="0"/>
            </w:tcBorders>
            <w:vAlign w:val="center"/>
          </w:tcPr>
          <w:p w14:paraId="297FC04E">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702" w:type="dxa"/>
            <w:vMerge w:val="continue"/>
            <w:tcBorders>
              <w:top w:val="single" w:color="auto" w:sz="4" w:space="0"/>
              <w:left w:val="single" w:color="auto" w:sz="4" w:space="0"/>
              <w:bottom w:val="single" w:color="000000" w:sz="4" w:space="0"/>
              <w:right w:val="single" w:color="auto" w:sz="4" w:space="0"/>
            </w:tcBorders>
            <w:vAlign w:val="center"/>
          </w:tcPr>
          <w:p w14:paraId="0F83C8D6">
            <w:pPr>
              <w:rPr>
                <w:rFonts w:ascii="仿宋_GB2312" w:hAnsi="宋体" w:eastAsia="仿宋_GB2312" w:cs="宋体"/>
                <w:color w:val="000000"/>
                <w:sz w:val="20"/>
                <w:szCs w:val="20"/>
              </w:rPr>
            </w:pPr>
          </w:p>
        </w:tc>
        <w:tc>
          <w:tcPr>
            <w:tcW w:w="1024" w:type="dxa"/>
            <w:vMerge w:val="continue"/>
            <w:tcBorders>
              <w:top w:val="single" w:color="auto" w:sz="4" w:space="0"/>
              <w:left w:val="single" w:color="auto" w:sz="4" w:space="0"/>
              <w:bottom w:val="single" w:color="000000" w:sz="4" w:space="0"/>
              <w:right w:val="single" w:color="auto" w:sz="4" w:space="0"/>
            </w:tcBorders>
            <w:vAlign w:val="center"/>
          </w:tcPr>
          <w:p w14:paraId="55D8E5E7">
            <w:pPr>
              <w:rPr>
                <w:rFonts w:ascii="仿宋_GB2312" w:hAnsi="宋体" w:eastAsia="仿宋_GB2312" w:cs="宋体"/>
                <w:color w:val="000000"/>
                <w:sz w:val="20"/>
                <w:szCs w:val="20"/>
              </w:rPr>
            </w:pPr>
          </w:p>
        </w:tc>
        <w:tc>
          <w:tcPr>
            <w:tcW w:w="1063" w:type="dxa"/>
            <w:vMerge w:val="continue"/>
            <w:tcBorders>
              <w:top w:val="single" w:color="auto" w:sz="4" w:space="0"/>
              <w:left w:val="single" w:color="auto" w:sz="4" w:space="0"/>
              <w:bottom w:val="single" w:color="000000" w:sz="4" w:space="0"/>
              <w:right w:val="single" w:color="auto" w:sz="4" w:space="0"/>
            </w:tcBorders>
            <w:vAlign w:val="center"/>
          </w:tcPr>
          <w:p w14:paraId="213CBE75">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27A5448D">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247F2B64">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11F6E448">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0C0ADC35">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44B75C5E">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65EB0F07">
            <w:pPr>
              <w:rPr>
                <w:rFonts w:ascii="仿宋_GB2312" w:hAnsi="宋体" w:eastAsia="仿宋_GB2312" w:cs="宋体"/>
                <w:color w:val="000000"/>
                <w:sz w:val="20"/>
                <w:szCs w:val="20"/>
              </w:rPr>
            </w:pPr>
          </w:p>
        </w:tc>
      </w:tr>
      <w:tr w14:paraId="6D44DD98">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shd w:val="clear" w:color="auto" w:fill="auto"/>
            <w:vAlign w:val="center"/>
          </w:tcPr>
          <w:p w14:paraId="0B18A94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19" w:type="dxa"/>
            <w:tcBorders>
              <w:top w:val="nil"/>
              <w:left w:val="nil"/>
              <w:bottom w:val="single" w:color="auto" w:sz="4" w:space="0"/>
              <w:right w:val="single" w:color="auto" w:sz="4" w:space="0"/>
            </w:tcBorders>
            <w:shd w:val="clear" w:color="auto" w:fill="auto"/>
            <w:vAlign w:val="center"/>
          </w:tcPr>
          <w:p w14:paraId="450F9177">
            <w:pPr>
              <w:jc w:val="center"/>
              <w:rPr>
                <w:rFonts w:ascii="仿宋_GB2312" w:hAnsi="宋体" w:eastAsia="仿宋_GB2312" w:cs="宋体"/>
                <w:color w:val="000000"/>
                <w:sz w:val="18"/>
                <w:szCs w:val="18"/>
              </w:rPr>
            </w:pPr>
          </w:p>
        </w:tc>
        <w:tc>
          <w:tcPr>
            <w:tcW w:w="519" w:type="dxa"/>
            <w:tcBorders>
              <w:top w:val="nil"/>
              <w:left w:val="nil"/>
              <w:bottom w:val="single" w:color="auto" w:sz="4" w:space="0"/>
              <w:right w:val="single" w:color="auto" w:sz="4" w:space="0"/>
            </w:tcBorders>
            <w:shd w:val="clear" w:color="auto" w:fill="auto"/>
            <w:vAlign w:val="center"/>
          </w:tcPr>
          <w:p w14:paraId="31894AF1">
            <w:pPr>
              <w:jc w:val="center"/>
              <w:rPr>
                <w:rFonts w:ascii="仿宋_GB2312" w:hAnsi="宋体" w:eastAsia="仿宋_GB2312" w:cs="宋体"/>
                <w:color w:val="000000"/>
                <w:sz w:val="18"/>
                <w:szCs w:val="18"/>
              </w:rPr>
            </w:pPr>
          </w:p>
        </w:tc>
        <w:tc>
          <w:tcPr>
            <w:tcW w:w="1702" w:type="dxa"/>
            <w:tcBorders>
              <w:top w:val="nil"/>
              <w:left w:val="nil"/>
              <w:bottom w:val="single" w:color="auto" w:sz="4" w:space="0"/>
              <w:right w:val="single" w:color="auto" w:sz="4" w:space="0"/>
            </w:tcBorders>
            <w:shd w:val="clear" w:color="auto" w:fill="auto"/>
            <w:vAlign w:val="center"/>
          </w:tcPr>
          <w:p w14:paraId="3C23924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公共安全支出</w:t>
            </w:r>
          </w:p>
        </w:tc>
        <w:tc>
          <w:tcPr>
            <w:tcW w:w="1024" w:type="dxa"/>
            <w:tcBorders>
              <w:top w:val="nil"/>
              <w:left w:val="nil"/>
              <w:bottom w:val="single" w:color="auto" w:sz="4" w:space="0"/>
              <w:right w:val="single" w:color="auto" w:sz="4" w:space="0"/>
            </w:tcBorders>
            <w:shd w:val="clear" w:color="000000" w:fill="FFFFFF"/>
            <w:vAlign w:val="center"/>
          </w:tcPr>
          <w:p w14:paraId="607F3A5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1462.84</w:t>
            </w:r>
          </w:p>
        </w:tc>
        <w:tc>
          <w:tcPr>
            <w:tcW w:w="1063" w:type="dxa"/>
            <w:tcBorders>
              <w:top w:val="nil"/>
              <w:left w:val="nil"/>
              <w:bottom w:val="single" w:color="auto" w:sz="4" w:space="0"/>
              <w:right w:val="single" w:color="auto" w:sz="4" w:space="0"/>
            </w:tcBorders>
            <w:shd w:val="clear" w:color="000000" w:fill="FFFFFF"/>
            <w:vAlign w:val="center"/>
          </w:tcPr>
          <w:p w14:paraId="04F9F50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1462.84</w:t>
            </w:r>
          </w:p>
        </w:tc>
        <w:tc>
          <w:tcPr>
            <w:tcW w:w="709" w:type="dxa"/>
            <w:tcBorders>
              <w:top w:val="nil"/>
              <w:left w:val="nil"/>
              <w:bottom w:val="single" w:color="auto" w:sz="4" w:space="0"/>
              <w:right w:val="single" w:color="auto" w:sz="4" w:space="0"/>
            </w:tcBorders>
            <w:shd w:val="clear" w:color="000000" w:fill="FFFFFF"/>
            <w:vAlign w:val="center"/>
          </w:tcPr>
          <w:p w14:paraId="6C1AE83B">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14:paraId="37AC9268">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14:paraId="3C366F9E">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14:paraId="585C341D">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14:paraId="52A4E7C4">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14:paraId="0A2BD2DC">
            <w:pPr>
              <w:widowControl/>
              <w:spacing w:line="280" w:lineRule="exact"/>
              <w:jc w:val="right"/>
              <w:rPr>
                <w:rFonts w:ascii="宋体" w:hAnsi="宋体" w:cs="宋体"/>
                <w:b/>
                <w:bCs/>
                <w:color w:val="000000"/>
                <w:kern w:val="0"/>
                <w:sz w:val="22"/>
                <w:szCs w:val="22"/>
              </w:rPr>
            </w:pPr>
          </w:p>
        </w:tc>
      </w:tr>
      <w:tr w14:paraId="248F14C3">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shd w:val="clear" w:color="auto" w:fill="auto"/>
            <w:vAlign w:val="center"/>
          </w:tcPr>
          <w:p w14:paraId="44808A1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19" w:type="dxa"/>
            <w:tcBorders>
              <w:top w:val="nil"/>
              <w:left w:val="nil"/>
              <w:bottom w:val="single" w:color="auto" w:sz="4" w:space="0"/>
              <w:right w:val="single" w:color="auto" w:sz="4" w:space="0"/>
            </w:tcBorders>
            <w:shd w:val="clear" w:color="auto" w:fill="auto"/>
            <w:vAlign w:val="center"/>
          </w:tcPr>
          <w:p w14:paraId="4296ACA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519" w:type="dxa"/>
            <w:tcBorders>
              <w:top w:val="nil"/>
              <w:left w:val="nil"/>
              <w:bottom w:val="single" w:color="auto" w:sz="4" w:space="0"/>
              <w:right w:val="single" w:color="auto" w:sz="4" w:space="0"/>
            </w:tcBorders>
            <w:shd w:val="clear" w:color="auto" w:fill="auto"/>
            <w:vAlign w:val="center"/>
          </w:tcPr>
          <w:p w14:paraId="2DE34398">
            <w:pPr>
              <w:jc w:val="center"/>
              <w:rPr>
                <w:rFonts w:ascii="仿宋_GB2312" w:hAnsi="宋体" w:eastAsia="仿宋_GB2312" w:cs="宋体"/>
                <w:color w:val="000000"/>
                <w:sz w:val="18"/>
                <w:szCs w:val="18"/>
              </w:rPr>
            </w:pPr>
          </w:p>
        </w:tc>
        <w:tc>
          <w:tcPr>
            <w:tcW w:w="1702" w:type="dxa"/>
            <w:tcBorders>
              <w:top w:val="nil"/>
              <w:left w:val="nil"/>
              <w:bottom w:val="single" w:color="auto" w:sz="4" w:space="0"/>
              <w:right w:val="single" w:color="auto" w:sz="4" w:space="0"/>
            </w:tcBorders>
            <w:shd w:val="clear" w:color="auto" w:fill="auto"/>
            <w:vAlign w:val="center"/>
          </w:tcPr>
          <w:p w14:paraId="07D0B6E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司法</w:t>
            </w:r>
          </w:p>
        </w:tc>
        <w:tc>
          <w:tcPr>
            <w:tcW w:w="1024" w:type="dxa"/>
            <w:tcBorders>
              <w:top w:val="nil"/>
              <w:left w:val="nil"/>
              <w:bottom w:val="single" w:color="auto" w:sz="4" w:space="0"/>
              <w:right w:val="single" w:color="auto" w:sz="4" w:space="0"/>
            </w:tcBorders>
            <w:shd w:val="clear" w:color="000000" w:fill="FFFFFF"/>
            <w:vAlign w:val="center"/>
          </w:tcPr>
          <w:p w14:paraId="34E1C1A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1462.84</w:t>
            </w:r>
          </w:p>
        </w:tc>
        <w:tc>
          <w:tcPr>
            <w:tcW w:w="1063" w:type="dxa"/>
            <w:tcBorders>
              <w:top w:val="nil"/>
              <w:left w:val="nil"/>
              <w:bottom w:val="single" w:color="auto" w:sz="4" w:space="0"/>
              <w:right w:val="single" w:color="auto" w:sz="4" w:space="0"/>
            </w:tcBorders>
            <w:shd w:val="clear" w:color="000000" w:fill="FFFFFF"/>
            <w:vAlign w:val="center"/>
          </w:tcPr>
          <w:p w14:paraId="06A7031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1462.84</w:t>
            </w:r>
          </w:p>
        </w:tc>
        <w:tc>
          <w:tcPr>
            <w:tcW w:w="709" w:type="dxa"/>
            <w:tcBorders>
              <w:top w:val="nil"/>
              <w:left w:val="nil"/>
              <w:bottom w:val="single" w:color="auto" w:sz="4" w:space="0"/>
              <w:right w:val="single" w:color="auto" w:sz="4" w:space="0"/>
            </w:tcBorders>
            <w:shd w:val="clear" w:color="000000" w:fill="FFFFFF"/>
            <w:vAlign w:val="center"/>
          </w:tcPr>
          <w:p w14:paraId="007AB1C1">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14:paraId="073CA119">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14:paraId="510713F6">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14:paraId="3593DE03">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14:paraId="38979345">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14:paraId="31E437EE">
            <w:pPr>
              <w:widowControl/>
              <w:spacing w:line="280" w:lineRule="exact"/>
              <w:jc w:val="right"/>
              <w:rPr>
                <w:rFonts w:ascii="宋体" w:hAnsi="宋体" w:cs="宋体"/>
                <w:b/>
                <w:bCs/>
                <w:color w:val="000000"/>
                <w:kern w:val="0"/>
                <w:sz w:val="22"/>
                <w:szCs w:val="22"/>
              </w:rPr>
            </w:pPr>
          </w:p>
        </w:tc>
      </w:tr>
      <w:tr w14:paraId="72CF1CE0">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shd w:val="clear" w:color="auto" w:fill="auto"/>
            <w:vAlign w:val="center"/>
          </w:tcPr>
          <w:p w14:paraId="783CB238">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204</w:t>
            </w:r>
          </w:p>
        </w:tc>
        <w:tc>
          <w:tcPr>
            <w:tcW w:w="419" w:type="dxa"/>
            <w:tcBorders>
              <w:top w:val="nil"/>
              <w:left w:val="nil"/>
              <w:bottom w:val="single" w:color="auto" w:sz="4" w:space="0"/>
              <w:right w:val="single" w:color="auto" w:sz="4" w:space="0"/>
            </w:tcBorders>
            <w:shd w:val="clear" w:color="auto" w:fill="auto"/>
            <w:vAlign w:val="center"/>
          </w:tcPr>
          <w:p w14:paraId="6ED77B95">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06</w:t>
            </w:r>
          </w:p>
        </w:tc>
        <w:tc>
          <w:tcPr>
            <w:tcW w:w="519" w:type="dxa"/>
            <w:tcBorders>
              <w:top w:val="nil"/>
              <w:left w:val="nil"/>
              <w:bottom w:val="single" w:color="auto" w:sz="4" w:space="0"/>
              <w:right w:val="single" w:color="auto" w:sz="4" w:space="0"/>
            </w:tcBorders>
            <w:shd w:val="clear" w:color="auto" w:fill="auto"/>
            <w:vAlign w:val="center"/>
          </w:tcPr>
          <w:p w14:paraId="22D6E3C0">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1702" w:type="dxa"/>
            <w:tcBorders>
              <w:top w:val="nil"/>
              <w:left w:val="nil"/>
              <w:bottom w:val="single" w:color="auto" w:sz="4" w:space="0"/>
              <w:right w:val="single" w:color="auto" w:sz="4" w:space="0"/>
            </w:tcBorders>
            <w:shd w:val="clear" w:color="auto" w:fill="auto"/>
            <w:vAlign w:val="center"/>
          </w:tcPr>
          <w:p w14:paraId="580A40C8">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行政运行</w:t>
            </w:r>
          </w:p>
        </w:tc>
        <w:tc>
          <w:tcPr>
            <w:tcW w:w="1024" w:type="dxa"/>
            <w:tcBorders>
              <w:top w:val="nil"/>
              <w:left w:val="nil"/>
              <w:bottom w:val="single" w:color="auto" w:sz="4" w:space="0"/>
              <w:right w:val="single" w:color="auto" w:sz="4" w:space="0"/>
            </w:tcBorders>
            <w:shd w:val="clear" w:color="000000" w:fill="FFFFFF"/>
            <w:vAlign w:val="center"/>
          </w:tcPr>
          <w:p w14:paraId="198119E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699.24</w:t>
            </w:r>
          </w:p>
        </w:tc>
        <w:tc>
          <w:tcPr>
            <w:tcW w:w="1063" w:type="dxa"/>
            <w:tcBorders>
              <w:top w:val="nil"/>
              <w:left w:val="nil"/>
              <w:bottom w:val="single" w:color="auto" w:sz="4" w:space="0"/>
              <w:right w:val="single" w:color="auto" w:sz="4" w:space="0"/>
            </w:tcBorders>
            <w:shd w:val="clear" w:color="000000" w:fill="FFFFFF"/>
            <w:vAlign w:val="center"/>
          </w:tcPr>
          <w:p w14:paraId="4172EC2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699.24</w:t>
            </w:r>
          </w:p>
        </w:tc>
        <w:tc>
          <w:tcPr>
            <w:tcW w:w="709" w:type="dxa"/>
            <w:tcBorders>
              <w:top w:val="nil"/>
              <w:left w:val="nil"/>
              <w:bottom w:val="single" w:color="auto" w:sz="4" w:space="0"/>
              <w:right w:val="single" w:color="auto" w:sz="4" w:space="0"/>
            </w:tcBorders>
            <w:shd w:val="clear" w:color="000000" w:fill="FFFFFF"/>
            <w:vAlign w:val="center"/>
          </w:tcPr>
          <w:p w14:paraId="3FA83E48">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14:paraId="381430A3">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14:paraId="219F76A8">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14:paraId="403AA068">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14:paraId="17DEF043">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14:paraId="29C53C49">
            <w:pPr>
              <w:widowControl/>
              <w:spacing w:line="280" w:lineRule="exact"/>
              <w:jc w:val="right"/>
              <w:rPr>
                <w:rFonts w:ascii="宋体" w:hAnsi="宋体" w:cs="宋体"/>
                <w:b/>
                <w:bCs/>
                <w:color w:val="000000"/>
                <w:kern w:val="0"/>
                <w:sz w:val="22"/>
                <w:szCs w:val="22"/>
              </w:rPr>
            </w:pPr>
          </w:p>
        </w:tc>
      </w:tr>
      <w:tr w14:paraId="5EB1A1A6">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653A0A2A">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 xml:space="preserve"> 204</w:t>
            </w:r>
          </w:p>
        </w:tc>
        <w:tc>
          <w:tcPr>
            <w:tcW w:w="419" w:type="dxa"/>
            <w:tcBorders>
              <w:top w:val="nil"/>
              <w:left w:val="nil"/>
              <w:bottom w:val="single" w:color="auto" w:sz="4" w:space="0"/>
              <w:right w:val="single" w:color="auto" w:sz="4" w:space="0"/>
            </w:tcBorders>
            <w:vAlign w:val="center"/>
          </w:tcPr>
          <w:p w14:paraId="2F16E98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06</w:t>
            </w:r>
          </w:p>
        </w:tc>
        <w:tc>
          <w:tcPr>
            <w:tcW w:w="519" w:type="dxa"/>
            <w:tcBorders>
              <w:top w:val="nil"/>
              <w:left w:val="nil"/>
              <w:bottom w:val="single" w:color="auto" w:sz="4" w:space="0"/>
              <w:right w:val="single" w:color="auto" w:sz="4" w:space="0"/>
            </w:tcBorders>
            <w:vAlign w:val="center"/>
          </w:tcPr>
          <w:p w14:paraId="499D2C6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1702" w:type="dxa"/>
            <w:tcBorders>
              <w:top w:val="nil"/>
              <w:left w:val="nil"/>
              <w:bottom w:val="single" w:color="auto" w:sz="4" w:space="0"/>
              <w:right w:val="single" w:color="auto" w:sz="4" w:space="0"/>
            </w:tcBorders>
            <w:vAlign w:val="center"/>
          </w:tcPr>
          <w:p w14:paraId="0829EAD8">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一般行政管理事务</w:t>
            </w:r>
          </w:p>
        </w:tc>
        <w:tc>
          <w:tcPr>
            <w:tcW w:w="1024" w:type="dxa"/>
            <w:tcBorders>
              <w:top w:val="nil"/>
              <w:left w:val="nil"/>
              <w:bottom w:val="single" w:color="auto" w:sz="4" w:space="0"/>
              <w:right w:val="single" w:color="auto" w:sz="4" w:space="0"/>
            </w:tcBorders>
            <w:vAlign w:val="center"/>
          </w:tcPr>
          <w:p w14:paraId="4F88801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33</w:t>
            </w:r>
          </w:p>
        </w:tc>
        <w:tc>
          <w:tcPr>
            <w:tcW w:w="1063" w:type="dxa"/>
            <w:tcBorders>
              <w:top w:val="nil"/>
              <w:left w:val="nil"/>
              <w:bottom w:val="single" w:color="auto" w:sz="4" w:space="0"/>
              <w:right w:val="single" w:color="auto" w:sz="4" w:space="0"/>
            </w:tcBorders>
            <w:vAlign w:val="center"/>
          </w:tcPr>
          <w:p w14:paraId="4D2F244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33</w:t>
            </w:r>
          </w:p>
        </w:tc>
        <w:tc>
          <w:tcPr>
            <w:tcW w:w="709" w:type="dxa"/>
            <w:tcBorders>
              <w:top w:val="nil"/>
              <w:left w:val="nil"/>
              <w:bottom w:val="single" w:color="auto" w:sz="4" w:space="0"/>
              <w:right w:val="single" w:color="auto" w:sz="4" w:space="0"/>
            </w:tcBorders>
            <w:vAlign w:val="center"/>
          </w:tcPr>
          <w:p w14:paraId="2956DCF6">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352C9104">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5F963476">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4E8B1438">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5F74A717">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635FACF8">
            <w:pPr>
              <w:widowControl/>
              <w:spacing w:line="280" w:lineRule="exact"/>
              <w:jc w:val="right"/>
              <w:rPr>
                <w:rFonts w:ascii="宋体" w:hAnsi="宋体" w:cs="宋体"/>
                <w:b/>
                <w:bCs/>
                <w:color w:val="000000"/>
                <w:kern w:val="0"/>
                <w:sz w:val="22"/>
                <w:szCs w:val="22"/>
              </w:rPr>
            </w:pPr>
          </w:p>
        </w:tc>
      </w:tr>
      <w:tr w14:paraId="15CCDD9B">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65D84997">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 xml:space="preserve"> 204</w:t>
            </w:r>
          </w:p>
        </w:tc>
        <w:tc>
          <w:tcPr>
            <w:tcW w:w="419" w:type="dxa"/>
            <w:tcBorders>
              <w:top w:val="nil"/>
              <w:left w:val="nil"/>
              <w:bottom w:val="single" w:color="auto" w:sz="4" w:space="0"/>
              <w:right w:val="single" w:color="auto" w:sz="4" w:space="0"/>
            </w:tcBorders>
            <w:vAlign w:val="center"/>
          </w:tcPr>
          <w:p w14:paraId="71B66B7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06</w:t>
            </w:r>
          </w:p>
        </w:tc>
        <w:tc>
          <w:tcPr>
            <w:tcW w:w="519" w:type="dxa"/>
            <w:tcBorders>
              <w:top w:val="nil"/>
              <w:left w:val="nil"/>
              <w:bottom w:val="single" w:color="auto" w:sz="4" w:space="0"/>
              <w:right w:val="single" w:color="auto" w:sz="4" w:space="0"/>
            </w:tcBorders>
            <w:vAlign w:val="center"/>
          </w:tcPr>
          <w:p w14:paraId="1B3BBE08">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1702" w:type="dxa"/>
            <w:tcBorders>
              <w:top w:val="nil"/>
              <w:left w:val="nil"/>
              <w:bottom w:val="single" w:color="auto" w:sz="4" w:space="0"/>
              <w:right w:val="single" w:color="auto" w:sz="4" w:space="0"/>
            </w:tcBorders>
            <w:vAlign w:val="center"/>
          </w:tcPr>
          <w:p w14:paraId="2489B9D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普法宣传</w:t>
            </w:r>
          </w:p>
        </w:tc>
        <w:tc>
          <w:tcPr>
            <w:tcW w:w="1024" w:type="dxa"/>
            <w:tcBorders>
              <w:top w:val="nil"/>
              <w:left w:val="nil"/>
              <w:bottom w:val="single" w:color="auto" w:sz="4" w:space="0"/>
              <w:right w:val="single" w:color="auto" w:sz="4" w:space="0"/>
            </w:tcBorders>
            <w:vAlign w:val="center"/>
          </w:tcPr>
          <w:p w14:paraId="5D70967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120</w:t>
            </w:r>
          </w:p>
        </w:tc>
        <w:tc>
          <w:tcPr>
            <w:tcW w:w="1063" w:type="dxa"/>
            <w:tcBorders>
              <w:top w:val="nil"/>
              <w:left w:val="nil"/>
              <w:bottom w:val="single" w:color="auto" w:sz="4" w:space="0"/>
              <w:right w:val="single" w:color="auto" w:sz="4" w:space="0"/>
            </w:tcBorders>
            <w:vAlign w:val="center"/>
          </w:tcPr>
          <w:p w14:paraId="1053DF8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120</w:t>
            </w:r>
          </w:p>
        </w:tc>
        <w:tc>
          <w:tcPr>
            <w:tcW w:w="709" w:type="dxa"/>
            <w:tcBorders>
              <w:top w:val="nil"/>
              <w:left w:val="nil"/>
              <w:bottom w:val="single" w:color="auto" w:sz="4" w:space="0"/>
              <w:right w:val="single" w:color="auto" w:sz="4" w:space="0"/>
            </w:tcBorders>
            <w:vAlign w:val="center"/>
          </w:tcPr>
          <w:p w14:paraId="601CAE5D">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614DE5D3">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3930CA8F">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AE3B5E3">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17051B32">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6627855D">
            <w:pPr>
              <w:widowControl/>
              <w:spacing w:line="280" w:lineRule="exact"/>
              <w:jc w:val="right"/>
              <w:rPr>
                <w:rFonts w:ascii="宋体" w:hAnsi="宋体" w:cs="宋体"/>
                <w:b/>
                <w:bCs/>
                <w:color w:val="000000"/>
                <w:kern w:val="0"/>
                <w:sz w:val="22"/>
                <w:szCs w:val="22"/>
              </w:rPr>
            </w:pPr>
          </w:p>
        </w:tc>
      </w:tr>
      <w:tr w14:paraId="35A0E8A8">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537724D4">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 xml:space="preserve">204 </w:t>
            </w:r>
          </w:p>
        </w:tc>
        <w:tc>
          <w:tcPr>
            <w:tcW w:w="419" w:type="dxa"/>
            <w:tcBorders>
              <w:top w:val="nil"/>
              <w:left w:val="nil"/>
              <w:bottom w:val="single" w:color="auto" w:sz="4" w:space="0"/>
              <w:right w:val="single" w:color="auto" w:sz="4" w:space="0"/>
            </w:tcBorders>
            <w:vAlign w:val="center"/>
          </w:tcPr>
          <w:p w14:paraId="1245E2F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06</w:t>
            </w:r>
          </w:p>
        </w:tc>
        <w:tc>
          <w:tcPr>
            <w:tcW w:w="519" w:type="dxa"/>
            <w:tcBorders>
              <w:top w:val="nil"/>
              <w:left w:val="nil"/>
              <w:bottom w:val="single" w:color="auto" w:sz="4" w:space="0"/>
              <w:right w:val="single" w:color="auto" w:sz="4" w:space="0"/>
            </w:tcBorders>
            <w:vAlign w:val="center"/>
          </w:tcPr>
          <w:p w14:paraId="682A26D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07</w:t>
            </w:r>
          </w:p>
        </w:tc>
        <w:tc>
          <w:tcPr>
            <w:tcW w:w="1702" w:type="dxa"/>
            <w:tcBorders>
              <w:top w:val="nil"/>
              <w:left w:val="nil"/>
              <w:bottom w:val="single" w:color="auto" w:sz="4" w:space="0"/>
              <w:right w:val="single" w:color="auto" w:sz="4" w:space="0"/>
            </w:tcBorders>
            <w:vAlign w:val="center"/>
          </w:tcPr>
          <w:p w14:paraId="7103F57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公共法律服务</w:t>
            </w:r>
          </w:p>
        </w:tc>
        <w:tc>
          <w:tcPr>
            <w:tcW w:w="1024" w:type="dxa"/>
            <w:tcBorders>
              <w:top w:val="nil"/>
              <w:left w:val="nil"/>
              <w:bottom w:val="single" w:color="auto" w:sz="4" w:space="0"/>
              <w:right w:val="single" w:color="auto" w:sz="4" w:space="0"/>
            </w:tcBorders>
            <w:vAlign w:val="center"/>
          </w:tcPr>
          <w:p w14:paraId="0BA6AA3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41</w:t>
            </w:r>
          </w:p>
        </w:tc>
        <w:tc>
          <w:tcPr>
            <w:tcW w:w="1063" w:type="dxa"/>
            <w:tcBorders>
              <w:top w:val="nil"/>
              <w:left w:val="nil"/>
              <w:bottom w:val="single" w:color="auto" w:sz="4" w:space="0"/>
              <w:right w:val="single" w:color="auto" w:sz="4" w:space="0"/>
            </w:tcBorders>
            <w:vAlign w:val="center"/>
          </w:tcPr>
          <w:p w14:paraId="1B433B3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41</w:t>
            </w:r>
          </w:p>
        </w:tc>
        <w:tc>
          <w:tcPr>
            <w:tcW w:w="709" w:type="dxa"/>
            <w:tcBorders>
              <w:top w:val="nil"/>
              <w:left w:val="nil"/>
              <w:bottom w:val="single" w:color="auto" w:sz="4" w:space="0"/>
              <w:right w:val="single" w:color="auto" w:sz="4" w:space="0"/>
            </w:tcBorders>
            <w:vAlign w:val="center"/>
          </w:tcPr>
          <w:p w14:paraId="115CCC83">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2E760BE6">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9742181">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4A7F17C0">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33F0A286">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1929B981">
            <w:pPr>
              <w:widowControl/>
              <w:spacing w:line="280" w:lineRule="exact"/>
              <w:jc w:val="right"/>
              <w:rPr>
                <w:rFonts w:ascii="宋体" w:hAnsi="宋体" w:cs="宋体"/>
                <w:b/>
                <w:bCs/>
                <w:color w:val="000000"/>
                <w:kern w:val="0"/>
                <w:sz w:val="22"/>
                <w:szCs w:val="22"/>
              </w:rPr>
            </w:pPr>
          </w:p>
        </w:tc>
      </w:tr>
      <w:tr w14:paraId="70F7F648">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4C370135">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 xml:space="preserve">204 </w:t>
            </w:r>
          </w:p>
        </w:tc>
        <w:tc>
          <w:tcPr>
            <w:tcW w:w="419" w:type="dxa"/>
            <w:tcBorders>
              <w:top w:val="nil"/>
              <w:left w:val="nil"/>
              <w:bottom w:val="single" w:color="auto" w:sz="4" w:space="0"/>
              <w:right w:val="single" w:color="auto" w:sz="4" w:space="0"/>
            </w:tcBorders>
            <w:vAlign w:val="center"/>
          </w:tcPr>
          <w:p w14:paraId="3DC582D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06</w:t>
            </w:r>
          </w:p>
        </w:tc>
        <w:tc>
          <w:tcPr>
            <w:tcW w:w="519" w:type="dxa"/>
            <w:tcBorders>
              <w:top w:val="nil"/>
              <w:left w:val="nil"/>
              <w:bottom w:val="single" w:color="auto" w:sz="4" w:space="0"/>
              <w:right w:val="single" w:color="auto" w:sz="4" w:space="0"/>
            </w:tcBorders>
            <w:vAlign w:val="center"/>
          </w:tcPr>
          <w:p w14:paraId="1D1C50C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50</w:t>
            </w:r>
          </w:p>
        </w:tc>
        <w:tc>
          <w:tcPr>
            <w:tcW w:w="1702" w:type="dxa"/>
            <w:tcBorders>
              <w:top w:val="nil"/>
              <w:left w:val="nil"/>
              <w:bottom w:val="single" w:color="auto" w:sz="4" w:space="0"/>
              <w:right w:val="single" w:color="auto" w:sz="4" w:space="0"/>
            </w:tcBorders>
            <w:vAlign w:val="center"/>
          </w:tcPr>
          <w:p w14:paraId="273E066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事业运行</w:t>
            </w:r>
          </w:p>
        </w:tc>
        <w:tc>
          <w:tcPr>
            <w:tcW w:w="1024" w:type="dxa"/>
            <w:tcBorders>
              <w:top w:val="nil"/>
              <w:left w:val="nil"/>
              <w:bottom w:val="single" w:color="auto" w:sz="4" w:space="0"/>
              <w:right w:val="single" w:color="auto" w:sz="4" w:space="0"/>
            </w:tcBorders>
            <w:vAlign w:val="center"/>
          </w:tcPr>
          <w:p w14:paraId="50A2525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29.6</w:t>
            </w:r>
          </w:p>
        </w:tc>
        <w:tc>
          <w:tcPr>
            <w:tcW w:w="1063" w:type="dxa"/>
            <w:tcBorders>
              <w:top w:val="nil"/>
              <w:left w:val="nil"/>
              <w:bottom w:val="single" w:color="auto" w:sz="4" w:space="0"/>
              <w:right w:val="single" w:color="auto" w:sz="4" w:space="0"/>
            </w:tcBorders>
            <w:vAlign w:val="center"/>
          </w:tcPr>
          <w:p w14:paraId="7E1C3C2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29.6</w:t>
            </w:r>
          </w:p>
        </w:tc>
        <w:tc>
          <w:tcPr>
            <w:tcW w:w="709" w:type="dxa"/>
            <w:tcBorders>
              <w:top w:val="nil"/>
              <w:left w:val="nil"/>
              <w:bottom w:val="single" w:color="auto" w:sz="4" w:space="0"/>
              <w:right w:val="single" w:color="auto" w:sz="4" w:space="0"/>
            </w:tcBorders>
            <w:vAlign w:val="center"/>
          </w:tcPr>
          <w:p w14:paraId="1BDD2573">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38BB12ED">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665D1A52">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AF63536">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02493908">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57183BAE">
            <w:pPr>
              <w:widowControl/>
              <w:spacing w:line="280" w:lineRule="exact"/>
              <w:jc w:val="right"/>
              <w:rPr>
                <w:rFonts w:ascii="宋体" w:hAnsi="宋体" w:cs="宋体"/>
                <w:b/>
                <w:bCs/>
                <w:color w:val="000000"/>
                <w:kern w:val="0"/>
                <w:sz w:val="22"/>
                <w:szCs w:val="22"/>
              </w:rPr>
            </w:pPr>
          </w:p>
        </w:tc>
      </w:tr>
      <w:tr w14:paraId="336481F0">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57398CAA">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 xml:space="preserve"> 204</w:t>
            </w:r>
          </w:p>
        </w:tc>
        <w:tc>
          <w:tcPr>
            <w:tcW w:w="419" w:type="dxa"/>
            <w:tcBorders>
              <w:top w:val="nil"/>
              <w:left w:val="nil"/>
              <w:bottom w:val="single" w:color="auto" w:sz="4" w:space="0"/>
              <w:right w:val="single" w:color="auto" w:sz="4" w:space="0"/>
            </w:tcBorders>
            <w:vAlign w:val="center"/>
          </w:tcPr>
          <w:p w14:paraId="5727793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06</w:t>
            </w:r>
          </w:p>
        </w:tc>
        <w:tc>
          <w:tcPr>
            <w:tcW w:w="519" w:type="dxa"/>
            <w:tcBorders>
              <w:top w:val="nil"/>
              <w:left w:val="nil"/>
              <w:bottom w:val="single" w:color="auto" w:sz="4" w:space="0"/>
              <w:right w:val="single" w:color="auto" w:sz="4" w:space="0"/>
            </w:tcBorders>
            <w:vAlign w:val="center"/>
          </w:tcPr>
          <w:p w14:paraId="5884043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1702" w:type="dxa"/>
            <w:tcBorders>
              <w:top w:val="nil"/>
              <w:left w:val="nil"/>
              <w:bottom w:val="single" w:color="auto" w:sz="4" w:space="0"/>
              <w:right w:val="single" w:color="auto" w:sz="4" w:space="0"/>
            </w:tcBorders>
            <w:vAlign w:val="center"/>
          </w:tcPr>
          <w:p w14:paraId="69AEFD5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其他司法支出</w:t>
            </w:r>
          </w:p>
        </w:tc>
        <w:tc>
          <w:tcPr>
            <w:tcW w:w="1024" w:type="dxa"/>
            <w:tcBorders>
              <w:top w:val="nil"/>
              <w:left w:val="nil"/>
              <w:bottom w:val="single" w:color="auto" w:sz="4" w:space="0"/>
              <w:right w:val="single" w:color="auto" w:sz="4" w:space="0"/>
            </w:tcBorders>
            <w:vAlign w:val="center"/>
          </w:tcPr>
          <w:p w14:paraId="24A2EE2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540</w:t>
            </w:r>
          </w:p>
        </w:tc>
        <w:tc>
          <w:tcPr>
            <w:tcW w:w="1063" w:type="dxa"/>
            <w:tcBorders>
              <w:top w:val="nil"/>
              <w:left w:val="nil"/>
              <w:bottom w:val="single" w:color="auto" w:sz="4" w:space="0"/>
              <w:right w:val="single" w:color="auto" w:sz="4" w:space="0"/>
            </w:tcBorders>
            <w:vAlign w:val="center"/>
          </w:tcPr>
          <w:p w14:paraId="3D8C549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540</w:t>
            </w:r>
          </w:p>
        </w:tc>
        <w:tc>
          <w:tcPr>
            <w:tcW w:w="709" w:type="dxa"/>
            <w:tcBorders>
              <w:top w:val="nil"/>
              <w:left w:val="nil"/>
              <w:bottom w:val="single" w:color="auto" w:sz="4" w:space="0"/>
              <w:right w:val="single" w:color="auto" w:sz="4" w:space="0"/>
            </w:tcBorders>
            <w:vAlign w:val="center"/>
          </w:tcPr>
          <w:p w14:paraId="4C9A1D22">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3DF46C19">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4D272B31">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51564730">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75E792AB">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605DAE69">
            <w:pPr>
              <w:widowControl/>
              <w:spacing w:line="280" w:lineRule="exact"/>
              <w:jc w:val="right"/>
              <w:rPr>
                <w:rFonts w:ascii="宋体" w:hAnsi="宋体" w:cs="宋体"/>
                <w:b/>
                <w:bCs/>
                <w:color w:val="000000"/>
                <w:kern w:val="0"/>
                <w:sz w:val="22"/>
                <w:szCs w:val="22"/>
              </w:rPr>
            </w:pPr>
          </w:p>
        </w:tc>
      </w:tr>
      <w:tr w14:paraId="62E90B77">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3EE28E4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9" w:type="dxa"/>
            <w:tcBorders>
              <w:top w:val="nil"/>
              <w:left w:val="nil"/>
              <w:bottom w:val="single" w:color="auto" w:sz="4" w:space="0"/>
              <w:right w:val="single" w:color="auto" w:sz="4" w:space="0"/>
            </w:tcBorders>
            <w:vAlign w:val="center"/>
          </w:tcPr>
          <w:p w14:paraId="0CAC1610">
            <w:pPr>
              <w:jc w:val="center"/>
              <w:rPr>
                <w:rFonts w:ascii="仿宋_GB2312" w:hAnsi="宋体" w:eastAsia="仿宋_GB2312" w:cs="宋体"/>
                <w:color w:val="000000"/>
                <w:sz w:val="20"/>
                <w:szCs w:val="20"/>
              </w:rPr>
            </w:pPr>
          </w:p>
        </w:tc>
        <w:tc>
          <w:tcPr>
            <w:tcW w:w="519" w:type="dxa"/>
            <w:tcBorders>
              <w:top w:val="nil"/>
              <w:left w:val="nil"/>
              <w:bottom w:val="single" w:color="auto" w:sz="4" w:space="0"/>
              <w:right w:val="single" w:color="auto" w:sz="4" w:space="0"/>
            </w:tcBorders>
            <w:vAlign w:val="center"/>
          </w:tcPr>
          <w:p w14:paraId="200E6DD7">
            <w:pPr>
              <w:jc w:val="center"/>
              <w:rPr>
                <w:rFonts w:ascii="仿宋_GB2312" w:hAnsi="宋体" w:eastAsia="仿宋_GB2312" w:cs="宋体"/>
                <w:color w:val="000000"/>
                <w:sz w:val="20"/>
                <w:szCs w:val="20"/>
              </w:rPr>
            </w:pPr>
          </w:p>
        </w:tc>
        <w:tc>
          <w:tcPr>
            <w:tcW w:w="1702" w:type="dxa"/>
            <w:tcBorders>
              <w:top w:val="nil"/>
              <w:left w:val="nil"/>
              <w:bottom w:val="single" w:color="auto" w:sz="4" w:space="0"/>
              <w:right w:val="single" w:color="auto" w:sz="4" w:space="0"/>
            </w:tcBorders>
            <w:vAlign w:val="center"/>
          </w:tcPr>
          <w:p w14:paraId="0D3C64C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社会保障和就业支出</w:t>
            </w:r>
          </w:p>
        </w:tc>
        <w:tc>
          <w:tcPr>
            <w:tcW w:w="1024" w:type="dxa"/>
            <w:tcBorders>
              <w:top w:val="nil"/>
              <w:left w:val="nil"/>
              <w:bottom w:val="single" w:color="auto" w:sz="4" w:space="0"/>
              <w:right w:val="single" w:color="auto" w:sz="4" w:space="0"/>
            </w:tcBorders>
            <w:vAlign w:val="center"/>
          </w:tcPr>
          <w:p w14:paraId="50ABE63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87.78</w:t>
            </w:r>
          </w:p>
        </w:tc>
        <w:tc>
          <w:tcPr>
            <w:tcW w:w="1063" w:type="dxa"/>
            <w:tcBorders>
              <w:top w:val="nil"/>
              <w:left w:val="nil"/>
              <w:bottom w:val="single" w:color="auto" w:sz="4" w:space="0"/>
              <w:right w:val="single" w:color="auto" w:sz="4" w:space="0"/>
            </w:tcBorders>
            <w:vAlign w:val="center"/>
          </w:tcPr>
          <w:p w14:paraId="435B7FA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87.78</w:t>
            </w:r>
          </w:p>
        </w:tc>
        <w:tc>
          <w:tcPr>
            <w:tcW w:w="709" w:type="dxa"/>
            <w:tcBorders>
              <w:top w:val="nil"/>
              <w:left w:val="nil"/>
              <w:bottom w:val="single" w:color="auto" w:sz="4" w:space="0"/>
              <w:right w:val="single" w:color="auto" w:sz="4" w:space="0"/>
            </w:tcBorders>
            <w:vAlign w:val="center"/>
          </w:tcPr>
          <w:p w14:paraId="37DC212C">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0C5B5077">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103CE185">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07429073">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1F8C24AA">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53289468">
            <w:pPr>
              <w:widowControl/>
              <w:spacing w:line="280" w:lineRule="exact"/>
              <w:jc w:val="right"/>
              <w:rPr>
                <w:rFonts w:ascii="宋体" w:hAnsi="宋体" w:cs="宋体"/>
                <w:b/>
                <w:bCs/>
                <w:color w:val="000000"/>
                <w:kern w:val="0"/>
                <w:sz w:val="22"/>
                <w:szCs w:val="22"/>
              </w:rPr>
            </w:pPr>
          </w:p>
        </w:tc>
      </w:tr>
      <w:tr w14:paraId="19AD2849">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3BD9CB3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9" w:type="dxa"/>
            <w:tcBorders>
              <w:top w:val="nil"/>
              <w:left w:val="nil"/>
              <w:bottom w:val="single" w:color="auto" w:sz="4" w:space="0"/>
              <w:right w:val="single" w:color="auto" w:sz="4" w:space="0"/>
            </w:tcBorders>
            <w:vAlign w:val="center"/>
          </w:tcPr>
          <w:p w14:paraId="6126250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519" w:type="dxa"/>
            <w:tcBorders>
              <w:top w:val="nil"/>
              <w:left w:val="nil"/>
              <w:bottom w:val="single" w:color="auto" w:sz="4" w:space="0"/>
              <w:right w:val="single" w:color="auto" w:sz="4" w:space="0"/>
            </w:tcBorders>
            <w:vAlign w:val="center"/>
          </w:tcPr>
          <w:p w14:paraId="3D41F893">
            <w:pPr>
              <w:jc w:val="center"/>
              <w:rPr>
                <w:rFonts w:ascii="仿宋_GB2312" w:hAnsi="宋体" w:eastAsia="仿宋_GB2312" w:cs="宋体"/>
                <w:color w:val="000000"/>
                <w:sz w:val="20"/>
                <w:szCs w:val="20"/>
              </w:rPr>
            </w:pPr>
          </w:p>
        </w:tc>
        <w:tc>
          <w:tcPr>
            <w:tcW w:w="1702" w:type="dxa"/>
            <w:tcBorders>
              <w:top w:val="nil"/>
              <w:left w:val="nil"/>
              <w:bottom w:val="single" w:color="auto" w:sz="4" w:space="0"/>
              <w:right w:val="single" w:color="auto" w:sz="4" w:space="0"/>
            </w:tcBorders>
            <w:vAlign w:val="center"/>
          </w:tcPr>
          <w:p w14:paraId="64F2730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行政事业单位养老支出</w:t>
            </w:r>
          </w:p>
        </w:tc>
        <w:tc>
          <w:tcPr>
            <w:tcW w:w="1024" w:type="dxa"/>
            <w:tcBorders>
              <w:top w:val="nil"/>
              <w:left w:val="nil"/>
              <w:bottom w:val="single" w:color="auto" w:sz="4" w:space="0"/>
              <w:right w:val="single" w:color="auto" w:sz="4" w:space="0"/>
            </w:tcBorders>
            <w:vAlign w:val="center"/>
          </w:tcPr>
          <w:p w14:paraId="65F70C8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87.78</w:t>
            </w:r>
          </w:p>
        </w:tc>
        <w:tc>
          <w:tcPr>
            <w:tcW w:w="1063" w:type="dxa"/>
            <w:tcBorders>
              <w:top w:val="nil"/>
              <w:left w:val="nil"/>
              <w:bottom w:val="single" w:color="auto" w:sz="4" w:space="0"/>
              <w:right w:val="single" w:color="auto" w:sz="4" w:space="0"/>
            </w:tcBorders>
            <w:vAlign w:val="center"/>
          </w:tcPr>
          <w:p w14:paraId="15F84EE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87.78</w:t>
            </w:r>
          </w:p>
        </w:tc>
        <w:tc>
          <w:tcPr>
            <w:tcW w:w="709" w:type="dxa"/>
            <w:tcBorders>
              <w:top w:val="nil"/>
              <w:left w:val="nil"/>
              <w:bottom w:val="single" w:color="auto" w:sz="4" w:space="0"/>
              <w:right w:val="single" w:color="auto" w:sz="4" w:space="0"/>
            </w:tcBorders>
            <w:vAlign w:val="center"/>
          </w:tcPr>
          <w:p w14:paraId="65C6799D">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675546B3">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48F69384">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337058B2">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44440B4E">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6C1F7E92">
            <w:pPr>
              <w:widowControl/>
              <w:spacing w:line="280" w:lineRule="exact"/>
              <w:jc w:val="right"/>
              <w:rPr>
                <w:rFonts w:ascii="宋体" w:hAnsi="宋体" w:cs="宋体"/>
                <w:b/>
                <w:bCs/>
                <w:color w:val="000000"/>
                <w:kern w:val="0"/>
                <w:sz w:val="22"/>
                <w:szCs w:val="22"/>
              </w:rPr>
            </w:pPr>
          </w:p>
        </w:tc>
      </w:tr>
      <w:tr w14:paraId="6F03C5E6">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0A7DF74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9" w:type="dxa"/>
            <w:tcBorders>
              <w:top w:val="nil"/>
              <w:left w:val="nil"/>
              <w:bottom w:val="single" w:color="auto" w:sz="4" w:space="0"/>
              <w:right w:val="single" w:color="auto" w:sz="4" w:space="0"/>
            </w:tcBorders>
            <w:vAlign w:val="center"/>
          </w:tcPr>
          <w:p w14:paraId="6D1F8B0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519" w:type="dxa"/>
            <w:tcBorders>
              <w:top w:val="nil"/>
              <w:left w:val="nil"/>
              <w:bottom w:val="single" w:color="auto" w:sz="4" w:space="0"/>
              <w:right w:val="single" w:color="auto" w:sz="4" w:space="0"/>
            </w:tcBorders>
            <w:vAlign w:val="center"/>
          </w:tcPr>
          <w:p w14:paraId="102143D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702" w:type="dxa"/>
            <w:tcBorders>
              <w:top w:val="nil"/>
              <w:left w:val="nil"/>
              <w:bottom w:val="single" w:color="auto" w:sz="4" w:space="0"/>
              <w:right w:val="single" w:color="auto" w:sz="4" w:space="0"/>
            </w:tcBorders>
            <w:vAlign w:val="center"/>
          </w:tcPr>
          <w:p w14:paraId="72B31E1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行政单位离退休</w:t>
            </w:r>
          </w:p>
        </w:tc>
        <w:tc>
          <w:tcPr>
            <w:tcW w:w="1024" w:type="dxa"/>
            <w:tcBorders>
              <w:top w:val="nil"/>
              <w:left w:val="nil"/>
              <w:bottom w:val="single" w:color="auto" w:sz="4" w:space="0"/>
              <w:right w:val="single" w:color="auto" w:sz="4" w:space="0"/>
            </w:tcBorders>
            <w:vAlign w:val="center"/>
          </w:tcPr>
          <w:p w14:paraId="3956848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w:t>
            </w:r>
          </w:p>
        </w:tc>
        <w:tc>
          <w:tcPr>
            <w:tcW w:w="1063" w:type="dxa"/>
            <w:tcBorders>
              <w:top w:val="nil"/>
              <w:left w:val="nil"/>
              <w:bottom w:val="single" w:color="auto" w:sz="4" w:space="0"/>
              <w:right w:val="single" w:color="auto" w:sz="4" w:space="0"/>
            </w:tcBorders>
            <w:vAlign w:val="center"/>
          </w:tcPr>
          <w:p w14:paraId="56BDC9A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w:t>
            </w:r>
          </w:p>
        </w:tc>
        <w:tc>
          <w:tcPr>
            <w:tcW w:w="709" w:type="dxa"/>
            <w:tcBorders>
              <w:top w:val="nil"/>
              <w:left w:val="nil"/>
              <w:bottom w:val="single" w:color="auto" w:sz="4" w:space="0"/>
              <w:right w:val="single" w:color="auto" w:sz="4" w:space="0"/>
            </w:tcBorders>
            <w:vAlign w:val="center"/>
          </w:tcPr>
          <w:p w14:paraId="06840879">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76F8DD21">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4108D5D3">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2599B830">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434526AB">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7E5F3FC9">
            <w:pPr>
              <w:widowControl/>
              <w:spacing w:line="280" w:lineRule="exact"/>
              <w:jc w:val="right"/>
              <w:rPr>
                <w:rFonts w:ascii="宋体" w:hAnsi="宋体" w:cs="宋体"/>
                <w:b/>
                <w:bCs/>
                <w:color w:val="000000"/>
                <w:kern w:val="0"/>
                <w:sz w:val="22"/>
                <w:szCs w:val="22"/>
              </w:rPr>
            </w:pPr>
          </w:p>
        </w:tc>
      </w:tr>
      <w:tr w14:paraId="2254D770">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006CDB9A">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 xml:space="preserve"> 208</w:t>
            </w:r>
          </w:p>
        </w:tc>
        <w:tc>
          <w:tcPr>
            <w:tcW w:w="419" w:type="dxa"/>
            <w:tcBorders>
              <w:top w:val="nil"/>
              <w:left w:val="nil"/>
              <w:bottom w:val="single" w:color="auto" w:sz="4" w:space="0"/>
              <w:right w:val="single" w:color="auto" w:sz="4" w:space="0"/>
            </w:tcBorders>
            <w:vAlign w:val="center"/>
          </w:tcPr>
          <w:p w14:paraId="0EFB6ED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519" w:type="dxa"/>
            <w:tcBorders>
              <w:top w:val="nil"/>
              <w:left w:val="nil"/>
              <w:bottom w:val="single" w:color="auto" w:sz="4" w:space="0"/>
              <w:right w:val="single" w:color="auto" w:sz="4" w:space="0"/>
            </w:tcBorders>
            <w:vAlign w:val="center"/>
          </w:tcPr>
          <w:p w14:paraId="1330F67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1702" w:type="dxa"/>
            <w:tcBorders>
              <w:top w:val="nil"/>
              <w:left w:val="nil"/>
              <w:bottom w:val="single" w:color="auto" w:sz="4" w:space="0"/>
              <w:right w:val="single" w:color="auto" w:sz="4" w:space="0"/>
            </w:tcBorders>
            <w:vAlign w:val="center"/>
          </w:tcPr>
          <w:p w14:paraId="17119D59">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机关事业单位基本养老保险缴费支出</w:t>
            </w:r>
          </w:p>
        </w:tc>
        <w:tc>
          <w:tcPr>
            <w:tcW w:w="1024" w:type="dxa"/>
            <w:tcBorders>
              <w:top w:val="nil"/>
              <w:left w:val="nil"/>
              <w:bottom w:val="single" w:color="auto" w:sz="4" w:space="0"/>
              <w:right w:val="single" w:color="auto" w:sz="4" w:space="0"/>
            </w:tcBorders>
            <w:vAlign w:val="center"/>
          </w:tcPr>
          <w:p w14:paraId="549A9FE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83.88</w:t>
            </w:r>
          </w:p>
        </w:tc>
        <w:tc>
          <w:tcPr>
            <w:tcW w:w="1063" w:type="dxa"/>
            <w:tcBorders>
              <w:top w:val="nil"/>
              <w:left w:val="nil"/>
              <w:bottom w:val="single" w:color="auto" w:sz="4" w:space="0"/>
              <w:right w:val="single" w:color="auto" w:sz="4" w:space="0"/>
            </w:tcBorders>
            <w:vAlign w:val="center"/>
          </w:tcPr>
          <w:p w14:paraId="3031D2A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83.88</w:t>
            </w:r>
          </w:p>
        </w:tc>
        <w:tc>
          <w:tcPr>
            <w:tcW w:w="709" w:type="dxa"/>
            <w:tcBorders>
              <w:top w:val="nil"/>
              <w:left w:val="nil"/>
              <w:bottom w:val="single" w:color="auto" w:sz="4" w:space="0"/>
              <w:right w:val="single" w:color="auto" w:sz="4" w:space="0"/>
            </w:tcBorders>
            <w:vAlign w:val="center"/>
          </w:tcPr>
          <w:p w14:paraId="4F738B46">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13564E5E">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6CC72DEE">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00F0826F">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482E2376">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7E84A848">
            <w:pPr>
              <w:widowControl/>
              <w:spacing w:line="280" w:lineRule="exact"/>
              <w:jc w:val="right"/>
              <w:rPr>
                <w:rFonts w:ascii="宋体" w:hAnsi="宋体" w:cs="宋体"/>
                <w:b/>
                <w:bCs/>
                <w:color w:val="000000"/>
                <w:kern w:val="0"/>
                <w:sz w:val="22"/>
                <w:szCs w:val="22"/>
              </w:rPr>
            </w:pPr>
          </w:p>
        </w:tc>
      </w:tr>
      <w:tr w14:paraId="708AA739">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2F188D1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9" w:type="dxa"/>
            <w:tcBorders>
              <w:top w:val="nil"/>
              <w:left w:val="nil"/>
              <w:bottom w:val="single" w:color="auto" w:sz="4" w:space="0"/>
              <w:right w:val="single" w:color="auto" w:sz="4" w:space="0"/>
            </w:tcBorders>
            <w:vAlign w:val="center"/>
          </w:tcPr>
          <w:p w14:paraId="23767306">
            <w:pPr>
              <w:jc w:val="center"/>
              <w:rPr>
                <w:rFonts w:ascii="仿宋_GB2312" w:hAnsi="宋体" w:eastAsia="仿宋_GB2312" w:cs="宋体"/>
                <w:color w:val="000000"/>
                <w:sz w:val="20"/>
                <w:szCs w:val="20"/>
              </w:rPr>
            </w:pPr>
          </w:p>
        </w:tc>
        <w:tc>
          <w:tcPr>
            <w:tcW w:w="519" w:type="dxa"/>
            <w:tcBorders>
              <w:top w:val="nil"/>
              <w:left w:val="nil"/>
              <w:bottom w:val="single" w:color="auto" w:sz="4" w:space="0"/>
              <w:right w:val="single" w:color="auto" w:sz="4" w:space="0"/>
            </w:tcBorders>
            <w:vAlign w:val="center"/>
          </w:tcPr>
          <w:p w14:paraId="44FD7A53">
            <w:pPr>
              <w:jc w:val="center"/>
              <w:rPr>
                <w:rFonts w:ascii="仿宋_GB2312" w:hAnsi="宋体" w:eastAsia="仿宋_GB2312" w:cs="宋体"/>
                <w:color w:val="000000"/>
                <w:sz w:val="20"/>
                <w:szCs w:val="20"/>
              </w:rPr>
            </w:pPr>
          </w:p>
        </w:tc>
        <w:tc>
          <w:tcPr>
            <w:tcW w:w="1702" w:type="dxa"/>
            <w:tcBorders>
              <w:top w:val="nil"/>
              <w:left w:val="nil"/>
              <w:bottom w:val="single" w:color="auto" w:sz="4" w:space="0"/>
              <w:right w:val="single" w:color="auto" w:sz="4" w:space="0"/>
            </w:tcBorders>
            <w:vAlign w:val="center"/>
          </w:tcPr>
          <w:p w14:paraId="21EC124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024" w:type="dxa"/>
            <w:tcBorders>
              <w:top w:val="nil"/>
              <w:left w:val="nil"/>
              <w:bottom w:val="single" w:color="auto" w:sz="4" w:space="0"/>
              <w:right w:val="single" w:color="auto" w:sz="4" w:space="0"/>
            </w:tcBorders>
            <w:vAlign w:val="center"/>
          </w:tcPr>
          <w:p w14:paraId="3E4D52D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66.07</w:t>
            </w:r>
          </w:p>
        </w:tc>
        <w:tc>
          <w:tcPr>
            <w:tcW w:w="1063" w:type="dxa"/>
            <w:tcBorders>
              <w:top w:val="nil"/>
              <w:left w:val="nil"/>
              <w:bottom w:val="single" w:color="auto" w:sz="4" w:space="0"/>
              <w:right w:val="single" w:color="auto" w:sz="4" w:space="0"/>
            </w:tcBorders>
            <w:vAlign w:val="center"/>
          </w:tcPr>
          <w:p w14:paraId="46D7D7E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66.07</w:t>
            </w:r>
          </w:p>
        </w:tc>
        <w:tc>
          <w:tcPr>
            <w:tcW w:w="709" w:type="dxa"/>
            <w:tcBorders>
              <w:top w:val="nil"/>
              <w:left w:val="nil"/>
              <w:bottom w:val="single" w:color="auto" w:sz="4" w:space="0"/>
              <w:right w:val="single" w:color="auto" w:sz="4" w:space="0"/>
            </w:tcBorders>
            <w:vAlign w:val="center"/>
          </w:tcPr>
          <w:p w14:paraId="44AAC2EA">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21F0F5FD">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75C9878F">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0A06710B">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341ECF1C">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125377D3">
            <w:pPr>
              <w:widowControl/>
              <w:spacing w:line="280" w:lineRule="exact"/>
              <w:jc w:val="right"/>
              <w:rPr>
                <w:rFonts w:ascii="宋体" w:hAnsi="宋体" w:cs="宋体"/>
                <w:b/>
                <w:bCs/>
                <w:color w:val="000000"/>
                <w:kern w:val="0"/>
                <w:sz w:val="22"/>
                <w:szCs w:val="22"/>
              </w:rPr>
            </w:pPr>
          </w:p>
        </w:tc>
      </w:tr>
      <w:tr w14:paraId="57C13782">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0577C01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9" w:type="dxa"/>
            <w:tcBorders>
              <w:top w:val="nil"/>
              <w:left w:val="nil"/>
              <w:bottom w:val="single" w:color="auto" w:sz="4" w:space="0"/>
              <w:right w:val="single" w:color="auto" w:sz="4" w:space="0"/>
            </w:tcBorders>
            <w:vAlign w:val="center"/>
          </w:tcPr>
          <w:p w14:paraId="10EF4D9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19" w:type="dxa"/>
            <w:tcBorders>
              <w:top w:val="nil"/>
              <w:left w:val="nil"/>
              <w:bottom w:val="single" w:color="auto" w:sz="4" w:space="0"/>
              <w:right w:val="single" w:color="auto" w:sz="4" w:space="0"/>
            </w:tcBorders>
            <w:vAlign w:val="center"/>
          </w:tcPr>
          <w:p w14:paraId="009C747D">
            <w:pPr>
              <w:jc w:val="center"/>
              <w:rPr>
                <w:rFonts w:ascii="仿宋_GB2312" w:hAnsi="宋体" w:eastAsia="仿宋_GB2312" w:cs="宋体"/>
                <w:color w:val="000000"/>
                <w:sz w:val="20"/>
                <w:szCs w:val="20"/>
              </w:rPr>
            </w:pPr>
          </w:p>
        </w:tc>
        <w:tc>
          <w:tcPr>
            <w:tcW w:w="1702" w:type="dxa"/>
            <w:tcBorders>
              <w:top w:val="nil"/>
              <w:left w:val="nil"/>
              <w:bottom w:val="single" w:color="auto" w:sz="4" w:space="0"/>
              <w:right w:val="single" w:color="auto" w:sz="4" w:space="0"/>
            </w:tcBorders>
            <w:vAlign w:val="center"/>
          </w:tcPr>
          <w:p w14:paraId="2B21750A">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024" w:type="dxa"/>
            <w:tcBorders>
              <w:top w:val="nil"/>
              <w:left w:val="nil"/>
              <w:bottom w:val="single" w:color="auto" w:sz="4" w:space="0"/>
              <w:right w:val="single" w:color="auto" w:sz="4" w:space="0"/>
            </w:tcBorders>
            <w:vAlign w:val="center"/>
          </w:tcPr>
          <w:p w14:paraId="0D97D64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66.07</w:t>
            </w:r>
          </w:p>
        </w:tc>
        <w:tc>
          <w:tcPr>
            <w:tcW w:w="1063" w:type="dxa"/>
            <w:tcBorders>
              <w:top w:val="nil"/>
              <w:left w:val="nil"/>
              <w:bottom w:val="single" w:color="auto" w:sz="4" w:space="0"/>
              <w:right w:val="single" w:color="auto" w:sz="4" w:space="0"/>
            </w:tcBorders>
            <w:vAlign w:val="center"/>
          </w:tcPr>
          <w:p w14:paraId="6DA5C18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66.07</w:t>
            </w:r>
          </w:p>
        </w:tc>
        <w:tc>
          <w:tcPr>
            <w:tcW w:w="709" w:type="dxa"/>
            <w:tcBorders>
              <w:top w:val="nil"/>
              <w:left w:val="nil"/>
              <w:bottom w:val="single" w:color="auto" w:sz="4" w:space="0"/>
              <w:right w:val="single" w:color="auto" w:sz="4" w:space="0"/>
            </w:tcBorders>
            <w:vAlign w:val="center"/>
          </w:tcPr>
          <w:p w14:paraId="2B443547">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027D301A">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1815B435">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6BC1B441">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2B47F27">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4621FCAF">
            <w:pPr>
              <w:widowControl/>
              <w:spacing w:line="280" w:lineRule="exact"/>
              <w:jc w:val="right"/>
              <w:rPr>
                <w:rFonts w:ascii="宋体" w:hAnsi="宋体" w:cs="宋体"/>
                <w:b/>
                <w:bCs/>
                <w:color w:val="000000"/>
                <w:kern w:val="0"/>
                <w:sz w:val="22"/>
                <w:szCs w:val="22"/>
              </w:rPr>
            </w:pPr>
          </w:p>
        </w:tc>
      </w:tr>
      <w:tr w14:paraId="44F9D255">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7335FFD9">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 xml:space="preserve"> 210</w:t>
            </w:r>
          </w:p>
        </w:tc>
        <w:tc>
          <w:tcPr>
            <w:tcW w:w="419" w:type="dxa"/>
            <w:tcBorders>
              <w:top w:val="nil"/>
              <w:left w:val="nil"/>
              <w:bottom w:val="single" w:color="auto" w:sz="4" w:space="0"/>
              <w:right w:val="single" w:color="auto" w:sz="4" w:space="0"/>
            </w:tcBorders>
            <w:vAlign w:val="center"/>
          </w:tcPr>
          <w:p w14:paraId="55A5484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19" w:type="dxa"/>
            <w:tcBorders>
              <w:top w:val="nil"/>
              <w:left w:val="nil"/>
              <w:bottom w:val="single" w:color="auto" w:sz="4" w:space="0"/>
              <w:right w:val="single" w:color="auto" w:sz="4" w:space="0"/>
            </w:tcBorders>
            <w:vAlign w:val="center"/>
          </w:tcPr>
          <w:p w14:paraId="3105C8D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702" w:type="dxa"/>
            <w:tcBorders>
              <w:top w:val="nil"/>
              <w:left w:val="nil"/>
              <w:bottom w:val="single" w:color="auto" w:sz="4" w:space="0"/>
              <w:right w:val="single" w:color="auto" w:sz="4" w:space="0"/>
            </w:tcBorders>
            <w:vAlign w:val="center"/>
          </w:tcPr>
          <w:p w14:paraId="7DF960A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行政单位医疗</w:t>
            </w:r>
          </w:p>
        </w:tc>
        <w:tc>
          <w:tcPr>
            <w:tcW w:w="1024" w:type="dxa"/>
            <w:tcBorders>
              <w:top w:val="nil"/>
              <w:left w:val="nil"/>
              <w:bottom w:val="single" w:color="auto" w:sz="4" w:space="0"/>
              <w:right w:val="single" w:color="auto" w:sz="4" w:space="0"/>
            </w:tcBorders>
            <w:vAlign w:val="center"/>
          </w:tcPr>
          <w:p w14:paraId="584E3FF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47.03</w:t>
            </w:r>
          </w:p>
        </w:tc>
        <w:tc>
          <w:tcPr>
            <w:tcW w:w="1063" w:type="dxa"/>
            <w:tcBorders>
              <w:top w:val="nil"/>
              <w:left w:val="nil"/>
              <w:bottom w:val="single" w:color="auto" w:sz="4" w:space="0"/>
              <w:right w:val="single" w:color="auto" w:sz="4" w:space="0"/>
            </w:tcBorders>
            <w:vAlign w:val="center"/>
          </w:tcPr>
          <w:p w14:paraId="651E881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47.03</w:t>
            </w:r>
          </w:p>
        </w:tc>
        <w:tc>
          <w:tcPr>
            <w:tcW w:w="709" w:type="dxa"/>
            <w:tcBorders>
              <w:top w:val="nil"/>
              <w:left w:val="nil"/>
              <w:bottom w:val="single" w:color="auto" w:sz="4" w:space="0"/>
              <w:right w:val="single" w:color="auto" w:sz="4" w:space="0"/>
            </w:tcBorders>
            <w:vAlign w:val="center"/>
          </w:tcPr>
          <w:p w14:paraId="026D8730">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5C00B89B">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074B2C52">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100EECB7">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41EEE8DF">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3DF555F2">
            <w:pPr>
              <w:widowControl/>
              <w:spacing w:line="280" w:lineRule="exact"/>
              <w:jc w:val="right"/>
              <w:rPr>
                <w:rFonts w:ascii="宋体" w:hAnsi="宋体" w:cs="宋体"/>
                <w:b/>
                <w:bCs/>
                <w:color w:val="000000"/>
                <w:kern w:val="0"/>
                <w:sz w:val="22"/>
                <w:szCs w:val="22"/>
              </w:rPr>
            </w:pPr>
          </w:p>
        </w:tc>
      </w:tr>
      <w:tr w14:paraId="204D14F3">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4E09CD6C">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 xml:space="preserve"> 210</w:t>
            </w:r>
          </w:p>
        </w:tc>
        <w:tc>
          <w:tcPr>
            <w:tcW w:w="419" w:type="dxa"/>
            <w:tcBorders>
              <w:top w:val="nil"/>
              <w:left w:val="nil"/>
              <w:bottom w:val="single" w:color="auto" w:sz="4" w:space="0"/>
              <w:right w:val="single" w:color="auto" w:sz="4" w:space="0"/>
            </w:tcBorders>
            <w:vAlign w:val="center"/>
          </w:tcPr>
          <w:p w14:paraId="257FAA0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19" w:type="dxa"/>
            <w:tcBorders>
              <w:top w:val="nil"/>
              <w:left w:val="nil"/>
              <w:bottom w:val="single" w:color="auto" w:sz="4" w:space="0"/>
              <w:right w:val="single" w:color="auto" w:sz="4" w:space="0"/>
            </w:tcBorders>
            <w:vAlign w:val="center"/>
          </w:tcPr>
          <w:p w14:paraId="63DD018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1702" w:type="dxa"/>
            <w:tcBorders>
              <w:top w:val="nil"/>
              <w:left w:val="nil"/>
              <w:bottom w:val="single" w:color="auto" w:sz="4" w:space="0"/>
              <w:right w:val="single" w:color="auto" w:sz="4" w:space="0"/>
            </w:tcBorders>
            <w:vAlign w:val="center"/>
          </w:tcPr>
          <w:p w14:paraId="4112DE3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事业单位医疗</w:t>
            </w:r>
          </w:p>
        </w:tc>
        <w:tc>
          <w:tcPr>
            <w:tcW w:w="1024" w:type="dxa"/>
            <w:tcBorders>
              <w:top w:val="nil"/>
              <w:left w:val="nil"/>
              <w:bottom w:val="single" w:color="auto" w:sz="4" w:space="0"/>
              <w:right w:val="single" w:color="auto" w:sz="4" w:space="0"/>
            </w:tcBorders>
            <w:vAlign w:val="center"/>
          </w:tcPr>
          <w:p w14:paraId="2E23024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2.77</w:t>
            </w:r>
          </w:p>
        </w:tc>
        <w:tc>
          <w:tcPr>
            <w:tcW w:w="1063" w:type="dxa"/>
            <w:tcBorders>
              <w:top w:val="nil"/>
              <w:left w:val="nil"/>
              <w:bottom w:val="single" w:color="auto" w:sz="4" w:space="0"/>
              <w:right w:val="single" w:color="auto" w:sz="4" w:space="0"/>
            </w:tcBorders>
            <w:vAlign w:val="center"/>
          </w:tcPr>
          <w:p w14:paraId="6207E99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2.77</w:t>
            </w:r>
          </w:p>
        </w:tc>
        <w:tc>
          <w:tcPr>
            <w:tcW w:w="709" w:type="dxa"/>
            <w:tcBorders>
              <w:top w:val="nil"/>
              <w:left w:val="nil"/>
              <w:bottom w:val="single" w:color="auto" w:sz="4" w:space="0"/>
              <w:right w:val="single" w:color="auto" w:sz="4" w:space="0"/>
            </w:tcBorders>
            <w:vAlign w:val="center"/>
          </w:tcPr>
          <w:p w14:paraId="2403D30D">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6FD13070">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5D137B23">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2CBC308B">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028295A2">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1567F69F">
            <w:pPr>
              <w:widowControl/>
              <w:spacing w:line="280" w:lineRule="exact"/>
              <w:jc w:val="right"/>
              <w:rPr>
                <w:rFonts w:ascii="宋体" w:hAnsi="宋体" w:cs="宋体"/>
                <w:b/>
                <w:bCs/>
                <w:color w:val="000000"/>
                <w:kern w:val="0"/>
                <w:sz w:val="22"/>
                <w:szCs w:val="22"/>
              </w:rPr>
            </w:pPr>
          </w:p>
        </w:tc>
      </w:tr>
      <w:tr w14:paraId="0E49B6D7">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369942A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9" w:type="dxa"/>
            <w:tcBorders>
              <w:top w:val="nil"/>
              <w:left w:val="nil"/>
              <w:bottom w:val="single" w:color="auto" w:sz="4" w:space="0"/>
              <w:right w:val="single" w:color="auto" w:sz="4" w:space="0"/>
            </w:tcBorders>
            <w:vAlign w:val="center"/>
          </w:tcPr>
          <w:p w14:paraId="1B707EE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19" w:type="dxa"/>
            <w:tcBorders>
              <w:top w:val="nil"/>
              <w:left w:val="nil"/>
              <w:bottom w:val="single" w:color="auto" w:sz="4" w:space="0"/>
              <w:right w:val="single" w:color="auto" w:sz="4" w:space="0"/>
            </w:tcBorders>
            <w:vAlign w:val="center"/>
          </w:tcPr>
          <w:p w14:paraId="60312EF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1702" w:type="dxa"/>
            <w:tcBorders>
              <w:top w:val="nil"/>
              <w:left w:val="nil"/>
              <w:bottom w:val="single" w:color="auto" w:sz="4" w:space="0"/>
              <w:right w:val="single" w:color="auto" w:sz="4" w:space="0"/>
            </w:tcBorders>
            <w:vAlign w:val="center"/>
          </w:tcPr>
          <w:p w14:paraId="5D33E02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公务员医疗补助</w:t>
            </w:r>
          </w:p>
        </w:tc>
        <w:tc>
          <w:tcPr>
            <w:tcW w:w="1024" w:type="dxa"/>
            <w:tcBorders>
              <w:top w:val="nil"/>
              <w:left w:val="nil"/>
              <w:bottom w:val="single" w:color="auto" w:sz="4" w:space="0"/>
              <w:right w:val="single" w:color="auto" w:sz="4" w:space="0"/>
            </w:tcBorders>
            <w:vAlign w:val="center"/>
          </w:tcPr>
          <w:p w14:paraId="115120A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w:t>
            </w:r>
          </w:p>
        </w:tc>
        <w:tc>
          <w:tcPr>
            <w:tcW w:w="1063" w:type="dxa"/>
            <w:tcBorders>
              <w:top w:val="nil"/>
              <w:left w:val="nil"/>
              <w:bottom w:val="single" w:color="auto" w:sz="4" w:space="0"/>
              <w:right w:val="single" w:color="auto" w:sz="4" w:space="0"/>
            </w:tcBorders>
            <w:vAlign w:val="center"/>
          </w:tcPr>
          <w:p w14:paraId="690787F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w:t>
            </w:r>
          </w:p>
        </w:tc>
        <w:tc>
          <w:tcPr>
            <w:tcW w:w="709" w:type="dxa"/>
            <w:tcBorders>
              <w:top w:val="nil"/>
              <w:left w:val="nil"/>
              <w:bottom w:val="single" w:color="auto" w:sz="4" w:space="0"/>
              <w:right w:val="single" w:color="auto" w:sz="4" w:space="0"/>
            </w:tcBorders>
            <w:vAlign w:val="center"/>
          </w:tcPr>
          <w:p w14:paraId="3B2E269E">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550D7722">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7329EAFC">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404AF793">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20894112">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5CABABD9">
            <w:pPr>
              <w:widowControl/>
              <w:spacing w:line="280" w:lineRule="exact"/>
              <w:jc w:val="right"/>
              <w:rPr>
                <w:rFonts w:ascii="宋体" w:hAnsi="宋体" w:cs="宋体"/>
                <w:b/>
                <w:bCs/>
                <w:color w:val="000000"/>
                <w:kern w:val="0"/>
                <w:sz w:val="22"/>
                <w:szCs w:val="22"/>
              </w:rPr>
            </w:pPr>
          </w:p>
        </w:tc>
      </w:tr>
      <w:tr w14:paraId="245EF526">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1121F81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19" w:type="dxa"/>
            <w:tcBorders>
              <w:top w:val="nil"/>
              <w:left w:val="nil"/>
              <w:bottom w:val="single" w:color="auto" w:sz="4" w:space="0"/>
              <w:right w:val="single" w:color="auto" w:sz="4" w:space="0"/>
            </w:tcBorders>
            <w:vAlign w:val="center"/>
          </w:tcPr>
          <w:p w14:paraId="0D321E3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19" w:type="dxa"/>
            <w:tcBorders>
              <w:top w:val="nil"/>
              <w:left w:val="nil"/>
              <w:bottom w:val="single" w:color="auto" w:sz="4" w:space="0"/>
              <w:right w:val="single" w:color="auto" w:sz="4" w:space="0"/>
            </w:tcBorders>
            <w:vAlign w:val="center"/>
          </w:tcPr>
          <w:p w14:paraId="6B36424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1702" w:type="dxa"/>
            <w:tcBorders>
              <w:top w:val="nil"/>
              <w:left w:val="nil"/>
              <w:bottom w:val="single" w:color="auto" w:sz="4" w:space="0"/>
              <w:right w:val="single" w:color="auto" w:sz="4" w:space="0"/>
            </w:tcBorders>
            <w:vAlign w:val="center"/>
          </w:tcPr>
          <w:p w14:paraId="3D6EB39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其他行政事业单位医疗支出</w:t>
            </w:r>
          </w:p>
        </w:tc>
        <w:tc>
          <w:tcPr>
            <w:tcW w:w="1024" w:type="dxa"/>
            <w:tcBorders>
              <w:top w:val="nil"/>
              <w:left w:val="nil"/>
              <w:bottom w:val="single" w:color="auto" w:sz="4" w:space="0"/>
              <w:right w:val="single" w:color="auto" w:sz="4" w:space="0"/>
            </w:tcBorders>
            <w:vAlign w:val="center"/>
          </w:tcPr>
          <w:p w14:paraId="7B40AD7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0.54</w:t>
            </w:r>
          </w:p>
        </w:tc>
        <w:tc>
          <w:tcPr>
            <w:tcW w:w="1063" w:type="dxa"/>
            <w:tcBorders>
              <w:top w:val="nil"/>
              <w:left w:val="nil"/>
              <w:bottom w:val="single" w:color="auto" w:sz="4" w:space="0"/>
              <w:right w:val="single" w:color="auto" w:sz="4" w:space="0"/>
            </w:tcBorders>
            <w:vAlign w:val="center"/>
          </w:tcPr>
          <w:p w14:paraId="47722E5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0.54</w:t>
            </w:r>
          </w:p>
        </w:tc>
        <w:tc>
          <w:tcPr>
            <w:tcW w:w="709" w:type="dxa"/>
            <w:tcBorders>
              <w:top w:val="nil"/>
              <w:left w:val="nil"/>
              <w:bottom w:val="single" w:color="auto" w:sz="4" w:space="0"/>
              <w:right w:val="single" w:color="auto" w:sz="4" w:space="0"/>
            </w:tcBorders>
            <w:vAlign w:val="center"/>
          </w:tcPr>
          <w:p w14:paraId="6B71D684">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2A238AF8">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19EF6834">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270C26E5">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47A1610B">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6D8DA3E3">
            <w:pPr>
              <w:widowControl/>
              <w:spacing w:line="280" w:lineRule="exact"/>
              <w:jc w:val="right"/>
              <w:rPr>
                <w:rFonts w:ascii="宋体" w:hAnsi="宋体" w:cs="宋体"/>
                <w:b/>
                <w:bCs/>
                <w:color w:val="000000"/>
                <w:kern w:val="0"/>
                <w:sz w:val="22"/>
                <w:szCs w:val="22"/>
              </w:rPr>
            </w:pPr>
          </w:p>
        </w:tc>
      </w:tr>
      <w:tr w14:paraId="0BD6FCB0">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0BB55DB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9" w:type="dxa"/>
            <w:tcBorders>
              <w:top w:val="nil"/>
              <w:left w:val="nil"/>
              <w:bottom w:val="single" w:color="auto" w:sz="4" w:space="0"/>
              <w:right w:val="single" w:color="auto" w:sz="4" w:space="0"/>
            </w:tcBorders>
            <w:vAlign w:val="center"/>
          </w:tcPr>
          <w:p w14:paraId="2872185E">
            <w:pPr>
              <w:jc w:val="center"/>
              <w:rPr>
                <w:rFonts w:ascii="仿宋_GB2312" w:hAnsi="宋体" w:eastAsia="仿宋_GB2312" w:cs="宋体"/>
                <w:color w:val="000000"/>
                <w:sz w:val="20"/>
                <w:szCs w:val="20"/>
              </w:rPr>
            </w:pPr>
          </w:p>
        </w:tc>
        <w:tc>
          <w:tcPr>
            <w:tcW w:w="519" w:type="dxa"/>
            <w:tcBorders>
              <w:top w:val="nil"/>
              <w:left w:val="nil"/>
              <w:bottom w:val="single" w:color="auto" w:sz="4" w:space="0"/>
              <w:right w:val="single" w:color="auto" w:sz="4" w:space="0"/>
            </w:tcBorders>
            <w:vAlign w:val="center"/>
          </w:tcPr>
          <w:p w14:paraId="25B643BC">
            <w:pPr>
              <w:jc w:val="center"/>
              <w:rPr>
                <w:rFonts w:ascii="仿宋_GB2312" w:hAnsi="宋体" w:eastAsia="仿宋_GB2312" w:cs="宋体"/>
                <w:color w:val="000000"/>
                <w:sz w:val="20"/>
                <w:szCs w:val="20"/>
              </w:rPr>
            </w:pPr>
          </w:p>
        </w:tc>
        <w:tc>
          <w:tcPr>
            <w:tcW w:w="1702" w:type="dxa"/>
            <w:tcBorders>
              <w:top w:val="nil"/>
              <w:left w:val="nil"/>
              <w:bottom w:val="single" w:color="auto" w:sz="4" w:space="0"/>
              <w:right w:val="single" w:color="auto" w:sz="4" w:space="0"/>
            </w:tcBorders>
            <w:vAlign w:val="center"/>
          </w:tcPr>
          <w:p w14:paraId="5525BCF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024" w:type="dxa"/>
            <w:tcBorders>
              <w:top w:val="nil"/>
              <w:left w:val="nil"/>
              <w:bottom w:val="single" w:color="auto" w:sz="4" w:space="0"/>
              <w:right w:val="single" w:color="auto" w:sz="4" w:space="0"/>
            </w:tcBorders>
            <w:vAlign w:val="center"/>
          </w:tcPr>
          <w:p w14:paraId="34FA3E7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063" w:type="dxa"/>
            <w:tcBorders>
              <w:top w:val="nil"/>
              <w:left w:val="nil"/>
              <w:bottom w:val="single" w:color="auto" w:sz="4" w:space="0"/>
              <w:right w:val="single" w:color="auto" w:sz="4" w:space="0"/>
            </w:tcBorders>
            <w:vAlign w:val="center"/>
          </w:tcPr>
          <w:p w14:paraId="63849C5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709" w:type="dxa"/>
            <w:tcBorders>
              <w:top w:val="nil"/>
              <w:left w:val="nil"/>
              <w:bottom w:val="single" w:color="auto" w:sz="4" w:space="0"/>
              <w:right w:val="single" w:color="auto" w:sz="4" w:space="0"/>
            </w:tcBorders>
            <w:vAlign w:val="center"/>
          </w:tcPr>
          <w:p w14:paraId="16E0B60B">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3E33A806">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1B98A718">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73DF75C1">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E0FF1BC">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054D9861">
            <w:pPr>
              <w:widowControl/>
              <w:spacing w:line="280" w:lineRule="exact"/>
              <w:jc w:val="right"/>
              <w:rPr>
                <w:rFonts w:ascii="宋体" w:hAnsi="宋体" w:cs="宋体"/>
                <w:b/>
                <w:bCs/>
                <w:color w:val="000000"/>
                <w:kern w:val="0"/>
                <w:sz w:val="22"/>
                <w:szCs w:val="22"/>
              </w:rPr>
            </w:pPr>
          </w:p>
        </w:tc>
      </w:tr>
      <w:tr w14:paraId="42F05DEC">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3E17448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9" w:type="dxa"/>
            <w:tcBorders>
              <w:top w:val="nil"/>
              <w:left w:val="nil"/>
              <w:bottom w:val="single" w:color="auto" w:sz="4" w:space="0"/>
              <w:right w:val="single" w:color="auto" w:sz="4" w:space="0"/>
            </w:tcBorders>
            <w:vAlign w:val="center"/>
          </w:tcPr>
          <w:p w14:paraId="67B3BFDB">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519" w:type="dxa"/>
            <w:tcBorders>
              <w:top w:val="nil"/>
              <w:left w:val="nil"/>
              <w:bottom w:val="single" w:color="auto" w:sz="4" w:space="0"/>
              <w:right w:val="single" w:color="auto" w:sz="4" w:space="0"/>
            </w:tcBorders>
            <w:vAlign w:val="center"/>
          </w:tcPr>
          <w:p w14:paraId="4482DB63">
            <w:pPr>
              <w:jc w:val="center"/>
              <w:rPr>
                <w:rFonts w:ascii="仿宋_GB2312" w:hAnsi="宋体" w:eastAsia="仿宋_GB2312" w:cs="宋体"/>
                <w:color w:val="000000"/>
                <w:sz w:val="20"/>
                <w:szCs w:val="20"/>
              </w:rPr>
            </w:pPr>
          </w:p>
        </w:tc>
        <w:tc>
          <w:tcPr>
            <w:tcW w:w="1702" w:type="dxa"/>
            <w:tcBorders>
              <w:top w:val="nil"/>
              <w:left w:val="nil"/>
              <w:bottom w:val="single" w:color="auto" w:sz="4" w:space="0"/>
              <w:right w:val="single" w:color="auto" w:sz="4" w:space="0"/>
            </w:tcBorders>
            <w:vAlign w:val="center"/>
          </w:tcPr>
          <w:p w14:paraId="26921028">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024" w:type="dxa"/>
            <w:tcBorders>
              <w:top w:val="nil"/>
              <w:left w:val="nil"/>
              <w:bottom w:val="single" w:color="auto" w:sz="4" w:space="0"/>
              <w:right w:val="single" w:color="auto" w:sz="4" w:space="0"/>
            </w:tcBorders>
            <w:vAlign w:val="center"/>
          </w:tcPr>
          <w:p w14:paraId="0E479E9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063" w:type="dxa"/>
            <w:tcBorders>
              <w:top w:val="nil"/>
              <w:left w:val="nil"/>
              <w:bottom w:val="single" w:color="auto" w:sz="4" w:space="0"/>
              <w:right w:val="single" w:color="auto" w:sz="4" w:space="0"/>
            </w:tcBorders>
            <w:vAlign w:val="center"/>
          </w:tcPr>
          <w:p w14:paraId="73FD007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709" w:type="dxa"/>
            <w:tcBorders>
              <w:top w:val="nil"/>
              <w:left w:val="nil"/>
              <w:bottom w:val="single" w:color="auto" w:sz="4" w:space="0"/>
              <w:right w:val="single" w:color="auto" w:sz="4" w:space="0"/>
            </w:tcBorders>
            <w:vAlign w:val="center"/>
          </w:tcPr>
          <w:p w14:paraId="061CD187">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4BFB5857">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331BEB6A">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28166785">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66A96EF3">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73AEB970">
            <w:pPr>
              <w:widowControl/>
              <w:spacing w:line="280" w:lineRule="exact"/>
              <w:jc w:val="right"/>
              <w:rPr>
                <w:rFonts w:ascii="宋体" w:hAnsi="宋体" w:cs="宋体"/>
                <w:b/>
                <w:bCs/>
                <w:color w:val="000000"/>
                <w:kern w:val="0"/>
                <w:sz w:val="22"/>
                <w:szCs w:val="22"/>
              </w:rPr>
            </w:pPr>
          </w:p>
        </w:tc>
      </w:tr>
      <w:tr w14:paraId="7B1487D2">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7266B98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9" w:type="dxa"/>
            <w:tcBorders>
              <w:top w:val="nil"/>
              <w:left w:val="nil"/>
              <w:bottom w:val="single" w:color="auto" w:sz="4" w:space="0"/>
              <w:right w:val="single" w:color="auto" w:sz="4" w:space="0"/>
            </w:tcBorders>
            <w:vAlign w:val="center"/>
          </w:tcPr>
          <w:p w14:paraId="3E3C48D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519" w:type="dxa"/>
            <w:tcBorders>
              <w:top w:val="nil"/>
              <w:left w:val="nil"/>
              <w:bottom w:val="single" w:color="auto" w:sz="4" w:space="0"/>
              <w:right w:val="single" w:color="auto" w:sz="4" w:space="0"/>
            </w:tcBorders>
            <w:vAlign w:val="center"/>
          </w:tcPr>
          <w:p w14:paraId="5C32D2F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702" w:type="dxa"/>
            <w:tcBorders>
              <w:top w:val="nil"/>
              <w:left w:val="nil"/>
              <w:bottom w:val="single" w:color="auto" w:sz="4" w:space="0"/>
              <w:right w:val="single" w:color="auto" w:sz="4" w:space="0"/>
            </w:tcBorders>
            <w:vAlign w:val="center"/>
          </w:tcPr>
          <w:p w14:paraId="72BD00E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024" w:type="dxa"/>
            <w:tcBorders>
              <w:top w:val="nil"/>
              <w:left w:val="nil"/>
              <w:bottom w:val="single" w:color="auto" w:sz="4" w:space="0"/>
              <w:right w:val="single" w:color="auto" w:sz="4" w:space="0"/>
            </w:tcBorders>
            <w:vAlign w:val="center"/>
          </w:tcPr>
          <w:p w14:paraId="412C776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063" w:type="dxa"/>
            <w:tcBorders>
              <w:top w:val="nil"/>
              <w:left w:val="nil"/>
              <w:bottom w:val="single" w:color="auto" w:sz="4" w:space="0"/>
              <w:right w:val="single" w:color="auto" w:sz="4" w:space="0"/>
            </w:tcBorders>
            <w:vAlign w:val="center"/>
          </w:tcPr>
          <w:p w14:paraId="201AF7A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709" w:type="dxa"/>
            <w:tcBorders>
              <w:top w:val="nil"/>
              <w:left w:val="nil"/>
              <w:bottom w:val="single" w:color="auto" w:sz="4" w:space="0"/>
              <w:right w:val="single" w:color="auto" w:sz="4" w:space="0"/>
            </w:tcBorders>
            <w:vAlign w:val="center"/>
          </w:tcPr>
          <w:p w14:paraId="0EDF3EC3">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68CB3C36">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2B767BA6">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4F6BE10B">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7F037E8D">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5462D0FD">
            <w:pPr>
              <w:widowControl/>
              <w:spacing w:line="280" w:lineRule="exact"/>
              <w:jc w:val="right"/>
              <w:rPr>
                <w:rFonts w:ascii="宋体" w:hAnsi="宋体" w:cs="宋体"/>
                <w:b/>
                <w:bCs/>
                <w:color w:val="000000"/>
                <w:kern w:val="0"/>
                <w:sz w:val="22"/>
                <w:szCs w:val="22"/>
              </w:rPr>
            </w:pPr>
          </w:p>
        </w:tc>
      </w:tr>
      <w:tr w14:paraId="5650C53E">
        <w:tblPrEx>
          <w:tblCellMar>
            <w:top w:w="0" w:type="dxa"/>
            <w:left w:w="108" w:type="dxa"/>
            <w:bottom w:w="0" w:type="dxa"/>
            <w:right w:w="108" w:type="dxa"/>
          </w:tblCellMar>
        </w:tblPrEx>
        <w:trPr>
          <w:trHeight w:val="340" w:hRule="atLeast"/>
        </w:trPr>
        <w:tc>
          <w:tcPr>
            <w:tcW w:w="537" w:type="dxa"/>
            <w:tcBorders>
              <w:top w:val="nil"/>
              <w:left w:val="single" w:color="auto" w:sz="4" w:space="0"/>
              <w:bottom w:val="single" w:color="auto" w:sz="4" w:space="0"/>
              <w:right w:val="single" w:color="auto" w:sz="4" w:space="0"/>
            </w:tcBorders>
            <w:vAlign w:val="center"/>
          </w:tcPr>
          <w:p w14:paraId="640B33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9" w:type="dxa"/>
            <w:tcBorders>
              <w:top w:val="nil"/>
              <w:left w:val="nil"/>
              <w:bottom w:val="single" w:color="auto" w:sz="4" w:space="0"/>
              <w:right w:val="single" w:color="auto" w:sz="4" w:space="0"/>
            </w:tcBorders>
            <w:vAlign w:val="center"/>
          </w:tcPr>
          <w:p w14:paraId="1D628CF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9" w:type="dxa"/>
            <w:tcBorders>
              <w:top w:val="nil"/>
              <w:left w:val="nil"/>
              <w:bottom w:val="single" w:color="auto" w:sz="4" w:space="0"/>
              <w:right w:val="single" w:color="auto" w:sz="4" w:space="0"/>
            </w:tcBorders>
            <w:vAlign w:val="center"/>
          </w:tcPr>
          <w:p w14:paraId="53C0377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2" w:type="dxa"/>
            <w:tcBorders>
              <w:top w:val="nil"/>
              <w:left w:val="nil"/>
              <w:bottom w:val="single" w:color="auto" w:sz="4" w:space="0"/>
              <w:right w:val="single" w:color="auto" w:sz="4" w:space="0"/>
            </w:tcBorders>
            <w:vAlign w:val="center"/>
          </w:tcPr>
          <w:p w14:paraId="5929E245">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24" w:type="dxa"/>
            <w:tcBorders>
              <w:top w:val="nil"/>
              <w:left w:val="nil"/>
              <w:bottom w:val="single" w:color="auto" w:sz="4" w:space="0"/>
              <w:right w:val="single" w:color="auto" w:sz="4" w:space="0"/>
            </w:tcBorders>
            <w:vAlign w:val="center"/>
          </w:tcPr>
          <w:p w14:paraId="22AA963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1690.61</w:t>
            </w:r>
          </w:p>
        </w:tc>
        <w:tc>
          <w:tcPr>
            <w:tcW w:w="1063" w:type="dxa"/>
            <w:tcBorders>
              <w:top w:val="nil"/>
              <w:left w:val="nil"/>
              <w:bottom w:val="single" w:color="auto" w:sz="4" w:space="0"/>
              <w:right w:val="single" w:color="auto" w:sz="4" w:space="0"/>
            </w:tcBorders>
            <w:vAlign w:val="center"/>
          </w:tcPr>
          <w:p w14:paraId="53092D4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1690.61</w:t>
            </w:r>
          </w:p>
        </w:tc>
        <w:tc>
          <w:tcPr>
            <w:tcW w:w="709" w:type="dxa"/>
            <w:tcBorders>
              <w:top w:val="nil"/>
              <w:left w:val="nil"/>
              <w:bottom w:val="single" w:color="auto" w:sz="4" w:space="0"/>
              <w:right w:val="single" w:color="auto" w:sz="4" w:space="0"/>
            </w:tcBorders>
            <w:vAlign w:val="center"/>
          </w:tcPr>
          <w:p w14:paraId="5A8A097D">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14:paraId="50BA4B7C">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14:paraId="76A95B8C">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19A765F1">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3BE9519B">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0BA5C93B">
            <w:pPr>
              <w:widowControl/>
              <w:spacing w:line="280" w:lineRule="exact"/>
              <w:jc w:val="right"/>
              <w:rPr>
                <w:rFonts w:ascii="宋体" w:hAnsi="宋体" w:cs="宋体"/>
                <w:b/>
                <w:bCs/>
                <w:color w:val="000000"/>
                <w:kern w:val="0"/>
                <w:sz w:val="22"/>
                <w:szCs w:val="22"/>
              </w:rPr>
            </w:pPr>
          </w:p>
        </w:tc>
      </w:tr>
    </w:tbl>
    <w:p w14:paraId="1C585A69">
      <w:pPr>
        <w:widowControl/>
        <w:spacing w:line="280" w:lineRule="exact"/>
        <w:outlineLvl w:val="1"/>
        <w:rPr>
          <w:rFonts w:hint="eastAsia" w:ascii="宋体" w:hAnsi="宋体" w:cs="宋体"/>
          <w:color w:val="000000"/>
          <w:kern w:val="0"/>
          <w:sz w:val="20"/>
          <w:szCs w:val="20"/>
        </w:rPr>
      </w:pPr>
    </w:p>
    <w:p w14:paraId="66A9050C">
      <w:pPr>
        <w:widowControl/>
        <w:spacing w:line="280" w:lineRule="exact"/>
        <w:outlineLvl w:val="1"/>
        <w:rPr>
          <w:rFonts w:ascii="宋体" w:hAnsi="宋体" w:cs="宋体"/>
          <w:color w:val="000000"/>
          <w:kern w:val="0"/>
          <w:sz w:val="20"/>
          <w:szCs w:val="20"/>
        </w:rPr>
      </w:pPr>
      <w:r>
        <w:rPr>
          <w:rFonts w:hint="eastAsia" w:ascii="宋体" w:hAnsi="宋体" w:cs="宋体"/>
          <w:color w:val="000000"/>
          <w:kern w:val="0"/>
          <w:sz w:val="20"/>
          <w:szCs w:val="20"/>
        </w:rPr>
        <w:t>表3</w:t>
      </w:r>
    </w:p>
    <w:p w14:paraId="0F2940B9">
      <w:pPr>
        <w:widowControl/>
        <w:spacing w:line="360" w:lineRule="exact"/>
        <w:ind w:firstLine="1800" w:firstLineChars="500"/>
        <w:jc w:val="both"/>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14:paraId="2B9C7849">
      <w:pPr>
        <w:widowControl/>
        <w:spacing w:line="280" w:lineRule="exact"/>
        <w:jc w:val="center"/>
        <w:outlineLvl w:val="1"/>
        <w:rPr>
          <w:rFonts w:ascii="仿宋_GB2312" w:hAnsi="宋体" w:eastAsia="仿宋_GB2312"/>
          <w:b/>
          <w:kern w:val="0"/>
          <w:sz w:val="32"/>
          <w:szCs w:val="32"/>
        </w:rPr>
      </w:pPr>
    </w:p>
    <w:p w14:paraId="0E1687B5">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编制部门（单位）：昌吉州司法局                             单位：万元</w:t>
      </w:r>
    </w:p>
    <w:tbl>
      <w:tblPr>
        <w:tblStyle w:val="7"/>
        <w:tblW w:w="9446" w:type="dxa"/>
        <w:tblInd w:w="-240" w:type="dxa"/>
        <w:tblLayout w:type="fixed"/>
        <w:tblCellMar>
          <w:top w:w="0" w:type="dxa"/>
          <w:left w:w="108" w:type="dxa"/>
          <w:bottom w:w="0" w:type="dxa"/>
          <w:right w:w="108" w:type="dxa"/>
        </w:tblCellMar>
      </w:tblPr>
      <w:tblGrid>
        <w:gridCol w:w="558"/>
        <w:gridCol w:w="433"/>
        <w:gridCol w:w="260"/>
        <w:gridCol w:w="187"/>
        <w:gridCol w:w="2367"/>
        <w:gridCol w:w="26"/>
        <w:gridCol w:w="1829"/>
        <w:gridCol w:w="26"/>
        <w:gridCol w:w="1830"/>
        <w:gridCol w:w="26"/>
        <w:gridCol w:w="1878"/>
        <w:gridCol w:w="26"/>
      </w:tblGrid>
      <w:tr w14:paraId="6935FF47">
        <w:tblPrEx>
          <w:tblCellMar>
            <w:top w:w="0" w:type="dxa"/>
            <w:left w:w="108" w:type="dxa"/>
            <w:bottom w:w="0" w:type="dxa"/>
            <w:right w:w="108" w:type="dxa"/>
          </w:tblCellMar>
        </w:tblPrEx>
        <w:trPr>
          <w:gridAfter w:val="1"/>
          <w:wAfter w:w="26" w:type="dxa"/>
          <w:trHeight w:val="345" w:hRule="atLeast"/>
        </w:trPr>
        <w:tc>
          <w:tcPr>
            <w:tcW w:w="3805" w:type="dxa"/>
            <w:gridSpan w:val="5"/>
            <w:tcBorders>
              <w:top w:val="single" w:color="auto" w:sz="4" w:space="0"/>
              <w:left w:val="single" w:color="auto" w:sz="4" w:space="0"/>
              <w:bottom w:val="single" w:color="auto" w:sz="4" w:space="0"/>
              <w:right w:val="single" w:color="auto" w:sz="4" w:space="0"/>
            </w:tcBorders>
            <w:vAlign w:val="center"/>
          </w:tcPr>
          <w:p w14:paraId="660F4BCF">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6"/>
            <w:tcBorders>
              <w:top w:val="single" w:color="auto" w:sz="4" w:space="0"/>
              <w:left w:val="nil"/>
              <w:bottom w:val="single" w:color="auto" w:sz="4" w:space="0"/>
              <w:right w:val="single" w:color="000000" w:sz="4" w:space="0"/>
            </w:tcBorders>
            <w:vAlign w:val="center"/>
          </w:tcPr>
          <w:p w14:paraId="31DFA06E">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7829843C">
        <w:tblPrEx>
          <w:tblCellMar>
            <w:top w:w="0" w:type="dxa"/>
            <w:left w:w="108" w:type="dxa"/>
            <w:bottom w:w="0" w:type="dxa"/>
            <w:right w:w="108" w:type="dxa"/>
          </w:tblCellMar>
        </w:tblPrEx>
        <w:trPr>
          <w:gridAfter w:val="1"/>
          <w:wAfter w:w="26" w:type="dxa"/>
          <w:trHeight w:val="48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14:paraId="73564C74">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4" w:type="dxa"/>
            <w:gridSpan w:val="2"/>
            <w:tcBorders>
              <w:top w:val="nil"/>
              <w:left w:val="single" w:color="auto" w:sz="4" w:space="0"/>
              <w:bottom w:val="single" w:color="000000" w:sz="4" w:space="0"/>
              <w:right w:val="single" w:color="auto" w:sz="4" w:space="0"/>
            </w:tcBorders>
            <w:vAlign w:val="center"/>
          </w:tcPr>
          <w:p w14:paraId="5A111C63">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gridSpan w:val="2"/>
            <w:tcBorders>
              <w:top w:val="nil"/>
              <w:left w:val="single" w:color="auto" w:sz="4" w:space="0"/>
              <w:bottom w:val="single" w:color="000000" w:sz="4" w:space="0"/>
              <w:right w:val="single" w:color="auto" w:sz="4" w:space="0"/>
            </w:tcBorders>
            <w:vAlign w:val="center"/>
          </w:tcPr>
          <w:p w14:paraId="7422A2AB">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gridSpan w:val="2"/>
            <w:tcBorders>
              <w:top w:val="nil"/>
              <w:left w:val="single" w:color="auto" w:sz="4" w:space="0"/>
              <w:bottom w:val="single" w:color="000000" w:sz="4" w:space="0"/>
              <w:right w:val="single" w:color="auto" w:sz="4" w:space="0"/>
            </w:tcBorders>
            <w:vAlign w:val="center"/>
          </w:tcPr>
          <w:p w14:paraId="143D8B39">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gridSpan w:val="2"/>
            <w:tcBorders>
              <w:top w:val="nil"/>
              <w:left w:val="single" w:color="auto" w:sz="4" w:space="0"/>
              <w:bottom w:val="single" w:color="000000" w:sz="4" w:space="0"/>
              <w:right w:val="single" w:color="auto" w:sz="4" w:space="0"/>
            </w:tcBorders>
            <w:vAlign w:val="center"/>
          </w:tcPr>
          <w:p w14:paraId="6305E493">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44F75765">
        <w:tblPrEx>
          <w:tblCellMar>
            <w:top w:w="0" w:type="dxa"/>
            <w:left w:w="108" w:type="dxa"/>
            <w:bottom w:w="0" w:type="dxa"/>
            <w:right w:w="108" w:type="dxa"/>
          </w:tblCellMar>
        </w:tblPrEx>
        <w:trPr>
          <w:trHeight w:val="270" w:hRule="atLeast"/>
        </w:trPr>
        <w:tc>
          <w:tcPr>
            <w:tcW w:w="558" w:type="dxa"/>
            <w:tcBorders>
              <w:top w:val="nil"/>
              <w:left w:val="single" w:color="auto" w:sz="4" w:space="0"/>
              <w:bottom w:val="single" w:color="auto" w:sz="4" w:space="0"/>
              <w:right w:val="single" w:color="auto" w:sz="4" w:space="0"/>
            </w:tcBorders>
            <w:vAlign w:val="center"/>
          </w:tcPr>
          <w:p w14:paraId="7961D3A1">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3" w:type="dxa"/>
            <w:tcBorders>
              <w:top w:val="nil"/>
              <w:left w:val="nil"/>
              <w:bottom w:val="single" w:color="auto" w:sz="4" w:space="0"/>
              <w:right w:val="single" w:color="auto" w:sz="4" w:space="0"/>
            </w:tcBorders>
            <w:vAlign w:val="center"/>
          </w:tcPr>
          <w:p w14:paraId="5B9785B9">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47" w:type="dxa"/>
            <w:gridSpan w:val="2"/>
            <w:tcBorders>
              <w:top w:val="nil"/>
              <w:left w:val="nil"/>
              <w:bottom w:val="single" w:color="auto" w:sz="4" w:space="0"/>
              <w:right w:val="single" w:color="auto" w:sz="4" w:space="0"/>
            </w:tcBorders>
            <w:vAlign w:val="center"/>
          </w:tcPr>
          <w:p w14:paraId="5469449C">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93" w:type="dxa"/>
            <w:gridSpan w:val="2"/>
            <w:tcBorders>
              <w:top w:val="nil"/>
              <w:left w:val="single" w:color="auto" w:sz="4" w:space="0"/>
              <w:bottom w:val="single" w:color="000000" w:sz="4" w:space="0"/>
              <w:right w:val="single" w:color="auto" w:sz="4" w:space="0"/>
            </w:tcBorders>
            <w:vAlign w:val="center"/>
          </w:tcPr>
          <w:p w14:paraId="39F96A3F">
            <w:pPr>
              <w:widowControl/>
              <w:spacing w:line="280" w:lineRule="exact"/>
              <w:jc w:val="left"/>
              <w:rPr>
                <w:rFonts w:ascii="宋体" w:hAnsi="宋体" w:cs="宋体"/>
                <w:b/>
                <w:bCs/>
                <w:color w:val="000000"/>
                <w:kern w:val="0"/>
                <w:sz w:val="20"/>
                <w:szCs w:val="20"/>
              </w:rPr>
            </w:pPr>
          </w:p>
        </w:tc>
        <w:tc>
          <w:tcPr>
            <w:tcW w:w="1855" w:type="dxa"/>
            <w:gridSpan w:val="2"/>
            <w:tcBorders>
              <w:top w:val="nil"/>
              <w:left w:val="single" w:color="auto" w:sz="4" w:space="0"/>
              <w:bottom w:val="single" w:color="000000" w:sz="4" w:space="0"/>
              <w:right w:val="single" w:color="auto" w:sz="4" w:space="0"/>
            </w:tcBorders>
            <w:vAlign w:val="center"/>
          </w:tcPr>
          <w:p w14:paraId="47A2A1EB">
            <w:pPr>
              <w:widowControl/>
              <w:spacing w:line="280" w:lineRule="exact"/>
              <w:jc w:val="left"/>
              <w:rPr>
                <w:rFonts w:ascii="宋体" w:hAnsi="宋体" w:cs="宋体"/>
                <w:b/>
                <w:bCs/>
                <w:color w:val="000000"/>
                <w:kern w:val="0"/>
                <w:sz w:val="20"/>
                <w:szCs w:val="20"/>
              </w:rPr>
            </w:pPr>
          </w:p>
        </w:tc>
        <w:tc>
          <w:tcPr>
            <w:tcW w:w="1856" w:type="dxa"/>
            <w:gridSpan w:val="2"/>
            <w:tcBorders>
              <w:top w:val="nil"/>
              <w:left w:val="single" w:color="auto" w:sz="4" w:space="0"/>
              <w:bottom w:val="single" w:color="000000" w:sz="4" w:space="0"/>
              <w:right w:val="single" w:color="auto" w:sz="4" w:space="0"/>
            </w:tcBorders>
            <w:vAlign w:val="center"/>
          </w:tcPr>
          <w:p w14:paraId="59D33079">
            <w:pPr>
              <w:widowControl/>
              <w:spacing w:line="280" w:lineRule="exact"/>
              <w:jc w:val="left"/>
              <w:rPr>
                <w:rFonts w:ascii="宋体" w:hAnsi="宋体" w:cs="宋体"/>
                <w:b/>
                <w:bCs/>
                <w:color w:val="000000"/>
                <w:kern w:val="0"/>
                <w:sz w:val="20"/>
                <w:szCs w:val="20"/>
              </w:rPr>
            </w:pPr>
          </w:p>
        </w:tc>
        <w:tc>
          <w:tcPr>
            <w:tcW w:w="1904" w:type="dxa"/>
            <w:gridSpan w:val="2"/>
            <w:tcBorders>
              <w:top w:val="nil"/>
              <w:left w:val="single" w:color="auto" w:sz="4" w:space="0"/>
              <w:bottom w:val="single" w:color="000000" w:sz="4" w:space="0"/>
              <w:right w:val="single" w:color="auto" w:sz="4" w:space="0"/>
            </w:tcBorders>
            <w:vAlign w:val="center"/>
          </w:tcPr>
          <w:p w14:paraId="71F0DA92">
            <w:pPr>
              <w:widowControl/>
              <w:spacing w:line="280" w:lineRule="exact"/>
              <w:jc w:val="left"/>
              <w:rPr>
                <w:rFonts w:ascii="宋体" w:hAnsi="宋体" w:cs="宋体"/>
                <w:b/>
                <w:bCs/>
                <w:color w:val="000000"/>
                <w:kern w:val="0"/>
                <w:sz w:val="20"/>
                <w:szCs w:val="20"/>
              </w:rPr>
            </w:pPr>
          </w:p>
        </w:tc>
      </w:tr>
      <w:tr w14:paraId="3921990B">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1DFB134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33" w:type="dxa"/>
            <w:tcBorders>
              <w:top w:val="nil"/>
              <w:left w:val="nil"/>
              <w:bottom w:val="single" w:color="auto" w:sz="4" w:space="0"/>
              <w:right w:val="single" w:color="auto" w:sz="4" w:space="0"/>
            </w:tcBorders>
            <w:vAlign w:val="center"/>
          </w:tcPr>
          <w:p w14:paraId="6B3011E4">
            <w:pPr>
              <w:jc w:val="center"/>
              <w:rPr>
                <w:rFonts w:ascii="仿宋_GB2312" w:hAnsi="宋体" w:eastAsia="仿宋_GB2312" w:cs="宋体"/>
                <w:color w:val="000000"/>
                <w:sz w:val="18"/>
                <w:szCs w:val="18"/>
              </w:rPr>
            </w:pPr>
          </w:p>
        </w:tc>
        <w:tc>
          <w:tcPr>
            <w:tcW w:w="447" w:type="dxa"/>
            <w:gridSpan w:val="2"/>
            <w:tcBorders>
              <w:top w:val="nil"/>
              <w:left w:val="nil"/>
              <w:bottom w:val="single" w:color="auto" w:sz="4" w:space="0"/>
              <w:right w:val="single" w:color="auto" w:sz="4" w:space="0"/>
            </w:tcBorders>
            <w:vAlign w:val="center"/>
          </w:tcPr>
          <w:p w14:paraId="727E30F8">
            <w:pPr>
              <w:jc w:val="center"/>
              <w:rPr>
                <w:rFonts w:ascii="仿宋_GB2312" w:hAnsi="宋体" w:eastAsia="仿宋_GB2312" w:cs="宋体"/>
                <w:color w:val="000000"/>
                <w:sz w:val="18"/>
                <w:szCs w:val="18"/>
              </w:rPr>
            </w:pPr>
          </w:p>
        </w:tc>
        <w:tc>
          <w:tcPr>
            <w:tcW w:w="2393" w:type="dxa"/>
            <w:gridSpan w:val="2"/>
            <w:tcBorders>
              <w:top w:val="nil"/>
              <w:left w:val="nil"/>
              <w:bottom w:val="single" w:color="auto" w:sz="4" w:space="0"/>
              <w:right w:val="single" w:color="auto" w:sz="4" w:space="0"/>
            </w:tcBorders>
            <w:vAlign w:val="center"/>
          </w:tcPr>
          <w:p w14:paraId="5CAFA51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公共安全支出</w:t>
            </w:r>
          </w:p>
        </w:tc>
        <w:tc>
          <w:tcPr>
            <w:tcW w:w="1855" w:type="dxa"/>
            <w:gridSpan w:val="2"/>
            <w:tcBorders>
              <w:top w:val="nil"/>
              <w:left w:val="nil"/>
              <w:bottom w:val="single" w:color="auto" w:sz="4" w:space="0"/>
              <w:right w:val="single" w:color="auto" w:sz="4" w:space="0"/>
            </w:tcBorders>
            <w:vAlign w:val="center"/>
          </w:tcPr>
          <w:p w14:paraId="09B402C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1462.84</w:t>
            </w:r>
          </w:p>
        </w:tc>
        <w:tc>
          <w:tcPr>
            <w:tcW w:w="1856" w:type="dxa"/>
            <w:gridSpan w:val="2"/>
            <w:tcBorders>
              <w:top w:val="nil"/>
              <w:left w:val="nil"/>
              <w:bottom w:val="single" w:color="auto" w:sz="4" w:space="0"/>
              <w:right w:val="single" w:color="auto" w:sz="4" w:space="0"/>
            </w:tcBorders>
            <w:vAlign w:val="center"/>
          </w:tcPr>
          <w:p w14:paraId="7F49C3C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728.84</w:t>
            </w:r>
          </w:p>
        </w:tc>
        <w:tc>
          <w:tcPr>
            <w:tcW w:w="1904" w:type="dxa"/>
            <w:gridSpan w:val="2"/>
            <w:tcBorders>
              <w:top w:val="nil"/>
              <w:left w:val="nil"/>
              <w:bottom w:val="single" w:color="auto" w:sz="4" w:space="0"/>
              <w:right w:val="single" w:color="auto" w:sz="4" w:space="0"/>
            </w:tcBorders>
            <w:vAlign w:val="center"/>
          </w:tcPr>
          <w:p w14:paraId="0546932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734</w:t>
            </w:r>
          </w:p>
        </w:tc>
      </w:tr>
      <w:tr w14:paraId="47D15927">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0762847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33" w:type="dxa"/>
            <w:tcBorders>
              <w:top w:val="nil"/>
              <w:left w:val="nil"/>
              <w:bottom w:val="single" w:color="auto" w:sz="4" w:space="0"/>
              <w:right w:val="single" w:color="auto" w:sz="4" w:space="0"/>
            </w:tcBorders>
            <w:vAlign w:val="center"/>
          </w:tcPr>
          <w:p w14:paraId="6F751E1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447" w:type="dxa"/>
            <w:gridSpan w:val="2"/>
            <w:tcBorders>
              <w:top w:val="nil"/>
              <w:left w:val="nil"/>
              <w:bottom w:val="single" w:color="auto" w:sz="4" w:space="0"/>
              <w:right w:val="single" w:color="auto" w:sz="4" w:space="0"/>
            </w:tcBorders>
            <w:vAlign w:val="center"/>
          </w:tcPr>
          <w:p w14:paraId="14520D75">
            <w:pPr>
              <w:jc w:val="center"/>
              <w:rPr>
                <w:rFonts w:ascii="仿宋_GB2312" w:hAnsi="宋体" w:eastAsia="仿宋_GB2312" w:cs="宋体"/>
                <w:color w:val="000000"/>
                <w:sz w:val="18"/>
                <w:szCs w:val="18"/>
              </w:rPr>
            </w:pPr>
          </w:p>
        </w:tc>
        <w:tc>
          <w:tcPr>
            <w:tcW w:w="2393" w:type="dxa"/>
            <w:gridSpan w:val="2"/>
            <w:tcBorders>
              <w:top w:val="nil"/>
              <w:left w:val="nil"/>
              <w:bottom w:val="single" w:color="auto" w:sz="4" w:space="0"/>
              <w:right w:val="single" w:color="auto" w:sz="4" w:space="0"/>
            </w:tcBorders>
            <w:vAlign w:val="center"/>
          </w:tcPr>
          <w:p w14:paraId="0A5FD39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司法</w:t>
            </w:r>
          </w:p>
        </w:tc>
        <w:tc>
          <w:tcPr>
            <w:tcW w:w="1855" w:type="dxa"/>
            <w:gridSpan w:val="2"/>
            <w:tcBorders>
              <w:top w:val="nil"/>
              <w:left w:val="nil"/>
              <w:bottom w:val="single" w:color="auto" w:sz="4" w:space="0"/>
              <w:right w:val="single" w:color="auto" w:sz="4" w:space="0"/>
            </w:tcBorders>
            <w:vAlign w:val="center"/>
          </w:tcPr>
          <w:p w14:paraId="79A049B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1462.84</w:t>
            </w:r>
          </w:p>
        </w:tc>
        <w:tc>
          <w:tcPr>
            <w:tcW w:w="1856" w:type="dxa"/>
            <w:gridSpan w:val="2"/>
            <w:tcBorders>
              <w:top w:val="nil"/>
              <w:left w:val="nil"/>
              <w:bottom w:val="single" w:color="auto" w:sz="4" w:space="0"/>
              <w:right w:val="single" w:color="auto" w:sz="4" w:space="0"/>
            </w:tcBorders>
            <w:vAlign w:val="center"/>
          </w:tcPr>
          <w:p w14:paraId="4B746FC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728.84</w:t>
            </w:r>
          </w:p>
        </w:tc>
        <w:tc>
          <w:tcPr>
            <w:tcW w:w="1904" w:type="dxa"/>
            <w:gridSpan w:val="2"/>
            <w:tcBorders>
              <w:top w:val="nil"/>
              <w:left w:val="nil"/>
              <w:bottom w:val="single" w:color="auto" w:sz="4" w:space="0"/>
              <w:right w:val="single" w:color="auto" w:sz="4" w:space="0"/>
            </w:tcBorders>
            <w:vAlign w:val="center"/>
          </w:tcPr>
          <w:p w14:paraId="06022A8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734</w:t>
            </w:r>
          </w:p>
        </w:tc>
      </w:tr>
      <w:tr w14:paraId="10705D59">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7300F42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33" w:type="dxa"/>
            <w:tcBorders>
              <w:top w:val="nil"/>
              <w:left w:val="nil"/>
              <w:bottom w:val="single" w:color="auto" w:sz="4" w:space="0"/>
              <w:right w:val="single" w:color="auto" w:sz="4" w:space="0"/>
            </w:tcBorders>
            <w:vAlign w:val="center"/>
          </w:tcPr>
          <w:p w14:paraId="0FDACAF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447" w:type="dxa"/>
            <w:gridSpan w:val="2"/>
            <w:tcBorders>
              <w:top w:val="nil"/>
              <w:left w:val="nil"/>
              <w:bottom w:val="single" w:color="auto" w:sz="4" w:space="0"/>
              <w:right w:val="single" w:color="auto" w:sz="4" w:space="0"/>
            </w:tcBorders>
            <w:vAlign w:val="center"/>
          </w:tcPr>
          <w:p w14:paraId="35217E5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393" w:type="dxa"/>
            <w:gridSpan w:val="2"/>
            <w:tcBorders>
              <w:top w:val="nil"/>
              <w:left w:val="nil"/>
              <w:bottom w:val="single" w:color="auto" w:sz="4" w:space="0"/>
              <w:right w:val="single" w:color="auto" w:sz="4" w:space="0"/>
            </w:tcBorders>
            <w:vAlign w:val="center"/>
          </w:tcPr>
          <w:p w14:paraId="24AC889C">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行政运行</w:t>
            </w:r>
          </w:p>
        </w:tc>
        <w:tc>
          <w:tcPr>
            <w:tcW w:w="1855" w:type="dxa"/>
            <w:gridSpan w:val="2"/>
            <w:tcBorders>
              <w:top w:val="nil"/>
              <w:left w:val="nil"/>
              <w:bottom w:val="single" w:color="auto" w:sz="4" w:space="0"/>
              <w:right w:val="single" w:color="auto" w:sz="4" w:space="0"/>
            </w:tcBorders>
            <w:vAlign w:val="center"/>
          </w:tcPr>
          <w:p w14:paraId="488570D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699.24</w:t>
            </w:r>
          </w:p>
        </w:tc>
        <w:tc>
          <w:tcPr>
            <w:tcW w:w="1856" w:type="dxa"/>
            <w:gridSpan w:val="2"/>
            <w:tcBorders>
              <w:top w:val="nil"/>
              <w:left w:val="nil"/>
              <w:bottom w:val="single" w:color="auto" w:sz="4" w:space="0"/>
              <w:right w:val="single" w:color="auto" w:sz="4" w:space="0"/>
            </w:tcBorders>
            <w:vAlign w:val="center"/>
          </w:tcPr>
          <w:p w14:paraId="1D8A58D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699.24</w:t>
            </w:r>
          </w:p>
        </w:tc>
        <w:tc>
          <w:tcPr>
            <w:tcW w:w="1904" w:type="dxa"/>
            <w:gridSpan w:val="2"/>
            <w:tcBorders>
              <w:top w:val="nil"/>
              <w:left w:val="nil"/>
              <w:bottom w:val="single" w:color="auto" w:sz="4" w:space="0"/>
              <w:right w:val="single" w:color="auto" w:sz="4" w:space="0"/>
            </w:tcBorders>
            <w:vAlign w:val="center"/>
          </w:tcPr>
          <w:p w14:paraId="7ED121A7">
            <w:pPr>
              <w:jc w:val="center"/>
              <w:rPr>
                <w:rFonts w:ascii="仿宋_GB2312" w:hAnsi="宋体" w:eastAsia="仿宋_GB2312" w:cs="宋体"/>
                <w:color w:val="000000"/>
                <w:sz w:val="18"/>
                <w:szCs w:val="18"/>
              </w:rPr>
            </w:pPr>
          </w:p>
        </w:tc>
      </w:tr>
      <w:tr w14:paraId="4C255490">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6BD6A28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 204</w:t>
            </w:r>
          </w:p>
        </w:tc>
        <w:tc>
          <w:tcPr>
            <w:tcW w:w="433" w:type="dxa"/>
            <w:tcBorders>
              <w:top w:val="nil"/>
              <w:left w:val="nil"/>
              <w:bottom w:val="single" w:color="auto" w:sz="4" w:space="0"/>
              <w:right w:val="single" w:color="auto" w:sz="4" w:space="0"/>
            </w:tcBorders>
            <w:vAlign w:val="center"/>
          </w:tcPr>
          <w:p w14:paraId="7D9141B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447" w:type="dxa"/>
            <w:gridSpan w:val="2"/>
            <w:tcBorders>
              <w:top w:val="nil"/>
              <w:left w:val="nil"/>
              <w:bottom w:val="single" w:color="auto" w:sz="4" w:space="0"/>
              <w:right w:val="single" w:color="auto" w:sz="4" w:space="0"/>
            </w:tcBorders>
            <w:vAlign w:val="center"/>
          </w:tcPr>
          <w:p w14:paraId="55F1950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393" w:type="dxa"/>
            <w:gridSpan w:val="2"/>
            <w:tcBorders>
              <w:top w:val="nil"/>
              <w:left w:val="nil"/>
              <w:bottom w:val="single" w:color="auto" w:sz="4" w:space="0"/>
              <w:right w:val="single" w:color="auto" w:sz="4" w:space="0"/>
            </w:tcBorders>
            <w:vAlign w:val="center"/>
          </w:tcPr>
          <w:p w14:paraId="398DD1FE">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一般行政管理事务</w:t>
            </w:r>
          </w:p>
        </w:tc>
        <w:tc>
          <w:tcPr>
            <w:tcW w:w="1855" w:type="dxa"/>
            <w:gridSpan w:val="2"/>
            <w:tcBorders>
              <w:top w:val="nil"/>
              <w:left w:val="nil"/>
              <w:bottom w:val="single" w:color="auto" w:sz="4" w:space="0"/>
              <w:right w:val="single" w:color="auto" w:sz="4" w:space="0"/>
            </w:tcBorders>
            <w:vAlign w:val="center"/>
          </w:tcPr>
          <w:p w14:paraId="6740601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33</w:t>
            </w:r>
          </w:p>
        </w:tc>
        <w:tc>
          <w:tcPr>
            <w:tcW w:w="1856" w:type="dxa"/>
            <w:gridSpan w:val="2"/>
            <w:tcBorders>
              <w:top w:val="nil"/>
              <w:left w:val="nil"/>
              <w:bottom w:val="single" w:color="auto" w:sz="4" w:space="0"/>
              <w:right w:val="single" w:color="auto" w:sz="4" w:space="0"/>
            </w:tcBorders>
            <w:vAlign w:val="center"/>
          </w:tcPr>
          <w:p w14:paraId="24342AEE">
            <w:pPr>
              <w:jc w:val="center"/>
              <w:rPr>
                <w:rFonts w:ascii="仿宋_GB2312" w:hAnsi="宋体" w:eastAsia="仿宋_GB2312" w:cs="宋体"/>
                <w:color w:val="000000"/>
                <w:sz w:val="18"/>
                <w:szCs w:val="18"/>
              </w:rPr>
            </w:pPr>
          </w:p>
        </w:tc>
        <w:tc>
          <w:tcPr>
            <w:tcW w:w="1904" w:type="dxa"/>
            <w:gridSpan w:val="2"/>
            <w:tcBorders>
              <w:top w:val="nil"/>
              <w:left w:val="nil"/>
              <w:bottom w:val="single" w:color="auto" w:sz="4" w:space="0"/>
              <w:right w:val="single" w:color="auto" w:sz="4" w:space="0"/>
            </w:tcBorders>
            <w:vAlign w:val="center"/>
          </w:tcPr>
          <w:p w14:paraId="3FE6EB5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33</w:t>
            </w:r>
          </w:p>
        </w:tc>
      </w:tr>
      <w:tr w14:paraId="0FB93E0E">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4F004EB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 204</w:t>
            </w:r>
          </w:p>
        </w:tc>
        <w:tc>
          <w:tcPr>
            <w:tcW w:w="433" w:type="dxa"/>
            <w:tcBorders>
              <w:top w:val="nil"/>
              <w:left w:val="nil"/>
              <w:bottom w:val="single" w:color="auto" w:sz="4" w:space="0"/>
              <w:right w:val="single" w:color="auto" w:sz="4" w:space="0"/>
            </w:tcBorders>
            <w:vAlign w:val="center"/>
          </w:tcPr>
          <w:p w14:paraId="1E05E99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447" w:type="dxa"/>
            <w:gridSpan w:val="2"/>
            <w:tcBorders>
              <w:top w:val="nil"/>
              <w:left w:val="nil"/>
              <w:bottom w:val="single" w:color="auto" w:sz="4" w:space="0"/>
              <w:right w:val="single" w:color="auto" w:sz="4" w:space="0"/>
            </w:tcBorders>
            <w:vAlign w:val="center"/>
          </w:tcPr>
          <w:p w14:paraId="3E37B89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393" w:type="dxa"/>
            <w:gridSpan w:val="2"/>
            <w:tcBorders>
              <w:top w:val="nil"/>
              <w:left w:val="nil"/>
              <w:bottom w:val="single" w:color="auto" w:sz="4" w:space="0"/>
              <w:right w:val="single" w:color="auto" w:sz="4" w:space="0"/>
            </w:tcBorders>
            <w:vAlign w:val="center"/>
          </w:tcPr>
          <w:p w14:paraId="65603865">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普法宣传</w:t>
            </w:r>
          </w:p>
        </w:tc>
        <w:tc>
          <w:tcPr>
            <w:tcW w:w="1855" w:type="dxa"/>
            <w:gridSpan w:val="2"/>
            <w:tcBorders>
              <w:top w:val="nil"/>
              <w:left w:val="nil"/>
              <w:bottom w:val="single" w:color="auto" w:sz="4" w:space="0"/>
              <w:right w:val="single" w:color="auto" w:sz="4" w:space="0"/>
            </w:tcBorders>
            <w:vAlign w:val="center"/>
          </w:tcPr>
          <w:p w14:paraId="3F11E69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120</w:t>
            </w:r>
          </w:p>
        </w:tc>
        <w:tc>
          <w:tcPr>
            <w:tcW w:w="1856" w:type="dxa"/>
            <w:gridSpan w:val="2"/>
            <w:tcBorders>
              <w:top w:val="nil"/>
              <w:left w:val="nil"/>
              <w:bottom w:val="single" w:color="auto" w:sz="4" w:space="0"/>
              <w:right w:val="single" w:color="auto" w:sz="4" w:space="0"/>
            </w:tcBorders>
            <w:vAlign w:val="center"/>
          </w:tcPr>
          <w:p w14:paraId="2FDEF6C5">
            <w:pPr>
              <w:jc w:val="center"/>
              <w:rPr>
                <w:rFonts w:ascii="仿宋_GB2312" w:hAnsi="宋体" w:eastAsia="仿宋_GB2312" w:cs="宋体"/>
                <w:color w:val="000000"/>
                <w:sz w:val="18"/>
                <w:szCs w:val="18"/>
              </w:rPr>
            </w:pPr>
          </w:p>
        </w:tc>
        <w:tc>
          <w:tcPr>
            <w:tcW w:w="1904" w:type="dxa"/>
            <w:gridSpan w:val="2"/>
            <w:tcBorders>
              <w:top w:val="nil"/>
              <w:left w:val="nil"/>
              <w:bottom w:val="single" w:color="auto" w:sz="4" w:space="0"/>
              <w:right w:val="single" w:color="auto" w:sz="4" w:space="0"/>
            </w:tcBorders>
            <w:vAlign w:val="center"/>
          </w:tcPr>
          <w:p w14:paraId="50A57E9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120</w:t>
            </w:r>
          </w:p>
        </w:tc>
      </w:tr>
      <w:tr w14:paraId="41E293EA">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53DA257F">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 xml:space="preserve">204 </w:t>
            </w:r>
          </w:p>
        </w:tc>
        <w:tc>
          <w:tcPr>
            <w:tcW w:w="433" w:type="dxa"/>
            <w:tcBorders>
              <w:top w:val="nil"/>
              <w:left w:val="nil"/>
              <w:bottom w:val="single" w:color="auto" w:sz="4" w:space="0"/>
              <w:right w:val="single" w:color="auto" w:sz="4" w:space="0"/>
            </w:tcBorders>
            <w:vAlign w:val="center"/>
          </w:tcPr>
          <w:p w14:paraId="54A8979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447" w:type="dxa"/>
            <w:gridSpan w:val="2"/>
            <w:tcBorders>
              <w:top w:val="nil"/>
              <w:left w:val="nil"/>
              <w:bottom w:val="single" w:color="auto" w:sz="4" w:space="0"/>
              <w:right w:val="single" w:color="auto" w:sz="4" w:space="0"/>
            </w:tcBorders>
            <w:vAlign w:val="center"/>
          </w:tcPr>
          <w:p w14:paraId="7319719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2393" w:type="dxa"/>
            <w:gridSpan w:val="2"/>
            <w:tcBorders>
              <w:top w:val="nil"/>
              <w:left w:val="nil"/>
              <w:bottom w:val="single" w:color="auto" w:sz="4" w:space="0"/>
              <w:right w:val="single" w:color="auto" w:sz="4" w:space="0"/>
            </w:tcBorders>
            <w:vAlign w:val="center"/>
          </w:tcPr>
          <w:p w14:paraId="430D70C7">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公共法律服务</w:t>
            </w:r>
          </w:p>
        </w:tc>
        <w:tc>
          <w:tcPr>
            <w:tcW w:w="1855" w:type="dxa"/>
            <w:gridSpan w:val="2"/>
            <w:tcBorders>
              <w:top w:val="nil"/>
              <w:left w:val="nil"/>
              <w:bottom w:val="single" w:color="auto" w:sz="4" w:space="0"/>
              <w:right w:val="single" w:color="auto" w:sz="4" w:space="0"/>
            </w:tcBorders>
            <w:vAlign w:val="center"/>
          </w:tcPr>
          <w:p w14:paraId="57BEF6E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41</w:t>
            </w:r>
          </w:p>
        </w:tc>
        <w:tc>
          <w:tcPr>
            <w:tcW w:w="1856" w:type="dxa"/>
            <w:gridSpan w:val="2"/>
            <w:tcBorders>
              <w:top w:val="nil"/>
              <w:left w:val="nil"/>
              <w:bottom w:val="single" w:color="auto" w:sz="4" w:space="0"/>
              <w:right w:val="single" w:color="auto" w:sz="4" w:space="0"/>
            </w:tcBorders>
            <w:vAlign w:val="center"/>
          </w:tcPr>
          <w:p w14:paraId="2DDF312C">
            <w:pPr>
              <w:jc w:val="center"/>
              <w:rPr>
                <w:rFonts w:ascii="仿宋_GB2312" w:hAnsi="宋体" w:eastAsia="仿宋_GB2312" w:cs="宋体"/>
                <w:color w:val="000000"/>
                <w:sz w:val="18"/>
                <w:szCs w:val="18"/>
              </w:rPr>
            </w:pPr>
          </w:p>
        </w:tc>
        <w:tc>
          <w:tcPr>
            <w:tcW w:w="1904" w:type="dxa"/>
            <w:gridSpan w:val="2"/>
            <w:tcBorders>
              <w:top w:val="nil"/>
              <w:left w:val="nil"/>
              <w:bottom w:val="single" w:color="auto" w:sz="4" w:space="0"/>
              <w:right w:val="single" w:color="auto" w:sz="4" w:space="0"/>
            </w:tcBorders>
            <w:vAlign w:val="center"/>
          </w:tcPr>
          <w:p w14:paraId="2145425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41</w:t>
            </w:r>
          </w:p>
        </w:tc>
      </w:tr>
      <w:tr w14:paraId="13EDBE9D">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647ED1B7">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 xml:space="preserve">204 </w:t>
            </w:r>
          </w:p>
        </w:tc>
        <w:tc>
          <w:tcPr>
            <w:tcW w:w="433" w:type="dxa"/>
            <w:tcBorders>
              <w:top w:val="nil"/>
              <w:left w:val="nil"/>
              <w:bottom w:val="single" w:color="auto" w:sz="4" w:space="0"/>
              <w:right w:val="single" w:color="auto" w:sz="4" w:space="0"/>
            </w:tcBorders>
            <w:vAlign w:val="center"/>
          </w:tcPr>
          <w:p w14:paraId="2D0957F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447" w:type="dxa"/>
            <w:gridSpan w:val="2"/>
            <w:tcBorders>
              <w:top w:val="nil"/>
              <w:left w:val="nil"/>
              <w:bottom w:val="single" w:color="auto" w:sz="4" w:space="0"/>
              <w:right w:val="single" w:color="auto" w:sz="4" w:space="0"/>
            </w:tcBorders>
            <w:vAlign w:val="center"/>
          </w:tcPr>
          <w:p w14:paraId="0B7139A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2393" w:type="dxa"/>
            <w:gridSpan w:val="2"/>
            <w:tcBorders>
              <w:top w:val="nil"/>
              <w:left w:val="nil"/>
              <w:bottom w:val="single" w:color="auto" w:sz="4" w:space="0"/>
              <w:right w:val="single" w:color="auto" w:sz="4" w:space="0"/>
            </w:tcBorders>
            <w:vAlign w:val="center"/>
          </w:tcPr>
          <w:p w14:paraId="4142D533">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事业运行</w:t>
            </w:r>
          </w:p>
        </w:tc>
        <w:tc>
          <w:tcPr>
            <w:tcW w:w="1855" w:type="dxa"/>
            <w:gridSpan w:val="2"/>
            <w:tcBorders>
              <w:top w:val="nil"/>
              <w:left w:val="nil"/>
              <w:bottom w:val="single" w:color="auto" w:sz="4" w:space="0"/>
              <w:right w:val="single" w:color="auto" w:sz="4" w:space="0"/>
            </w:tcBorders>
            <w:vAlign w:val="center"/>
          </w:tcPr>
          <w:p w14:paraId="0766091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29.6</w:t>
            </w:r>
          </w:p>
        </w:tc>
        <w:tc>
          <w:tcPr>
            <w:tcW w:w="1856" w:type="dxa"/>
            <w:gridSpan w:val="2"/>
            <w:tcBorders>
              <w:top w:val="nil"/>
              <w:left w:val="nil"/>
              <w:bottom w:val="single" w:color="auto" w:sz="4" w:space="0"/>
              <w:right w:val="single" w:color="auto" w:sz="4" w:space="0"/>
            </w:tcBorders>
            <w:vAlign w:val="center"/>
          </w:tcPr>
          <w:p w14:paraId="316C188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29.6</w:t>
            </w:r>
          </w:p>
        </w:tc>
        <w:tc>
          <w:tcPr>
            <w:tcW w:w="1904" w:type="dxa"/>
            <w:gridSpan w:val="2"/>
            <w:tcBorders>
              <w:top w:val="nil"/>
              <w:left w:val="nil"/>
              <w:bottom w:val="single" w:color="auto" w:sz="4" w:space="0"/>
              <w:right w:val="single" w:color="auto" w:sz="4" w:space="0"/>
            </w:tcBorders>
            <w:vAlign w:val="center"/>
          </w:tcPr>
          <w:p w14:paraId="3F161A97">
            <w:pPr>
              <w:jc w:val="center"/>
              <w:rPr>
                <w:rFonts w:ascii="仿宋_GB2312" w:hAnsi="宋体" w:eastAsia="仿宋_GB2312" w:cs="宋体"/>
                <w:color w:val="000000"/>
                <w:sz w:val="18"/>
                <w:szCs w:val="18"/>
              </w:rPr>
            </w:pPr>
          </w:p>
        </w:tc>
      </w:tr>
      <w:tr w14:paraId="0471DE80">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6A0FA4B4">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 xml:space="preserve"> 204</w:t>
            </w:r>
          </w:p>
        </w:tc>
        <w:tc>
          <w:tcPr>
            <w:tcW w:w="433" w:type="dxa"/>
            <w:tcBorders>
              <w:top w:val="nil"/>
              <w:left w:val="nil"/>
              <w:bottom w:val="single" w:color="auto" w:sz="4" w:space="0"/>
              <w:right w:val="single" w:color="auto" w:sz="4" w:space="0"/>
            </w:tcBorders>
            <w:vAlign w:val="center"/>
          </w:tcPr>
          <w:p w14:paraId="42CEF86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447" w:type="dxa"/>
            <w:gridSpan w:val="2"/>
            <w:tcBorders>
              <w:top w:val="nil"/>
              <w:left w:val="nil"/>
              <w:bottom w:val="single" w:color="auto" w:sz="4" w:space="0"/>
              <w:right w:val="single" w:color="auto" w:sz="4" w:space="0"/>
            </w:tcBorders>
            <w:vAlign w:val="center"/>
          </w:tcPr>
          <w:p w14:paraId="296DB0D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393" w:type="dxa"/>
            <w:gridSpan w:val="2"/>
            <w:tcBorders>
              <w:top w:val="nil"/>
              <w:left w:val="nil"/>
              <w:bottom w:val="single" w:color="auto" w:sz="4" w:space="0"/>
              <w:right w:val="single" w:color="auto" w:sz="4" w:space="0"/>
            </w:tcBorders>
            <w:vAlign w:val="center"/>
          </w:tcPr>
          <w:p w14:paraId="72B1EFD1">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其他司法支出</w:t>
            </w:r>
          </w:p>
        </w:tc>
        <w:tc>
          <w:tcPr>
            <w:tcW w:w="1855" w:type="dxa"/>
            <w:gridSpan w:val="2"/>
            <w:tcBorders>
              <w:top w:val="nil"/>
              <w:left w:val="nil"/>
              <w:bottom w:val="single" w:color="auto" w:sz="4" w:space="0"/>
              <w:right w:val="single" w:color="auto" w:sz="4" w:space="0"/>
            </w:tcBorders>
            <w:vAlign w:val="center"/>
          </w:tcPr>
          <w:p w14:paraId="32B00DF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540</w:t>
            </w:r>
          </w:p>
        </w:tc>
        <w:tc>
          <w:tcPr>
            <w:tcW w:w="1856" w:type="dxa"/>
            <w:gridSpan w:val="2"/>
            <w:tcBorders>
              <w:top w:val="nil"/>
              <w:left w:val="nil"/>
              <w:bottom w:val="single" w:color="auto" w:sz="4" w:space="0"/>
              <w:right w:val="single" w:color="auto" w:sz="4" w:space="0"/>
            </w:tcBorders>
            <w:vAlign w:val="center"/>
          </w:tcPr>
          <w:p w14:paraId="06D05494">
            <w:pPr>
              <w:jc w:val="center"/>
              <w:rPr>
                <w:rFonts w:ascii="仿宋_GB2312" w:hAnsi="宋体" w:eastAsia="仿宋_GB2312" w:cs="宋体"/>
                <w:color w:val="000000"/>
                <w:sz w:val="18"/>
                <w:szCs w:val="18"/>
              </w:rPr>
            </w:pPr>
          </w:p>
        </w:tc>
        <w:tc>
          <w:tcPr>
            <w:tcW w:w="1904" w:type="dxa"/>
            <w:gridSpan w:val="2"/>
            <w:tcBorders>
              <w:top w:val="nil"/>
              <w:left w:val="nil"/>
              <w:bottom w:val="single" w:color="auto" w:sz="4" w:space="0"/>
              <w:right w:val="single" w:color="auto" w:sz="4" w:space="0"/>
            </w:tcBorders>
            <w:vAlign w:val="center"/>
          </w:tcPr>
          <w:p w14:paraId="7008C98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540</w:t>
            </w:r>
          </w:p>
        </w:tc>
      </w:tr>
      <w:tr w14:paraId="35A18BD9">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54D65C7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33" w:type="dxa"/>
            <w:tcBorders>
              <w:top w:val="nil"/>
              <w:left w:val="nil"/>
              <w:bottom w:val="single" w:color="auto" w:sz="4" w:space="0"/>
              <w:right w:val="single" w:color="auto" w:sz="4" w:space="0"/>
            </w:tcBorders>
            <w:vAlign w:val="center"/>
          </w:tcPr>
          <w:p w14:paraId="7AE4B9DB">
            <w:pPr>
              <w:jc w:val="center"/>
              <w:rPr>
                <w:rFonts w:ascii="仿宋_GB2312" w:hAnsi="宋体" w:eastAsia="仿宋_GB2312" w:cs="宋体"/>
                <w:color w:val="000000"/>
                <w:sz w:val="20"/>
                <w:szCs w:val="20"/>
              </w:rPr>
            </w:pPr>
          </w:p>
        </w:tc>
        <w:tc>
          <w:tcPr>
            <w:tcW w:w="447" w:type="dxa"/>
            <w:gridSpan w:val="2"/>
            <w:tcBorders>
              <w:top w:val="nil"/>
              <w:left w:val="nil"/>
              <w:bottom w:val="single" w:color="auto" w:sz="4" w:space="0"/>
              <w:right w:val="single" w:color="auto" w:sz="4" w:space="0"/>
            </w:tcBorders>
            <w:vAlign w:val="center"/>
          </w:tcPr>
          <w:p w14:paraId="5C4C6A86">
            <w:pPr>
              <w:jc w:val="center"/>
              <w:rPr>
                <w:rFonts w:ascii="仿宋_GB2312" w:hAnsi="宋体" w:eastAsia="仿宋_GB2312" w:cs="宋体"/>
                <w:color w:val="000000"/>
                <w:sz w:val="20"/>
                <w:szCs w:val="20"/>
              </w:rPr>
            </w:pPr>
          </w:p>
        </w:tc>
        <w:tc>
          <w:tcPr>
            <w:tcW w:w="2393" w:type="dxa"/>
            <w:gridSpan w:val="2"/>
            <w:tcBorders>
              <w:top w:val="nil"/>
              <w:left w:val="nil"/>
              <w:bottom w:val="single" w:color="auto" w:sz="4" w:space="0"/>
              <w:right w:val="single" w:color="auto" w:sz="4" w:space="0"/>
            </w:tcBorders>
            <w:vAlign w:val="center"/>
          </w:tcPr>
          <w:p w14:paraId="2F132E18">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社会保障和就业支出</w:t>
            </w:r>
          </w:p>
        </w:tc>
        <w:tc>
          <w:tcPr>
            <w:tcW w:w="1855" w:type="dxa"/>
            <w:gridSpan w:val="2"/>
            <w:tcBorders>
              <w:top w:val="nil"/>
              <w:left w:val="nil"/>
              <w:bottom w:val="single" w:color="auto" w:sz="4" w:space="0"/>
              <w:right w:val="single" w:color="auto" w:sz="4" w:space="0"/>
            </w:tcBorders>
            <w:vAlign w:val="center"/>
          </w:tcPr>
          <w:p w14:paraId="4035FED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87.78</w:t>
            </w:r>
          </w:p>
        </w:tc>
        <w:tc>
          <w:tcPr>
            <w:tcW w:w="1856" w:type="dxa"/>
            <w:gridSpan w:val="2"/>
            <w:tcBorders>
              <w:top w:val="nil"/>
              <w:left w:val="nil"/>
              <w:bottom w:val="single" w:color="auto" w:sz="4" w:space="0"/>
              <w:right w:val="single" w:color="auto" w:sz="4" w:space="0"/>
            </w:tcBorders>
            <w:vAlign w:val="center"/>
          </w:tcPr>
          <w:p w14:paraId="5527CAE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87.78</w:t>
            </w:r>
          </w:p>
        </w:tc>
        <w:tc>
          <w:tcPr>
            <w:tcW w:w="1904" w:type="dxa"/>
            <w:gridSpan w:val="2"/>
            <w:tcBorders>
              <w:top w:val="nil"/>
              <w:left w:val="nil"/>
              <w:bottom w:val="single" w:color="auto" w:sz="4" w:space="0"/>
              <w:right w:val="single" w:color="auto" w:sz="4" w:space="0"/>
            </w:tcBorders>
            <w:vAlign w:val="center"/>
          </w:tcPr>
          <w:p w14:paraId="00737E95">
            <w:pPr>
              <w:jc w:val="center"/>
              <w:rPr>
                <w:rFonts w:ascii="仿宋_GB2312" w:hAnsi="宋体" w:eastAsia="仿宋_GB2312" w:cs="宋体"/>
                <w:color w:val="000000"/>
                <w:sz w:val="18"/>
                <w:szCs w:val="18"/>
              </w:rPr>
            </w:pPr>
          </w:p>
        </w:tc>
      </w:tr>
      <w:tr w14:paraId="604A6C5A">
        <w:tblPrEx>
          <w:tblCellMar>
            <w:top w:w="0" w:type="dxa"/>
            <w:left w:w="108" w:type="dxa"/>
            <w:bottom w:w="0" w:type="dxa"/>
            <w:right w:w="108" w:type="dxa"/>
          </w:tblCellMar>
        </w:tblPrEx>
        <w:trPr>
          <w:trHeight w:val="383" w:hRule="atLeast"/>
        </w:trPr>
        <w:tc>
          <w:tcPr>
            <w:tcW w:w="558" w:type="dxa"/>
            <w:tcBorders>
              <w:top w:val="nil"/>
              <w:left w:val="single" w:color="auto" w:sz="4" w:space="0"/>
              <w:bottom w:val="single" w:color="auto" w:sz="4" w:space="0"/>
              <w:right w:val="single" w:color="auto" w:sz="4" w:space="0"/>
            </w:tcBorders>
            <w:vAlign w:val="center"/>
          </w:tcPr>
          <w:p w14:paraId="4C9576F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33" w:type="dxa"/>
            <w:tcBorders>
              <w:top w:val="nil"/>
              <w:left w:val="nil"/>
              <w:bottom w:val="single" w:color="auto" w:sz="4" w:space="0"/>
              <w:right w:val="single" w:color="auto" w:sz="4" w:space="0"/>
            </w:tcBorders>
            <w:vAlign w:val="center"/>
          </w:tcPr>
          <w:p w14:paraId="65A4A9D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47" w:type="dxa"/>
            <w:gridSpan w:val="2"/>
            <w:tcBorders>
              <w:top w:val="nil"/>
              <w:left w:val="nil"/>
              <w:bottom w:val="single" w:color="auto" w:sz="4" w:space="0"/>
              <w:right w:val="single" w:color="auto" w:sz="4" w:space="0"/>
            </w:tcBorders>
            <w:vAlign w:val="center"/>
          </w:tcPr>
          <w:p w14:paraId="53AEED10">
            <w:pPr>
              <w:jc w:val="center"/>
              <w:rPr>
                <w:rFonts w:ascii="仿宋_GB2312" w:hAnsi="宋体" w:eastAsia="仿宋_GB2312" w:cs="宋体"/>
                <w:color w:val="000000"/>
                <w:sz w:val="18"/>
                <w:szCs w:val="18"/>
              </w:rPr>
            </w:pPr>
          </w:p>
        </w:tc>
        <w:tc>
          <w:tcPr>
            <w:tcW w:w="2393" w:type="dxa"/>
            <w:gridSpan w:val="2"/>
            <w:tcBorders>
              <w:top w:val="nil"/>
              <w:left w:val="nil"/>
              <w:bottom w:val="single" w:color="auto" w:sz="4" w:space="0"/>
              <w:right w:val="single" w:color="auto" w:sz="4" w:space="0"/>
            </w:tcBorders>
            <w:vAlign w:val="center"/>
          </w:tcPr>
          <w:p w14:paraId="4242BC0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行政事业单位养老支出</w:t>
            </w:r>
          </w:p>
        </w:tc>
        <w:tc>
          <w:tcPr>
            <w:tcW w:w="1855" w:type="dxa"/>
            <w:gridSpan w:val="2"/>
            <w:tcBorders>
              <w:top w:val="nil"/>
              <w:left w:val="nil"/>
              <w:bottom w:val="single" w:color="auto" w:sz="4" w:space="0"/>
              <w:right w:val="single" w:color="auto" w:sz="4" w:space="0"/>
            </w:tcBorders>
            <w:vAlign w:val="center"/>
          </w:tcPr>
          <w:p w14:paraId="090B8CD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87.78</w:t>
            </w:r>
          </w:p>
        </w:tc>
        <w:tc>
          <w:tcPr>
            <w:tcW w:w="1856" w:type="dxa"/>
            <w:gridSpan w:val="2"/>
            <w:tcBorders>
              <w:top w:val="nil"/>
              <w:left w:val="nil"/>
              <w:bottom w:val="single" w:color="auto" w:sz="4" w:space="0"/>
              <w:right w:val="single" w:color="auto" w:sz="4" w:space="0"/>
            </w:tcBorders>
            <w:vAlign w:val="center"/>
          </w:tcPr>
          <w:p w14:paraId="424A30F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87.78</w:t>
            </w:r>
          </w:p>
        </w:tc>
        <w:tc>
          <w:tcPr>
            <w:tcW w:w="1904" w:type="dxa"/>
            <w:gridSpan w:val="2"/>
            <w:tcBorders>
              <w:top w:val="nil"/>
              <w:left w:val="nil"/>
              <w:bottom w:val="single" w:color="auto" w:sz="4" w:space="0"/>
              <w:right w:val="single" w:color="auto" w:sz="4" w:space="0"/>
            </w:tcBorders>
            <w:vAlign w:val="center"/>
          </w:tcPr>
          <w:p w14:paraId="4440E8B6">
            <w:pPr>
              <w:jc w:val="center"/>
              <w:rPr>
                <w:rFonts w:ascii="仿宋_GB2312" w:hAnsi="宋体" w:eastAsia="仿宋_GB2312" w:cs="宋体"/>
                <w:color w:val="000000"/>
                <w:sz w:val="18"/>
                <w:szCs w:val="18"/>
              </w:rPr>
            </w:pPr>
          </w:p>
        </w:tc>
      </w:tr>
      <w:tr w14:paraId="4673C5B2">
        <w:tblPrEx>
          <w:tblCellMar>
            <w:top w:w="0" w:type="dxa"/>
            <w:left w:w="108" w:type="dxa"/>
            <w:bottom w:w="0" w:type="dxa"/>
            <w:right w:w="108" w:type="dxa"/>
          </w:tblCellMar>
        </w:tblPrEx>
        <w:trPr>
          <w:trHeight w:val="383" w:hRule="atLeast"/>
        </w:trPr>
        <w:tc>
          <w:tcPr>
            <w:tcW w:w="558" w:type="dxa"/>
            <w:tcBorders>
              <w:top w:val="nil"/>
              <w:left w:val="single" w:color="auto" w:sz="4" w:space="0"/>
              <w:bottom w:val="single" w:color="auto" w:sz="4" w:space="0"/>
              <w:right w:val="single" w:color="auto" w:sz="4" w:space="0"/>
            </w:tcBorders>
            <w:vAlign w:val="center"/>
          </w:tcPr>
          <w:p w14:paraId="67BDCA6F">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 xml:space="preserve"> 208</w:t>
            </w:r>
          </w:p>
        </w:tc>
        <w:tc>
          <w:tcPr>
            <w:tcW w:w="433" w:type="dxa"/>
            <w:tcBorders>
              <w:top w:val="nil"/>
              <w:left w:val="nil"/>
              <w:bottom w:val="single" w:color="auto" w:sz="4" w:space="0"/>
              <w:right w:val="single" w:color="auto" w:sz="4" w:space="0"/>
            </w:tcBorders>
            <w:vAlign w:val="center"/>
          </w:tcPr>
          <w:p w14:paraId="0F13B1A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47" w:type="dxa"/>
            <w:gridSpan w:val="2"/>
            <w:tcBorders>
              <w:top w:val="nil"/>
              <w:left w:val="nil"/>
              <w:bottom w:val="single" w:color="auto" w:sz="4" w:space="0"/>
              <w:right w:val="single" w:color="auto" w:sz="4" w:space="0"/>
            </w:tcBorders>
            <w:vAlign w:val="center"/>
          </w:tcPr>
          <w:p w14:paraId="543B33D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393" w:type="dxa"/>
            <w:gridSpan w:val="2"/>
            <w:tcBorders>
              <w:top w:val="nil"/>
              <w:left w:val="nil"/>
              <w:bottom w:val="single" w:color="auto" w:sz="4" w:space="0"/>
              <w:right w:val="single" w:color="auto" w:sz="4" w:space="0"/>
            </w:tcBorders>
            <w:vAlign w:val="center"/>
          </w:tcPr>
          <w:p w14:paraId="294D1BD0">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行政单位离退休</w:t>
            </w:r>
          </w:p>
        </w:tc>
        <w:tc>
          <w:tcPr>
            <w:tcW w:w="1855" w:type="dxa"/>
            <w:gridSpan w:val="2"/>
            <w:tcBorders>
              <w:top w:val="nil"/>
              <w:left w:val="nil"/>
              <w:bottom w:val="single" w:color="auto" w:sz="4" w:space="0"/>
              <w:right w:val="single" w:color="auto" w:sz="4" w:space="0"/>
            </w:tcBorders>
            <w:vAlign w:val="center"/>
          </w:tcPr>
          <w:p w14:paraId="060839B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w:t>
            </w:r>
          </w:p>
        </w:tc>
        <w:tc>
          <w:tcPr>
            <w:tcW w:w="1856" w:type="dxa"/>
            <w:gridSpan w:val="2"/>
            <w:tcBorders>
              <w:top w:val="nil"/>
              <w:left w:val="nil"/>
              <w:bottom w:val="single" w:color="auto" w:sz="4" w:space="0"/>
              <w:right w:val="single" w:color="auto" w:sz="4" w:space="0"/>
            </w:tcBorders>
            <w:vAlign w:val="center"/>
          </w:tcPr>
          <w:p w14:paraId="1F6377E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w:t>
            </w:r>
          </w:p>
        </w:tc>
        <w:tc>
          <w:tcPr>
            <w:tcW w:w="1904" w:type="dxa"/>
            <w:gridSpan w:val="2"/>
            <w:tcBorders>
              <w:top w:val="nil"/>
              <w:left w:val="nil"/>
              <w:bottom w:val="single" w:color="auto" w:sz="4" w:space="0"/>
              <w:right w:val="single" w:color="auto" w:sz="4" w:space="0"/>
            </w:tcBorders>
            <w:vAlign w:val="center"/>
          </w:tcPr>
          <w:p w14:paraId="398812F7">
            <w:pPr>
              <w:jc w:val="center"/>
              <w:rPr>
                <w:rFonts w:ascii="仿宋_GB2312" w:hAnsi="宋体" w:eastAsia="仿宋_GB2312" w:cs="宋体"/>
                <w:color w:val="000000"/>
                <w:sz w:val="18"/>
                <w:szCs w:val="18"/>
              </w:rPr>
            </w:pPr>
          </w:p>
        </w:tc>
      </w:tr>
      <w:tr w14:paraId="45A6B2DC">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172ECB38">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 xml:space="preserve"> 208</w:t>
            </w:r>
          </w:p>
        </w:tc>
        <w:tc>
          <w:tcPr>
            <w:tcW w:w="433" w:type="dxa"/>
            <w:tcBorders>
              <w:top w:val="nil"/>
              <w:left w:val="nil"/>
              <w:bottom w:val="single" w:color="auto" w:sz="4" w:space="0"/>
              <w:right w:val="single" w:color="auto" w:sz="4" w:space="0"/>
            </w:tcBorders>
            <w:vAlign w:val="center"/>
          </w:tcPr>
          <w:p w14:paraId="5537D6E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47" w:type="dxa"/>
            <w:gridSpan w:val="2"/>
            <w:tcBorders>
              <w:top w:val="nil"/>
              <w:left w:val="nil"/>
              <w:bottom w:val="single" w:color="auto" w:sz="4" w:space="0"/>
              <w:right w:val="single" w:color="auto" w:sz="4" w:space="0"/>
            </w:tcBorders>
            <w:vAlign w:val="center"/>
          </w:tcPr>
          <w:p w14:paraId="0D435DE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393" w:type="dxa"/>
            <w:gridSpan w:val="2"/>
            <w:tcBorders>
              <w:top w:val="nil"/>
              <w:left w:val="nil"/>
              <w:bottom w:val="single" w:color="auto" w:sz="4" w:space="0"/>
              <w:right w:val="single" w:color="auto" w:sz="4" w:space="0"/>
            </w:tcBorders>
            <w:vAlign w:val="center"/>
          </w:tcPr>
          <w:p w14:paraId="41F6BAF6">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机关事业单位基本养老保险缴费支出</w:t>
            </w:r>
          </w:p>
        </w:tc>
        <w:tc>
          <w:tcPr>
            <w:tcW w:w="1855" w:type="dxa"/>
            <w:gridSpan w:val="2"/>
            <w:tcBorders>
              <w:top w:val="nil"/>
              <w:left w:val="nil"/>
              <w:bottom w:val="single" w:color="auto" w:sz="4" w:space="0"/>
              <w:right w:val="single" w:color="auto" w:sz="4" w:space="0"/>
            </w:tcBorders>
            <w:vAlign w:val="center"/>
          </w:tcPr>
          <w:p w14:paraId="2F12453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83.88</w:t>
            </w:r>
          </w:p>
        </w:tc>
        <w:tc>
          <w:tcPr>
            <w:tcW w:w="1856" w:type="dxa"/>
            <w:gridSpan w:val="2"/>
            <w:tcBorders>
              <w:top w:val="nil"/>
              <w:left w:val="nil"/>
              <w:bottom w:val="single" w:color="auto" w:sz="4" w:space="0"/>
              <w:right w:val="single" w:color="auto" w:sz="4" w:space="0"/>
            </w:tcBorders>
            <w:vAlign w:val="center"/>
          </w:tcPr>
          <w:p w14:paraId="77BDB91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83.88</w:t>
            </w:r>
          </w:p>
        </w:tc>
        <w:tc>
          <w:tcPr>
            <w:tcW w:w="1904" w:type="dxa"/>
            <w:gridSpan w:val="2"/>
            <w:tcBorders>
              <w:top w:val="nil"/>
              <w:left w:val="nil"/>
              <w:bottom w:val="single" w:color="auto" w:sz="4" w:space="0"/>
              <w:right w:val="single" w:color="auto" w:sz="4" w:space="0"/>
            </w:tcBorders>
            <w:vAlign w:val="center"/>
          </w:tcPr>
          <w:p w14:paraId="108D7BBE">
            <w:pPr>
              <w:jc w:val="center"/>
              <w:rPr>
                <w:rFonts w:ascii="仿宋_GB2312" w:hAnsi="宋体" w:eastAsia="仿宋_GB2312" w:cs="宋体"/>
                <w:color w:val="000000"/>
                <w:sz w:val="18"/>
                <w:szCs w:val="18"/>
              </w:rPr>
            </w:pPr>
          </w:p>
        </w:tc>
      </w:tr>
      <w:tr w14:paraId="1413D4B5">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4777D83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33" w:type="dxa"/>
            <w:tcBorders>
              <w:top w:val="nil"/>
              <w:left w:val="nil"/>
              <w:bottom w:val="single" w:color="auto" w:sz="4" w:space="0"/>
              <w:right w:val="single" w:color="auto" w:sz="4" w:space="0"/>
            </w:tcBorders>
            <w:vAlign w:val="center"/>
          </w:tcPr>
          <w:p w14:paraId="06E97698">
            <w:pPr>
              <w:jc w:val="center"/>
              <w:rPr>
                <w:rFonts w:ascii="仿宋_GB2312" w:hAnsi="宋体" w:eastAsia="仿宋_GB2312" w:cs="宋体"/>
                <w:color w:val="000000"/>
                <w:sz w:val="18"/>
                <w:szCs w:val="18"/>
              </w:rPr>
            </w:pPr>
          </w:p>
        </w:tc>
        <w:tc>
          <w:tcPr>
            <w:tcW w:w="447" w:type="dxa"/>
            <w:gridSpan w:val="2"/>
            <w:tcBorders>
              <w:top w:val="nil"/>
              <w:left w:val="nil"/>
              <w:bottom w:val="single" w:color="auto" w:sz="4" w:space="0"/>
              <w:right w:val="single" w:color="auto" w:sz="4" w:space="0"/>
            </w:tcBorders>
            <w:vAlign w:val="center"/>
          </w:tcPr>
          <w:p w14:paraId="760960F0">
            <w:pPr>
              <w:jc w:val="center"/>
              <w:rPr>
                <w:rFonts w:ascii="仿宋_GB2312" w:hAnsi="宋体" w:eastAsia="仿宋_GB2312" w:cs="宋体"/>
                <w:color w:val="000000"/>
                <w:sz w:val="18"/>
                <w:szCs w:val="18"/>
              </w:rPr>
            </w:pPr>
          </w:p>
        </w:tc>
        <w:tc>
          <w:tcPr>
            <w:tcW w:w="2393" w:type="dxa"/>
            <w:gridSpan w:val="2"/>
            <w:tcBorders>
              <w:top w:val="nil"/>
              <w:left w:val="nil"/>
              <w:bottom w:val="single" w:color="auto" w:sz="4" w:space="0"/>
              <w:right w:val="single" w:color="auto" w:sz="4" w:space="0"/>
            </w:tcBorders>
            <w:vAlign w:val="center"/>
          </w:tcPr>
          <w:p w14:paraId="58A3901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855" w:type="dxa"/>
            <w:gridSpan w:val="2"/>
            <w:tcBorders>
              <w:top w:val="nil"/>
              <w:left w:val="nil"/>
              <w:bottom w:val="single" w:color="auto" w:sz="4" w:space="0"/>
              <w:right w:val="single" w:color="auto" w:sz="4" w:space="0"/>
            </w:tcBorders>
            <w:vAlign w:val="center"/>
          </w:tcPr>
          <w:p w14:paraId="069B2B4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66.07</w:t>
            </w:r>
          </w:p>
        </w:tc>
        <w:tc>
          <w:tcPr>
            <w:tcW w:w="1856" w:type="dxa"/>
            <w:gridSpan w:val="2"/>
            <w:tcBorders>
              <w:top w:val="nil"/>
              <w:left w:val="nil"/>
              <w:bottom w:val="single" w:color="auto" w:sz="4" w:space="0"/>
              <w:right w:val="single" w:color="auto" w:sz="4" w:space="0"/>
            </w:tcBorders>
            <w:vAlign w:val="center"/>
          </w:tcPr>
          <w:p w14:paraId="77B337A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66.07</w:t>
            </w:r>
          </w:p>
        </w:tc>
        <w:tc>
          <w:tcPr>
            <w:tcW w:w="1904" w:type="dxa"/>
            <w:gridSpan w:val="2"/>
            <w:tcBorders>
              <w:top w:val="nil"/>
              <w:left w:val="nil"/>
              <w:bottom w:val="single" w:color="auto" w:sz="4" w:space="0"/>
              <w:right w:val="single" w:color="auto" w:sz="4" w:space="0"/>
            </w:tcBorders>
            <w:vAlign w:val="center"/>
          </w:tcPr>
          <w:p w14:paraId="47670E64">
            <w:pPr>
              <w:jc w:val="center"/>
              <w:rPr>
                <w:rFonts w:ascii="仿宋_GB2312" w:hAnsi="宋体" w:eastAsia="仿宋_GB2312" w:cs="宋体"/>
                <w:color w:val="000000"/>
                <w:sz w:val="18"/>
                <w:szCs w:val="18"/>
              </w:rPr>
            </w:pPr>
          </w:p>
        </w:tc>
      </w:tr>
      <w:tr w14:paraId="065DABF7">
        <w:tblPrEx>
          <w:tblCellMar>
            <w:top w:w="0" w:type="dxa"/>
            <w:left w:w="108" w:type="dxa"/>
            <w:bottom w:w="0" w:type="dxa"/>
            <w:right w:w="108" w:type="dxa"/>
          </w:tblCellMar>
        </w:tblPrEx>
        <w:trPr>
          <w:trHeight w:val="599" w:hRule="atLeast"/>
        </w:trPr>
        <w:tc>
          <w:tcPr>
            <w:tcW w:w="558" w:type="dxa"/>
            <w:tcBorders>
              <w:top w:val="nil"/>
              <w:left w:val="single" w:color="auto" w:sz="4" w:space="0"/>
              <w:bottom w:val="single" w:color="auto" w:sz="4" w:space="0"/>
              <w:right w:val="single" w:color="auto" w:sz="4" w:space="0"/>
            </w:tcBorders>
            <w:vAlign w:val="center"/>
          </w:tcPr>
          <w:p w14:paraId="0FF6374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33" w:type="dxa"/>
            <w:tcBorders>
              <w:top w:val="nil"/>
              <w:left w:val="nil"/>
              <w:bottom w:val="single" w:color="auto" w:sz="4" w:space="0"/>
              <w:right w:val="single" w:color="auto" w:sz="4" w:space="0"/>
            </w:tcBorders>
            <w:vAlign w:val="center"/>
          </w:tcPr>
          <w:p w14:paraId="1BAB307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47" w:type="dxa"/>
            <w:gridSpan w:val="2"/>
            <w:tcBorders>
              <w:top w:val="nil"/>
              <w:left w:val="nil"/>
              <w:bottom w:val="single" w:color="auto" w:sz="4" w:space="0"/>
              <w:right w:val="single" w:color="auto" w:sz="4" w:space="0"/>
            </w:tcBorders>
            <w:vAlign w:val="center"/>
          </w:tcPr>
          <w:p w14:paraId="28D8B929">
            <w:pPr>
              <w:jc w:val="center"/>
              <w:rPr>
                <w:rFonts w:ascii="仿宋_GB2312" w:hAnsi="宋体" w:eastAsia="仿宋_GB2312" w:cs="宋体"/>
                <w:color w:val="000000"/>
                <w:sz w:val="18"/>
                <w:szCs w:val="18"/>
              </w:rPr>
            </w:pPr>
          </w:p>
        </w:tc>
        <w:tc>
          <w:tcPr>
            <w:tcW w:w="2393" w:type="dxa"/>
            <w:gridSpan w:val="2"/>
            <w:tcBorders>
              <w:top w:val="nil"/>
              <w:left w:val="nil"/>
              <w:bottom w:val="single" w:color="auto" w:sz="4" w:space="0"/>
              <w:right w:val="single" w:color="auto" w:sz="4" w:space="0"/>
            </w:tcBorders>
            <w:vAlign w:val="center"/>
          </w:tcPr>
          <w:p w14:paraId="4FD7BBF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855" w:type="dxa"/>
            <w:gridSpan w:val="2"/>
            <w:tcBorders>
              <w:top w:val="nil"/>
              <w:left w:val="nil"/>
              <w:bottom w:val="single" w:color="auto" w:sz="4" w:space="0"/>
              <w:right w:val="single" w:color="auto" w:sz="4" w:space="0"/>
            </w:tcBorders>
            <w:vAlign w:val="center"/>
          </w:tcPr>
          <w:p w14:paraId="6AD388A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66.07</w:t>
            </w:r>
          </w:p>
        </w:tc>
        <w:tc>
          <w:tcPr>
            <w:tcW w:w="1856" w:type="dxa"/>
            <w:gridSpan w:val="2"/>
            <w:tcBorders>
              <w:top w:val="nil"/>
              <w:left w:val="nil"/>
              <w:bottom w:val="single" w:color="auto" w:sz="4" w:space="0"/>
              <w:right w:val="single" w:color="auto" w:sz="4" w:space="0"/>
            </w:tcBorders>
            <w:vAlign w:val="center"/>
          </w:tcPr>
          <w:p w14:paraId="379B5C1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66.07</w:t>
            </w:r>
          </w:p>
        </w:tc>
        <w:tc>
          <w:tcPr>
            <w:tcW w:w="1904" w:type="dxa"/>
            <w:gridSpan w:val="2"/>
            <w:tcBorders>
              <w:top w:val="nil"/>
              <w:left w:val="nil"/>
              <w:bottom w:val="single" w:color="auto" w:sz="4" w:space="0"/>
              <w:right w:val="single" w:color="auto" w:sz="4" w:space="0"/>
            </w:tcBorders>
            <w:vAlign w:val="center"/>
          </w:tcPr>
          <w:p w14:paraId="52604F85">
            <w:pPr>
              <w:jc w:val="center"/>
              <w:rPr>
                <w:rFonts w:ascii="仿宋_GB2312" w:hAnsi="宋体" w:eastAsia="仿宋_GB2312" w:cs="宋体"/>
                <w:color w:val="000000"/>
                <w:sz w:val="18"/>
                <w:szCs w:val="18"/>
              </w:rPr>
            </w:pPr>
          </w:p>
        </w:tc>
      </w:tr>
      <w:tr w14:paraId="5392779A">
        <w:tblPrEx>
          <w:tblCellMar>
            <w:top w:w="0" w:type="dxa"/>
            <w:left w:w="108" w:type="dxa"/>
            <w:bottom w:w="0" w:type="dxa"/>
            <w:right w:w="108" w:type="dxa"/>
          </w:tblCellMar>
        </w:tblPrEx>
        <w:trPr>
          <w:trHeight w:val="599" w:hRule="atLeast"/>
        </w:trPr>
        <w:tc>
          <w:tcPr>
            <w:tcW w:w="558" w:type="dxa"/>
            <w:tcBorders>
              <w:top w:val="nil"/>
              <w:left w:val="single" w:color="auto" w:sz="4" w:space="0"/>
              <w:bottom w:val="single" w:color="auto" w:sz="4" w:space="0"/>
              <w:right w:val="single" w:color="auto" w:sz="4" w:space="0"/>
            </w:tcBorders>
            <w:vAlign w:val="center"/>
          </w:tcPr>
          <w:p w14:paraId="53064214">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 xml:space="preserve"> 210</w:t>
            </w:r>
          </w:p>
        </w:tc>
        <w:tc>
          <w:tcPr>
            <w:tcW w:w="433" w:type="dxa"/>
            <w:tcBorders>
              <w:top w:val="nil"/>
              <w:left w:val="nil"/>
              <w:bottom w:val="single" w:color="auto" w:sz="4" w:space="0"/>
              <w:right w:val="single" w:color="auto" w:sz="4" w:space="0"/>
            </w:tcBorders>
            <w:vAlign w:val="center"/>
          </w:tcPr>
          <w:p w14:paraId="406CF84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47" w:type="dxa"/>
            <w:gridSpan w:val="2"/>
            <w:tcBorders>
              <w:top w:val="nil"/>
              <w:left w:val="nil"/>
              <w:bottom w:val="single" w:color="auto" w:sz="4" w:space="0"/>
              <w:right w:val="single" w:color="auto" w:sz="4" w:space="0"/>
            </w:tcBorders>
            <w:vAlign w:val="center"/>
          </w:tcPr>
          <w:p w14:paraId="1B9EE0F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393" w:type="dxa"/>
            <w:gridSpan w:val="2"/>
            <w:tcBorders>
              <w:top w:val="nil"/>
              <w:left w:val="nil"/>
              <w:bottom w:val="single" w:color="auto" w:sz="4" w:space="0"/>
              <w:right w:val="single" w:color="auto" w:sz="4" w:space="0"/>
            </w:tcBorders>
            <w:vAlign w:val="center"/>
          </w:tcPr>
          <w:p w14:paraId="4130434F">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行政单位医疗</w:t>
            </w:r>
          </w:p>
        </w:tc>
        <w:tc>
          <w:tcPr>
            <w:tcW w:w="1855" w:type="dxa"/>
            <w:gridSpan w:val="2"/>
            <w:tcBorders>
              <w:top w:val="nil"/>
              <w:left w:val="nil"/>
              <w:bottom w:val="single" w:color="auto" w:sz="4" w:space="0"/>
              <w:right w:val="single" w:color="auto" w:sz="4" w:space="0"/>
            </w:tcBorders>
            <w:vAlign w:val="center"/>
          </w:tcPr>
          <w:p w14:paraId="0732B8D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47.03</w:t>
            </w:r>
          </w:p>
        </w:tc>
        <w:tc>
          <w:tcPr>
            <w:tcW w:w="1856" w:type="dxa"/>
            <w:gridSpan w:val="2"/>
            <w:tcBorders>
              <w:top w:val="nil"/>
              <w:left w:val="nil"/>
              <w:bottom w:val="single" w:color="auto" w:sz="4" w:space="0"/>
              <w:right w:val="single" w:color="auto" w:sz="4" w:space="0"/>
            </w:tcBorders>
            <w:vAlign w:val="center"/>
          </w:tcPr>
          <w:p w14:paraId="03D26DA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47.03</w:t>
            </w:r>
          </w:p>
        </w:tc>
        <w:tc>
          <w:tcPr>
            <w:tcW w:w="1904" w:type="dxa"/>
            <w:gridSpan w:val="2"/>
            <w:tcBorders>
              <w:top w:val="nil"/>
              <w:left w:val="nil"/>
              <w:bottom w:val="single" w:color="auto" w:sz="4" w:space="0"/>
              <w:right w:val="single" w:color="auto" w:sz="4" w:space="0"/>
            </w:tcBorders>
            <w:vAlign w:val="center"/>
          </w:tcPr>
          <w:p w14:paraId="76EB0B18">
            <w:pPr>
              <w:jc w:val="center"/>
              <w:rPr>
                <w:rFonts w:ascii="仿宋_GB2312" w:hAnsi="宋体" w:eastAsia="仿宋_GB2312" w:cs="宋体"/>
                <w:color w:val="000000"/>
                <w:sz w:val="18"/>
                <w:szCs w:val="18"/>
              </w:rPr>
            </w:pPr>
          </w:p>
        </w:tc>
      </w:tr>
      <w:tr w14:paraId="3FE46CAF">
        <w:tblPrEx>
          <w:tblCellMar>
            <w:top w:w="0" w:type="dxa"/>
            <w:left w:w="108" w:type="dxa"/>
            <w:bottom w:w="0" w:type="dxa"/>
            <w:right w:w="108" w:type="dxa"/>
          </w:tblCellMar>
        </w:tblPrEx>
        <w:trPr>
          <w:trHeight w:val="411" w:hRule="atLeast"/>
        </w:trPr>
        <w:tc>
          <w:tcPr>
            <w:tcW w:w="558" w:type="dxa"/>
            <w:tcBorders>
              <w:top w:val="nil"/>
              <w:left w:val="single" w:color="auto" w:sz="4" w:space="0"/>
              <w:bottom w:val="single" w:color="auto" w:sz="4" w:space="0"/>
              <w:right w:val="single" w:color="auto" w:sz="4" w:space="0"/>
            </w:tcBorders>
            <w:vAlign w:val="center"/>
          </w:tcPr>
          <w:p w14:paraId="131600B6">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 xml:space="preserve"> 210</w:t>
            </w:r>
          </w:p>
        </w:tc>
        <w:tc>
          <w:tcPr>
            <w:tcW w:w="433" w:type="dxa"/>
            <w:tcBorders>
              <w:top w:val="nil"/>
              <w:left w:val="nil"/>
              <w:bottom w:val="single" w:color="auto" w:sz="4" w:space="0"/>
              <w:right w:val="single" w:color="auto" w:sz="4" w:space="0"/>
            </w:tcBorders>
            <w:vAlign w:val="center"/>
          </w:tcPr>
          <w:p w14:paraId="2214120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47" w:type="dxa"/>
            <w:gridSpan w:val="2"/>
            <w:tcBorders>
              <w:top w:val="nil"/>
              <w:left w:val="nil"/>
              <w:bottom w:val="single" w:color="auto" w:sz="4" w:space="0"/>
              <w:right w:val="single" w:color="auto" w:sz="4" w:space="0"/>
            </w:tcBorders>
            <w:vAlign w:val="center"/>
          </w:tcPr>
          <w:p w14:paraId="6D72216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393" w:type="dxa"/>
            <w:gridSpan w:val="2"/>
            <w:tcBorders>
              <w:top w:val="nil"/>
              <w:left w:val="nil"/>
              <w:bottom w:val="single" w:color="auto" w:sz="4" w:space="0"/>
              <w:right w:val="single" w:color="auto" w:sz="4" w:space="0"/>
            </w:tcBorders>
            <w:vAlign w:val="center"/>
          </w:tcPr>
          <w:p w14:paraId="5DB15717">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事业单位医疗</w:t>
            </w:r>
          </w:p>
        </w:tc>
        <w:tc>
          <w:tcPr>
            <w:tcW w:w="1855" w:type="dxa"/>
            <w:gridSpan w:val="2"/>
            <w:tcBorders>
              <w:top w:val="nil"/>
              <w:left w:val="nil"/>
              <w:bottom w:val="single" w:color="auto" w:sz="4" w:space="0"/>
              <w:right w:val="single" w:color="auto" w:sz="4" w:space="0"/>
            </w:tcBorders>
            <w:vAlign w:val="center"/>
          </w:tcPr>
          <w:p w14:paraId="46044B7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2.77</w:t>
            </w:r>
          </w:p>
        </w:tc>
        <w:tc>
          <w:tcPr>
            <w:tcW w:w="1856" w:type="dxa"/>
            <w:gridSpan w:val="2"/>
            <w:tcBorders>
              <w:top w:val="nil"/>
              <w:left w:val="nil"/>
              <w:bottom w:val="single" w:color="auto" w:sz="4" w:space="0"/>
              <w:right w:val="single" w:color="auto" w:sz="4" w:space="0"/>
            </w:tcBorders>
            <w:vAlign w:val="center"/>
          </w:tcPr>
          <w:p w14:paraId="6D39703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2.77</w:t>
            </w:r>
          </w:p>
        </w:tc>
        <w:tc>
          <w:tcPr>
            <w:tcW w:w="1904" w:type="dxa"/>
            <w:gridSpan w:val="2"/>
            <w:tcBorders>
              <w:top w:val="nil"/>
              <w:left w:val="nil"/>
              <w:bottom w:val="single" w:color="auto" w:sz="4" w:space="0"/>
              <w:right w:val="single" w:color="auto" w:sz="4" w:space="0"/>
            </w:tcBorders>
            <w:vAlign w:val="center"/>
          </w:tcPr>
          <w:p w14:paraId="1D16A4FB">
            <w:pPr>
              <w:jc w:val="center"/>
              <w:rPr>
                <w:rFonts w:ascii="仿宋_GB2312" w:hAnsi="宋体" w:eastAsia="仿宋_GB2312" w:cs="宋体"/>
                <w:color w:val="000000"/>
                <w:sz w:val="18"/>
                <w:szCs w:val="18"/>
              </w:rPr>
            </w:pPr>
          </w:p>
        </w:tc>
      </w:tr>
      <w:tr w14:paraId="7145120D">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7832CA6A">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210</w:t>
            </w:r>
          </w:p>
        </w:tc>
        <w:tc>
          <w:tcPr>
            <w:tcW w:w="433" w:type="dxa"/>
            <w:tcBorders>
              <w:top w:val="nil"/>
              <w:left w:val="nil"/>
              <w:bottom w:val="single" w:color="auto" w:sz="4" w:space="0"/>
              <w:right w:val="single" w:color="auto" w:sz="4" w:space="0"/>
            </w:tcBorders>
            <w:vAlign w:val="center"/>
          </w:tcPr>
          <w:p w14:paraId="579A9D6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47" w:type="dxa"/>
            <w:gridSpan w:val="2"/>
            <w:tcBorders>
              <w:top w:val="nil"/>
              <w:left w:val="nil"/>
              <w:bottom w:val="single" w:color="auto" w:sz="4" w:space="0"/>
              <w:right w:val="single" w:color="auto" w:sz="4" w:space="0"/>
            </w:tcBorders>
            <w:vAlign w:val="center"/>
          </w:tcPr>
          <w:p w14:paraId="533CBDF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393" w:type="dxa"/>
            <w:gridSpan w:val="2"/>
            <w:tcBorders>
              <w:top w:val="nil"/>
              <w:left w:val="nil"/>
              <w:bottom w:val="single" w:color="auto" w:sz="4" w:space="0"/>
              <w:right w:val="single" w:color="auto" w:sz="4" w:space="0"/>
            </w:tcBorders>
            <w:vAlign w:val="center"/>
          </w:tcPr>
          <w:p w14:paraId="2C418336">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公务员医疗补助</w:t>
            </w:r>
          </w:p>
        </w:tc>
        <w:tc>
          <w:tcPr>
            <w:tcW w:w="1855" w:type="dxa"/>
            <w:gridSpan w:val="2"/>
            <w:tcBorders>
              <w:top w:val="nil"/>
              <w:left w:val="nil"/>
              <w:bottom w:val="single" w:color="auto" w:sz="4" w:space="0"/>
              <w:right w:val="single" w:color="auto" w:sz="4" w:space="0"/>
            </w:tcBorders>
            <w:vAlign w:val="center"/>
          </w:tcPr>
          <w:p w14:paraId="23B0084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w:t>
            </w:r>
          </w:p>
        </w:tc>
        <w:tc>
          <w:tcPr>
            <w:tcW w:w="1856" w:type="dxa"/>
            <w:gridSpan w:val="2"/>
            <w:tcBorders>
              <w:top w:val="nil"/>
              <w:left w:val="nil"/>
              <w:bottom w:val="single" w:color="auto" w:sz="4" w:space="0"/>
              <w:right w:val="single" w:color="auto" w:sz="4" w:space="0"/>
            </w:tcBorders>
            <w:vAlign w:val="center"/>
          </w:tcPr>
          <w:p w14:paraId="30A5A73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w:t>
            </w:r>
          </w:p>
        </w:tc>
        <w:tc>
          <w:tcPr>
            <w:tcW w:w="1904" w:type="dxa"/>
            <w:gridSpan w:val="2"/>
            <w:tcBorders>
              <w:top w:val="nil"/>
              <w:left w:val="nil"/>
              <w:bottom w:val="single" w:color="auto" w:sz="4" w:space="0"/>
              <w:right w:val="single" w:color="auto" w:sz="4" w:space="0"/>
            </w:tcBorders>
            <w:vAlign w:val="center"/>
          </w:tcPr>
          <w:p w14:paraId="609049B1">
            <w:pPr>
              <w:jc w:val="center"/>
              <w:rPr>
                <w:rFonts w:ascii="仿宋_GB2312" w:hAnsi="宋体" w:eastAsia="仿宋_GB2312" w:cs="宋体"/>
                <w:color w:val="000000"/>
                <w:sz w:val="18"/>
                <w:szCs w:val="18"/>
              </w:rPr>
            </w:pPr>
          </w:p>
        </w:tc>
      </w:tr>
      <w:tr w14:paraId="164FDBB9">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2B62E58B">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210</w:t>
            </w:r>
          </w:p>
        </w:tc>
        <w:tc>
          <w:tcPr>
            <w:tcW w:w="433" w:type="dxa"/>
            <w:tcBorders>
              <w:top w:val="nil"/>
              <w:left w:val="nil"/>
              <w:bottom w:val="single" w:color="auto" w:sz="4" w:space="0"/>
              <w:right w:val="single" w:color="auto" w:sz="4" w:space="0"/>
            </w:tcBorders>
            <w:vAlign w:val="center"/>
          </w:tcPr>
          <w:p w14:paraId="3CB68BA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47" w:type="dxa"/>
            <w:gridSpan w:val="2"/>
            <w:tcBorders>
              <w:top w:val="nil"/>
              <w:left w:val="nil"/>
              <w:bottom w:val="single" w:color="auto" w:sz="4" w:space="0"/>
              <w:right w:val="single" w:color="auto" w:sz="4" w:space="0"/>
            </w:tcBorders>
            <w:vAlign w:val="center"/>
          </w:tcPr>
          <w:p w14:paraId="721141D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393" w:type="dxa"/>
            <w:gridSpan w:val="2"/>
            <w:tcBorders>
              <w:top w:val="nil"/>
              <w:left w:val="nil"/>
              <w:bottom w:val="single" w:color="auto" w:sz="4" w:space="0"/>
              <w:right w:val="single" w:color="auto" w:sz="4" w:space="0"/>
            </w:tcBorders>
            <w:vAlign w:val="center"/>
          </w:tcPr>
          <w:p w14:paraId="36D7A3B8">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其他行政事业单位医疗支出</w:t>
            </w:r>
          </w:p>
        </w:tc>
        <w:tc>
          <w:tcPr>
            <w:tcW w:w="1855" w:type="dxa"/>
            <w:gridSpan w:val="2"/>
            <w:tcBorders>
              <w:top w:val="nil"/>
              <w:left w:val="nil"/>
              <w:bottom w:val="single" w:color="auto" w:sz="4" w:space="0"/>
              <w:right w:val="single" w:color="auto" w:sz="4" w:space="0"/>
            </w:tcBorders>
            <w:vAlign w:val="center"/>
          </w:tcPr>
          <w:p w14:paraId="019C906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0.54</w:t>
            </w:r>
          </w:p>
        </w:tc>
        <w:tc>
          <w:tcPr>
            <w:tcW w:w="1856" w:type="dxa"/>
            <w:gridSpan w:val="2"/>
            <w:tcBorders>
              <w:top w:val="nil"/>
              <w:left w:val="nil"/>
              <w:bottom w:val="single" w:color="auto" w:sz="4" w:space="0"/>
              <w:right w:val="single" w:color="auto" w:sz="4" w:space="0"/>
            </w:tcBorders>
            <w:vAlign w:val="center"/>
          </w:tcPr>
          <w:p w14:paraId="1BF6083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0.54</w:t>
            </w:r>
          </w:p>
        </w:tc>
        <w:tc>
          <w:tcPr>
            <w:tcW w:w="1904" w:type="dxa"/>
            <w:gridSpan w:val="2"/>
            <w:tcBorders>
              <w:top w:val="nil"/>
              <w:left w:val="nil"/>
              <w:bottom w:val="single" w:color="auto" w:sz="4" w:space="0"/>
              <w:right w:val="single" w:color="auto" w:sz="4" w:space="0"/>
            </w:tcBorders>
            <w:vAlign w:val="center"/>
          </w:tcPr>
          <w:p w14:paraId="140ABA55">
            <w:pPr>
              <w:jc w:val="center"/>
              <w:rPr>
                <w:rFonts w:ascii="仿宋_GB2312" w:hAnsi="宋体" w:eastAsia="仿宋_GB2312" w:cs="宋体"/>
                <w:color w:val="000000"/>
                <w:sz w:val="18"/>
                <w:szCs w:val="18"/>
              </w:rPr>
            </w:pPr>
          </w:p>
        </w:tc>
      </w:tr>
      <w:tr w14:paraId="6AF9A264">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0E1BFE7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33" w:type="dxa"/>
            <w:tcBorders>
              <w:top w:val="nil"/>
              <w:left w:val="nil"/>
              <w:bottom w:val="single" w:color="auto" w:sz="4" w:space="0"/>
              <w:right w:val="single" w:color="auto" w:sz="4" w:space="0"/>
            </w:tcBorders>
            <w:vAlign w:val="center"/>
          </w:tcPr>
          <w:p w14:paraId="6018200A">
            <w:pPr>
              <w:jc w:val="center"/>
              <w:rPr>
                <w:rFonts w:ascii="仿宋_GB2312" w:hAnsi="宋体" w:eastAsia="仿宋_GB2312" w:cs="宋体"/>
                <w:color w:val="000000"/>
                <w:sz w:val="20"/>
                <w:szCs w:val="20"/>
              </w:rPr>
            </w:pPr>
          </w:p>
        </w:tc>
        <w:tc>
          <w:tcPr>
            <w:tcW w:w="447" w:type="dxa"/>
            <w:gridSpan w:val="2"/>
            <w:tcBorders>
              <w:top w:val="nil"/>
              <w:left w:val="nil"/>
              <w:bottom w:val="single" w:color="auto" w:sz="4" w:space="0"/>
              <w:right w:val="single" w:color="auto" w:sz="4" w:space="0"/>
            </w:tcBorders>
            <w:vAlign w:val="center"/>
          </w:tcPr>
          <w:p w14:paraId="2FDCB8D6">
            <w:pPr>
              <w:jc w:val="center"/>
              <w:rPr>
                <w:rFonts w:ascii="仿宋_GB2312" w:hAnsi="宋体" w:eastAsia="仿宋_GB2312" w:cs="宋体"/>
                <w:color w:val="000000"/>
                <w:sz w:val="20"/>
                <w:szCs w:val="20"/>
              </w:rPr>
            </w:pPr>
          </w:p>
        </w:tc>
        <w:tc>
          <w:tcPr>
            <w:tcW w:w="2393" w:type="dxa"/>
            <w:gridSpan w:val="2"/>
            <w:tcBorders>
              <w:top w:val="nil"/>
              <w:left w:val="nil"/>
              <w:bottom w:val="single" w:color="auto" w:sz="4" w:space="0"/>
              <w:right w:val="single" w:color="auto" w:sz="4" w:space="0"/>
            </w:tcBorders>
            <w:vAlign w:val="center"/>
          </w:tcPr>
          <w:p w14:paraId="0CBC5CFC">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855" w:type="dxa"/>
            <w:gridSpan w:val="2"/>
            <w:tcBorders>
              <w:top w:val="nil"/>
              <w:left w:val="nil"/>
              <w:bottom w:val="single" w:color="auto" w:sz="4" w:space="0"/>
              <w:right w:val="single" w:color="auto" w:sz="4" w:space="0"/>
            </w:tcBorders>
            <w:vAlign w:val="center"/>
          </w:tcPr>
          <w:p w14:paraId="2C29279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856" w:type="dxa"/>
            <w:gridSpan w:val="2"/>
            <w:tcBorders>
              <w:top w:val="nil"/>
              <w:left w:val="nil"/>
              <w:bottom w:val="single" w:color="auto" w:sz="4" w:space="0"/>
              <w:right w:val="single" w:color="auto" w:sz="4" w:space="0"/>
            </w:tcBorders>
            <w:vAlign w:val="center"/>
          </w:tcPr>
          <w:p w14:paraId="7BA2641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904" w:type="dxa"/>
            <w:gridSpan w:val="2"/>
            <w:tcBorders>
              <w:top w:val="nil"/>
              <w:left w:val="nil"/>
              <w:bottom w:val="single" w:color="auto" w:sz="4" w:space="0"/>
              <w:right w:val="single" w:color="auto" w:sz="4" w:space="0"/>
            </w:tcBorders>
            <w:vAlign w:val="center"/>
          </w:tcPr>
          <w:p w14:paraId="2FD7B1C7">
            <w:pPr>
              <w:jc w:val="center"/>
              <w:rPr>
                <w:rFonts w:ascii="仿宋_GB2312" w:hAnsi="宋体" w:eastAsia="仿宋_GB2312" w:cs="宋体"/>
                <w:color w:val="000000"/>
                <w:sz w:val="18"/>
                <w:szCs w:val="18"/>
              </w:rPr>
            </w:pPr>
          </w:p>
        </w:tc>
      </w:tr>
      <w:tr w14:paraId="774D5E1F">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3375B7EF">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221</w:t>
            </w:r>
          </w:p>
        </w:tc>
        <w:tc>
          <w:tcPr>
            <w:tcW w:w="433" w:type="dxa"/>
            <w:tcBorders>
              <w:top w:val="nil"/>
              <w:left w:val="nil"/>
              <w:bottom w:val="single" w:color="auto" w:sz="4" w:space="0"/>
              <w:right w:val="single" w:color="auto" w:sz="4" w:space="0"/>
            </w:tcBorders>
            <w:vAlign w:val="center"/>
          </w:tcPr>
          <w:p w14:paraId="474EF33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447" w:type="dxa"/>
            <w:gridSpan w:val="2"/>
            <w:tcBorders>
              <w:top w:val="nil"/>
              <w:left w:val="nil"/>
              <w:bottom w:val="single" w:color="auto" w:sz="4" w:space="0"/>
              <w:right w:val="single" w:color="auto" w:sz="4" w:space="0"/>
            </w:tcBorders>
            <w:vAlign w:val="center"/>
          </w:tcPr>
          <w:p w14:paraId="198B8166">
            <w:pPr>
              <w:jc w:val="center"/>
              <w:rPr>
                <w:rFonts w:ascii="仿宋_GB2312" w:hAnsi="宋体" w:eastAsia="仿宋_GB2312" w:cs="宋体"/>
                <w:color w:val="000000"/>
                <w:sz w:val="18"/>
                <w:szCs w:val="18"/>
              </w:rPr>
            </w:pPr>
          </w:p>
        </w:tc>
        <w:tc>
          <w:tcPr>
            <w:tcW w:w="2393" w:type="dxa"/>
            <w:gridSpan w:val="2"/>
            <w:tcBorders>
              <w:top w:val="nil"/>
              <w:left w:val="nil"/>
              <w:bottom w:val="single" w:color="auto" w:sz="4" w:space="0"/>
              <w:right w:val="single" w:color="auto" w:sz="4" w:space="0"/>
            </w:tcBorders>
            <w:vAlign w:val="center"/>
          </w:tcPr>
          <w:p w14:paraId="4CA794A3">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住房改革支出</w:t>
            </w:r>
          </w:p>
        </w:tc>
        <w:tc>
          <w:tcPr>
            <w:tcW w:w="1855" w:type="dxa"/>
            <w:gridSpan w:val="2"/>
            <w:tcBorders>
              <w:top w:val="nil"/>
              <w:left w:val="nil"/>
              <w:bottom w:val="single" w:color="auto" w:sz="4" w:space="0"/>
              <w:right w:val="single" w:color="auto" w:sz="4" w:space="0"/>
            </w:tcBorders>
            <w:vAlign w:val="center"/>
          </w:tcPr>
          <w:p w14:paraId="5725EDA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856" w:type="dxa"/>
            <w:gridSpan w:val="2"/>
            <w:tcBorders>
              <w:top w:val="nil"/>
              <w:left w:val="nil"/>
              <w:bottom w:val="single" w:color="auto" w:sz="4" w:space="0"/>
              <w:right w:val="single" w:color="auto" w:sz="4" w:space="0"/>
            </w:tcBorders>
            <w:vAlign w:val="center"/>
          </w:tcPr>
          <w:p w14:paraId="0D980F0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904" w:type="dxa"/>
            <w:gridSpan w:val="2"/>
            <w:tcBorders>
              <w:top w:val="nil"/>
              <w:left w:val="nil"/>
              <w:bottom w:val="single" w:color="auto" w:sz="4" w:space="0"/>
              <w:right w:val="single" w:color="auto" w:sz="4" w:space="0"/>
            </w:tcBorders>
            <w:vAlign w:val="center"/>
          </w:tcPr>
          <w:p w14:paraId="0D104C4F">
            <w:pPr>
              <w:jc w:val="center"/>
              <w:rPr>
                <w:rFonts w:ascii="仿宋_GB2312" w:hAnsi="宋体" w:eastAsia="仿宋_GB2312" w:cs="宋体"/>
                <w:color w:val="000000"/>
                <w:sz w:val="18"/>
                <w:szCs w:val="18"/>
              </w:rPr>
            </w:pPr>
          </w:p>
        </w:tc>
      </w:tr>
      <w:tr w14:paraId="5F88F062">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52824ABE">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rPr>
              <w:t>221</w:t>
            </w:r>
          </w:p>
        </w:tc>
        <w:tc>
          <w:tcPr>
            <w:tcW w:w="433" w:type="dxa"/>
            <w:tcBorders>
              <w:top w:val="nil"/>
              <w:left w:val="nil"/>
              <w:bottom w:val="single" w:color="auto" w:sz="4" w:space="0"/>
              <w:right w:val="single" w:color="auto" w:sz="4" w:space="0"/>
            </w:tcBorders>
            <w:vAlign w:val="center"/>
          </w:tcPr>
          <w:p w14:paraId="0565EFDD">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02</w:t>
            </w:r>
          </w:p>
        </w:tc>
        <w:tc>
          <w:tcPr>
            <w:tcW w:w="447" w:type="dxa"/>
            <w:gridSpan w:val="2"/>
            <w:tcBorders>
              <w:top w:val="nil"/>
              <w:left w:val="nil"/>
              <w:bottom w:val="single" w:color="auto" w:sz="4" w:space="0"/>
              <w:right w:val="single" w:color="auto" w:sz="4" w:space="0"/>
            </w:tcBorders>
            <w:vAlign w:val="center"/>
          </w:tcPr>
          <w:p w14:paraId="05BF4F32">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2393" w:type="dxa"/>
            <w:gridSpan w:val="2"/>
            <w:tcBorders>
              <w:top w:val="nil"/>
              <w:left w:val="nil"/>
              <w:bottom w:val="single" w:color="auto" w:sz="4" w:space="0"/>
              <w:right w:val="single" w:color="auto" w:sz="4" w:space="0"/>
            </w:tcBorders>
            <w:vAlign w:val="center"/>
          </w:tcPr>
          <w:p w14:paraId="211C279E">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住房公积金</w:t>
            </w:r>
          </w:p>
        </w:tc>
        <w:tc>
          <w:tcPr>
            <w:tcW w:w="1855" w:type="dxa"/>
            <w:gridSpan w:val="2"/>
            <w:tcBorders>
              <w:top w:val="nil"/>
              <w:left w:val="nil"/>
              <w:bottom w:val="single" w:color="auto" w:sz="4" w:space="0"/>
              <w:right w:val="single" w:color="auto" w:sz="4" w:space="0"/>
            </w:tcBorders>
            <w:vAlign w:val="center"/>
          </w:tcPr>
          <w:p w14:paraId="123F9E7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856" w:type="dxa"/>
            <w:gridSpan w:val="2"/>
            <w:tcBorders>
              <w:top w:val="nil"/>
              <w:left w:val="nil"/>
              <w:bottom w:val="single" w:color="auto" w:sz="4" w:space="0"/>
              <w:right w:val="single" w:color="auto" w:sz="4" w:space="0"/>
            </w:tcBorders>
            <w:vAlign w:val="center"/>
          </w:tcPr>
          <w:p w14:paraId="1499EA5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904" w:type="dxa"/>
            <w:gridSpan w:val="2"/>
            <w:tcBorders>
              <w:top w:val="nil"/>
              <w:left w:val="nil"/>
              <w:bottom w:val="single" w:color="auto" w:sz="4" w:space="0"/>
              <w:right w:val="single" w:color="auto" w:sz="4" w:space="0"/>
            </w:tcBorders>
            <w:vAlign w:val="center"/>
          </w:tcPr>
          <w:p w14:paraId="01DC60C1">
            <w:pPr>
              <w:jc w:val="center"/>
              <w:rPr>
                <w:rFonts w:ascii="仿宋_GB2312" w:hAnsi="宋体" w:eastAsia="仿宋_GB2312" w:cs="宋体"/>
                <w:color w:val="000000"/>
                <w:sz w:val="18"/>
                <w:szCs w:val="18"/>
              </w:rPr>
            </w:pPr>
          </w:p>
        </w:tc>
      </w:tr>
      <w:tr w14:paraId="68B9FD1B">
        <w:tblPrEx>
          <w:tblCellMar>
            <w:top w:w="0" w:type="dxa"/>
            <w:left w:w="108" w:type="dxa"/>
            <w:bottom w:w="0" w:type="dxa"/>
            <w:right w:w="108" w:type="dxa"/>
          </w:tblCellMar>
        </w:tblPrEx>
        <w:trPr>
          <w:trHeight w:val="405" w:hRule="atLeast"/>
        </w:trPr>
        <w:tc>
          <w:tcPr>
            <w:tcW w:w="558" w:type="dxa"/>
            <w:tcBorders>
              <w:top w:val="nil"/>
              <w:left w:val="single" w:color="auto" w:sz="4" w:space="0"/>
              <w:bottom w:val="single" w:color="auto" w:sz="4" w:space="0"/>
              <w:right w:val="single" w:color="auto" w:sz="4" w:space="0"/>
            </w:tcBorders>
            <w:vAlign w:val="center"/>
          </w:tcPr>
          <w:p w14:paraId="21D49AAA">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3" w:type="dxa"/>
            <w:tcBorders>
              <w:top w:val="nil"/>
              <w:left w:val="nil"/>
              <w:bottom w:val="single" w:color="auto" w:sz="4" w:space="0"/>
              <w:right w:val="single" w:color="auto" w:sz="4" w:space="0"/>
            </w:tcBorders>
            <w:vAlign w:val="center"/>
          </w:tcPr>
          <w:p w14:paraId="63F7CE70">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47" w:type="dxa"/>
            <w:gridSpan w:val="2"/>
            <w:tcBorders>
              <w:top w:val="nil"/>
              <w:left w:val="nil"/>
              <w:bottom w:val="single" w:color="auto" w:sz="4" w:space="0"/>
              <w:right w:val="single" w:color="auto" w:sz="4" w:space="0"/>
            </w:tcBorders>
            <w:vAlign w:val="center"/>
          </w:tcPr>
          <w:p w14:paraId="056649C0">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393" w:type="dxa"/>
            <w:gridSpan w:val="2"/>
            <w:tcBorders>
              <w:top w:val="nil"/>
              <w:left w:val="nil"/>
              <w:bottom w:val="single" w:color="auto" w:sz="4" w:space="0"/>
              <w:right w:val="single" w:color="auto" w:sz="4" w:space="0"/>
            </w:tcBorders>
            <w:vAlign w:val="center"/>
          </w:tcPr>
          <w:p w14:paraId="02A7DCF1">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gridSpan w:val="2"/>
            <w:tcBorders>
              <w:top w:val="nil"/>
              <w:left w:val="nil"/>
              <w:bottom w:val="single" w:color="auto" w:sz="4" w:space="0"/>
              <w:right w:val="single" w:color="auto" w:sz="4" w:space="0"/>
            </w:tcBorders>
            <w:vAlign w:val="center"/>
          </w:tcPr>
          <w:p w14:paraId="326164E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1690.61</w:t>
            </w:r>
          </w:p>
        </w:tc>
        <w:tc>
          <w:tcPr>
            <w:tcW w:w="1856" w:type="dxa"/>
            <w:gridSpan w:val="2"/>
            <w:tcBorders>
              <w:top w:val="nil"/>
              <w:left w:val="nil"/>
              <w:bottom w:val="single" w:color="auto" w:sz="4" w:space="0"/>
              <w:right w:val="single" w:color="auto" w:sz="4" w:space="0"/>
            </w:tcBorders>
            <w:vAlign w:val="center"/>
          </w:tcPr>
          <w:p w14:paraId="7BC46A7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956.61</w:t>
            </w:r>
          </w:p>
        </w:tc>
        <w:tc>
          <w:tcPr>
            <w:tcW w:w="1904" w:type="dxa"/>
            <w:gridSpan w:val="2"/>
            <w:tcBorders>
              <w:top w:val="nil"/>
              <w:left w:val="nil"/>
              <w:bottom w:val="single" w:color="auto" w:sz="4" w:space="0"/>
              <w:right w:val="single" w:color="auto" w:sz="4" w:space="0"/>
            </w:tcBorders>
            <w:vAlign w:val="center"/>
          </w:tcPr>
          <w:p w14:paraId="6D100EE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734</w:t>
            </w:r>
          </w:p>
        </w:tc>
      </w:tr>
    </w:tbl>
    <w:p w14:paraId="51F65AA5">
      <w:pPr>
        <w:widowControl/>
        <w:jc w:val="left"/>
        <w:textAlignment w:val="bottom"/>
        <w:rPr>
          <w:rFonts w:hint="eastAsia" w:ascii="宋体" w:hAnsi="宋体" w:cs="宋体"/>
          <w:color w:val="000000"/>
          <w:kern w:val="0"/>
          <w:sz w:val="20"/>
          <w:szCs w:val="20"/>
        </w:rPr>
      </w:pPr>
    </w:p>
    <w:p w14:paraId="324F5399">
      <w:pPr>
        <w:widowControl/>
        <w:jc w:val="left"/>
        <w:textAlignment w:val="bottom"/>
        <w:rPr>
          <w:rFonts w:hint="eastAsia" w:ascii="宋体" w:hAnsi="宋体" w:cs="宋体"/>
          <w:color w:val="000000"/>
          <w:kern w:val="0"/>
          <w:sz w:val="20"/>
          <w:szCs w:val="20"/>
        </w:rPr>
      </w:pPr>
    </w:p>
    <w:p w14:paraId="7FD8DA81">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14:paraId="79316A23">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4431FC90">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 昌吉州司法局                                          单位：万元</w:t>
      </w:r>
    </w:p>
    <w:tbl>
      <w:tblPr>
        <w:tblStyle w:val="7"/>
        <w:tblW w:w="9449" w:type="dxa"/>
        <w:tblInd w:w="-240" w:type="dxa"/>
        <w:tblLayout w:type="fixed"/>
        <w:tblCellMar>
          <w:top w:w="0" w:type="dxa"/>
          <w:left w:w="108" w:type="dxa"/>
          <w:bottom w:w="0" w:type="dxa"/>
          <w:right w:w="108" w:type="dxa"/>
        </w:tblCellMar>
      </w:tblPr>
      <w:tblGrid>
        <w:gridCol w:w="1784"/>
        <w:gridCol w:w="1125"/>
        <w:gridCol w:w="2521"/>
        <w:gridCol w:w="900"/>
        <w:gridCol w:w="851"/>
        <w:gridCol w:w="1134"/>
        <w:gridCol w:w="1134"/>
      </w:tblGrid>
      <w:tr w14:paraId="678813F0">
        <w:tblPrEx>
          <w:tblCellMar>
            <w:top w:w="0" w:type="dxa"/>
            <w:left w:w="108" w:type="dxa"/>
            <w:bottom w:w="0" w:type="dxa"/>
            <w:right w:w="108" w:type="dxa"/>
          </w:tblCellMar>
        </w:tblPrEx>
        <w:trPr>
          <w:trHeight w:val="285" w:hRule="atLeast"/>
        </w:trPr>
        <w:tc>
          <w:tcPr>
            <w:tcW w:w="2909" w:type="dxa"/>
            <w:gridSpan w:val="2"/>
            <w:tcBorders>
              <w:top w:val="single" w:color="auto" w:sz="4" w:space="0"/>
              <w:left w:val="single" w:color="auto" w:sz="4" w:space="0"/>
              <w:bottom w:val="single" w:color="auto" w:sz="4" w:space="0"/>
              <w:right w:val="single" w:color="000000" w:sz="4" w:space="0"/>
            </w:tcBorders>
            <w:vAlign w:val="center"/>
          </w:tcPr>
          <w:p w14:paraId="04B3DCE7">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40" w:type="dxa"/>
            <w:gridSpan w:val="5"/>
            <w:tcBorders>
              <w:top w:val="single" w:color="auto" w:sz="4" w:space="0"/>
              <w:left w:val="nil"/>
              <w:bottom w:val="single" w:color="auto" w:sz="4" w:space="0"/>
              <w:right w:val="single" w:color="000000" w:sz="4" w:space="0"/>
            </w:tcBorders>
            <w:vAlign w:val="center"/>
          </w:tcPr>
          <w:p w14:paraId="6B16B6DD">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76FA3C70">
        <w:tblPrEx>
          <w:tblCellMar>
            <w:top w:w="0" w:type="dxa"/>
            <w:left w:w="108" w:type="dxa"/>
            <w:bottom w:w="0" w:type="dxa"/>
            <w:right w:w="108" w:type="dxa"/>
          </w:tblCellMar>
        </w:tblPrEx>
        <w:trPr>
          <w:trHeight w:val="365" w:hRule="atLeast"/>
        </w:trPr>
        <w:tc>
          <w:tcPr>
            <w:tcW w:w="1784" w:type="dxa"/>
            <w:tcBorders>
              <w:top w:val="nil"/>
              <w:left w:val="single" w:color="auto" w:sz="4" w:space="0"/>
              <w:bottom w:val="single" w:color="auto" w:sz="4" w:space="0"/>
              <w:right w:val="single" w:color="auto" w:sz="4" w:space="0"/>
            </w:tcBorders>
            <w:vAlign w:val="center"/>
          </w:tcPr>
          <w:p w14:paraId="4DB256AE">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25" w:type="dxa"/>
            <w:tcBorders>
              <w:top w:val="nil"/>
              <w:left w:val="nil"/>
              <w:bottom w:val="single" w:color="auto" w:sz="4" w:space="0"/>
              <w:right w:val="single" w:color="auto" w:sz="4" w:space="0"/>
            </w:tcBorders>
            <w:vAlign w:val="center"/>
          </w:tcPr>
          <w:p w14:paraId="0F84CFD9">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21" w:type="dxa"/>
            <w:tcBorders>
              <w:top w:val="nil"/>
              <w:left w:val="nil"/>
              <w:bottom w:val="single" w:color="auto" w:sz="4" w:space="0"/>
              <w:right w:val="single" w:color="auto" w:sz="4" w:space="0"/>
            </w:tcBorders>
            <w:vAlign w:val="center"/>
          </w:tcPr>
          <w:p w14:paraId="05615498">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59D7F75D">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14:paraId="71B5E9E3">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14:paraId="6AAABE32">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46B1A197">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39C0097D">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74CED4A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25" w:type="dxa"/>
            <w:tcBorders>
              <w:top w:val="nil"/>
              <w:left w:val="nil"/>
              <w:bottom w:val="single" w:color="auto" w:sz="4" w:space="0"/>
              <w:right w:val="single" w:color="auto" w:sz="4" w:space="0"/>
            </w:tcBorders>
            <w:vAlign w:val="center"/>
          </w:tcPr>
          <w:p w14:paraId="257D981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1690.61</w:t>
            </w:r>
          </w:p>
        </w:tc>
        <w:tc>
          <w:tcPr>
            <w:tcW w:w="2521" w:type="dxa"/>
            <w:tcBorders>
              <w:top w:val="nil"/>
              <w:left w:val="nil"/>
              <w:bottom w:val="single" w:color="auto" w:sz="4" w:space="0"/>
              <w:right w:val="single" w:color="auto" w:sz="4" w:space="0"/>
            </w:tcBorders>
            <w:vAlign w:val="center"/>
          </w:tcPr>
          <w:p w14:paraId="2D82A8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79E71E4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089F3A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8582DB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E2B667A">
            <w:pPr>
              <w:widowControl/>
              <w:spacing w:line="280" w:lineRule="exact"/>
              <w:jc w:val="right"/>
              <w:rPr>
                <w:rFonts w:ascii="宋体" w:hAnsi="宋体" w:cs="宋体"/>
                <w:kern w:val="0"/>
                <w:sz w:val="18"/>
                <w:szCs w:val="18"/>
              </w:rPr>
            </w:pPr>
          </w:p>
        </w:tc>
      </w:tr>
      <w:tr w14:paraId="09908E60">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2AB151AE">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25" w:type="dxa"/>
            <w:tcBorders>
              <w:top w:val="nil"/>
              <w:left w:val="nil"/>
              <w:bottom w:val="single" w:color="auto" w:sz="4" w:space="0"/>
              <w:right w:val="single" w:color="auto" w:sz="4" w:space="0"/>
            </w:tcBorders>
            <w:vAlign w:val="center"/>
          </w:tcPr>
          <w:p w14:paraId="057D616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1690.61</w:t>
            </w:r>
          </w:p>
        </w:tc>
        <w:tc>
          <w:tcPr>
            <w:tcW w:w="2521" w:type="dxa"/>
            <w:tcBorders>
              <w:top w:val="nil"/>
              <w:left w:val="nil"/>
              <w:bottom w:val="single" w:color="auto" w:sz="4" w:space="0"/>
              <w:right w:val="single" w:color="auto" w:sz="4" w:space="0"/>
            </w:tcBorders>
            <w:vAlign w:val="center"/>
          </w:tcPr>
          <w:p w14:paraId="2821A12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59A4414E">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7F6750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DD2020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AD9C592">
            <w:pPr>
              <w:widowControl/>
              <w:spacing w:line="280" w:lineRule="exact"/>
              <w:jc w:val="right"/>
              <w:rPr>
                <w:rFonts w:ascii="宋体" w:hAnsi="宋体" w:cs="宋体"/>
                <w:kern w:val="0"/>
                <w:sz w:val="18"/>
                <w:szCs w:val="18"/>
              </w:rPr>
            </w:pPr>
          </w:p>
        </w:tc>
      </w:tr>
      <w:tr w14:paraId="5F8496A0">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5025206A">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25" w:type="dxa"/>
            <w:tcBorders>
              <w:top w:val="nil"/>
              <w:left w:val="nil"/>
              <w:bottom w:val="single" w:color="auto" w:sz="4" w:space="0"/>
              <w:right w:val="single" w:color="auto" w:sz="4" w:space="0"/>
            </w:tcBorders>
            <w:vAlign w:val="center"/>
          </w:tcPr>
          <w:p w14:paraId="4AB19A64">
            <w:pPr>
              <w:widowControl/>
              <w:spacing w:line="280" w:lineRule="exact"/>
              <w:jc w:val="right"/>
              <w:rPr>
                <w:rFonts w:ascii="宋体" w:hAnsi="宋体" w:cs="宋体"/>
                <w:b/>
                <w:bCs/>
                <w:color w:val="000000"/>
                <w:kern w:val="0"/>
                <w:sz w:val="22"/>
                <w:szCs w:val="22"/>
              </w:rPr>
            </w:pPr>
          </w:p>
        </w:tc>
        <w:tc>
          <w:tcPr>
            <w:tcW w:w="2521" w:type="dxa"/>
            <w:tcBorders>
              <w:top w:val="nil"/>
              <w:left w:val="nil"/>
              <w:bottom w:val="single" w:color="auto" w:sz="4" w:space="0"/>
              <w:right w:val="single" w:color="auto" w:sz="4" w:space="0"/>
            </w:tcBorders>
            <w:vAlign w:val="center"/>
          </w:tcPr>
          <w:p w14:paraId="7900C1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0ACFEF5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683004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69A601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6527281">
            <w:pPr>
              <w:widowControl/>
              <w:spacing w:line="280" w:lineRule="exact"/>
              <w:jc w:val="right"/>
              <w:rPr>
                <w:rFonts w:ascii="宋体" w:hAnsi="宋体" w:cs="宋体"/>
                <w:kern w:val="0"/>
                <w:sz w:val="18"/>
                <w:szCs w:val="18"/>
              </w:rPr>
            </w:pPr>
          </w:p>
        </w:tc>
      </w:tr>
      <w:tr w14:paraId="5535973D">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6CDF09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25" w:type="dxa"/>
            <w:tcBorders>
              <w:top w:val="nil"/>
              <w:left w:val="nil"/>
              <w:bottom w:val="single" w:color="auto" w:sz="4" w:space="0"/>
              <w:right w:val="single" w:color="auto" w:sz="4" w:space="0"/>
            </w:tcBorders>
            <w:vAlign w:val="center"/>
          </w:tcPr>
          <w:p w14:paraId="4A822294">
            <w:pPr>
              <w:widowControl/>
              <w:spacing w:line="280" w:lineRule="exact"/>
              <w:jc w:val="right"/>
              <w:rPr>
                <w:rFonts w:ascii="宋体" w:hAnsi="宋体" w:cs="宋体"/>
                <w:b/>
                <w:bCs/>
                <w:color w:val="000000"/>
                <w:kern w:val="0"/>
                <w:sz w:val="22"/>
                <w:szCs w:val="22"/>
              </w:rPr>
            </w:pPr>
          </w:p>
        </w:tc>
        <w:tc>
          <w:tcPr>
            <w:tcW w:w="2521" w:type="dxa"/>
            <w:tcBorders>
              <w:top w:val="nil"/>
              <w:left w:val="nil"/>
              <w:bottom w:val="single" w:color="auto" w:sz="4" w:space="0"/>
              <w:right w:val="single" w:color="auto" w:sz="4" w:space="0"/>
            </w:tcBorders>
            <w:vAlign w:val="center"/>
          </w:tcPr>
          <w:p w14:paraId="44E698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57F6527E">
            <w:pPr>
              <w:widowControl/>
              <w:spacing w:line="280" w:lineRule="exact"/>
              <w:jc w:val="right"/>
              <w:rPr>
                <w:rFonts w:ascii="宋体" w:hAnsi="宋体" w:cs="宋体"/>
                <w:kern w:val="0"/>
                <w:sz w:val="18"/>
                <w:szCs w:val="18"/>
              </w:rPr>
            </w:pPr>
            <w:r>
              <w:rPr>
                <w:rFonts w:hint="eastAsia" w:ascii="宋体" w:hAnsi="宋体" w:cs="宋体"/>
                <w:kern w:val="0"/>
                <w:sz w:val="18"/>
                <w:szCs w:val="18"/>
              </w:rPr>
              <w:t>1462.84</w:t>
            </w:r>
          </w:p>
        </w:tc>
        <w:tc>
          <w:tcPr>
            <w:tcW w:w="851" w:type="dxa"/>
            <w:tcBorders>
              <w:top w:val="nil"/>
              <w:left w:val="nil"/>
              <w:bottom w:val="single" w:color="auto" w:sz="4" w:space="0"/>
              <w:right w:val="single" w:color="auto" w:sz="4" w:space="0"/>
            </w:tcBorders>
            <w:vAlign w:val="center"/>
          </w:tcPr>
          <w:p w14:paraId="18142259">
            <w:pPr>
              <w:widowControl/>
              <w:spacing w:line="280" w:lineRule="exact"/>
              <w:jc w:val="right"/>
              <w:rPr>
                <w:rFonts w:ascii="宋体" w:hAnsi="宋体" w:cs="宋体"/>
                <w:kern w:val="0"/>
                <w:sz w:val="18"/>
                <w:szCs w:val="18"/>
              </w:rPr>
            </w:pPr>
            <w:r>
              <w:rPr>
                <w:rFonts w:hint="eastAsia" w:ascii="宋体" w:hAnsi="宋体" w:cs="宋体"/>
                <w:kern w:val="0"/>
                <w:sz w:val="18"/>
                <w:szCs w:val="18"/>
              </w:rPr>
              <w:t>1462.84</w:t>
            </w:r>
          </w:p>
        </w:tc>
        <w:tc>
          <w:tcPr>
            <w:tcW w:w="1134" w:type="dxa"/>
            <w:tcBorders>
              <w:top w:val="nil"/>
              <w:left w:val="nil"/>
              <w:bottom w:val="single" w:color="auto" w:sz="4" w:space="0"/>
              <w:right w:val="single" w:color="auto" w:sz="4" w:space="0"/>
            </w:tcBorders>
            <w:vAlign w:val="center"/>
          </w:tcPr>
          <w:p w14:paraId="08292F2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5E9FE99">
            <w:pPr>
              <w:widowControl/>
              <w:spacing w:line="280" w:lineRule="exact"/>
              <w:jc w:val="right"/>
              <w:rPr>
                <w:rFonts w:ascii="宋体" w:hAnsi="宋体" w:cs="宋体"/>
                <w:kern w:val="0"/>
                <w:sz w:val="18"/>
                <w:szCs w:val="18"/>
              </w:rPr>
            </w:pPr>
          </w:p>
        </w:tc>
      </w:tr>
      <w:tr w14:paraId="23687CE5">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699A8D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042B49F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290C81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0342CF6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43C41B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C50CA0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0D2E812">
            <w:pPr>
              <w:widowControl/>
              <w:spacing w:line="280" w:lineRule="exact"/>
              <w:jc w:val="right"/>
              <w:rPr>
                <w:rFonts w:ascii="宋体" w:hAnsi="宋体" w:cs="宋体"/>
                <w:kern w:val="0"/>
                <w:sz w:val="18"/>
                <w:szCs w:val="18"/>
              </w:rPr>
            </w:pPr>
          </w:p>
        </w:tc>
      </w:tr>
      <w:tr w14:paraId="7EA971AB">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276467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251D5B9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29784B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3E0957C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BD0542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D0A3C2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C712754">
            <w:pPr>
              <w:widowControl/>
              <w:spacing w:line="280" w:lineRule="exact"/>
              <w:jc w:val="right"/>
              <w:rPr>
                <w:rFonts w:ascii="宋体" w:hAnsi="宋体" w:cs="宋体"/>
                <w:kern w:val="0"/>
                <w:sz w:val="18"/>
                <w:szCs w:val="18"/>
              </w:rPr>
            </w:pPr>
          </w:p>
        </w:tc>
      </w:tr>
      <w:tr w14:paraId="33E81B0C">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1A6FF2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0A5D191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496D86D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39CDBFEF">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ACCA6E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0BCEE8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F655E15">
            <w:pPr>
              <w:widowControl/>
              <w:spacing w:line="280" w:lineRule="exact"/>
              <w:jc w:val="right"/>
              <w:rPr>
                <w:rFonts w:ascii="宋体" w:hAnsi="宋体" w:cs="宋体"/>
                <w:kern w:val="0"/>
                <w:sz w:val="18"/>
                <w:szCs w:val="18"/>
              </w:rPr>
            </w:pPr>
          </w:p>
        </w:tc>
      </w:tr>
      <w:tr w14:paraId="212ABE65">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6DDF9A1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4588108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4F67CEB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40290F64">
            <w:pPr>
              <w:widowControl/>
              <w:spacing w:line="280" w:lineRule="exact"/>
              <w:jc w:val="right"/>
              <w:rPr>
                <w:rFonts w:ascii="宋体" w:hAnsi="宋体" w:cs="宋体"/>
                <w:kern w:val="0"/>
                <w:sz w:val="18"/>
                <w:szCs w:val="18"/>
              </w:rPr>
            </w:pPr>
            <w:r>
              <w:rPr>
                <w:rFonts w:hint="eastAsia" w:ascii="宋体" w:hAnsi="宋体" w:cs="宋体"/>
                <w:kern w:val="0"/>
                <w:sz w:val="18"/>
                <w:szCs w:val="18"/>
              </w:rPr>
              <w:t>87.78</w:t>
            </w:r>
          </w:p>
        </w:tc>
        <w:tc>
          <w:tcPr>
            <w:tcW w:w="851" w:type="dxa"/>
            <w:tcBorders>
              <w:top w:val="nil"/>
              <w:left w:val="nil"/>
              <w:bottom w:val="single" w:color="auto" w:sz="4" w:space="0"/>
              <w:right w:val="single" w:color="auto" w:sz="4" w:space="0"/>
            </w:tcBorders>
            <w:vAlign w:val="center"/>
          </w:tcPr>
          <w:p w14:paraId="068FC3E7">
            <w:pPr>
              <w:widowControl/>
              <w:spacing w:line="280" w:lineRule="exact"/>
              <w:jc w:val="right"/>
              <w:rPr>
                <w:rFonts w:ascii="宋体" w:hAnsi="宋体" w:cs="宋体"/>
                <w:kern w:val="0"/>
                <w:sz w:val="18"/>
                <w:szCs w:val="18"/>
              </w:rPr>
            </w:pPr>
            <w:r>
              <w:rPr>
                <w:rFonts w:hint="eastAsia" w:ascii="宋体" w:hAnsi="宋体" w:cs="宋体"/>
                <w:kern w:val="0"/>
                <w:sz w:val="18"/>
                <w:szCs w:val="18"/>
              </w:rPr>
              <w:t>87.78</w:t>
            </w:r>
          </w:p>
        </w:tc>
        <w:tc>
          <w:tcPr>
            <w:tcW w:w="1134" w:type="dxa"/>
            <w:tcBorders>
              <w:top w:val="nil"/>
              <w:left w:val="nil"/>
              <w:bottom w:val="single" w:color="auto" w:sz="4" w:space="0"/>
              <w:right w:val="single" w:color="auto" w:sz="4" w:space="0"/>
            </w:tcBorders>
            <w:vAlign w:val="center"/>
          </w:tcPr>
          <w:p w14:paraId="341C24A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8B75DA9">
            <w:pPr>
              <w:widowControl/>
              <w:spacing w:line="280" w:lineRule="exact"/>
              <w:jc w:val="right"/>
              <w:rPr>
                <w:rFonts w:ascii="宋体" w:hAnsi="宋体" w:cs="宋体"/>
                <w:kern w:val="0"/>
                <w:sz w:val="18"/>
                <w:szCs w:val="18"/>
              </w:rPr>
            </w:pPr>
          </w:p>
        </w:tc>
      </w:tr>
      <w:tr w14:paraId="5C5EF931">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49576CB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1125" w:type="dxa"/>
            <w:tcBorders>
              <w:top w:val="nil"/>
              <w:left w:val="nil"/>
              <w:bottom w:val="single" w:color="auto" w:sz="4" w:space="0"/>
              <w:right w:val="single" w:color="auto" w:sz="4" w:space="0"/>
            </w:tcBorders>
            <w:vAlign w:val="bottom"/>
          </w:tcPr>
          <w:p w14:paraId="73ECBCAD">
            <w:pPr>
              <w:widowControl/>
              <w:spacing w:line="280" w:lineRule="exact"/>
              <w:jc w:val="right"/>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vAlign w:val="center"/>
          </w:tcPr>
          <w:p w14:paraId="39822A6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49D7157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CAF2C2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1D611D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2FC9A64">
            <w:pPr>
              <w:widowControl/>
              <w:spacing w:line="280" w:lineRule="exact"/>
              <w:jc w:val="right"/>
              <w:rPr>
                <w:rFonts w:ascii="宋体" w:hAnsi="宋体" w:cs="宋体"/>
                <w:kern w:val="0"/>
                <w:sz w:val="18"/>
                <w:szCs w:val="18"/>
              </w:rPr>
            </w:pPr>
          </w:p>
        </w:tc>
      </w:tr>
      <w:tr w14:paraId="3AD1C88E">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74D2B8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5A33ABB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2E529A4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5439F405">
            <w:pPr>
              <w:widowControl/>
              <w:spacing w:line="280" w:lineRule="exact"/>
              <w:jc w:val="right"/>
              <w:rPr>
                <w:rFonts w:ascii="宋体" w:hAnsi="宋体" w:cs="宋体"/>
                <w:kern w:val="0"/>
                <w:sz w:val="18"/>
                <w:szCs w:val="18"/>
              </w:rPr>
            </w:pPr>
            <w:r>
              <w:rPr>
                <w:rFonts w:hint="eastAsia" w:ascii="宋体" w:hAnsi="宋体" w:cs="宋体"/>
                <w:kern w:val="0"/>
                <w:sz w:val="18"/>
                <w:szCs w:val="18"/>
              </w:rPr>
              <w:t>66.07</w:t>
            </w:r>
          </w:p>
        </w:tc>
        <w:tc>
          <w:tcPr>
            <w:tcW w:w="851" w:type="dxa"/>
            <w:tcBorders>
              <w:top w:val="nil"/>
              <w:left w:val="nil"/>
              <w:bottom w:val="single" w:color="auto" w:sz="4" w:space="0"/>
              <w:right w:val="single" w:color="auto" w:sz="4" w:space="0"/>
            </w:tcBorders>
            <w:vAlign w:val="center"/>
          </w:tcPr>
          <w:p w14:paraId="05D594F7">
            <w:pPr>
              <w:widowControl/>
              <w:spacing w:line="280" w:lineRule="exact"/>
              <w:jc w:val="right"/>
              <w:rPr>
                <w:rFonts w:ascii="宋体" w:hAnsi="宋体" w:cs="宋体"/>
                <w:kern w:val="0"/>
                <w:sz w:val="18"/>
                <w:szCs w:val="18"/>
              </w:rPr>
            </w:pPr>
            <w:r>
              <w:rPr>
                <w:rFonts w:hint="eastAsia" w:ascii="宋体" w:hAnsi="宋体" w:cs="宋体"/>
                <w:kern w:val="0"/>
                <w:sz w:val="18"/>
                <w:szCs w:val="18"/>
              </w:rPr>
              <w:t>66.07</w:t>
            </w:r>
          </w:p>
        </w:tc>
        <w:tc>
          <w:tcPr>
            <w:tcW w:w="1134" w:type="dxa"/>
            <w:tcBorders>
              <w:top w:val="nil"/>
              <w:left w:val="nil"/>
              <w:bottom w:val="single" w:color="auto" w:sz="4" w:space="0"/>
              <w:right w:val="single" w:color="auto" w:sz="4" w:space="0"/>
            </w:tcBorders>
            <w:vAlign w:val="center"/>
          </w:tcPr>
          <w:p w14:paraId="3FC1CF2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6075517">
            <w:pPr>
              <w:widowControl/>
              <w:spacing w:line="280" w:lineRule="exact"/>
              <w:jc w:val="right"/>
              <w:rPr>
                <w:rFonts w:ascii="宋体" w:hAnsi="宋体" w:cs="宋体"/>
                <w:kern w:val="0"/>
                <w:sz w:val="18"/>
                <w:szCs w:val="18"/>
              </w:rPr>
            </w:pPr>
          </w:p>
        </w:tc>
      </w:tr>
      <w:tr w14:paraId="715B3DC6">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0D1908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4C748CD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487A9F4C">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57B0F6AF">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7256786">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723742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1411926">
            <w:pPr>
              <w:widowControl/>
              <w:spacing w:line="280" w:lineRule="exact"/>
              <w:jc w:val="right"/>
              <w:rPr>
                <w:rFonts w:ascii="宋体" w:hAnsi="宋体" w:cs="宋体"/>
                <w:kern w:val="0"/>
                <w:sz w:val="18"/>
                <w:szCs w:val="18"/>
              </w:rPr>
            </w:pPr>
          </w:p>
        </w:tc>
      </w:tr>
      <w:tr w14:paraId="62F67CAB">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7F273FA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6C2C1BD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39D925F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49590EE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F48B9C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5EFEF8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EEF563C">
            <w:pPr>
              <w:widowControl/>
              <w:spacing w:line="280" w:lineRule="exact"/>
              <w:jc w:val="right"/>
              <w:rPr>
                <w:rFonts w:ascii="宋体" w:hAnsi="宋体" w:cs="宋体"/>
                <w:kern w:val="0"/>
                <w:sz w:val="18"/>
                <w:szCs w:val="18"/>
              </w:rPr>
            </w:pPr>
          </w:p>
        </w:tc>
      </w:tr>
      <w:tr w14:paraId="60666A47">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7DBEC73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5A5C1A6A">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1CE1C1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1696D83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A53B56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546185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DA6D435">
            <w:pPr>
              <w:widowControl/>
              <w:spacing w:line="280" w:lineRule="exact"/>
              <w:jc w:val="right"/>
              <w:rPr>
                <w:rFonts w:ascii="宋体" w:hAnsi="宋体" w:cs="宋体"/>
                <w:kern w:val="0"/>
                <w:sz w:val="18"/>
                <w:szCs w:val="18"/>
              </w:rPr>
            </w:pPr>
          </w:p>
        </w:tc>
      </w:tr>
      <w:tr w14:paraId="723B2A80">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0C07D1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0D31620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487266F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6FA1FDC9">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C6BFA7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81EA9B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6F1D948">
            <w:pPr>
              <w:widowControl/>
              <w:spacing w:line="280" w:lineRule="exact"/>
              <w:jc w:val="right"/>
              <w:rPr>
                <w:rFonts w:ascii="宋体" w:hAnsi="宋体" w:cs="宋体"/>
                <w:kern w:val="0"/>
                <w:sz w:val="18"/>
                <w:szCs w:val="18"/>
              </w:rPr>
            </w:pPr>
          </w:p>
        </w:tc>
      </w:tr>
      <w:tr w14:paraId="4067C8C1">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128CE1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0EB1A4D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2803E4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1A33A02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895AA89">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644F75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02C796C">
            <w:pPr>
              <w:widowControl/>
              <w:spacing w:line="280" w:lineRule="exact"/>
              <w:jc w:val="right"/>
              <w:rPr>
                <w:rFonts w:ascii="宋体" w:hAnsi="宋体" w:cs="宋体"/>
                <w:kern w:val="0"/>
                <w:sz w:val="18"/>
                <w:szCs w:val="18"/>
              </w:rPr>
            </w:pPr>
          </w:p>
        </w:tc>
      </w:tr>
      <w:tr w14:paraId="3D8235B1">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1224A33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5991CA8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43272B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31B95B0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19139A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CBBB95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41CD4D8">
            <w:pPr>
              <w:widowControl/>
              <w:spacing w:line="280" w:lineRule="exact"/>
              <w:jc w:val="right"/>
              <w:rPr>
                <w:rFonts w:ascii="宋体" w:hAnsi="宋体" w:cs="宋体"/>
                <w:kern w:val="0"/>
                <w:sz w:val="18"/>
                <w:szCs w:val="18"/>
              </w:rPr>
            </w:pPr>
          </w:p>
        </w:tc>
      </w:tr>
      <w:tr w14:paraId="0EF08BD0">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43BADBC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3876302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623AD53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7E8357BD">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48B0D8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A74988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AE9D2C5">
            <w:pPr>
              <w:widowControl/>
              <w:spacing w:line="280" w:lineRule="exact"/>
              <w:jc w:val="right"/>
              <w:rPr>
                <w:rFonts w:ascii="宋体" w:hAnsi="宋体" w:cs="宋体"/>
                <w:kern w:val="0"/>
                <w:sz w:val="18"/>
                <w:szCs w:val="18"/>
              </w:rPr>
            </w:pPr>
          </w:p>
        </w:tc>
      </w:tr>
      <w:tr w14:paraId="566DC782">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2382E9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101074EB">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239F6D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549D980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3427CF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FF49C6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A04C873">
            <w:pPr>
              <w:widowControl/>
              <w:spacing w:line="280" w:lineRule="exact"/>
              <w:jc w:val="right"/>
              <w:rPr>
                <w:rFonts w:ascii="宋体" w:hAnsi="宋体" w:cs="宋体"/>
                <w:kern w:val="0"/>
                <w:sz w:val="18"/>
                <w:szCs w:val="18"/>
              </w:rPr>
            </w:pPr>
          </w:p>
        </w:tc>
      </w:tr>
      <w:tr w14:paraId="57958DE0">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16F76B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5DA4BD2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65CECE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3603CD3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B668D0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324327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5BBCACB">
            <w:pPr>
              <w:widowControl/>
              <w:spacing w:line="280" w:lineRule="exact"/>
              <w:jc w:val="right"/>
              <w:rPr>
                <w:rFonts w:ascii="宋体" w:hAnsi="宋体" w:cs="宋体"/>
                <w:kern w:val="0"/>
                <w:sz w:val="18"/>
                <w:szCs w:val="18"/>
              </w:rPr>
            </w:pPr>
          </w:p>
        </w:tc>
      </w:tr>
      <w:tr w14:paraId="3E7475A9">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3EB9C7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0080DBA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1D73D8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3F097FDB">
            <w:pPr>
              <w:widowControl/>
              <w:spacing w:line="280" w:lineRule="exact"/>
              <w:jc w:val="right"/>
              <w:rPr>
                <w:rFonts w:ascii="宋体" w:hAnsi="宋体" w:cs="宋体"/>
                <w:kern w:val="0"/>
                <w:sz w:val="18"/>
                <w:szCs w:val="18"/>
              </w:rPr>
            </w:pPr>
            <w:r>
              <w:rPr>
                <w:rFonts w:hint="eastAsia" w:ascii="宋体" w:hAnsi="宋体" w:cs="宋体"/>
                <w:kern w:val="0"/>
                <w:sz w:val="18"/>
                <w:szCs w:val="18"/>
              </w:rPr>
              <w:t>73.93</w:t>
            </w:r>
          </w:p>
        </w:tc>
        <w:tc>
          <w:tcPr>
            <w:tcW w:w="851" w:type="dxa"/>
            <w:tcBorders>
              <w:top w:val="nil"/>
              <w:left w:val="nil"/>
              <w:bottom w:val="single" w:color="auto" w:sz="4" w:space="0"/>
              <w:right w:val="single" w:color="auto" w:sz="4" w:space="0"/>
            </w:tcBorders>
            <w:vAlign w:val="center"/>
          </w:tcPr>
          <w:p w14:paraId="224E8A2D">
            <w:pPr>
              <w:widowControl/>
              <w:spacing w:line="280" w:lineRule="exact"/>
              <w:jc w:val="right"/>
              <w:rPr>
                <w:rFonts w:ascii="宋体" w:hAnsi="宋体" w:cs="宋体"/>
                <w:kern w:val="0"/>
                <w:sz w:val="18"/>
                <w:szCs w:val="18"/>
              </w:rPr>
            </w:pPr>
            <w:r>
              <w:rPr>
                <w:rFonts w:hint="eastAsia" w:ascii="宋体" w:hAnsi="宋体" w:cs="宋体"/>
                <w:kern w:val="0"/>
                <w:sz w:val="18"/>
                <w:szCs w:val="18"/>
              </w:rPr>
              <w:t>73.93</w:t>
            </w:r>
          </w:p>
        </w:tc>
        <w:tc>
          <w:tcPr>
            <w:tcW w:w="1134" w:type="dxa"/>
            <w:tcBorders>
              <w:top w:val="nil"/>
              <w:left w:val="nil"/>
              <w:bottom w:val="single" w:color="auto" w:sz="4" w:space="0"/>
              <w:right w:val="single" w:color="auto" w:sz="4" w:space="0"/>
            </w:tcBorders>
            <w:vAlign w:val="center"/>
          </w:tcPr>
          <w:p w14:paraId="3C41C86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32E0E19">
            <w:pPr>
              <w:widowControl/>
              <w:spacing w:line="280" w:lineRule="exact"/>
              <w:jc w:val="right"/>
              <w:rPr>
                <w:rFonts w:ascii="宋体" w:hAnsi="宋体" w:cs="宋体"/>
                <w:kern w:val="0"/>
                <w:sz w:val="18"/>
                <w:szCs w:val="18"/>
              </w:rPr>
            </w:pPr>
          </w:p>
        </w:tc>
      </w:tr>
      <w:tr w14:paraId="0B8AB245">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33F05C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7CC10D2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08B02C9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69CD8EC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6FC235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DAA25A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76B7C38">
            <w:pPr>
              <w:widowControl/>
              <w:spacing w:line="280" w:lineRule="exact"/>
              <w:jc w:val="right"/>
              <w:rPr>
                <w:rFonts w:ascii="宋体" w:hAnsi="宋体" w:cs="宋体"/>
                <w:kern w:val="0"/>
                <w:sz w:val="18"/>
                <w:szCs w:val="18"/>
              </w:rPr>
            </w:pPr>
          </w:p>
        </w:tc>
      </w:tr>
      <w:tr w14:paraId="6F0C6F5C">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28F3B816">
            <w:pPr>
              <w:widowControl/>
              <w:spacing w:line="280" w:lineRule="exact"/>
              <w:jc w:val="left"/>
              <w:rPr>
                <w:rFonts w:ascii="仿宋_GB2312" w:hAnsi="宋体" w:eastAsia="仿宋_GB2312" w:cs="宋体"/>
                <w:kern w:val="0"/>
                <w:sz w:val="18"/>
                <w:szCs w:val="18"/>
              </w:rPr>
            </w:pPr>
          </w:p>
        </w:tc>
        <w:tc>
          <w:tcPr>
            <w:tcW w:w="1125" w:type="dxa"/>
            <w:tcBorders>
              <w:top w:val="nil"/>
              <w:left w:val="nil"/>
              <w:bottom w:val="single" w:color="auto" w:sz="4" w:space="0"/>
              <w:right w:val="single" w:color="auto" w:sz="4" w:space="0"/>
            </w:tcBorders>
            <w:vAlign w:val="bottom"/>
          </w:tcPr>
          <w:p w14:paraId="31169C03">
            <w:pPr>
              <w:widowControl/>
              <w:spacing w:line="280" w:lineRule="exact"/>
              <w:jc w:val="right"/>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vAlign w:val="center"/>
          </w:tcPr>
          <w:p w14:paraId="3F92982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23398E6A">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E1FDA8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603BA8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735BEE7">
            <w:pPr>
              <w:widowControl/>
              <w:spacing w:line="280" w:lineRule="exact"/>
              <w:jc w:val="right"/>
              <w:rPr>
                <w:rFonts w:ascii="宋体" w:hAnsi="宋体" w:cs="宋体"/>
                <w:kern w:val="0"/>
                <w:sz w:val="18"/>
                <w:szCs w:val="18"/>
              </w:rPr>
            </w:pPr>
          </w:p>
        </w:tc>
      </w:tr>
      <w:tr w14:paraId="675AD16D">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796AC17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744FFD1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1C23940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733B3C8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406CC2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A99C20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2C8A8D5">
            <w:pPr>
              <w:widowControl/>
              <w:spacing w:line="280" w:lineRule="exact"/>
              <w:jc w:val="right"/>
              <w:rPr>
                <w:rFonts w:ascii="宋体" w:hAnsi="宋体" w:cs="宋体"/>
                <w:kern w:val="0"/>
                <w:sz w:val="18"/>
                <w:szCs w:val="18"/>
              </w:rPr>
            </w:pPr>
          </w:p>
        </w:tc>
      </w:tr>
      <w:tr w14:paraId="18B29120">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15B824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39A9ED7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13CC985F">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384A60F1">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27DB12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B33C2D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D69E48A">
            <w:pPr>
              <w:widowControl/>
              <w:spacing w:line="280" w:lineRule="exact"/>
              <w:jc w:val="right"/>
              <w:rPr>
                <w:rFonts w:ascii="宋体" w:hAnsi="宋体" w:cs="宋体"/>
                <w:kern w:val="0"/>
                <w:sz w:val="18"/>
                <w:szCs w:val="18"/>
              </w:rPr>
            </w:pPr>
          </w:p>
        </w:tc>
      </w:tr>
      <w:tr w14:paraId="6E8FD742">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1FFE68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4E816F63">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5CD880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3CD0684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297964E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258090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DAAD051">
            <w:pPr>
              <w:widowControl/>
              <w:spacing w:line="280" w:lineRule="exact"/>
              <w:jc w:val="right"/>
              <w:rPr>
                <w:rFonts w:ascii="宋体" w:hAnsi="宋体" w:cs="宋体"/>
                <w:kern w:val="0"/>
                <w:sz w:val="18"/>
                <w:szCs w:val="18"/>
              </w:rPr>
            </w:pPr>
          </w:p>
        </w:tc>
      </w:tr>
      <w:tr w14:paraId="30397AB6">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751BDA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3400AD2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229C7EE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19C15D34">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B02A3B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639812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A861362">
            <w:pPr>
              <w:widowControl/>
              <w:spacing w:line="280" w:lineRule="exact"/>
              <w:jc w:val="right"/>
              <w:rPr>
                <w:rFonts w:ascii="宋体" w:hAnsi="宋体" w:cs="宋体"/>
                <w:kern w:val="0"/>
                <w:sz w:val="18"/>
                <w:szCs w:val="18"/>
              </w:rPr>
            </w:pPr>
          </w:p>
        </w:tc>
      </w:tr>
      <w:tr w14:paraId="59905342">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189BF3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5C915E7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4B93E4D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0C9B50D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62A8545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6398F4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DFB0830">
            <w:pPr>
              <w:widowControl/>
              <w:spacing w:line="280" w:lineRule="exact"/>
              <w:jc w:val="right"/>
              <w:rPr>
                <w:rFonts w:ascii="宋体" w:hAnsi="宋体" w:cs="宋体"/>
                <w:kern w:val="0"/>
                <w:sz w:val="18"/>
                <w:szCs w:val="18"/>
              </w:rPr>
            </w:pPr>
          </w:p>
        </w:tc>
      </w:tr>
      <w:tr w14:paraId="75D2D3BD">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6A4EEF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5811E3C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6403E0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6D607AA5">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73DF285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24B728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F66D186">
            <w:pPr>
              <w:widowControl/>
              <w:spacing w:line="280" w:lineRule="exact"/>
              <w:jc w:val="right"/>
              <w:rPr>
                <w:rFonts w:ascii="宋体" w:hAnsi="宋体" w:cs="宋体"/>
                <w:kern w:val="0"/>
                <w:sz w:val="18"/>
                <w:szCs w:val="18"/>
              </w:rPr>
            </w:pPr>
          </w:p>
        </w:tc>
      </w:tr>
      <w:tr w14:paraId="11A9B464">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3578AD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25" w:type="dxa"/>
            <w:tcBorders>
              <w:top w:val="nil"/>
              <w:left w:val="nil"/>
              <w:bottom w:val="single" w:color="auto" w:sz="4" w:space="0"/>
              <w:right w:val="single" w:color="auto" w:sz="4" w:space="0"/>
            </w:tcBorders>
            <w:vAlign w:val="bottom"/>
          </w:tcPr>
          <w:p w14:paraId="3A37770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21" w:type="dxa"/>
            <w:tcBorders>
              <w:top w:val="nil"/>
              <w:left w:val="nil"/>
              <w:bottom w:val="single" w:color="auto" w:sz="4" w:space="0"/>
              <w:right w:val="single" w:color="auto" w:sz="4" w:space="0"/>
            </w:tcBorders>
            <w:vAlign w:val="center"/>
          </w:tcPr>
          <w:p w14:paraId="1822BA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141F3F13">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5671877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8964F2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D58B235">
            <w:pPr>
              <w:widowControl/>
              <w:spacing w:line="280" w:lineRule="exact"/>
              <w:jc w:val="right"/>
              <w:rPr>
                <w:rFonts w:ascii="宋体" w:hAnsi="宋体" w:cs="宋体"/>
                <w:kern w:val="0"/>
                <w:sz w:val="18"/>
                <w:szCs w:val="18"/>
              </w:rPr>
            </w:pPr>
          </w:p>
        </w:tc>
      </w:tr>
      <w:tr w14:paraId="5726D93F">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5E4923EB">
            <w:pPr>
              <w:widowControl/>
              <w:spacing w:line="280" w:lineRule="exact"/>
              <w:jc w:val="left"/>
              <w:rPr>
                <w:rFonts w:ascii="仿宋_GB2312" w:hAnsi="宋体" w:eastAsia="仿宋_GB2312" w:cs="宋体"/>
                <w:kern w:val="0"/>
                <w:sz w:val="18"/>
                <w:szCs w:val="18"/>
              </w:rPr>
            </w:pPr>
          </w:p>
        </w:tc>
        <w:tc>
          <w:tcPr>
            <w:tcW w:w="1125" w:type="dxa"/>
            <w:tcBorders>
              <w:top w:val="nil"/>
              <w:left w:val="nil"/>
              <w:bottom w:val="single" w:color="auto" w:sz="4" w:space="0"/>
              <w:right w:val="single" w:color="auto" w:sz="4" w:space="0"/>
            </w:tcBorders>
            <w:vAlign w:val="bottom"/>
          </w:tcPr>
          <w:p w14:paraId="6325AE03">
            <w:pPr>
              <w:widowControl/>
              <w:spacing w:line="280" w:lineRule="exact"/>
              <w:jc w:val="right"/>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vAlign w:val="center"/>
          </w:tcPr>
          <w:p w14:paraId="214719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0EAEF2B6">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12C6976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56833C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D2915B7">
            <w:pPr>
              <w:widowControl/>
              <w:spacing w:line="280" w:lineRule="exact"/>
              <w:jc w:val="right"/>
              <w:rPr>
                <w:rFonts w:ascii="宋体" w:hAnsi="宋体" w:cs="宋体"/>
                <w:kern w:val="0"/>
                <w:sz w:val="18"/>
                <w:szCs w:val="18"/>
              </w:rPr>
            </w:pPr>
          </w:p>
        </w:tc>
      </w:tr>
      <w:tr w14:paraId="07F25723">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79C1DEB8">
            <w:pPr>
              <w:widowControl/>
              <w:spacing w:line="280" w:lineRule="exact"/>
              <w:jc w:val="left"/>
              <w:rPr>
                <w:rFonts w:ascii="仿宋_GB2312" w:hAnsi="宋体" w:eastAsia="仿宋_GB2312" w:cs="宋体"/>
                <w:kern w:val="0"/>
                <w:sz w:val="18"/>
                <w:szCs w:val="18"/>
              </w:rPr>
            </w:pPr>
          </w:p>
        </w:tc>
        <w:tc>
          <w:tcPr>
            <w:tcW w:w="1125" w:type="dxa"/>
            <w:tcBorders>
              <w:top w:val="nil"/>
              <w:left w:val="nil"/>
              <w:bottom w:val="single" w:color="auto" w:sz="4" w:space="0"/>
              <w:right w:val="single" w:color="auto" w:sz="4" w:space="0"/>
            </w:tcBorders>
            <w:vAlign w:val="bottom"/>
          </w:tcPr>
          <w:p w14:paraId="0DDF0379">
            <w:pPr>
              <w:widowControl/>
              <w:spacing w:line="280" w:lineRule="exact"/>
              <w:jc w:val="right"/>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vAlign w:val="center"/>
          </w:tcPr>
          <w:p w14:paraId="3C168DA8">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74972E92">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36F782C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CB95F2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4F8FC71">
            <w:pPr>
              <w:widowControl/>
              <w:spacing w:line="280" w:lineRule="exact"/>
              <w:jc w:val="right"/>
              <w:rPr>
                <w:rFonts w:ascii="宋体" w:hAnsi="宋体" w:cs="宋体"/>
                <w:kern w:val="0"/>
                <w:sz w:val="18"/>
                <w:szCs w:val="18"/>
              </w:rPr>
            </w:pPr>
          </w:p>
        </w:tc>
      </w:tr>
      <w:tr w14:paraId="56752EF4">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0A8E16B4"/>
        </w:tc>
        <w:tc>
          <w:tcPr>
            <w:tcW w:w="1125" w:type="dxa"/>
            <w:tcBorders>
              <w:top w:val="nil"/>
              <w:left w:val="nil"/>
              <w:bottom w:val="single" w:color="auto" w:sz="4" w:space="0"/>
              <w:right w:val="single" w:color="auto" w:sz="4" w:space="0"/>
            </w:tcBorders>
            <w:vAlign w:val="center"/>
          </w:tcPr>
          <w:p w14:paraId="662F9C79">
            <w:pPr>
              <w:jc w:val="right"/>
            </w:pPr>
          </w:p>
        </w:tc>
        <w:tc>
          <w:tcPr>
            <w:tcW w:w="2521" w:type="dxa"/>
            <w:tcBorders>
              <w:top w:val="nil"/>
              <w:left w:val="nil"/>
              <w:bottom w:val="single" w:color="auto" w:sz="4" w:space="0"/>
              <w:right w:val="single" w:color="auto" w:sz="4" w:space="0"/>
            </w:tcBorders>
            <w:vAlign w:val="center"/>
          </w:tcPr>
          <w:p w14:paraId="7568AC30"/>
        </w:tc>
        <w:tc>
          <w:tcPr>
            <w:tcW w:w="900" w:type="dxa"/>
            <w:tcBorders>
              <w:top w:val="nil"/>
              <w:left w:val="nil"/>
              <w:bottom w:val="single" w:color="auto" w:sz="4" w:space="0"/>
              <w:right w:val="single" w:color="auto" w:sz="4" w:space="0"/>
            </w:tcBorders>
            <w:vAlign w:val="center"/>
          </w:tcPr>
          <w:p w14:paraId="308C08E8">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4EF875A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ED7FE2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FAD9703">
            <w:pPr>
              <w:widowControl/>
              <w:spacing w:line="280" w:lineRule="exact"/>
              <w:jc w:val="right"/>
              <w:rPr>
                <w:rFonts w:ascii="宋体" w:hAnsi="宋体" w:cs="宋体"/>
                <w:kern w:val="0"/>
                <w:sz w:val="18"/>
                <w:szCs w:val="18"/>
              </w:rPr>
            </w:pPr>
          </w:p>
        </w:tc>
      </w:tr>
      <w:tr w14:paraId="68C7D620">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29C9D3F6"/>
        </w:tc>
        <w:tc>
          <w:tcPr>
            <w:tcW w:w="1125" w:type="dxa"/>
            <w:tcBorders>
              <w:top w:val="nil"/>
              <w:left w:val="nil"/>
              <w:bottom w:val="single" w:color="auto" w:sz="4" w:space="0"/>
              <w:right w:val="single" w:color="auto" w:sz="4" w:space="0"/>
            </w:tcBorders>
            <w:vAlign w:val="center"/>
          </w:tcPr>
          <w:p w14:paraId="673DEC44">
            <w:pPr>
              <w:jc w:val="right"/>
            </w:pPr>
          </w:p>
        </w:tc>
        <w:tc>
          <w:tcPr>
            <w:tcW w:w="2521" w:type="dxa"/>
            <w:tcBorders>
              <w:top w:val="nil"/>
              <w:left w:val="nil"/>
              <w:bottom w:val="single" w:color="auto" w:sz="4" w:space="0"/>
              <w:right w:val="single" w:color="auto" w:sz="4" w:space="0"/>
            </w:tcBorders>
            <w:vAlign w:val="center"/>
          </w:tcPr>
          <w:p w14:paraId="04B1BA60"/>
        </w:tc>
        <w:tc>
          <w:tcPr>
            <w:tcW w:w="900" w:type="dxa"/>
            <w:tcBorders>
              <w:top w:val="nil"/>
              <w:left w:val="nil"/>
              <w:bottom w:val="single" w:color="auto" w:sz="4" w:space="0"/>
              <w:right w:val="single" w:color="auto" w:sz="4" w:space="0"/>
            </w:tcBorders>
            <w:vAlign w:val="center"/>
          </w:tcPr>
          <w:p w14:paraId="2206F7D0">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14:paraId="06A09F9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735ED1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09824C4">
            <w:pPr>
              <w:widowControl/>
              <w:spacing w:line="280" w:lineRule="exact"/>
              <w:jc w:val="right"/>
              <w:rPr>
                <w:rFonts w:ascii="宋体" w:hAnsi="宋体" w:cs="宋体"/>
                <w:kern w:val="0"/>
                <w:sz w:val="18"/>
                <w:szCs w:val="18"/>
              </w:rPr>
            </w:pPr>
          </w:p>
        </w:tc>
      </w:tr>
      <w:tr w14:paraId="4B9DAC74">
        <w:tblPrEx>
          <w:tblCellMar>
            <w:top w:w="0" w:type="dxa"/>
            <w:left w:w="108" w:type="dxa"/>
            <w:bottom w:w="0" w:type="dxa"/>
            <w:right w:w="108" w:type="dxa"/>
          </w:tblCellMar>
        </w:tblPrEx>
        <w:trPr>
          <w:trHeight w:val="312" w:hRule="exact"/>
        </w:trPr>
        <w:tc>
          <w:tcPr>
            <w:tcW w:w="1784" w:type="dxa"/>
            <w:tcBorders>
              <w:top w:val="nil"/>
              <w:left w:val="single" w:color="auto" w:sz="4" w:space="0"/>
              <w:bottom w:val="single" w:color="auto" w:sz="4" w:space="0"/>
              <w:right w:val="single" w:color="auto" w:sz="4" w:space="0"/>
            </w:tcBorders>
            <w:vAlign w:val="center"/>
          </w:tcPr>
          <w:p w14:paraId="4DA8E0B9">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125" w:type="dxa"/>
            <w:tcBorders>
              <w:top w:val="nil"/>
              <w:left w:val="nil"/>
              <w:bottom w:val="single" w:color="auto" w:sz="4" w:space="0"/>
              <w:right w:val="single" w:color="auto" w:sz="4" w:space="0"/>
            </w:tcBorders>
            <w:vAlign w:val="center"/>
          </w:tcPr>
          <w:p w14:paraId="6CED98F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1690.61　</w:t>
            </w:r>
          </w:p>
        </w:tc>
        <w:tc>
          <w:tcPr>
            <w:tcW w:w="2521" w:type="dxa"/>
            <w:tcBorders>
              <w:top w:val="nil"/>
              <w:left w:val="nil"/>
              <w:bottom w:val="single" w:color="auto" w:sz="4" w:space="0"/>
              <w:right w:val="single" w:color="auto" w:sz="4" w:space="0"/>
            </w:tcBorders>
            <w:vAlign w:val="center"/>
          </w:tcPr>
          <w:p w14:paraId="2EA443FF">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14:paraId="4E29EB1D">
            <w:pPr>
              <w:widowControl/>
              <w:spacing w:line="280" w:lineRule="exact"/>
              <w:jc w:val="right"/>
              <w:rPr>
                <w:rFonts w:ascii="宋体" w:hAnsi="宋体" w:cs="宋体"/>
                <w:kern w:val="0"/>
                <w:sz w:val="18"/>
                <w:szCs w:val="18"/>
              </w:rPr>
            </w:pPr>
            <w:r>
              <w:rPr>
                <w:rFonts w:hint="eastAsia" w:ascii="宋体" w:hAnsi="宋体" w:cs="宋体"/>
                <w:kern w:val="0"/>
                <w:sz w:val="18"/>
                <w:szCs w:val="18"/>
              </w:rPr>
              <w:t>1690.61</w:t>
            </w:r>
          </w:p>
        </w:tc>
        <w:tc>
          <w:tcPr>
            <w:tcW w:w="851" w:type="dxa"/>
            <w:tcBorders>
              <w:top w:val="nil"/>
              <w:left w:val="nil"/>
              <w:bottom w:val="single" w:color="auto" w:sz="4" w:space="0"/>
              <w:right w:val="single" w:color="auto" w:sz="4" w:space="0"/>
            </w:tcBorders>
            <w:vAlign w:val="center"/>
          </w:tcPr>
          <w:p w14:paraId="5F9F4237">
            <w:pPr>
              <w:widowControl/>
              <w:spacing w:line="280" w:lineRule="exact"/>
              <w:jc w:val="right"/>
              <w:rPr>
                <w:rFonts w:ascii="宋体" w:hAnsi="宋体" w:cs="宋体"/>
                <w:kern w:val="0"/>
                <w:sz w:val="18"/>
                <w:szCs w:val="18"/>
              </w:rPr>
            </w:pPr>
            <w:r>
              <w:rPr>
                <w:rFonts w:hint="eastAsia" w:ascii="宋体" w:hAnsi="宋体" w:cs="宋体"/>
                <w:kern w:val="0"/>
                <w:sz w:val="18"/>
                <w:szCs w:val="18"/>
              </w:rPr>
              <w:t>1690.61</w:t>
            </w:r>
          </w:p>
        </w:tc>
        <w:tc>
          <w:tcPr>
            <w:tcW w:w="1134" w:type="dxa"/>
            <w:tcBorders>
              <w:top w:val="nil"/>
              <w:left w:val="nil"/>
              <w:bottom w:val="single" w:color="auto" w:sz="4" w:space="0"/>
              <w:right w:val="single" w:color="auto" w:sz="4" w:space="0"/>
            </w:tcBorders>
            <w:vAlign w:val="center"/>
          </w:tcPr>
          <w:p w14:paraId="79DC9FD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7AE05FB">
            <w:pPr>
              <w:widowControl/>
              <w:spacing w:line="280" w:lineRule="exact"/>
              <w:jc w:val="right"/>
              <w:rPr>
                <w:rFonts w:ascii="宋体" w:hAnsi="宋体" w:cs="宋体"/>
                <w:kern w:val="0"/>
                <w:sz w:val="18"/>
                <w:szCs w:val="18"/>
              </w:rPr>
            </w:pPr>
          </w:p>
        </w:tc>
      </w:tr>
    </w:tbl>
    <w:p w14:paraId="47A9486D">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706FAF31">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01D8BB8F">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4E69B87A">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14:paraId="255B9225">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编制部门（单位）：昌吉州司法局</w:t>
            </w:r>
          </w:p>
        </w:tc>
        <w:tc>
          <w:tcPr>
            <w:tcW w:w="660" w:type="dxa"/>
            <w:tcBorders>
              <w:top w:val="nil"/>
              <w:left w:val="nil"/>
              <w:bottom w:val="nil"/>
              <w:right w:val="nil"/>
            </w:tcBorders>
            <w:vAlign w:val="center"/>
          </w:tcPr>
          <w:p w14:paraId="16E30DE8">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44022C8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1783810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CCE894C">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716C5E5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0101058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32CDCFAF">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6CCF219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5B75C9F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57F7EFB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1214664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2E4E976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2CBAB78D">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0E9AA48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525B5EFC">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1BDC99E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6C19AF1E">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31E56500">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104C080E">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6B47D6C">
            <w:pPr>
              <w:widowControl/>
              <w:jc w:val="left"/>
              <w:rPr>
                <w:rFonts w:ascii="仿宋_GB2312" w:hAnsi="宋体" w:eastAsia="仿宋_GB2312" w:cs="宋体"/>
                <w:b/>
                <w:bCs/>
                <w:color w:val="000000"/>
                <w:kern w:val="0"/>
                <w:sz w:val="20"/>
                <w:szCs w:val="20"/>
              </w:rPr>
            </w:pPr>
          </w:p>
        </w:tc>
      </w:tr>
      <w:tr w14:paraId="29E93F85">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0A7F7AC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6C580DBC">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14:paraId="216E73D0">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14:paraId="0E8AE51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公共安全支出</w:t>
            </w:r>
          </w:p>
        </w:tc>
        <w:tc>
          <w:tcPr>
            <w:tcW w:w="1684" w:type="dxa"/>
            <w:gridSpan w:val="2"/>
            <w:tcBorders>
              <w:top w:val="nil"/>
              <w:left w:val="nil"/>
              <w:bottom w:val="single" w:color="auto" w:sz="4" w:space="0"/>
              <w:right w:val="single" w:color="auto" w:sz="4" w:space="0"/>
            </w:tcBorders>
            <w:vAlign w:val="center"/>
          </w:tcPr>
          <w:p w14:paraId="4F95C0D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1462.84</w:t>
            </w:r>
          </w:p>
        </w:tc>
        <w:tc>
          <w:tcPr>
            <w:tcW w:w="1842" w:type="dxa"/>
            <w:gridSpan w:val="2"/>
            <w:tcBorders>
              <w:top w:val="nil"/>
              <w:left w:val="nil"/>
              <w:bottom w:val="single" w:color="auto" w:sz="4" w:space="0"/>
              <w:right w:val="single" w:color="auto" w:sz="4" w:space="0"/>
            </w:tcBorders>
            <w:vAlign w:val="center"/>
          </w:tcPr>
          <w:p w14:paraId="7826962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728.84</w:t>
            </w:r>
          </w:p>
        </w:tc>
        <w:tc>
          <w:tcPr>
            <w:tcW w:w="1701" w:type="dxa"/>
            <w:tcBorders>
              <w:top w:val="nil"/>
              <w:left w:val="nil"/>
              <w:bottom w:val="single" w:color="auto" w:sz="4" w:space="0"/>
              <w:right w:val="single" w:color="auto" w:sz="4" w:space="0"/>
            </w:tcBorders>
            <w:vAlign w:val="center"/>
          </w:tcPr>
          <w:p w14:paraId="2CC8ED3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734</w:t>
            </w:r>
          </w:p>
        </w:tc>
      </w:tr>
      <w:tr w14:paraId="4281C789">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59556D9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1E0E503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417" w:type="dxa"/>
            <w:tcBorders>
              <w:top w:val="nil"/>
              <w:left w:val="nil"/>
              <w:bottom w:val="single" w:color="auto" w:sz="4" w:space="0"/>
              <w:right w:val="single" w:color="auto" w:sz="4" w:space="0"/>
            </w:tcBorders>
            <w:vAlign w:val="center"/>
          </w:tcPr>
          <w:p w14:paraId="531508CC">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14:paraId="0971135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司法</w:t>
            </w:r>
          </w:p>
        </w:tc>
        <w:tc>
          <w:tcPr>
            <w:tcW w:w="1684" w:type="dxa"/>
            <w:gridSpan w:val="2"/>
            <w:tcBorders>
              <w:top w:val="nil"/>
              <w:left w:val="nil"/>
              <w:bottom w:val="single" w:color="auto" w:sz="4" w:space="0"/>
              <w:right w:val="single" w:color="auto" w:sz="4" w:space="0"/>
            </w:tcBorders>
            <w:vAlign w:val="center"/>
          </w:tcPr>
          <w:p w14:paraId="6E88C32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1462.874</w:t>
            </w:r>
          </w:p>
        </w:tc>
        <w:tc>
          <w:tcPr>
            <w:tcW w:w="1842" w:type="dxa"/>
            <w:gridSpan w:val="2"/>
            <w:tcBorders>
              <w:top w:val="nil"/>
              <w:left w:val="nil"/>
              <w:bottom w:val="single" w:color="auto" w:sz="4" w:space="0"/>
              <w:right w:val="single" w:color="auto" w:sz="4" w:space="0"/>
            </w:tcBorders>
            <w:vAlign w:val="center"/>
          </w:tcPr>
          <w:p w14:paraId="69D07AD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728.84</w:t>
            </w:r>
          </w:p>
        </w:tc>
        <w:tc>
          <w:tcPr>
            <w:tcW w:w="1701" w:type="dxa"/>
            <w:tcBorders>
              <w:top w:val="nil"/>
              <w:left w:val="nil"/>
              <w:bottom w:val="single" w:color="auto" w:sz="4" w:space="0"/>
              <w:right w:val="single" w:color="auto" w:sz="4" w:space="0"/>
            </w:tcBorders>
            <w:vAlign w:val="center"/>
          </w:tcPr>
          <w:p w14:paraId="33649A5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734</w:t>
            </w:r>
          </w:p>
        </w:tc>
      </w:tr>
      <w:tr w14:paraId="4E7EA8DA">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25273DA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204</w:t>
            </w:r>
          </w:p>
        </w:tc>
        <w:tc>
          <w:tcPr>
            <w:tcW w:w="492" w:type="dxa"/>
            <w:tcBorders>
              <w:top w:val="nil"/>
              <w:left w:val="nil"/>
              <w:bottom w:val="single" w:color="auto" w:sz="4" w:space="0"/>
              <w:right w:val="single" w:color="auto" w:sz="4" w:space="0"/>
            </w:tcBorders>
            <w:vAlign w:val="center"/>
          </w:tcPr>
          <w:p w14:paraId="1DA0724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06</w:t>
            </w:r>
          </w:p>
        </w:tc>
        <w:tc>
          <w:tcPr>
            <w:tcW w:w="417" w:type="dxa"/>
            <w:tcBorders>
              <w:top w:val="nil"/>
              <w:left w:val="nil"/>
              <w:bottom w:val="single" w:color="auto" w:sz="4" w:space="0"/>
              <w:right w:val="single" w:color="auto" w:sz="4" w:space="0"/>
            </w:tcBorders>
            <w:vAlign w:val="center"/>
          </w:tcPr>
          <w:p w14:paraId="78708FD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3B68BAA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14:paraId="2CE873A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699.24</w:t>
            </w:r>
          </w:p>
        </w:tc>
        <w:tc>
          <w:tcPr>
            <w:tcW w:w="1842" w:type="dxa"/>
            <w:gridSpan w:val="2"/>
            <w:tcBorders>
              <w:top w:val="nil"/>
              <w:left w:val="nil"/>
              <w:bottom w:val="single" w:color="auto" w:sz="4" w:space="0"/>
              <w:right w:val="single" w:color="auto" w:sz="4" w:space="0"/>
            </w:tcBorders>
            <w:vAlign w:val="center"/>
          </w:tcPr>
          <w:p w14:paraId="20353EE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699.24</w:t>
            </w:r>
          </w:p>
        </w:tc>
        <w:tc>
          <w:tcPr>
            <w:tcW w:w="1701" w:type="dxa"/>
            <w:tcBorders>
              <w:top w:val="nil"/>
              <w:left w:val="nil"/>
              <w:bottom w:val="single" w:color="auto" w:sz="4" w:space="0"/>
              <w:right w:val="single" w:color="auto" w:sz="4" w:space="0"/>
            </w:tcBorders>
            <w:vAlign w:val="center"/>
          </w:tcPr>
          <w:p w14:paraId="6BE0CA82">
            <w:pPr>
              <w:jc w:val="center"/>
              <w:rPr>
                <w:rFonts w:ascii="仿宋_GB2312" w:hAnsi="宋体" w:eastAsia="仿宋_GB2312" w:cs="宋体"/>
                <w:color w:val="000000"/>
                <w:sz w:val="18"/>
                <w:szCs w:val="18"/>
              </w:rPr>
            </w:pPr>
          </w:p>
        </w:tc>
      </w:tr>
      <w:tr w14:paraId="044DBF2A">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5391FD0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 xml:space="preserve"> 204</w:t>
            </w:r>
          </w:p>
        </w:tc>
        <w:tc>
          <w:tcPr>
            <w:tcW w:w="492" w:type="dxa"/>
            <w:tcBorders>
              <w:top w:val="nil"/>
              <w:left w:val="nil"/>
              <w:bottom w:val="single" w:color="auto" w:sz="4" w:space="0"/>
              <w:right w:val="single" w:color="auto" w:sz="4" w:space="0"/>
            </w:tcBorders>
            <w:vAlign w:val="center"/>
          </w:tcPr>
          <w:p w14:paraId="082643A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06</w:t>
            </w:r>
          </w:p>
        </w:tc>
        <w:tc>
          <w:tcPr>
            <w:tcW w:w="417" w:type="dxa"/>
            <w:tcBorders>
              <w:top w:val="nil"/>
              <w:left w:val="nil"/>
              <w:bottom w:val="single" w:color="auto" w:sz="4" w:space="0"/>
              <w:right w:val="single" w:color="auto" w:sz="4" w:space="0"/>
            </w:tcBorders>
            <w:vAlign w:val="center"/>
          </w:tcPr>
          <w:p w14:paraId="46A642BC">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02</w:t>
            </w:r>
          </w:p>
        </w:tc>
        <w:tc>
          <w:tcPr>
            <w:tcW w:w="2510" w:type="dxa"/>
            <w:tcBorders>
              <w:top w:val="nil"/>
              <w:left w:val="nil"/>
              <w:bottom w:val="single" w:color="auto" w:sz="4" w:space="0"/>
              <w:right w:val="single" w:color="auto" w:sz="4" w:space="0"/>
            </w:tcBorders>
            <w:vAlign w:val="center"/>
          </w:tcPr>
          <w:p w14:paraId="3697CD95">
            <w:pPr>
              <w:jc w:val="center"/>
              <w:rPr>
                <w:rFonts w:ascii="宋体" w:hAnsi="宋体" w:cs="宋体"/>
                <w:color w:val="000000"/>
                <w:kern w:val="0"/>
                <w:sz w:val="20"/>
                <w:szCs w:val="20"/>
              </w:rPr>
            </w:pPr>
            <w:r>
              <w:rPr>
                <w:rFonts w:hint="eastAsia" w:ascii="仿宋_GB2312" w:hAnsi="宋体" w:eastAsia="仿宋_GB2312" w:cs="宋体"/>
                <w:color w:val="000000"/>
                <w:sz w:val="20"/>
                <w:szCs w:val="20"/>
              </w:rPr>
              <w:t>一般行政管理事务</w:t>
            </w:r>
          </w:p>
        </w:tc>
        <w:tc>
          <w:tcPr>
            <w:tcW w:w="1684" w:type="dxa"/>
            <w:gridSpan w:val="2"/>
            <w:tcBorders>
              <w:top w:val="nil"/>
              <w:left w:val="nil"/>
              <w:bottom w:val="single" w:color="auto" w:sz="4" w:space="0"/>
              <w:right w:val="single" w:color="auto" w:sz="4" w:space="0"/>
            </w:tcBorders>
            <w:vAlign w:val="center"/>
          </w:tcPr>
          <w:p w14:paraId="58420AE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33</w:t>
            </w:r>
          </w:p>
        </w:tc>
        <w:tc>
          <w:tcPr>
            <w:tcW w:w="1842" w:type="dxa"/>
            <w:gridSpan w:val="2"/>
            <w:tcBorders>
              <w:top w:val="nil"/>
              <w:left w:val="nil"/>
              <w:bottom w:val="single" w:color="auto" w:sz="4" w:space="0"/>
              <w:right w:val="single" w:color="auto" w:sz="4" w:space="0"/>
            </w:tcBorders>
            <w:vAlign w:val="center"/>
          </w:tcPr>
          <w:p w14:paraId="7C3C1909">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607142F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33</w:t>
            </w:r>
          </w:p>
        </w:tc>
      </w:tr>
      <w:tr w14:paraId="2D22DBFB">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2936CA35">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 xml:space="preserve"> 204</w:t>
            </w:r>
          </w:p>
        </w:tc>
        <w:tc>
          <w:tcPr>
            <w:tcW w:w="492" w:type="dxa"/>
            <w:tcBorders>
              <w:top w:val="nil"/>
              <w:left w:val="nil"/>
              <w:bottom w:val="single" w:color="auto" w:sz="4" w:space="0"/>
              <w:right w:val="single" w:color="auto" w:sz="4" w:space="0"/>
            </w:tcBorders>
            <w:vAlign w:val="center"/>
          </w:tcPr>
          <w:p w14:paraId="43487C9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06</w:t>
            </w:r>
          </w:p>
        </w:tc>
        <w:tc>
          <w:tcPr>
            <w:tcW w:w="417" w:type="dxa"/>
            <w:tcBorders>
              <w:top w:val="nil"/>
              <w:left w:val="nil"/>
              <w:bottom w:val="single" w:color="auto" w:sz="4" w:space="0"/>
              <w:right w:val="single" w:color="auto" w:sz="4" w:space="0"/>
            </w:tcBorders>
            <w:vAlign w:val="center"/>
          </w:tcPr>
          <w:p w14:paraId="7DA8C75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05</w:t>
            </w:r>
          </w:p>
        </w:tc>
        <w:tc>
          <w:tcPr>
            <w:tcW w:w="2510" w:type="dxa"/>
            <w:tcBorders>
              <w:top w:val="nil"/>
              <w:left w:val="nil"/>
              <w:bottom w:val="single" w:color="auto" w:sz="4" w:space="0"/>
              <w:right w:val="single" w:color="auto" w:sz="4" w:space="0"/>
            </w:tcBorders>
            <w:vAlign w:val="center"/>
          </w:tcPr>
          <w:p w14:paraId="0F83100E">
            <w:pPr>
              <w:jc w:val="center"/>
              <w:rPr>
                <w:rFonts w:ascii="宋体" w:hAnsi="宋体" w:cs="宋体"/>
                <w:color w:val="000000"/>
                <w:kern w:val="0"/>
                <w:sz w:val="20"/>
                <w:szCs w:val="20"/>
              </w:rPr>
            </w:pPr>
            <w:r>
              <w:rPr>
                <w:rFonts w:hint="eastAsia" w:ascii="仿宋_GB2312" w:hAnsi="宋体" w:eastAsia="仿宋_GB2312" w:cs="宋体"/>
                <w:color w:val="000000"/>
                <w:sz w:val="20"/>
                <w:szCs w:val="20"/>
              </w:rPr>
              <w:t>普法宣传</w:t>
            </w:r>
          </w:p>
        </w:tc>
        <w:tc>
          <w:tcPr>
            <w:tcW w:w="1684" w:type="dxa"/>
            <w:gridSpan w:val="2"/>
            <w:tcBorders>
              <w:top w:val="nil"/>
              <w:left w:val="nil"/>
              <w:bottom w:val="single" w:color="auto" w:sz="4" w:space="0"/>
              <w:right w:val="single" w:color="auto" w:sz="4" w:space="0"/>
            </w:tcBorders>
            <w:vAlign w:val="center"/>
          </w:tcPr>
          <w:p w14:paraId="4C97017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120</w:t>
            </w:r>
          </w:p>
        </w:tc>
        <w:tc>
          <w:tcPr>
            <w:tcW w:w="1842" w:type="dxa"/>
            <w:gridSpan w:val="2"/>
            <w:tcBorders>
              <w:top w:val="nil"/>
              <w:left w:val="nil"/>
              <w:bottom w:val="single" w:color="auto" w:sz="4" w:space="0"/>
              <w:right w:val="single" w:color="auto" w:sz="4" w:space="0"/>
            </w:tcBorders>
            <w:vAlign w:val="center"/>
          </w:tcPr>
          <w:p w14:paraId="6324494E">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3C3E936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120</w:t>
            </w:r>
          </w:p>
        </w:tc>
      </w:tr>
      <w:tr w14:paraId="36D898A2">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6DEDD38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 xml:space="preserve">204 </w:t>
            </w:r>
          </w:p>
        </w:tc>
        <w:tc>
          <w:tcPr>
            <w:tcW w:w="492" w:type="dxa"/>
            <w:tcBorders>
              <w:top w:val="nil"/>
              <w:left w:val="nil"/>
              <w:bottom w:val="single" w:color="auto" w:sz="4" w:space="0"/>
              <w:right w:val="single" w:color="auto" w:sz="4" w:space="0"/>
            </w:tcBorders>
            <w:vAlign w:val="center"/>
          </w:tcPr>
          <w:p w14:paraId="00D2902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06</w:t>
            </w:r>
          </w:p>
        </w:tc>
        <w:tc>
          <w:tcPr>
            <w:tcW w:w="417" w:type="dxa"/>
            <w:tcBorders>
              <w:top w:val="nil"/>
              <w:left w:val="nil"/>
              <w:bottom w:val="single" w:color="auto" w:sz="4" w:space="0"/>
              <w:right w:val="single" w:color="auto" w:sz="4" w:space="0"/>
            </w:tcBorders>
            <w:vAlign w:val="center"/>
          </w:tcPr>
          <w:p w14:paraId="1C394CE9">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07</w:t>
            </w:r>
          </w:p>
        </w:tc>
        <w:tc>
          <w:tcPr>
            <w:tcW w:w="2510" w:type="dxa"/>
            <w:tcBorders>
              <w:top w:val="nil"/>
              <w:left w:val="nil"/>
              <w:bottom w:val="single" w:color="auto" w:sz="4" w:space="0"/>
              <w:right w:val="single" w:color="auto" w:sz="4" w:space="0"/>
            </w:tcBorders>
            <w:vAlign w:val="center"/>
          </w:tcPr>
          <w:p w14:paraId="10E49B4D">
            <w:pPr>
              <w:jc w:val="center"/>
              <w:rPr>
                <w:rFonts w:ascii="宋体" w:hAnsi="宋体" w:cs="宋体"/>
                <w:color w:val="000000"/>
                <w:kern w:val="0"/>
                <w:sz w:val="20"/>
                <w:szCs w:val="20"/>
              </w:rPr>
            </w:pPr>
            <w:r>
              <w:rPr>
                <w:rFonts w:hint="eastAsia" w:ascii="仿宋_GB2312" w:hAnsi="宋体" w:eastAsia="仿宋_GB2312" w:cs="宋体"/>
                <w:color w:val="000000"/>
                <w:sz w:val="20"/>
                <w:szCs w:val="20"/>
              </w:rPr>
              <w:t>公共法律服务</w:t>
            </w:r>
          </w:p>
        </w:tc>
        <w:tc>
          <w:tcPr>
            <w:tcW w:w="1684" w:type="dxa"/>
            <w:gridSpan w:val="2"/>
            <w:tcBorders>
              <w:top w:val="nil"/>
              <w:left w:val="nil"/>
              <w:bottom w:val="single" w:color="auto" w:sz="4" w:space="0"/>
              <w:right w:val="single" w:color="auto" w:sz="4" w:space="0"/>
            </w:tcBorders>
            <w:vAlign w:val="center"/>
          </w:tcPr>
          <w:p w14:paraId="1721908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41</w:t>
            </w:r>
          </w:p>
        </w:tc>
        <w:tc>
          <w:tcPr>
            <w:tcW w:w="1842" w:type="dxa"/>
            <w:gridSpan w:val="2"/>
            <w:tcBorders>
              <w:top w:val="nil"/>
              <w:left w:val="nil"/>
              <w:bottom w:val="single" w:color="auto" w:sz="4" w:space="0"/>
              <w:right w:val="single" w:color="auto" w:sz="4" w:space="0"/>
            </w:tcBorders>
            <w:vAlign w:val="center"/>
          </w:tcPr>
          <w:p w14:paraId="02A89FF5">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05F8659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41</w:t>
            </w:r>
          </w:p>
        </w:tc>
      </w:tr>
      <w:tr w14:paraId="4E1ACE29">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0DDF5468">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 xml:space="preserve">204 </w:t>
            </w:r>
          </w:p>
        </w:tc>
        <w:tc>
          <w:tcPr>
            <w:tcW w:w="492" w:type="dxa"/>
            <w:tcBorders>
              <w:top w:val="nil"/>
              <w:left w:val="nil"/>
              <w:bottom w:val="single" w:color="auto" w:sz="4" w:space="0"/>
              <w:right w:val="single" w:color="auto" w:sz="4" w:space="0"/>
            </w:tcBorders>
            <w:vAlign w:val="center"/>
          </w:tcPr>
          <w:p w14:paraId="6A8664C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06</w:t>
            </w:r>
          </w:p>
        </w:tc>
        <w:tc>
          <w:tcPr>
            <w:tcW w:w="417" w:type="dxa"/>
            <w:tcBorders>
              <w:top w:val="nil"/>
              <w:left w:val="nil"/>
              <w:bottom w:val="single" w:color="auto" w:sz="4" w:space="0"/>
              <w:right w:val="single" w:color="auto" w:sz="4" w:space="0"/>
            </w:tcBorders>
            <w:vAlign w:val="center"/>
          </w:tcPr>
          <w:p w14:paraId="267B9286">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50</w:t>
            </w:r>
          </w:p>
        </w:tc>
        <w:tc>
          <w:tcPr>
            <w:tcW w:w="2510" w:type="dxa"/>
            <w:tcBorders>
              <w:top w:val="nil"/>
              <w:left w:val="nil"/>
              <w:bottom w:val="single" w:color="auto" w:sz="4" w:space="0"/>
              <w:right w:val="single" w:color="auto" w:sz="4" w:space="0"/>
            </w:tcBorders>
            <w:vAlign w:val="center"/>
          </w:tcPr>
          <w:p w14:paraId="4964A2DF">
            <w:pPr>
              <w:jc w:val="center"/>
              <w:rPr>
                <w:rFonts w:ascii="宋体" w:hAnsi="宋体" w:cs="宋体"/>
                <w:color w:val="000000"/>
                <w:kern w:val="0"/>
                <w:sz w:val="20"/>
                <w:szCs w:val="20"/>
              </w:rPr>
            </w:pPr>
            <w:r>
              <w:rPr>
                <w:rFonts w:hint="eastAsia" w:ascii="仿宋_GB2312" w:hAnsi="宋体" w:eastAsia="仿宋_GB2312" w:cs="宋体"/>
                <w:color w:val="000000"/>
                <w:sz w:val="20"/>
                <w:szCs w:val="20"/>
              </w:rPr>
              <w:t>事业运行</w:t>
            </w:r>
          </w:p>
        </w:tc>
        <w:tc>
          <w:tcPr>
            <w:tcW w:w="1684" w:type="dxa"/>
            <w:gridSpan w:val="2"/>
            <w:tcBorders>
              <w:top w:val="nil"/>
              <w:left w:val="nil"/>
              <w:bottom w:val="single" w:color="auto" w:sz="4" w:space="0"/>
              <w:right w:val="single" w:color="auto" w:sz="4" w:space="0"/>
            </w:tcBorders>
            <w:vAlign w:val="center"/>
          </w:tcPr>
          <w:p w14:paraId="3D2D860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29.6</w:t>
            </w:r>
          </w:p>
        </w:tc>
        <w:tc>
          <w:tcPr>
            <w:tcW w:w="1842" w:type="dxa"/>
            <w:gridSpan w:val="2"/>
            <w:tcBorders>
              <w:top w:val="nil"/>
              <w:left w:val="nil"/>
              <w:bottom w:val="single" w:color="auto" w:sz="4" w:space="0"/>
              <w:right w:val="single" w:color="auto" w:sz="4" w:space="0"/>
            </w:tcBorders>
            <w:vAlign w:val="center"/>
          </w:tcPr>
          <w:p w14:paraId="7660ABE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29.6</w:t>
            </w:r>
          </w:p>
        </w:tc>
        <w:tc>
          <w:tcPr>
            <w:tcW w:w="1701" w:type="dxa"/>
            <w:tcBorders>
              <w:top w:val="nil"/>
              <w:left w:val="nil"/>
              <w:bottom w:val="single" w:color="auto" w:sz="4" w:space="0"/>
              <w:right w:val="single" w:color="auto" w:sz="4" w:space="0"/>
            </w:tcBorders>
            <w:vAlign w:val="center"/>
          </w:tcPr>
          <w:p w14:paraId="3F0BC8E5">
            <w:pPr>
              <w:jc w:val="center"/>
              <w:rPr>
                <w:rFonts w:ascii="仿宋_GB2312" w:hAnsi="宋体" w:eastAsia="仿宋_GB2312" w:cs="宋体"/>
                <w:color w:val="000000"/>
                <w:sz w:val="18"/>
                <w:szCs w:val="18"/>
              </w:rPr>
            </w:pPr>
          </w:p>
        </w:tc>
      </w:tr>
      <w:tr w14:paraId="1B41ED45">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12DB4647">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 xml:space="preserve"> 204</w:t>
            </w:r>
          </w:p>
        </w:tc>
        <w:tc>
          <w:tcPr>
            <w:tcW w:w="492" w:type="dxa"/>
            <w:tcBorders>
              <w:top w:val="nil"/>
              <w:left w:val="nil"/>
              <w:bottom w:val="single" w:color="auto" w:sz="4" w:space="0"/>
              <w:right w:val="single" w:color="auto" w:sz="4" w:space="0"/>
            </w:tcBorders>
            <w:vAlign w:val="center"/>
          </w:tcPr>
          <w:p w14:paraId="310F1619">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06</w:t>
            </w:r>
          </w:p>
        </w:tc>
        <w:tc>
          <w:tcPr>
            <w:tcW w:w="417" w:type="dxa"/>
            <w:tcBorders>
              <w:top w:val="nil"/>
              <w:left w:val="nil"/>
              <w:bottom w:val="single" w:color="auto" w:sz="4" w:space="0"/>
              <w:right w:val="single" w:color="auto" w:sz="4" w:space="0"/>
            </w:tcBorders>
            <w:vAlign w:val="center"/>
          </w:tcPr>
          <w:p w14:paraId="774F26B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99</w:t>
            </w:r>
          </w:p>
        </w:tc>
        <w:tc>
          <w:tcPr>
            <w:tcW w:w="2510" w:type="dxa"/>
            <w:tcBorders>
              <w:top w:val="nil"/>
              <w:left w:val="nil"/>
              <w:bottom w:val="single" w:color="auto" w:sz="4" w:space="0"/>
              <w:right w:val="single" w:color="auto" w:sz="4" w:space="0"/>
            </w:tcBorders>
            <w:vAlign w:val="center"/>
          </w:tcPr>
          <w:p w14:paraId="414AD2AD">
            <w:pPr>
              <w:jc w:val="center"/>
              <w:rPr>
                <w:rFonts w:ascii="宋体" w:hAnsi="宋体" w:cs="宋体"/>
                <w:color w:val="000000"/>
                <w:kern w:val="0"/>
                <w:sz w:val="20"/>
                <w:szCs w:val="20"/>
              </w:rPr>
            </w:pPr>
            <w:r>
              <w:rPr>
                <w:rFonts w:hint="eastAsia" w:ascii="仿宋_GB2312" w:hAnsi="宋体" w:eastAsia="仿宋_GB2312" w:cs="宋体"/>
                <w:color w:val="000000"/>
                <w:sz w:val="20"/>
                <w:szCs w:val="20"/>
              </w:rPr>
              <w:t>其他司法支出</w:t>
            </w:r>
          </w:p>
        </w:tc>
        <w:tc>
          <w:tcPr>
            <w:tcW w:w="1684" w:type="dxa"/>
            <w:gridSpan w:val="2"/>
            <w:tcBorders>
              <w:top w:val="nil"/>
              <w:left w:val="nil"/>
              <w:bottom w:val="single" w:color="auto" w:sz="4" w:space="0"/>
              <w:right w:val="single" w:color="auto" w:sz="4" w:space="0"/>
            </w:tcBorders>
            <w:vAlign w:val="center"/>
          </w:tcPr>
          <w:p w14:paraId="7C48FB9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540</w:t>
            </w:r>
          </w:p>
        </w:tc>
        <w:tc>
          <w:tcPr>
            <w:tcW w:w="1842" w:type="dxa"/>
            <w:gridSpan w:val="2"/>
            <w:tcBorders>
              <w:top w:val="nil"/>
              <w:left w:val="nil"/>
              <w:bottom w:val="single" w:color="auto" w:sz="4" w:space="0"/>
              <w:right w:val="single" w:color="auto" w:sz="4" w:space="0"/>
            </w:tcBorders>
            <w:vAlign w:val="center"/>
          </w:tcPr>
          <w:p w14:paraId="39747683">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553E9D5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540</w:t>
            </w:r>
          </w:p>
        </w:tc>
      </w:tr>
      <w:tr w14:paraId="347E8683">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470688E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12EC1E09">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65B3B32E">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6A90017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社会保障和就业支出</w:t>
            </w:r>
          </w:p>
        </w:tc>
        <w:tc>
          <w:tcPr>
            <w:tcW w:w="1684" w:type="dxa"/>
            <w:gridSpan w:val="2"/>
            <w:tcBorders>
              <w:top w:val="nil"/>
              <w:left w:val="nil"/>
              <w:bottom w:val="single" w:color="auto" w:sz="4" w:space="0"/>
              <w:right w:val="single" w:color="auto" w:sz="4" w:space="0"/>
            </w:tcBorders>
            <w:vAlign w:val="center"/>
          </w:tcPr>
          <w:p w14:paraId="74A7315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87.78</w:t>
            </w:r>
          </w:p>
        </w:tc>
        <w:tc>
          <w:tcPr>
            <w:tcW w:w="1842" w:type="dxa"/>
            <w:gridSpan w:val="2"/>
            <w:tcBorders>
              <w:top w:val="nil"/>
              <w:left w:val="nil"/>
              <w:bottom w:val="single" w:color="auto" w:sz="4" w:space="0"/>
              <w:right w:val="single" w:color="auto" w:sz="4" w:space="0"/>
            </w:tcBorders>
            <w:vAlign w:val="center"/>
          </w:tcPr>
          <w:p w14:paraId="47E4723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87.78</w:t>
            </w:r>
          </w:p>
        </w:tc>
        <w:tc>
          <w:tcPr>
            <w:tcW w:w="1701" w:type="dxa"/>
            <w:tcBorders>
              <w:top w:val="nil"/>
              <w:left w:val="nil"/>
              <w:bottom w:val="single" w:color="auto" w:sz="4" w:space="0"/>
              <w:right w:val="single" w:color="auto" w:sz="4" w:space="0"/>
            </w:tcBorders>
            <w:vAlign w:val="center"/>
          </w:tcPr>
          <w:p w14:paraId="1204F0EE">
            <w:pPr>
              <w:jc w:val="center"/>
              <w:rPr>
                <w:rFonts w:ascii="仿宋_GB2312" w:hAnsi="宋体" w:eastAsia="仿宋_GB2312" w:cs="宋体"/>
                <w:color w:val="000000"/>
                <w:sz w:val="18"/>
                <w:szCs w:val="18"/>
              </w:rPr>
            </w:pPr>
          </w:p>
        </w:tc>
      </w:tr>
      <w:tr w14:paraId="781A0B20">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30FF4D8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66D84A7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14:paraId="1612454C">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4EB9D0AF">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行政事业单位养老支出</w:t>
            </w:r>
          </w:p>
        </w:tc>
        <w:tc>
          <w:tcPr>
            <w:tcW w:w="1684" w:type="dxa"/>
            <w:gridSpan w:val="2"/>
            <w:tcBorders>
              <w:top w:val="nil"/>
              <w:left w:val="nil"/>
              <w:bottom w:val="single" w:color="auto" w:sz="4" w:space="0"/>
              <w:right w:val="single" w:color="auto" w:sz="4" w:space="0"/>
            </w:tcBorders>
            <w:vAlign w:val="center"/>
          </w:tcPr>
          <w:p w14:paraId="2EE3005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87.78</w:t>
            </w:r>
          </w:p>
        </w:tc>
        <w:tc>
          <w:tcPr>
            <w:tcW w:w="1842" w:type="dxa"/>
            <w:gridSpan w:val="2"/>
            <w:tcBorders>
              <w:top w:val="nil"/>
              <w:left w:val="nil"/>
              <w:bottom w:val="single" w:color="auto" w:sz="4" w:space="0"/>
              <w:right w:val="single" w:color="auto" w:sz="4" w:space="0"/>
            </w:tcBorders>
            <w:vAlign w:val="center"/>
          </w:tcPr>
          <w:p w14:paraId="58A2CAD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87.78</w:t>
            </w:r>
          </w:p>
        </w:tc>
        <w:tc>
          <w:tcPr>
            <w:tcW w:w="1701" w:type="dxa"/>
            <w:tcBorders>
              <w:top w:val="nil"/>
              <w:left w:val="nil"/>
              <w:bottom w:val="single" w:color="auto" w:sz="4" w:space="0"/>
              <w:right w:val="single" w:color="auto" w:sz="4" w:space="0"/>
            </w:tcBorders>
            <w:vAlign w:val="center"/>
          </w:tcPr>
          <w:p w14:paraId="4F94CF32">
            <w:pPr>
              <w:jc w:val="center"/>
              <w:rPr>
                <w:rFonts w:ascii="仿宋_GB2312" w:hAnsi="宋体" w:eastAsia="仿宋_GB2312" w:cs="宋体"/>
                <w:color w:val="000000"/>
                <w:sz w:val="18"/>
                <w:szCs w:val="18"/>
              </w:rPr>
            </w:pPr>
          </w:p>
        </w:tc>
      </w:tr>
      <w:tr w14:paraId="4E962CB3">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07FE2481">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 xml:space="preserve"> 208</w:t>
            </w:r>
          </w:p>
        </w:tc>
        <w:tc>
          <w:tcPr>
            <w:tcW w:w="492" w:type="dxa"/>
            <w:tcBorders>
              <w:top w:val="nil"/>
              <w:left w:val="nil"/>
              <w:bottom w:val="single" w:color="auto" w:sz="4" w:space="0"/>
              <w:right w:val="single" w:color="auto" w:sz="4" w:space="0"/>
            </w:tcBorders>
            <w:vAlign w:val="center"/>
          </w:tcPr>
          <w:p w14:paraId="54C3BF09">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14:paraId="202DD222">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14:paraId="7ED27812">
            <w:pPr>
              <w:jc w:val="center"/>
              <w:rPr>
                <w:rFonts w:ascii="宋体" w:hAnsi="宋体" w:cs="宋体"/>
                <w:color w:val="000000"/>
                <w:kern w:val="0"/>
                <w:sz w:val="20"/>
                <w:szCs w:val="20"/>
              </w:rPr>
            </w:pPr>
            <w:r>
              <w:rPr>
                <w:rFonts w:hint="eastAsia" w:ascii="仿宋_GB2312" w:hAnsi="宋体" w:eastAsia="仿宋_GB2312" w:cs="宋体"/>
                <w:color w:val="000000"/>
                <w:sz w:val="20"/>
                <w:szCs w:val="20"/>
              </w:rPr>
              <w:t>行政单位离退休</w:t>
            </w:r>
          </w:p>
        </w:tc>
        <w:tc>
          <w:tcPr>
            <w:tcW w:w="1684" w:type="dxa"/>
            <w:gridSpan w:val="2"/>
            <w:tcBorders>
              <w:top w:val="nil"/>
              <w:left w:val="nil"/>
              <w:bottom w:val="single" w:color="auto" w:sz="4" w:space="0"/>
              <w:right w:val="single" w:color="auto" w:sz="4" w:space="0"/>
            </w:tcBorders>
            <w:vAlign w:val="center"/>
          </w:tcPr>
          <w:p w14:paraId="3EA326E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w:t>
            </w:r>
          </w:p>
        </w:tc>
        <w:tc>
          <w:tcPr>
            <w:tcW w:w="1842" w:type="dxa"/>
            <w:gridSpan w:val="2"/>
            <w:tcBorders>
              <w:top w:val="nil"/>
              <w:left w:val="nil"/>
              <w:bottom w:val="single" w:color="auto" w:sz="4" w:space="0"/>
              <w:right w:val="single" w:color="auto" w:sz="4" w:space="0"/>
            </w:tcBorders>
            <w:vAlign w:val="center"/>
          </w:tcPr>
          <w:p w14:paraId="77395A2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w:t>
            </w:r>
          </w:p>
        </w:tc>
        <w:tc>
          <w:tcPr>
            <w:tcW w:w="1701" w:type="dxa"/>
            <w:tcBorders>
              <w:top w:val="nil"/>
              <w:left w:val="nil"/>
              <w:bottom w:val="single" w:color="auto" w:sz="4" w:space="0"/>
              <w:right w:val="single" w:color="auto" w:sz="4" w:space="0"/>
            </w:tcBorders>
            <w:vAlign w:val="center"/>
          </w:tcPr>
          <w:p w14:paraId="34131793">
            <w:pPr>
              <w:jc w:val="center"/>
              <w:rPr>
                <w:rFonts w:ascii="仿宋_GB2312" w:hAnsi="宋体" w:eastAsia="仿宋_GB2312" w:cs="宋体"/>
                <w:color w:val="000000"/>
                <w:sz w:val="18"/>
                <w:szCs w:val="18"/>
              </w:rPr>
            </w:pPr>
          </w:p>
        </w:tc>
      </w:tr>
      <w:tr w14:paraId="514366F0">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2778702A">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 xml:space="preserve"> 208</w:t>
            </w:r>
          </w:p>
        </w:tc>
        <w:tc>
          <w:tcPr>
            <w:tcW w:w="492" w:type="dxa"/>
            <w:tcBorders>
              <w:top w:val="nil"/>
              <w:left w:val="nil"/>
              <w:bottom w:val="single" w:color="auto" w:sz="4" w:space="0"/>
              <w:right w:val="single" w:color="auto" w:sz="4" w:space="0"/>
            </w:tcBorders>
            <w:vAlign w:val="center"/>
          </w:tcPr>
          <w:p w14:paraId="0166D190">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14:paraId="3BF885FE">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05</w:t>
            </w:r>
          </w:p>
        </w:tc>
        <w:tc>
          <w:tcPr>
            <w:tcW w:w="2510" w:type="dxa"/>
            <w:tcBorders>
              <w:top w:val="nil"/>
              <w:left w:val="nil"/>
              <w:bottom w:val="single" w:color="auto" w:sz="4" w:space="0"/>
              <w:right w:val="single" w:color="auto" w:sz="4" w:space="0"/>
            </w:tcBorders>
            <w:vAlign w:val="center"/>
          </w:tcPr>
          <w:p w14:paraId="49D6F52F">
            <w:pPr>
              <w:jc w:val="center"/>
              <w:rPr>
                <w:rFonts w:ascii="宋体" w:hAnsi="宋体" w:cs="宋体"/>
                <w:color w:val="000000"/>
                <w:kern w:val="0"/>
                <w:sz w:val="20"/>
                <w:szCs w:val="20"/>
              </w:rPr>
            </w:pPr>
            <w:r>
              <w:rPr>
                <w:rFonts w:hint="eastAsia" w:ascii="仿宋_GB2312" w:hAnsi="宋体" w:eastAsia="仿宋_GB2312" w:cs="宋体"/>
                <w:color w:val="000000"/>
                <w:sz w:val="20"/>
                <w:szCs w:val="20"/>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6B338E3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83.88</w:t>
            </w:r>
          </w:p>
        </w:tc>
        <w:tc>
          <w:tcPr>
            <w:tcW w:w="1842" w:type="dxa"/>
            <w:gridSpan w:val="2"/>
            <w:tcBorders>
              <w:top w:val="nil"/>
              <w:left w:val="nil"/>
              <w:bottom w:val="single" w:color="auto" w:sz="4" w:space="0"/>
              <w:right w:val="single" w:color="auto" w:sz="4" w:space="0"/>
            </w:tcBorders>
            <w:vAlign w:val="center"/>
          </w:tcPr>
          <w:p w14:paraId="0808841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83.88</w:t>
            </w:r>
          </w:p>
        </w:tc>
        <w:tc>
          <w:tcPr>
            <w:tcW w:w="1701" w:type="dxa"/>
            <w:tcBorders>
              <w:top w:val="nil"/>
              <w:left w:val="nil"/>
              <w:bottom w:val="single" w:color="auto" w:sz="4" w:space="0"/>
              <w:right w:val="single" w:color="auto" w:sz="4" w:space="0"/>
            </w:tcBorders>
            <w:vAlign w:val="center"/>
          </w:tcPr>
          <w:p w14:paraId="59A2549C">
            <w:pPr>
              <w:jc w:val="center"/>
              <w:rPr>
                <w:rFonts w:ascii="仿宋_GB2312" w:hAnsi="宋体" w:eastAsia="仿宋_GB2312" w:cs="宋体"/>
                <w:color w:val="000000"/>
                <w:sz w:val="18"/>
                <w:szCs w:val="18"/>
              </w:rPr>
            </w:pPr>
          </w:p>
        </w:tc>
      </w:tr>
      <w:tr w14:paraId="1C43BC0C">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7CA8538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44CEDC03">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1DF84125">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1937CAF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684" w:type="dxa"/>
            <w:gridSpan w:val="2"/>
            <w:tcBorders>
              <w:top w:val="nil"/>
              <w:left w:val="nil"/>
              <w:bottom w:val="single" w:color="auto" w:sz="4" w:space="0"/>
              <w:right w:val="single" w:color="auto" w:sz="4" w:space="0"/>
            </w:tcBorders>
            <w:vAlign w:val="center"/>
          </w:tcPr>
          <w:p w14:paraId="7F517ED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66.07</w:t>
            </w:r>
          </w:p>
        </w:tc>
        <w:tc>
          <w:tcPr>
            <w:tcW w:w="1842" w:type="dxa"/>
            <w:gridSpan w:val="2"/>
            <w:tcBorders>
              <w:top w:val="nil"/>
              <w:left w:val="nil"/>
              <w:bottom w:val="single" w:color="auto" w:sz="4" w:space="0"/>
              <w:right w:val="single" w:color="auto" w:sz="4" w:space="0"/>
            </w:tcBorders>
            <w:vAlign w:val="center"/>
          </w:tcPr>
          <w:p w14:paraId="0C16BBB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66.07</w:t>
            </w:r>
          </w:p>
        </w:tc>
        <w:tc>
          <w:tcPr>
            <w:tcW w:w="1701" w:type="dxa"/>
            <w:tcBorders>
              <w:top w:val="nil"/>
              <w:left w:val="nil"/>
              <w:bottom w:val="single" w:color="auto" w:sz="4" w:space="0"/>
              <w:right w:val="single" w:color="auto" w:sz="4" w:space="0"/>
            </w:tcBorders>
            <w:vAlign w:val="center"/>
          </w:tcPr>
          <w:p w14:paraId="1589103F">
            <w:pPr>
              <w:jc w:val="center"/>
              <w:rPr>
                <w:rFonts w:ascii="仿宋_GB2312" w:hAnsi="宋体" w:eastAsia="仿宋_GB2312" w:cs="宋体"/>
                <w:color w:val="000000"/>
                <w:sz w:val="18"/>
                <w:szCs w:val="18"/>
              </w:rPr>
            </w:pPr>
          </w:p>
        </w:tc>
      </w:tr>
      <w:tr w14:paraId="73FFF693">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62708BF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24C320B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0F212D27">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58BE36F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684" w:type="dxa"/>
            <w:gridSpan w:val="2"/>
            <w:tcBorders>
              <w:top w:val="nil"/>
              <w:left w:val="nil"/>
              <w:bottom w:val="single" w:color="auto" w:sz="4" w:space="0"/>
              <w:right w:val="single" w:color="auto" w:sz="4" w:space="0"/>
            </w:tcBorders>
            <w:vAlign w:val="center"/>
          </w:tcPr>
          <w:p w14:paraId="62F5BD1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66.07</w:t>
            </w:r>
          </w:p>
        </w:tc>
        <w:tc>
          <w:tcPr>
            <w:tcW w:w="1842" w:type="dxa"/>
            <w:gridSpan w:val="2"/>
            <w:tcBorders>
              <w:top w:val="nil"/>
              <w:left w:val="nil"/>
              <w:bottom w:val="single" w:color="auto" w:sz="4" w:space="0"/>
              <w:right w:val="single" w:color="auto" w:sz="4" w:space="0"/>
            </w:tcBorders>
            <w:vAlign w:val="center"/>
          </w:tcPr>
          <w:p w14:paraId="379C1CC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66.07</w:t>
            </w:r>
          </w:p>
        </w:tc>
        <w:tc>
          <w:tcPr>
            <w:tcW w:w="1701" w:type="dxa"/>
            <w:tcBorders>
              <w:top w:val="nil"/>
              <w:left w:val="nil"/>
              <w:bottom w:val="single" w:color="auto" w:sz="4" w:space="0"/>
              <w:right w:val="single" w:color="auto" w:sz="4" w:space="0"/>
            </w:tcBorders>
            <w:vAlign w:val="center"/>
          </w:tcPr>
          <w:p w14:paraId="696BD9B1">
            <w:pPr>
              <w:jc w:val="center"/>
              <w:rPr>
                <w:rFonts w:ascii="仿宋_GB2312" w:hAnsi="宋体" w:eastAsia="仿宋_GB2312" w:cs="宋体"/>
                <w:color w:val="000000"/>
                <w:sz w:val="18"/>
                <w:szCs w:val="18"/>
              </w:rPr>
            </w:pPr>
          </w:p>
        </w:tc>
      </w:tr>
      <w:tr w14:paraId="0A8DAEC7">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474362AF">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 xml:space="preserve"> 210</w:t>
            </w:r>
          </w:p>
        </w:tc>
        <w:tc>
          <w:tcPr>
            <w:tcW w:w="492" w:type="dxa"/>
            <w:tcBorders>
              <w:top w:val="nil"/>
              <w:left w:val="nil"/>
              <w:bottom w:val="single" w:color="auto" w:sz="4" w:space="0"/>
              <w:right w:val="single" w:color="auto" w:sz="4" w:space="0"/>
            </w:tcBorders>
            <w:vAlign w:val="center"/>
          </w:tcPr>
          <w:p w14:paraId="009C3C43">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0BDB79FD">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14:paraId="0196241E">
            <w:pPr>
              <w:jc w:val="center"/>
              <w:rPr>
                <w:rFonts w:ascii="宋体" w:hAnsi="宋体" w:cs="宋体"/>
                <w:color w:val="000000"/>
                <w:kern w:val="0"/>
                <w:sz w:val="20"/>
                <w:szCs w:val="20"/>
              </w:rPr>
            </w:pPr>
            <w:r>
              <w:rPr>
                <w:rFonts w:hint="eastAsia" w:ascii="仿宋_GB2312" w:hAnsi="宋体" w:eastAsia="仿宋_GB2312" w:cs="宋体"/>
                <w:color w:val="000000"/>
                <w:sz w:val="20"/>
                <w:szCs w:val="20"/>
              </w:rPr>
              <w:t>行政单位医疗</w:t>
            </w:r>
          </w:p>
        </w:tc>
        <w:tc>
          <w:tcPr>
            <w:tcW w:w="1684" w:type="dxa"/>
            <w:gridSpan w:val="2"/>
            <w:tcBorders>
              <w:top w:val="nil"/>
              <w:left w:val="nil"/>
              <w:bottom w:val="single" w:color="auto" w:sz="4" w:space="0"/>
              <w:right w:val="single" w:color="auto" w:sz="4" w:space="0"/>
            </w:tcBorders>
            <w:vAlign w:val="center"/>
          </w:tcPr>
          <w:p w14:paraId="6BB430A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47.03</w:t>
            </w:r>
          </w:p>
        </w:tc>
        <w:tc>
          <w:tcPr>
            <w:tcW w:w="1842" w:type="dxa"/>
            <w:gridSpan w:val="2"/>
            <w:tcBorders>
              <w:top w:val="nil"/>
              <w:left w:val="nil"/>
              <w:bottom w:val="single" w:color="auto" w:sz="4" w:space="0"/>
              <w:right w:val="single" w:color="auto" w:sz="4" w:space="0"/>
            </w:tcBorders>
            <w:vAlign w:val="center"/>
          </w:tcPr>
          <w:p w14:paraId="4FF779C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47.03</w:t>
            </w:r>
          </w:p>
        </w:tc>
        <w:tc>
          <w:tcPr>
            <w:tcW w:w="1701" w:type="dxa"/>
            <w:tcBorders>
              <w:top w:val="nil"/>
              <w:left w:val="nil"/>
              <w:bottom w:val="single" w:color="auto" w:sz="4" w:space="0"/>
              <w:right w:val="single" w:color="auto" w:sz="4" w:space="0"/>
            </w:tcBorders>
            <w:vAlign w:val="center"/>
          </w:tcPr>
          <w:p w14:paraId="333C2830">
            <w:pPr>
              <w:jc w:val="center"/>
              <w:rPr>
                <w:rFonts w:ascii="仿宋_GB2312" w:hAnsi="宋体" w:eastAsia="仿宋_GB2312" w:cs="宋体"/>
                <w:color w:val="000000"/>
                <w:sz w:val="18"/>
                <w:szCs w:val="18"/>
              </w:rPr>
            </w:pPr>
          </w:p>
        </w:tc>
      </w:tr>
      <w:tr w14:paraId="4DC8C2D7">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2126611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 210</w:t>
            </w:r>
          </w:p>
        </w:tc>
        <w:tc>
          <w:tcPr>
            <w:tcW w:w="492" w:type="dxa"/>
            <w:tcBorders>
              <w:top w:val="nil"/>
              <w:left w:val="nil"/>
              <w:bottom w:val="single" w:color="auto" w:sz="4" w:space="0"/>
              <w:right w:val="single" w:color="auto" w:sz="4" w:space="0"/>
            </w:tcBorders>
            <w:vAlign w:val="center"/>
          </w:tcPr>
          <w:p w14:paraId="068F5078">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6C908174">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510" w:type="dxa"/>
            <w:tcBorders>
              <w:top w:val="nil"/>
              <w:left w:val="nil"/>
              <w:bottom w:val="single" w:color="auto" w:sz="4" w:space="0"/>
              <w:right w:val="single" w:color="auto" w:sz="4" w:space="0"/>
            </w:tcBorders>
            <w:vAlign w:val="center"/>
          </w:tcPr>
          <w:p w14:paraId="297332DB">
            <w:pPr>
              <w:jc w:val="center"/>
              <w:rPr>
                <w:rFonts w:ascii="宋体" w:hAnsi="宋体" w:cs="宋体"/>
                <w:color w:val="000000"/>
                <w:kern w:val="0"/>
                <w:sz w:val="20"/>
                <w:szCs w:val="20"/>
              </w:rPr>
            </w:pPr>
            <w:r>
              <w:rPr>
                <w:rFonts w:hint="eastAsia" w:ascii="仿宋_GB2312" w:hAnsi="宋体" w:eastAsia="仿宋_GB2312" w:cs="宋体"/>
                <w:color w:val="000000"/>
                <w:sz w:val="20"/>
                <w:szCs w:val="20"/>
              </w:rPr>
              <w:t>事业单位医疗</w:t>
            </w:r>
          </w:p>
        </w:tc>
        <w:tc>
          <w:tcPr>
            <w:tcW w:w="1684" w:type="dxa"/>
            <w:gridSpan w:val="2"/>
            <w:tcBorders>
              <w:top w:val="nil"/>
              <w:left w:val="nil"/>
              <w:bottom w:val="single" w:color="auto" w:sz="4" w:space="0"/>
              <w:right w:val="single" w:color="auto" w:sz="4" w:space="0"/>
            </w:tcBorders>
            <w:vAlign w:val="center"/>
          </w:tcPr>
          <w:p w14:paraId="1F6456B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2.77</w:t>
            </w:r>
          </w:p>
        </w:tc>
        <w:tc>
          <w:tcPr>
            <w:tcW w:w="1842" w:type="dxa"/>
            <w:gridSpan w:val="2"/>
            <w:tcBorders>
              <w:top w:val="nil"/>
              <w:left w:val="nil"/>
              <w:bottom w:val="single" w:color="auto" w:sz="4" w:space="0"/>
              <w:right w:val="single" w:color="auto" w:sz="4" w:space="0"/>
            </w:tcBorders>
            <w:vAlign w:val="center"/>
          </w:tcPr>
          <w:p w14:paraId="0BEC3FD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2.77</w:t>
            </w:r>
          </w:p>
        </w:tc>
        <w:tc>
          <w:tcPr>
            <w:tcW w:w="1701" w:type="dxa"/>
            <w:tcBorders>
              <w:top w:val="nil"/>
              <w:left w:val="nil"/>
              <w:bottom w:val="single" w:color="auto" w:sz="4" w:space="0"/>
              <w:right w:val="single" w:color="auto" w:sz="4" w:space="0"/>
            </w:tcBorders>
            <w:vAlign w:val="center"/>
          </w:tcPr>
          <w:p w14:paraId="2C7092F8">
            <w:pPr>
              <w:jc w:val="center"/>
              <w:rPr>
                <w:rFonts w:ascii="仿宋_GB2312" w:hAnsi="宋体" w:eastAsia="仿宋_GB2312" w:cs="宋体"/>
                <w:color w:val="000000"/>
                <w:sz w:val="18"/>
                <w:szCs w:val="18"/>
              </w:rPr>
            </w:pPr>
          </w:p>
        </w:tc>
      </w:tr>
      <w:tr w14:paraId="3888E7F2">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44A25C2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17E2D9A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06A0A68D">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2510" w:type="dxa"/>
            <w:tcBorders>
              <w:top w:val="nil"/>
              <w:left w:val="nil"/>
              <w:bottom w:val="single" w:color="auto" w:sz="4" w:space="0"/>
              <w:right w:val="single" w:color="auto" w:sz="4" w:space="0"/>
            </w:tcBorders>
            <w:vAlign w:val="center"/>
          </w:tcPr>
          <w:p w14:paraId="6020AB17">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公务员医疗补助</w:t>
            </w:r>
          </w:p>
        </w:tc>
        <w:tc>
          <w:tcPr>
            <w:tcW w:w="1684" w:type="dxa"/>
            <w:gridSpan w:val="2"/>
            <w:tcBorders>
              <w:top w:val="nil"/>
              <w:left w:val="nil"/>
              <w:bottom w:val="single" w:color="auto" w:sz="4" w:space="0"/>
              <w:right w:val="single" w:color="auto" w:sz="4" w:space="0"/>
            </w:tcBorders>
            <w:vAlign w:val="center"/>
          </w:tcPr>
          <w:p w14:paraId="48F1823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w:t>
            </w:r>
          </w:p>
        </w:tc>
        <w:tc>
          <w:tcPr>
            <w:tcW w:w="1842" w:type="dxa"/>
            <w:gridSpan w:val="2"/>
            <w:tcBorders>
              <w:top w:val="nil"/>
              <w:left w:val="nil"/>
              <w:bottom w:val="single" w:color="auto" w:sz="4" w:space="0"/>
              <w:right w:val="single" w:color="auto" w:sz="4" w:space="0"/>
            </w:tcBorders>
            <w:vAlign w:val="center"/>
          </w:tcPr>
          <w:p w14:paraId="671DDAF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w:t>
            </w:r>
          </w:p>
        </w:tc>
        <w:tc>
          <w:tcPr>
            <w:tcW w:w="1701" w:type="dxa"/>
            <w:tcBorders>
              <w:top w:val="nil"/>
              <w:left w:val="nil"/>
              <w:bottom w:val="single" w:color="auto" w:sz="4" w:space="0"/>
              <w:right w:val="single" w:color="auto" w:sz="4" w:space="0"/>
            </w:tcBorders>
            <w:vAlign w:val="center"/>
          </w:tcPr>
          <w:p w14:paraId="75098AA2">
            <w:pPr>
              <w:jc w:val="center"/>
              <w:rPr>
                <w:rFonts w:ascii="仿宋_GB2312" w:hAnsi="宋体" w:eastAsia="仿宋_GB2312" w:cs="宋体"/>
                <w:color w:val="000000"/>
                <w:sz w:val="18"/>
                <w:szCs w:val="18"/>
              </w:rPr>
            </w:pPr>
          </w:p>
        </w:tc>
      </w:tr>
      <w:tr w14:paraId="459756AA">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006C84D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14:paraId="75027CE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14:paraId="0E9ACC36">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2510" w:type="dxa"/>
            <w:tcBorders>
              <w:top w:val="nil"/>
              <w:left w:val="nil"/>
              <w:bottom w:val="single" w:color="auto" w:sz="4" w:space="0"/>
              <w:right w:val="single" w:color="auto" w:sz="4" w:space="0"/>
            </w:tcBorders>
            <w:vAlign w:val="center"/>
          </w:tcPr>
          <w:p w14:paraId="65C7CF4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其他行政事业单位医疗支出</w:t>
            </w:r>
          </w:p>
        </w:tc>
        <w:tc>
          <w:tcPr>
            <w:tcW w:w="1684" w:type="dxa"/>
            <w:gridSpan w:val="2"/>
            <w:tcBorders>
              <w:top w:val="nil"/>
              <w:left w:val="nil"/>
              <w:bottom w:val="single" w:color="auto" w:sz="4" w:space="0"/>
              <w:right w:val="single" w:color="auto" w:sz="4" w:space="0"/>
            </w:tcBorders>
            <w:vAlign w:val="center"/>
          </w:tcPr>
          <w:p w14:paraId="257646C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0.54</w:t>
            </w:r>
          </w:p>
        </w:tc>
        <w:tc>
          <w:tcPr>
            <w:tcW w:w="1842" w:type="dxa"/>
            <w:gridSpan w:val="2"/>
            <w:tcBorders>
              <w:top w:val="nil"/>
              <w:left w:val="nil"/>
              <w:bottom w:val="single" w:color="auto" w:sz="4" w:space="0"/>
              <w:right w:val="single" w:color="auto" w:sz="4" w:space="0"/>
            </w:tcBorders>
            <w:vAlign w:val="center"/>
          </w:tcPr>
          <w:p w14:paraId="59090DE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0.54</w:t>
            </w:r>
          </w:p>
        </w:tc>
        <w:tc>
          <w:tcPr>
            <w:tcW w:w="1701" w:type="dxa"/>
            <w:tcBorders>
              <w:top w:val="nil"/>
              <w:left w:val="nil"/>
              <w:bottom w:val="single" w:color="auto" w:sz="4" w:space="0"/>
              <w:right w:val="single" w:color="auto" w:sz="4" w:space="0"/>
            </w:tcBorders>
            <w:vAlign w:val="center"/>
          </w:tcPr>
          <w:p w14:paraId="68A7CD8A">
            <w:pPr>
              <w:jc w:val="center"/>
              <w:rPr>
                <w:rFonts w:ascii="仿宋_GB2312" w:hAnsi="宋体" w:eastAsia="仿宋_GB2312" w:cs="宋体"/>
                <w:color w:val="000000"/>
                <w:sz w:val="18"/>
                <w:szCs w:val="18"/>
              </w:rPr>
            </w:pPr>
          </w:p>
        </w:tc>
      </w:tr>
      <w:tr w14:paraId="2150F918">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58E8BEF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14:paraId="18AC9A26">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14:paraId="184C8767">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40565F4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1684" w:type="dxa"/>
            <w:gridSpan w:val="2"/>
            <w:tcBorders>
              <w:top w:val="nil"/>
              <w:left w:val="nil"/>
              <w:bottom w:val="single" w:color="auto" w:sz="4" w:space="0"/>
              <w:right w:val="single" w:color="auto" w:sz="4" w:space="0"/>
            </w:tcBorders>
            <w:vAlign w:val="center"/>
          </w:tcPr>
          <w:p w14:paraId="0BF0A29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842" w:type="dxa"/>
            <w:gridSpan w:val="2"/>
            <w:tcBorders>
              <w:top w:val="nil"/>
              <w:left w:val="nil"/>
              <w:bottom w:val="single" w:color="auto" w:sz="4" w:space="0"/>
              <w:right w:val="single" w:color="auto" w:sz="4" w:space="0"/>
            </w:tcBorders>
            <w:vAlign w:val="center"/>
          </w:tcPr>
          <w:p w14:paraId="139ACF1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701" w:type="dxa"/>
            <w:tcBorders>
              <w:top w:val="nil"/>
              <w:left w:val="nil"/>
              <w:bottom w:val="single" w:color="auto" w:sz="4" w:space="0"/>
              <w:right w:val="single" w:color="auto" w:sz="4" w:space="0"/>
            </w:tcBorders>
            <w:vAlign w:val="center"/>
          </w:tcPr>
          <w:p w14:paraId="32988A59">
            <w:pPr>
              <w:jc w:val="center"/>
              <w:rPr>
                <w:rFonts w:ascii="仿宋_GB2312" w:hAnsi="宋体" w:eastAsia="仿宋_GB2312" w:cs="宋体"/>
                <w:color w:val="000000"/>
                <w:sz w:val="18"/>
                <w:szCs w:val="18"/>
              </w:rPr>
            </w:pPr>
          </w:p>
        </w:tc>
      </w:tr>
      <w:tr w14:paraId="78054867">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4895C35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14:paraId="3B361421">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14:paraId="125C09FD">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14:paraId="0268ED25">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1684" w:type="dxa"/>
            <w:gridSpan w:val="2"/>
            <w:tcBorders>
              <w:top w:val="nil"/>
              <w:left w:val="nil"/>
              <w:bottom w:val="single" w:color="auto" w:sz="4" w:space="0"/>
              <w:right w:val="single" w:color="auto" w:sz="4" w:space="0"/>
            </w:tcBorders>
            <w:vAlign w:val="center"/>
          </w:tcPr>
          <w:p w14:paraId="6CD9575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842" w:type="dxa"/>
            <w:gridSpan w:val="2"/>
            <w:tcBorders>
              <w:top w:val="nil"/>
              <w:left w:val="nil"/>
              <w:bottom w:val="single" w:color="auto" w:sz="4" w:space="0"/>
              <w:right w:val="single" w:color="auto" w:sz="4" w:space="0"/>
            </w:tcBorders>
            <w:vAlign w:val="center"/>
          </w:tcPr>
          <w:p w14:paraId="20EB4A8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701" w:type="dxa"/>
            <w:tcBorders>
              <w:top w:val="nil"/>
              <w:left w:val="nil"/>
              <w:bottom w:val="single" w:color="auto" w:sz="4" w:space="0"/>
              <w:right w:val="single" w:color="auto" w:sz="4" w:space="0"/>
            </w:tcBorders>
            <w:vAlign w:val="center"/>
          </w:tcPr>
          <w:p w14:paraId="0D202192">
            <w:pPr>
              <w:jc w:val="center"/>
              <w:rPr>
                <w:rFonts w:ascii="仿宋_GB2312" w:hAnsi="宋体" w:eastAsia="仿宋_GB2312" w:cs="宋体"/>
                <w:color w:val="000000"/>
                <w:sz w:val="18"/>
                <w:szCs w:val="18"/>
              </w:rPr>
            </w:pPr>
          </w:p>
        </w:tc>
      </w:tr>
      <w:tr w14:paraId="1C082369">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634FCAC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14:paraId="50FE1BF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14:paraId="4C858A8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14:paraId="14682DCE">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684" w:type="dxa"/>
            <w:gridSpan w:val="2"/>
            <w:tcBorders>
              <w:top w:val="nil"/>
              <w:left w:val="nil"/>
              <w:bottom w:val="single" w:color="auto" w:sz="4" w:space="0"/>
              <w:right w:val="single" w:color="auto" w:sz="4" w:space="0"/>
            </w:tcBorders>
            <w:vAlign w:val="center"/>
          </w:tcPr>
          <w:p w14:paraId="5B21C34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842" w:type="dxa"/>
            <w:gridSpan w:val="2"/>
            <w:tcBorders>
              <w:top w:val="nil"/>
              <w:left w:val="nil"/>
              <w:bottom w:val="single" w:color="auto" w:sz="4" w:space="0"/>
              <w:right w:val="single" w:color="auto" w:sz="4" w:space="0"/>
            </w:tcBorders>
            <w:vAlign w:val="center"/>
          </w:tcPr>
          <w:p w14:paraId="25BBCEA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701" w:type="dxa"/>
            <w:tcBorders>
              <w:top w:val="nil"/>
              <w:left w:val="nil"/>
              <w:bottom w:val="single" w:color="auto" w:sz="4" w:space="0"/>
              <w:right w:val="single" w:color="auto" w:sz="4" w:space="0"/>
            </w:tcBorders>
            <w:vAlign w:val="center"/>
          </w:tcPr>
          <w:p w14:paraId="452EAFB5">
            <w:pPr>
              <w:jc w:val="center"/>
              <w:rPr>
                <w:rFonts w:ascii="仿宋_GB2312" w:hAnsi="宋体" w:eastAsia="仿宋_GB2312" w:cs="宋体"/>
                <w:color w:val="000000"/>
                <w:sz w:val="18"/>
                <w:szCs w:val="18"/>
              </w:rPr>
            </w:pPr>
          </w:p>
        </w:tc>
      </w:tr>
      <w:tr w14:paraId="7ECA4A95">
        <w:tblPrEx>
          <w:tblCellMar>
            <w:top w:w="0" w:type="dxa"/>
            <w:left w:w="108" w:type="dxa"/>
            <w:bottom w:w="0" w:type="dxa"/>
            <w:right w:w="108" w:type="dxa"/>
          </w:tblCellMar>
        </w:tblPrEx>
        <w:trPr>
          <w:trHeight w:val="397" w:hRule="atLeast"/>
        </w:trPr>
        <w:tc>
          <w:tcPr>
            <w:tcW w:w="568" w:type="dxa"/>
            <w:tcBorders>
              <w:top w:val="nil"/>
              <w:left w:val="single" w:color="auto" w:sz="4" w:space="0"/>
              <w:bottom w:val="single" w:color="auto" w:sz="4" w:space="0"/>
              <w:right w:val="single" w:color="auto" w:sz="4" w:space="0"/>
            </w:tcBorders>
            <w:vAlign w:val="center"/>
          </w:tcPr>
          <w:p w14:paraId="45204402">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5F17DEE0">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14:paraId="15504092">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14:paraId="6CEBFAB2">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14:paraId="74EE2A9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1690.61</w:t>
            </w:r>
          </w:p>
        </w:tc>
        <w:tc>
          <w:tcPr>
            <w:tcW w:w="1842" w:type="dxa"/>
            <w:gridSpan w:val="2"/>
            <w:tcBorders>
              <w:top w:val="nil"/>
              <w:left w:val="nil"/>
              <w:bottom w:val="single" w:color="auto" w:sz="4" w:space="0"/>
              <w:right w:val="single" w:color="auto" w:sz="4" w:space="0"/>
            </w:tcBorders>
            <w:vAlign w:val="center"/>
          </w:tcPr>
          <w:p w14:paraId="7C06227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956.61</w:t>
            </w:r>
          </w:p>
        </w:tc>
        <w:tc>
          <w:tcPr>
            <w:tcW w:w="1701" w:type="dxa"/>
            <w:tcBorders>
              <w:top w:val="nil"/>
              <w:left w:val="nil"/>
              <w:bottom w:val="single" w:color="auto" w:sz="4" w:space="0"/>
              <w:right w:val="single" w:color="auto" w:sz="4" w:space="0"/>
            </w:tcBorders>
            <w:vAlign w:val="center"/>
          </w:tcPr>
          <w:p w14:paraId="1DCF740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734</w:t>
            </w:r>
          </w:p>
        </w:tc>
      </w:tr>
    </w:tbl>
    <w:p w14:paraId="5FC0C1F8">
      <w:pPr>
        <w:widowControl/>
        <w:outlineLvl w:val="1"/>
        <w:rPr>
          <w:rFonts w:hint="eastAsia" w:ascii="宋体" w:hAnsi="宋体" w:cs="宋体"/>
          <w:color w:val="000000"/>
          <w:kern w:val="0"/>
          <w:sz w:val="20"/>
          <w:szCs w:val="20"/>
        </w:rPr>
      </w:pPr>
    </w:p>
    <w:p w14:paraId="3C1B7C45">
      <w:pPr>
        <w:widowControl/>
        <w:outlineLvl w:val="1"/>
        <w:rPr>
          <w:rFonts w:hint="eastAsia" w:ascii="宋体" w:hAnsi="宋体" w:cs="宋体"/>
          <w:color w:val="000000"/>
          <w:kern w:val="0"/>
          <w:sz w:val="20"/>
          <w:szCs w:val="20"/>
        </w:rPr>
      </w:pPr>
    </w:p>
    <w:p w14:paraId="74DC5B8A">
      <w:pPr>
        <w:widowControl/>
        <w:outlineLvl w:val="1"/>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1F729541">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2028BFE2">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20C71429">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14:paraId="722E85E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编制部门（单位）：昌吉州司法局</w:t>
            </w:r>
          </w:p>
        </w:tc>
        <w:tc>
          <w:tcPr>
            <w:tcW w:w="995" w:type="dxa"/>
            <w:tcBorders>
              <w:top w:val="nil"/>
              <w:left w:val="nil"/>
              <w:bottom w:val="nil"/>
              <w:right w:val="nil"/>
            </w:tcBorders>
            <w:vAlign w:val="center"/>
          </w:tcPr>
          <w:p w14:paraId="1E798158">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5458756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7C3EC7E2">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2FA1A6B5">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6913A48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0BF95B3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7695EAED">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35B1326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6368804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52F7046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2830105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0B4F310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03E6671F">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7AE9F346">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16A884DB">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4A3C9185">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60D158FE">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C63DEDB">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04B5DC23">
            <w:pPr>
              <w:widowControl/>
              <w:jc w:val="left"/>
              <w:rPr>
                <w:rFonts w:ascii="宋体" w:hAnsi="宋体" w:cs="宋体"/>
                <w:b/>
                <w:bCs/>
                <w:color w:val="000000"/>
                <w:kern w:val="0"/>
                <w:sz w:val="20"/>
                <w:szCs w:val="20"/>
              </w:rPr>
            </w:pPr>
          </w:p>
        </w:tc>
      </w:tr>
      <w:tr w14:paraId="625C2F39">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415211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 301</w:t>
            </w:r>
          </w:p>
        </w:tc>
        <w:tc>
          <w:tcPr>
            <w:tcW w:w="577" w:type="dxa"/>
            <w:tcBorders>
              <w:top w:val="nil"/>
              <w:left w:val="nil"/>
              <w:bottom w:val="single" w:color="auto" w:sz="4" w:space="0"/>
              <w:right w:val="single" w:color="auto" w:sz="4" w:space="0"/>
            </w:tcBorders>
            <w:vAlign w:val="center"/>
          </w:tcPr>
          <w:p w14:paraId="2F3FCE8D">
            <w:pPr>
              <w:jc w:val="center"/>
              <w:rPr>
                <w:rFonts w:ascii="仿宋_GB2312" w:hAnsi="宋体" w:eastAsia="仿宋_GB2312" w:cs="宋体"/>
                <w:color w:val="000000"/>
                <w:sz w:val="18"/>
                <w:szCs w:val="18"/>
              </w:rPr>
            </w:pPr>
          </w:p>
        </w:tc>
        <w:tc>
          <w:tcPr>
            <w:tcW w:w="2891" w:type="dxa"/>
            <w:tcBorders>
              <w:top w:val="nil"/>
              <w:left w:val="nil"/>
              <w:bottom w:val="single" w:color="auto" w:sz="4" w:space="0"/>
              <w:right w:val="single" w:color="auto" w:sz="4" w:space="0"/>
            </w:tcBorders>
            <w:vAlign w:val="center"/>
          </w:tcPr>
          <w:p w14:paraId="0021465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工资福利支出</w:t>
            </w:r>
          </w:p>
        </w:tc>
        <w:tc>
          <w:tcPr>
            <w:tcW w:w="1701" w:type="dxa"/>
            <w:gridSpan w:val="2"/>
            <w:tcBorders>
              <w:top w:val="nil"/>
              <w:left w:val="nil"/>
              <w:bottom w:val="single" w:color="auto" w:sz="4" w:space="0"/>
              <w:right w:val="single" w:color="auto" w:sz="4" w:space="0"/>
            </w:tcBorders>
            <w:vAlign w:val="center"/>
          </w:tcPr>
          <w:p w14:paraId="64D2D17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788.85</w:t>
            </w:r>
          </w:p>
        </w:tc>
        <w:tc>
          <w:tcPr>
            <w:tcW w:w="1701" w:type="dxa"/>
            <w:gridSpan w:val="2"/>
            <w:tcBorders>
              <w:top w:val="nil"/>
              <w:left w:val="nil"/>
              <w:bottom w:val="single" w:color="auto" w:sz="4" w:space="0"/>
              <w:right w:val="single" w:color="auto" w:sz="4" w:space="0"/>
            </w:tcBorders>
            <w:vAlign w:val="center"/>
          </w:tcPr>
          <w:p w14:paraId="41F88F2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788.85</w:t>
            </w:r>
          </w:p>
        </w:tc>
        <w:tc>
          <w:tcPr>
            <w:tcW w:w="1701" w:type="dxa"/>
            <w:tcBorders>
              <w:top w:val="nil"/>
              <w:left w:val="nil"/>
              <w:bottom w:val="single" w:color="auto" w:sz="4" w:space="0"/>
              <w:right w:val="single" w:color="auto" w:sz="4" w:space="0"/>
            </w:tcBorders>
            <w:vAlign w:val="center"/>
          </w:tcPr>
          <w:p w14:paraId="6D427ABD">
            <w:pPr>
              <w:widowControl/>
              <w:jc w:val="right"/>
              <w:rPr>
                <w:rFonts w:ascii="宋体" w:hAnsi="宋体" w:cs="宋体"/>
                <w:color w:val="000000"/>
                <w:kern w:val="0"/>
                <w:sz w:val="20"/>
                <w:szCs w:val="20"/>
              </w:rPr>
            </w:pPr>
          </w:p>
        </w:tc>
      </w:tr>
      <w:tr w14:paraId="2E47F5C6">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42A7CF59">
            <w:pPr>
              <w:jc w:val="center"/>
              <w:rPr>
                <w:rFonts w:ascii="仿宋_GB2312" w:hAnsi="宋体" w:eastAsia="仿宋_GB2312" w:cs="宋体"/>
                <w:color w:val="000000"/>
                <w:kern w:val="0"/>
                <w:sz w:val="20"/>
                <w:szCs w:val="20"/>
              </w:rPr>
            </w:pPr>
            <w:r>
              <w:rPr>
                <w:rFonts w:hint="eastAsia" w:ascii="仿宋_GB2312" w:hAnsi="宋体" w:eastAsia="仿宋_GB2312" w:cs="宋体"/>
                <w:color w:val="000000"/>
                <w:sz w:val="18"/>
                <w:szCs w:val="18"/>
              </w:rPr>
              <w:t xml:space="preserve"> 301</w:t>
            </w:r>
          </w:p>
        </w:tc>
        <w:tc>
          <w:tcPr>
            <w:tcW w:w="577" w:type="dxa"/>
            <w:tcBorders>
              <w:top w:val="nil"/>
              <w:left w:val="nil"/>
              <w:bottom w:val="single" w:color="auto" w:sz="4" w:space="0"/>
              <w:right w:val="single" w:color="auto" w:sz="4" w:space="0"/>
            </w:tcBorders>
            <w:vAlign w:val="center"/>
          </w:tcPr>
          <w:p w14:paraId="472452B5">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38B53811">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14:paraId="0F22961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219.94</w:t>
            </w:r>
          </w:p>
        </w:tc>
        <w:tc>
          <w:tcPr>
            <w:tcW w:w="1701" w:type="dxa"/>
            <w:gridSpan w:val="2"/>
            <w:tcBorders>
              <w:top w:val="nil"/>
              <w:left w:val="nil"/>
              <w:bottom w:val="single" w:color="auto" w:sz="4" w:space="0"/>
              <w:right w:val="single" w:color="auto" w:sz="4" w:space="0"/>
            </w:tcBorders>
            <w:vAlign w:val="center"/>
          </w:tcPr>
          <w:p w14:paraId="027A6E0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219.94</w:t>
            </w:r>
          </w:p>
        </w:tc>
        <w:tc>
          <w:tcPr>
            <w:tcW w:w="1701" w:type="dxa"/>
            <w:tcBorders>
              <w:top w:val="nil"/>
              <w:left w:val="nil"/>
              <w:bottom w:val="single" w:color="auto" w:sz="4" w:space="0"/>
              <w:right w:val="single" w:color="auto" w:sz="4" w:space="0"/>
            </w:tcBorders>
            <w:vAlign w:val="center"/>
          </w:tcPr>
          <w:p w14:paraId="575A9D84">
            <w:pPr>
              <w:widowControl/>
              <w:jc w:val="right"/>
              <w:rPr>
                <w:rFonts w:ascii="宋体" w:hAnsi="宋体" w:cs="宋体"/>
                <w:color w:val="000000"/>
                <w:kern w:val="0"/>
                <w:sz w:val="20"/>
                <w:szCs w:val="20"/>
              </w:rPr>
            </w:pPr>
          </w:p>
        </w:tc>
      </w:tr>
      <w:tr w14:paraId="528364C5">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03D4F0F">
            <w:pPr>
              <w:jc w:val="center"/>
              <w:rPr>
                <w:rFonts w:ascii="仿宋_GB2312" w:hAnsi="宋体" w:eastAsia="仿宋_GB2312" w:cs="宋体"/>
                <w:color w:val="000000"/>
                <w:kern w:val="0"/>
                <w:sz w:val="20"/>
                <w:szCs w:val="20"/>
              </w:rPr>
            </w:pPr>
            <w:r>
              <w:rPr>
                <w:rFonts w:hint="eastAsia" w:ascii="仿宋_GB2312" w:hAnsi="宋体" w:eastAsia="仿宋_GB2312" w:cs="宋体"/>
                <w:color w:val="000000"/>
                <w:sz w:val="18"/>
                <w:szCs w:val="18"/>
              </w:rPr>
              <w:t xml:space="preserve"> 301</w:t>
            </w:r>
          </w:p>
        </w:tc>
        <w:tc>
          <w:tcPr>
            <w:tcW w:w="577" w:type="dxa"/>
            <w:tcBorders>
              <w:top w:val="nil"/>
              <w:left w:val="nil"/>
              <w:bottom w:val="single" w:color="auto" w:sz="4" w:space="0"/>
              <w:right w:val="single" w:color="auto" w:sz="4" w:space="0"/>
            </w:tcBorders>
            <w:vAlign w:val="center"/>
          </w:tcPr>
          <w:p w14:paraId="17EEDF4D">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14:paraId="183A45F5">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14:paraId="1A2FA05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279.39 </w:t>
            </w:r>
          </w:p>
        </w:tc>
        <w:tc>
          <w:tcPr>
            <w:tcW w:w="1701" w:type="dxa"/>
            <w:gridSpan w:val="2"/>
            <w:tcBorders>
              <w:top w:val="nil"/>
              <w:left w:val="nil"/>
              <w:bottom w:val="single" w:color="auto" w:sz="4" w:space="0"/>
              <w:right w:val="single" w:color="auto" w:sz="4" w:space="0"/>
            </w:tcBorders>
            <w:vAlign w:val="center"/>
          </w:tcPr>
          <w:p w14:paraId="05B9DFC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279.39</w:t>
            </w:r>
          </w:p>
        </w:tc>
        <w:tc>
          <w:tcPr>
            <w:tcW w:w="1701" w:type="dxa"/>
            <w:tcBorders>
              <w:top w:val="nil"/>
              <w:left w:val="nil"/>
              <w:bottom w:val="single" w:color="auto" w:sz="4" w:space="0"/>
              <w:right w:val="single" w:color="auto" w:sz="4" w:space="0"/>
            </w:tcBorders>
            <w:vAlign w:val="center"/>
          </w:tcPr>
          <w:p w14:paraId="3C1E4AF1">
            <w:pPr>
              <w:widowControl/>
              <w:jc w:val="right"/>
              <w:rPr>
                <w:rFonts w:ascii="宋体" w:hAnsi="宋体" w:cs="宋体"/>
                <w:color w:val="000000"/>
                <w:kern w:val="0"/>
                <w:sz w:val="20"/>
                <w:szCs w:val="20"/>
              </w:rPr>
            </w:pPr>
          </w:p>
        </w:tc>
      </w:tr>
      <w:tr w14:paraId="3B52E719">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88F426C">
            <w:pPr>
              <w:jc w:val="center"/>
              <w:rPr>
                <w:rFonts w:ascii="宋体" w:hAnsi="宋体" w:cs="宋体"/>
                <w:color w:val="000000"/>
                <w:kern w:val="0"/>
                <w:sz w:val="20"/>
                <w:szCs w:val="20"/>
              </w:rPr>
            </w:pPr>
            <w:r>
              <w:rPr>
                <w:rFonts w:hint="eastAsia" w:ascii="仿宋_GB2312" w:hAnsi="宋体" w:eastAsia="仿宋_GB2312" w:cs="宋体"/>
                <w:color w:val="000000"/>
                <w:sz w:val="18"/>
                <w:szCs w:val="18"/>
              </w:rPr>
              <w:t xml:space="preserve">301 </w:t>
            </w:r>
          </w:p>
        </w:tc>
        <w:tc>
          <w:tcPr>
            <w:tcW w:w="577" w:type="dxa"/>
            <w:tcBorders>
              <w:top w:val="nil"/>
              <w:left w:val="nil"/>
              <w:bottom w:val="single" w:color="auto" w:sz="4" w:space="0"/>
              <w:right w:val="single" w:color="auto" w:sz="4" w:space="0"/>
            </w:tcBorders>
            <w:vAlign w:val="center"/>
          </w:tcPr>
          <w:p w14:paraId="0DCE6DD8">
            <w:pPr>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14:paraId="65478D53">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14:paraId="4B6B35C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17.97 </w:t>
            </w:r>
          </w:p>
        </w:tc>
        <w:tc>
          <w:tcPr>
            <w:tcW w:w="1701" w:type="dxa"/>
            <w:gridSpan w:val="2"/>
            <w:tcBorders>
              <w:top w:val="nil"/>
              <w:left w:val="nil"/>
              <w:bottom w:val="single" w:color="auto" w:sz="4" w:space="0"/>
              <w:right w:val="single" w:color="auto" w:sz="4" w:space="0"/>
            </w:tcBorders>
            <w:vAlign w:val="center"/>
          </w:tcPr>
          <w:p w14:paraId="3A9B708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17.97</w:t>
            </w:r>
          </w:p>
        </w:tc>
        <w:tc>
          <w:tcPr>
            <w:tcW w:w="1701" w:type="dxa"/>
            <w:tcBorders>
              <w:top w:val="nil"/>
              <w:left w:val="nil"/>
              <w:bottom w:val="single" w:color="auto" w:sz="4" w:space="0"/>
              <w:right w:val="single" w:color="auto" w:sz="4" w:space="0"/>
            </w:tcBorders>
            <w:vAlign w:val="center"/>
          </w:tcPr>
          <w:p w14:paraId="03EF685A">
            <w:pPr>
              <w:widowControl/>
              <w:jc w:val="right"/>
              <w:rPr>
                <w:rFonts w:ascii="宋体" w:hAnsi="宋体" w:cs="宋体"/>
                <w:color w:val="000000"/>
                <w:kern w:val="0"/>
                <w:sz w:val="20"/>
                <w:szCs w:val="20"/>
              </w:rPr>
            </w:pPr>
          </w:p>
        </w:tc>
      </w:tr>
      <w:tr w14:paraId="23BC7AE1">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2DAD5B1A">
            <w:pPr>
              <w:jc w:val="center"/>
              <w:rPr>
                <w:rFonts w:ascii="宋体" w:hAnsi="宋体" w:cs="宋体"/>
                <w:color w:val="000000"/>
                <w:kern w:val="0"/>
                <w:sz w:val="20"/>
                <w:szCs w:val="20"/>
              </w:rPr>
            </w:pPr>
            <w:r>
              <w:rPr>
                <w:rFonts w:hint="eastAsia" w:ascii="仿宋_GB2312" w:hAnsi="宋体" w:eastAsia="仿宋_GB2312" w:cs="宋体"/>
                <w:color w:val="000000"/>
                <w:sz w:val="18"/>
                <w:szCs w:val="18"/>
              </w:rPr>
              <w:t xml:space="preserve"> 301</w:t>
            </w:r>
          </w:p>
        </w:tc>
        <w:tc>
          <w:tcPr>
            <w:tcW w:w="577" w:type="dxa"/>
            <w:tcBorders>
              <w:top w:val="nil"/>
              <w:left w:val="nil"/>
              <w:bottom w:val="single" w:color="auto" w:sz="4" w:space="0"/>
              <w:right w:val="single" w:color="auto" w:sz="4" w:space="0"/>
            </w:tcBorders>
            <w:vAlign w:val="center"/>
          </w:tcPr>
          <w:p w14:paraId="54FA6994">
            <w:pPr>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14:paraId="26E1B341">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701" w:type="dxa"/>
            <w:gridSpan w:val="2"/>
            <w:tcBorders>
              <w:top w:val="nil"/>
              <w:left w:val="nil"/>
              <w:bottom w:val="single" w:color="auto" w:sz="4" w:space="0"/>
              <w:right w:val="single" w:color="auto" w:sz="4" w:space="0"/>
            </w:tcBorders>
            <w:vAlign w:val="center"/>
          </w:tcPr>
          <w:p w14:paraId="56048A7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12.04</w:t>
            </w:r>
          </w:p>
        </w:tc>
        <w:tc>
          <w:tcPr>
            <w:tcW w:w="1701" w:type="dxa"/>
            <w:gridSpan w:val="2"/>
            <w:tcBorders>
              <w:top w:val="nil"/>
              <w:left w:val="nil"/>
              <w:bottom w:val="single" w:color="auto" w:sz="4" w:space="0"/>
              <w:right w:val="single" w:color="auto" w:sz="4" w:space="0"/>
            </w:tcBorders>
            <w:vAlign w:val="center"/>
          </w:tcPr>
          <w:p w14:paraId="53517FA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12.04</w:t>
            </w:r>
          </w:p>
        </w:tc>
        <w:tc>
          <w:tcPr>
            <w:tcW w:w="1701" w:type="dxa"/>
            <w:tcBorders>
              <w:top w:val="nil"/>
              <w:left w:val="nil"/>
              <w:bottom w:val="single" w:color="auto" w:sz="4" w:space="0"/>
              <w:right w:val="single" w:color="auto" w:sz="4" w:space="0"/>
            </w:tcBorders>
            <w:vAlign w:val="center"/>
          </w:tcPr>
          <w:p w14:paraId="06C2C8E0">
            <w:pPr>
              <w:widowControl/>
              <w:jc w:val="right"/>
              <w:rPr>
                <w:rFonts w:ascii="宋体" w:hAnsi="宋体" w:cs="宋体"/>
                <w:color w:val="000000"/>
                <w:kern w:val="0"/>
                <w:sz w:val="20"/>
                <w:szCs w:val="20"/>
              </w:rPr>
            </w:pPr>
          </w:p>
        </w:tc>
      </w:tr>
      <w:tr w14:paraId="18F92390">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AD1E3DA">
            <w:pPr>
              <w:jc w:val="center"/>
              <w:rPr>
                <w:rFonts w:ascii="宋体" w:hAnsi="宋体" w:cs="宋体"/>
                <w:color w:val="000000"/>
                <w:kern w:val="0"/>
                <w:sz w:val="20"/>
                <w:szCs w:val="20"/>
              </w:rPr>
            </w:pPr>
            <w:r>
              <w:rPr>
                <w:rFonts w:hint="eastAsia" w:ascii="仿宋_GB2312" w:hAnsi="宋体" w:eastAsia="仿宋_GB2312" w:cs="宋体"/>
                <w:color w:val="000000"/>
                <w:sz w:val="18"/>
                <w:szCs w:val="18"/>
              </w:rPr>
              <w:t xml:space="preserve"> 301</w:t>
            </w:r>
          </w:p>
        </w:tc>
        <w:tc>
          <w:tcPr>
            <w:tcW w:w="577" w:type="dxa"/>
            <w:tcBorders>
              <w:top w:val="nil"/>
              <w:left w:val="nil"/>
              <w:bottom w:val="single" w:color="auto" w:sz="4" w:space="0"/>
              <w:right w:val="single" w:color="auto" w:sz="4" w:space="0"/>
            </w:tcBorders>
            <w:vAlign w:val="center"/>
          </w:tcPr>
          <w:p w14:paraId="448954FD">
            <w:pPr>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14:paraId="23E056FB">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2CF955C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83.88</w:t>
            </w:r>
          </w:p>
        </w:tc>
        <w:tc>
          <w:tcPr>
            <w:tcW w:w="1701" w:type="dxa"/>
            <w:gridSpan w:val="2"/>
            <w:tcBorders>
              <w:top w:val="nil"/>
              <w:left w:val="nil"/>
              <w:bottom w:val="single" w:color="auto" w:sz="4" w:space="0"/>
              <w:right w:val="single" w:color="auto" w:sz="4" w:space="0"/>
            </w:tcBorders>
            <w:vAlign w:val="center"/>
          </w:tcPr>
          <w:p w14:paraId="6F3D390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83.88</w:t>
            </w:r>
          </w:p>
        </w:tc>
        <w:tc>
          <w:tcPr>
            <w:tcW w:w="1701" w:type="dxa"/>
            <w:tcBorders>
              <w:top w:val="nil"/>
              <w:left w:val="nil"/>
              <w:bottom w:val="single" w:color="auto" w:sz="4" w:space="0"/>
              <w:right w:val="single" w:color="auto" w:sz="4" w:space="0"/>
            </w:tcBorders>
            <w:vAlign w:val="center"/>
          </w:tcPr>
          <w:p w14:paraId="5B5CB5C3">
            <w:pPr>
              <w:widowControl/>
              <w:jc w:val="right"/>
              <w:rPr>
                <w:rFonts w:ascii="宋体" w:hAnsi="宋体" w:cs="宋体"/>
                <w:color w:val="000000"/>
                <w:kern w:val="0"/>
                <w:sz w:val="20"/>
                <w:szCs w:val="20"/>
              </w:rPr>
            </w:pPr>
          </w:p>
        </w:tc>
      </w:tr>
      <w:tr w14:paraId="156565BA">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927306F">
            <w:pPr>
              <w:jc w:val="center"/>
              <w:rPr>
                <w:rFonts w:ascii="宋体" w:hAnsi="宋体" w:cs="宋体"/>
                <w:color w:val="000000"/>
                <w:kern w:val="0"/>
                <w:sz w:val="20"/>
                <w:szCs w:val="20"/>
              </w:rPr>
            </w:pPr>
            <w:r>
              <w:rPr>
                <w:rFonts w:hint="eastAsia" w:ascii="仿宋_GB2312" w:hAnsi="宋体" w:eastAsia="仿宋_GB2312" w:cs="宋体"/>
                <w:color w:val="000000"/>
                <w:sz w:val="18"/>
                <w:szCs w:val="18"/>
              </w:rPr>
              <w:t xml:space="preserve">301 </w:t>
            </w:r>
          </w:p>
        </w:tc>
        <w:tc>
          <w:tcPr>
            <w:tcW w:w="577" w:type="dxa"/>
            <w:tcBorders>
              <w:top w:val="nil"/>
              <w:left w:val="nil"/>
              <w:bottom w:val="single" w:color="auto" w:sz="4" w:space="0"/>
              <w:right w:val="single" w:color="auto" w:sz="4" w:space="0"/>
            </w:tcBorders>
            <w:vAlign w:val="center"/>
          </w:tcPr>
          <w:p w14:paraId="03399222">
            <w:pPr>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14:paraId="75793333">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城镇职工基本医疗保险缴费</w:t>
            </w:r>
          </w:p>
        </w:tc>
        <w:tc>
          <w:tcPr>
            <w:tcW w:w="1701" w:type="dxa"/>
            <w:gridSpan w:val="2"/>
            <w:tcBorders>
              <w:top w:val="nil"/>
              <w:left w:val="nil"/>
              <w:bottom w:val="single" w:color="auto" w:sz="4" w:space="0"/>
              <w:right w:val="single" w:color="auto" w:sz="4" w:space="0"/>
            </w:tcBorders>
            <w:vAlign w:val="center"/>
          </w:tcPr>
          <w:p w14:paraId="13C9223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49.8 </w:t>
            </w:r>
          </w:p>
        </w:tc>
        <w:tc>
          <w:tcPr>
            <w:tcW w:w="1701" w:type="dxa"/>
            <w:gridSpan w:val="2"/>
            <w:tcBorders>
              <w:top w:val="nil"/>
              <w:left w:val="nil"/>
              <w:bottom w:val="single" w:color="auto" w:sz="4" w:space="0"/>
              <w:right w:val="single" w:color="auto" w:sz="4" w:space="0"/>
            </w:tcBorders>
            <w:vAlign w:val="center"/>
          </w:tcPr>
          <w:p w14:paraId="70DC74A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49.8</w:t>
            </w:r>
          </w:p>
        </w:tc>
        <w:tc>
          <w:tcPr>
            <w:tcW w:w="1701" w:type="dxa"/>
            <w:tcBorders>
              <w:top w:val="nil"/>
              <w:left w:val="nil"/>
              <w:bottom w:val="single" w:color="auto" w:sz="4" w:space="0"/>
              <w:right w:val="single" w:color="auto" w:sz="4" w:space="0"/>
            </w:tcBorders>
            <w:vAlign w:val="center"/>
          </w:tcPr>
          <w:p w14:paraId="0007B726">
            <w:pPr>
              <w:widowControl/>
              <w:jc w:val="right"/>
              <w:rPr>
                <w:rFonts w:ascii="宋体" w:hAnsi="宋体" w:cs="宋体"/>
                <w:color w:val="000000"/>
                <w:kern w:val="0"/>
                <w:sz w:val="20"/>
                <w:szCs w:val="20"/>
              </w:rPr>
            </w:pPr>
          </w:p>
        </w:tc>
      </w:tr>
      <w:tr w14:paraId="1DFBD0FB">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C20831D">
            <w:pPr>
              <w:jc w:val="center"/>
              <w:rPr>
                <w:rFonts w:ascii="宋体" w:hAnsi="宋体" w:cs="宋体"/>
                <w:color w:val="000000"/>
                <w:kern w:val="0"/>
                <w:sz w:val="20"/>
                <w:szCs w:val="20"/>
              </w:rPr>
            </w:pPr>
            <w:r>
              <w:rPr>
                <w:rFonts w:hint="eastAsia" w:ascii="仿宋_GB2312" w:hAnsi="宋体" w:eastAsia="仿宋_GB2312" w:cs="宋体"/>
                <w:color w:val="000000"/>
                <w:sz w:val="18"/>
                <w:szCs w:val="18"/>
              </w:rPr>
              <w:t xml:space="preserve"> 301</w:t>
            </w:r>
          </w:p>
        </w:tc>
        <w:tc>
          <w:tcPr>
            <w:tcW w:w="577" w:type="dxa"/>
            <w:tcBorders>
              <w:top w:val="nil"/>
              <w:left w:val="nil"/>
              <w:bottom w:val="single" w:color="auto" w:sz="4" w:space="0"/>
              <w:right w:val="single" w:color="auto" w:sz="4" w:space="0"/>
            </w:tcBorders>
            <w:vAlign w:val="center"/>
          </w:tcPr>
          <w:p w14:paraId="0BC3CB67">
            <w:pPr>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14:paraId="33A20370">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14:paraId="3BB96B8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w:t>
            </w:r>
          </w:p>
        </w:tc>
        <w:tc>
          <w:tcPr>
            <w:tcW w:w="1701" w:type="dxa"/>
            <w:gridSpan w:val="2"/>
            <w:tcBorders>
              <w:top w:val="nil"/>
              <w:left w:val="nil"/>
              <w:bottom w:val="single" w:color="auto" w:sz="4" w:space="0"/>
              <w:right w:val="single" w:color="auto" w:sz="4" w:space="0"/>
            </w:tcBorders>
            <w:vAlign w:val="center"/>
          </w:tcPr>
          <w:p w14:paraId="3B57D65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15.73</w:t>
            </w:r>
          </w:p>
        </w:tc>
        <w:tc>
          <w:tcPr>
            <w:tcW w:w="1701" w:type="dxa"/>
            <w:tcBorders>
              <w:top w:val="nil"/>
              <w:left w:val="nil"/>
              <w:bottom w:val="single" w:color="auto" w:sz="4" w:space="0"/>
              <w:right w:val="single" w:color="auto" w:sz="4" w:space="0"/>
            </w:tcBorders>
            <w:vAlign w:val="center"/>
          </w:tcPr>
          <w:p w14:paraId="3D70E9F8">
            <w:pPr>
              <w:widowControl/>
              <w:jc w:val="right"/>
              <w:rPr>
                <w:rFonts w:ascii="宋体" w:hAnsi="宋体" w:cs="宋体"/>
                <w:color w:val="000000"/>
                <w:kern w:val="0"/>
                <w:sz w:val="20"/>
                <w:szCs w:val="20"/>
              </w:rPr>
            </w:pPr>
          </w:p>
        </w:tc>
      </w:tr>
      <w:tr w14:paraId="3983691A">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BBF10F9">
            <w:pPr>
              <w:jc w:val="center"/>
              <w:rPr>
                <w:rFonts w:ascii="宋体" w:hAnsi="宋体" w:cs="宋体"/>
                <w:color w:val="000000"/>
                <w:kern w:val="0"/>
                <w:sz w:val="20"/>
                <w:szCs w:val="20"/>
              </w:rPr>
            </w:pPr>
            <w:r>
              <w:rPr>
                <w:rFonts w:hint="eastAsia" w:ascii="仿宋_GB2312" w:hAnsi="宋体" w:eastAsia="仿宋_GB2312" w:cs="宋体"/>
                <w:color w:val="000000"/>
                <w:sz w:val="18"/>
                <w:szCs w:val="18"/>
              </w:rPr>
              <w:t xml:space="preserve"> 301</w:t>
            </w:r>
          </w:p>
        </w:tc>
        <w:tc>
          <w:tcPr>
            <w:tcW w:w="577" w:type="dxa"/>
            <w:tcBorders>
              <w:top w:val="nil"/>
              <w:left w:val="nil"/>
              <w:bottom w:val="single" w:color="auto" w:sz="4" w:space="0"/>
              <w:right w:val="single" w:color="auto" w:sz="4" w:space="0"/>
            </w:tcBorders>
            <w:vAlign w:val="center"/>
          </w:tcPr>
          <w:p w14:paraId="22C276C4">
            <w:pPr>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14:paraId="2EE07A6D">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14:paraId="27CDC70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0.66</w:t>
            </w:r>
          </w:p>
        </w:tc>
        <w:tc>
          <w:tcPr>
            <w:tcW w:w="1701" w:type="dxa"/>
            <w:gridSpan w:val="2"/>
            <w:tcBorders>
              <w:top w:val="nil"/>
              <w:left w:val="nil"/>
              <w:bottom w:val="single" w:color="auto" w:sz="4" w:space="0"/>
              <w:right w:val="single" w:color="auto" w:sz="4" w:space="0"/>
            </w:tcBorders>
            <w:vAlign w:val="center"/>
          </w:tcPr>
          <w:p w14:paraId="248746B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0.66</w:t>
            </w:r>
          </w:p>
        </w:tc>
        <w:tc>
          <w:tcPr>
            <w:tcW w:w="1701" w:type="dxa"/>
            <w:tcBorders>
              <w:top w:val="nil"/>
              <w:left w:val="nil"/>
              <w:bottom w:val="single" w:color="auto" w:sz="4" w:space="0"/>
              <w:right w:val="single" w:color="auto" w:sz="4" w:space="0"/>
            </w:tcBorders>
            <w:vAlign w:val="center"/>
          </w:tcPr>
          <w:p w14:paraId="64CBE49B">
            <w:pPr>
              <w:widowControl/>
              <w:jc w:val="right"/>
              <w:rPr>
                <w:rFonts w:ascii="宋体" w:hAnsi="宋体" w:cs="宋体"/>
                <w:color w:val="000000"/>
                <w:kern w:val="0"/>
                <w:sz w:val="20"/>
                <w:szCs w:val="20"/>
              </w:rPr>
            </w:pPr>
          </w:p>
        </w:tc>
      </w:tr>
      <w:tr w14:paraId="7F854345">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2C74BD6E">
            <w:pPr>
              <w:jc w:val="center"/>
              <w:rPr>
                <w:rFonts w:ascii="宋体" w:hAnsi="宋体" w:cs="宋体"/>
                <w:color w:val="000000"/>
                <w:kern w:val="0"/>
                <w:sz w:val="20"/>
                <w:szCs w:val="20"/>
              </w:rPr>
            </w:pPr>
            <w:r>
              <w:rPr>
                <w:rFonts w:hint="eastAsia" w:ascii="仿宋_GB2312" w:hAnsi="宋体" w:eastAsia="仿宋_GB2312" w:cs="宋体"/>
                <w:color w:val="000000"/>
                <w:sz w:val="18"/>
                <w:szCs w:val="18"/>
              </w:rPr>
              <w:t xml:space="preserve"> 301</w:t>
            </w:r>
          </w:p>
        </w:tc>
        <w:tc>
          <w:tcPr>
            <w:tcW w:w="577" w:type="dxa"/>
            <w:tcBorders>
              <w:top w:val="nil"/>
              <w:left w:val="nil"/>
              <w:bottom w:val="single" w:color="auto" w:sz="4" w:space="0"/>
              <w:right w:val="single" w:color="auto" w:sz="4" w:space="0"/>
            </w:tcBorders>
            <w:vAlign w:val="center"/>
          </w:tcPr>
          <w:p w14:paraId="28E13E5E">
            <w:pPr>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14:paraId="4AA38B2C">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14:paraId="638AF07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701" w:type="dxa"/>
            <w:gridSpan w:val="2"/>
            <w:tcBorders>
              <w:top w:val="nil"/>
              <w:left w:val="nil"/>
              <w:bottom w:val="single" w:color="auto" w:sz="4" w:space="0"/>
              <w:right w:val="single" w:color="auto" w:sz="4" w:space="0"/>
            </w:tcBorders>
            <w:vAlign w:val="center"/>
          </w:tcPr>
          <w:p w14:paraId="6D87301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73.93</w:t>
            </w:r>
          </w:p>
        </w:tc>
        <w:tc>
          <w:tcPr>
            <w:tcW w:w="1701" w:type="dxa"/>
            <w:tcBorders>
              <w:top w:val="nil"/>
              <w:left w:val="nil"/>
              <w:bottom w:val="single" w:color="auto" w:sz="4" w:space="0"/>
              <w:right w:val="single" w:color="auto" w:sz="4" w:space="0"/>
            </w:tcBorders>
            <w:vAlign w:val="center"/>
          </w:tcPr>
          <w:p w14:paraId="00599C79">
            <w:pPr>
              <w:jc w:val="center"/>
              <w:rPr>
                <w:rFonts w:ascii="仿宋_GB2312" w:hAnsi="宋体" w:eastAsia="仿宋_GB2312" w:cs="宋体"/>
                <w:color w:val="000000"/>
                <w:sz w:val="18"/>
                <w:szCs w:val="18"/>
              </w:rPr>
            </w:pPr>
          </w:p>
        </w:tc>
      </w:tr>
      <w:tr w14:paraId="27E0C8FB">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BE9F53D">
            <w:pPr>
              <w:jc w:val="center"/>
              <w:rPr>
                <w:rFonts w:ascii="宋体" w:hAnsi="宋体" w:cs="宋体"/>
                <w:color w:val="000000"/>
                <w:kern w:val="0"/>
                <w:sz w:val="20"/>
                <w:szCs w:val="20"/>
              </w:rPr>
            </w:pPr>
            <w:r>
              <w:rPr>
                <w:rFonts w:hint="eastAsia" w:ascii="仿宋_GB2312" w:hAnsi="宋体" w:eastAsia="仿宋_GB2312" w:cs="宋体"/>
                <w:color w:val="000000"/>
                <w:sz w:val="18"/>
                <w:szCs w:val="18"/>
              </w:rPr>
              <w:t xml:space="preserve"> 301</w:t>
            </w:r>
          </w:p>
        </w:tc>
        <w:tc>
          <w:tcPr>
            <w:tcW w:w="577" w:type="dxa"/>
            <w:tcBorders>
              <w:top w:val="nil"/>
              <w:left w:val="nil"/>
              <w:bottom w:val="single" w:color="auto" w:sz="4" w:space="0"/>
              <w:right w:val="single" w:color="auto" w:sz="4" w:space="0"/>
            </w:tcBorders>
            <w:vAlign w:val="center"/>
          </w:tcPr>
          <w:p w14:paraId="5266E5BB">
            <w:pPr>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14:paraId="4A97AA26">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其他工资福利支出</w:t>
            </w:r>
          </w:p>
        </w:tc>
        <w:tc>
          <w:tcPr>
            <w:tcW w:w="1701" w:type="dxa"/>
            <w:gridSpan w:val="2"/>
            <w:tcBorders>
              <w:top w:val="nil"/>
              <w:left w:val="nil"/>
              <w:bottom w:val="single" w:color="auto" w:sz="4" w:space="0"/>
              <w:right w:val="single" w:color="auto" w:sz="4" w:space="0"/>
            </w:tcBorders>
            <w:vAlign w:val="center"/>
          </w:tcPr>
          <w:p w14:paraId="3E2203F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35.51</w:t>
            </w:r>
          </w:p>
        </w:tc>
        <w:tc>
          <w:tcPr>
            <w:tcW w:w="1701" w:type="dxa"/>
            <w:gridSpan w:val="2"/>
            <w:tcBorders>
              <w:top w:val="nil"/>
              <w:left w:val="nil"/>
              <w:bottom w:val="single" w:color="auto" w:sz="4" w:space="0"/>
              <w:right w:val="single" w:color="auto" w:sz="4" w:space="0"/>
            </w:tcBorders>
            <w:vAlign w:val="center"/>
          </w:tcPr>
          <w:p w14:paraId="6100A74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35.51</w:t>
            </w:r>
          </w:p>
        </w:tc>
        <w:tc>
          <w:tcPr>
            <w:tcW w:w="1701" w:type="dxa"/>
            <w:tcBorders>
              <w:top w:val="nil"/>
              <w:left w:val="nil"/>
              <w:bottom w:val="single" w:color="auto" w:sz="4" w:space="0"/>
              <w:right w:val="single" w:color="auto" w:sz="4" w:space="0"/>
            </w:tcBorders>
            <w:vAlign w:val="center"/>
          </w:tcPr>
          <w:p w14:paraId="1F6D431A">
            <w:pPr>
              <w:jc w:val="center"/>
              <w:rPr>
                <w:rFonts w:ascii="仿宋_GB2312" w:hAnsi="宋体" w:eastAsia="仿宋_GB2312" w:cs="宋体"/>
                <w:color w:val="000000"/>
                <w:sz w:val="18"/>
                <w:szCs w:val="18"/>
              </w:rPr>
            </w:pPr>
          </w:p>
        </w:tc>
      </w:tr>
      <w:tr w14:paraId="10CC7FC5">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07325D9">
            <w:pPr>
              <w:jc w:val="center"/>
              <w:rPr>
                <w:rFonts w:ascii="宋体" w:hAnsi="宋体" w:cs="宋体"/>
                <w:color w:val="000000"/>
                <w:kern w:val="0"/>
                <w:sz w:val="20"/>
                <w:szCs w:val="20"/>
              </w:rPr>
            </w:pPr>
            <w:r>
              <w:rPr>
                <w:rFonts w:hint="eastAsia" w:ascii="仿宋_GB2312" w:hAnsi="宋体" w:eastAsia="仿宋_GB2312" w:cs="宋体"/>
                <w:color w:val="000000"/>
                <w:sz w:val="20"/>
                <w:szCs w:val="20"/>
              </w:rPr>
              <w:t xml:space="preserve"> 302</w:t>
            </w:r>
          </w:p>
        </w:tc>
        <w:tc>
          <w:tcPr>
            <w:tcW w:w="577" w:type="dxa"/>
            <w:tcBorders>
              <w:top w:val="nil"/>
              <w:left w:val="nil"/>
              <w:bottom w:val="single" w:color="auto" w:sz="4" w:space="0"/>
              <w:right w:val="single" w:color="auto" w:sz="4" w:space="0"/>
            </w:tcBorders>
            <w:vAlign w:val="center"/>
          </w:tcPr>
          <w:p w14:paraId="1E43DC2E">
            <w:pPr>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5F295228">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1701" w:type="dxa"/>
            <w:gridSpan w:val="2"/>
            <w:tcBorders>
              <w:top w:val="nil"/>
              <w:left w:val="nil"/>
              <w:bottom w:val="single" w:color="auto" w:sz="4" w:space="0"/>
              <w:right w:val="single" w:color="auto" w:sz="4" w:space="0"/>
            </w:tcBorders>
            <w:vAlign w:val="center"/>
          </w:tcPr>
          <w:p w14:paraId="650F1DE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118.68</w:t>
            </w:r>
          </w:p>
        </w:tc>
        <w:tc>
          <w:tcPr>
            <w:tcW w:w="1701" w:type="dxa"/>
            <w:gridSpan w:val="2"/>
            <w:tcBorders>
              <w:top w:val="nil"/>
              <w:left w:val="nil"/>
              <w:bottom w:val="single" w:color="auto" w:sz="4" w:space="0"/>
              <w:right w:val="single" w:color="auto" w:sz="4" w:space="0"/>
            </w:tcBorders>
            <w:vAlign w:val="center"/>
          </w:tcPr>
          <w:p w14:paraId="104D798D">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546D95A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118.68</w:t>
            </w:r>
          </w:p>
        </w:tc>
      </w:tr>
      <w:tr w14:paraId="7D6709E3">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03C856D">
            <w:pPr>
              <w:jc w:val="center"/>
              <w:rPr>
                <w:rFonts w:ascii="宋体" w:hAnsi="宋体" w:cs="宋体"/>
                <w:color w:val="000000"/>
                <w:kern w:val="0"/>
                <w:sz w:val="20"/>
                <w:szCs w:val="20"/>
              </w:rPr>
            </w:pPr>
            <w:r>
              <w:rPr>
                <w:rFonts w:hint="eastAsia" w:ascii="仿宋_GB2312" w:hAnsi="宋体" w:eastAsia="仿宋_GB2312" w:cs="宋体"/>
                <w:color w:val="000000"/>
                <w:sz w:val="20"/>
                <w:szCs w:val="20"/>
              </w:rPr>
              <w:t xml:space="preserve"> 302</w:t>
            </w:r>
          </w:p>
        </w:tc>
        <w:tc>
          <w:tcPr>
            <w:tcW w:w="577" w:type="dxa"/>
            <w:tcBorders>
              <w:top w:val="nil"/>
              <w:left w:val="nil"/>
              <w:bottom w:val="single" w:color="auto" w:sz="4" w:space="0"/>
              <w:right w:val="single" w:color="auto" w:sz="4" w:space="0"/>
            </w:tcBorders>
            <w:vAlign w:val="center"/>
          </w:tcPr>
          <w:p w14:paraId="5D68887D">
            <w:pPr>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2CAE0ED0">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14:paraId="1AFA027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40.6</w:t>
            </w:r>
          </w:p>
        </w:tc>
        <w:tc>
          <w:tcPr>
            <w:tcW w:w="1701" w:type="dxa"/>
            <w:gridSpan w:val="2"/>
            <w:tcBorders>
              <w:top w:val="nil"/>
              <w:left w:val="nil"/>
              <w:bottom w:val="single" w:color="auto" w:sz="4" w:space="0"/>
              <w:right w:val="single" w:color="auto" w:sz="4" w:space="0"/>
            </w:tcBorders>
            <w:vAlign w:val="center"/>
          </w:tcPr>
          <w:p w14:paraId="5008F7F6">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3C1D267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40.6</w:t>
            </w:r>
          </w:p>
        </w:tc>
      </w:tr>
      <w:tr w14:paraId="4D09C971">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2F3A8F15">
            <w:pPr>
              <w:jc w:val="center"/>
              <w:rPr>
                <w:rFonts w:ascii="宋体" w:hAnsi="宋体" w:cs="宋体"/>
                <w:color w:val="000000"/>
                <w:kern w:val="0"/>
                <w:sz w:val="20"/>
                <w:szCs w:val="20"/>
              </w:rPr>
            </w:pPr>
            <w:r>
              <w:rPr>
                <w:rFonts w:hint="eastAsia" w:ascii="仿宋_GB2312" w:hAnsi="宋体" w:eastAsia="仿宋_GB2312" w:cs="宋体"/>
                <w:color w:val="000000"/>
                <w:sz w:val="20"/>
                <w:szCs w:val="20"/>
              </w:rPr>
              <w:t xml:space="preserve">302 </w:t>
            </w:r>
          </w:p>
        </w:tc>
        <w:tc>
          <w:tcPr>
            <w:tcW w:w="577" w:type="dxa"/>
            <w:tcBorders>
              <w:top w:val="nil"/>
              <w:left w:val="nil"/>
              <w:bottom w:val="single" w:color="auto" w:sz="4" w:space="0"/>
              <w:right w:val="single" w:color="auto" w:sz="4" w:space="0"/>
            </w:tcBorders>
            <w:vAlign w:val="center"/>
          </w:tcPr>
          <w:p w14:paraId="3261184F">
            <w:pPr>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14:paraId="3BCEED36">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印刷费</w:t>
            </w:r>
          </w:p>
        </w:tc>
        <w:tc>
          <w:tcPr>
            <w:tcW w:w="1701" w:type="dxa"/>
            <w:gridSpan w:val="2"/>
            <w:tcBorders>
              <w:top w:val="nil"/>
              <w:left w:val="nil"/>
              <w:bottom w:val="single" w:color="auto" w:sz="4" w:space="0"/>
              <w:right w:val="single" w:color="auto" w:sz="4" w:space="0"/>
            </w:tcBorders>
            <w:vAlign w:val="center"/>
          </w:tcPr>
          <w:p w14:paraId="537277E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1701" w:type="dxa"/>
            <w:gridSpan w:val="2"/>
            <w:tcBorders>
              <w:top w:val="nil"/>
              <w:left w:val="nil"/>
              <w:bottom w:val="single" w:color="auto" w:sz="4" w:space="0"/>
              <w:right w:val="single" w:color="auto" w:sz="4" w:space="0"/>
            </w:tcBorders>
            <w:vAlign w:val="center"/>
          </w:tcPr>
          <w:p w14:paraId="5AD89ABB">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14E1454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r>
      <w:tr w14:paraId="36C2652F">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CE07F89">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948D930">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14:paraId="47E0A721">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水费</w:t>
            </w:r>
          </w:p>
        </w:tc>
        <w:tc>
          <w:tcPr>
            <w:tcW w:w="1701" w:type="dxa"/>
            <w:gridSpan w:val="2"/>
            <w:tcBorders>
              <w:top w:val="nil"/>
              <w:left w:val="nil"/>
              <w:bottom w:val="single" w:color="auto" w:sz="4" w:space="0"/>
              <w:right w:val="single" w:color="auto" w:sz="4" w:space="0"/>
            </w:tcBorders>
            <w:vAlign w:val="center"/>
          </w:tcPr>
          <w:p w14:paraId="64FCAF8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1701" w:type="dxa"/>
            <w:gridSpan w:val="2"/>
            <w:tcBorders>
              <w:top w:val="nil"/>
              <w:left w:val="nil"/>
              <w:bottom w:val="single" w:color="auto" w:sz="4" w:space="0"/>
              <w:right w:val="single" w:color="auto" w:sz="4" w:space="0"/>
            </w:tcBorders>
            <w:vAlign w:val="center"/>
          </w:tcPr>
          <w:p w14:paraId="207C4AC5">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2A10FAD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r>
      <w:tr w14:paraId="66C926DA">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02CFFD1">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32C2FBF">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14:paraId="273D6144">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电费</w:t>
            </w:r>
          </w:p>
        </w:tc>
        <w:tc>
          <w:tcPr>
            <w:tcW w:w="1701" w:type="dxa"/>
            <w:gridSpan w:val="2"/>
            <w:tcBorders>
              <w:top w:val="nil"/>
              <w:left w:val="nil"/>
              <w:bottom w:val="single" w:color="auto" w:sz="4" w:space="0"/>
              <w:right w:val="single" w:color="auto" w:sz="4" w:space="0"/>
            </w:tcBorders>
            <w:vAlign w:val="center"/>
          </w:tcPr>
          <w:p w14:paraId="7AD1EC9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1701" w:type="dxa"/>
            <w:gridSpan w:val="2"/>
            <w:tcBorders>
              <w:top w:val="nil"/>
              <w:left w:val="nil"/>
              <w:bottom w:val="single" w:color="auto" w:sz="4" w:space="0"/>
              <w:right w:val="single" w:color="auto" w:sz="4" w:space="0"/>
            </w:tcBorders>
            <w:vAlign w:val="center"/>
          </w:tcPr>
          <w:p w14:paraId="18814AE3">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1A9BAB9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r>
      <w:tr w14:paraId="4419E025">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719C1F30">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6B9488DE">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14:paraId="42E33867">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14:paraId="37825CD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w:t>
            </w:r>
          </w:p>
        </w:tc>
        <w:tc>
          <w:tcPr>
            <w:tcW w:w="1701" w:type="dxa"/>
            <w:gridSpan w:val="2"/>
            <w:tcBorders>
              <w:top w:val="nil"/>
              <w:left w:val="nil"/>
              <w:bottom w:val="single" w:color="auto" w:sz="4" w:space="0"/>
              <w:right w:val="single" w:color="auto" w:sz="4" w:space="0"/>
            </w:tcBorders>
            <w:vAlign w:val="center"/>
          </w:tcPr>
          <w:p w14:paraId="2F39D214">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60825C5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w:t>
            </w:r>
          </w:p>
        </w:tc>
      </w:tr>
      <w:tr w14:paraId="64EC3903">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48FB0A0">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51C7D82">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14:paraId="1F6D4067">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取暖费</w:t>
            </w:r>
          </w:p>
        </w:tc>
        <w:tc>
          <w:tcPr>
            <w:tcW w:w="1701" w:type="dxa"/>
            <w:gridSpan w:val="2"/>
            <w:tcBorders>
              <w:top w:val="nil"/>
              <w:left w:val="nil"/>
              <w:bottom w:val="single" w:color="auto" w:sz="4" w:space="0"/>
              <w:right w:val="single" w:color="auto" w:sz="4" w:space="0"/>
            </w:tcBorders>
            <w:vAlign w:val="center"/>
          </w:tcPr>
          <w:p w14:paraId="24D507A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w:t>
            </w:r>
          </w:p>
        </w:tc>
        <w:tc>
          <w:tcPr>
            <w:tcW w:w="1701" w:type="dxa"/>
            <w:gridSpan w:val="2"/>
            <w:tcBorders>
              <w:top w:val="nil"/>
              <w:left w:val="nil"/>
              <w:bottom w:val="single" w:color="auto" w:sz="4" w:space="0"/>
              <w:right w:val="single" w:color="auto" w:sz="4" w:space="0"/>
            </w:tcBorders>
            <w:vAlign w:val="center"/>
          </w:tcPr>
          <w:p w14:paraId="03E110D6">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3A227D0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w:t>
            </w:r>
          </w:p>
        </w:tc>
      </w:tr>
      <w:tr w14:paraId="4E870387">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C17B268">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64A68FB8">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14:paraId="6E6A0C1A">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14:paraId="5929BC9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1701" w:type="dxa"/>
            <w:gridSpan w:val="2"/>
            <w:tcBorders>
              <w:top w:val="nil"/>
              <w:left w:val="nil"/>
              <w:bottom w:val="single" w:color="auto" w:sz="4" w:space="0"/>
              <w:right w:val="single" w:color="auto" w:sz="4" w:space="0"/>
            </w:tcBorders>
            <w:vAlign w:val="center"/>
          </w:tcPr>
          <w:p w14:paraId="2DB22D57">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6121C4B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r>
      <w:tr w14:paraId="7552D189">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2065C841">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6EACEE0D">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14:paraId="77002650">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vAlign w:val="center"/>
          </w:tcPr>
          <w:p w14:paraId="726A74C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1.66</w:t>
            </w:r>
          </w:p>
        </w:tc>
        <w:tc>
          <w:tcPr>
            <w:tcW w:w="1701" w:type="dxa"/>
            <w:gridSpan w:val="2"/>
            <w:tcBorders>
              <w:top w:val="nil"/>
              <w:left w:val="nil"/>
              <w:bottom w:val="single" w:color="auto" w:sz="4" w:space="0"/>
              <w:right w:val="single" w:color="auto" w:sz="4" w:space="0"/>
            </w:tcBorders>
            <w:vAlign w:val="center"/>
          </w:tcPr>
          <w:p w14:paraId="52551AF1">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6A8B8CA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1.66</w:t>
            </w:r>
          </w:p>
        </w:tc>
      </w:tr>
      <w:tr w14:paraId="5E62F386">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6067E22A">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F532E22">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14:paraId="728F10D9">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14:paraId="01B74B5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9.93</w:t>
            </w:r>
          </w:p>
        </w:tc>
        <w:tc>
          <w:tcPr>
            <w:tcW w:w="1701" w:type="dxa"/>
            <w:gridSpan w:val="2"/>
            <w:tcBorders>
              <w:top w:val="nil"/>
              <w:left w:val="nil"/>
              <w:bottom w:val="single" w:color="auto" w:sz="4" w:space="0"/>
              <w:right w:val="single" w:color="auto" w:sz="4" w:space="0"/>
            </w:tcBorders>
            <w:vAlign w:val="center"/>
          </w:tcPr>
          <w:p w14:paraId="27FEA8A8">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5446169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9.93</w:t>
            </w:r>
          </w:p>
        </w:tc>
      </w:tr>
      <w:tr w14:paraId="7E74B4BF">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1B006FBB">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51F33C1">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14:paraId="31B80177">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14:paraId="13A98A2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8.93</w:t>
            </w:r>
          </w:p>
        </w:tc>
        <w:tc>
          <w:tcPr>
            <w:tcW w:w="1701" w:type="dxa"/>
            <w:gridSpan w:val="2"/>
            <w:tcBorders>
              <w:top w:val="nil"/>
              <w:left w:val="nil"/>
              <w:bottom w:val="single" w:color="auto" w:sz="4" w:space="0"/>
              <w:right w:val="single" w:color="auto" w:sz="4" w:space="0"/>
            </w:tcBorders>
            <w:vAlign w:val="center"/>
          </w:tcPr>
          <w:p w14:paraId="4B785C59">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2E18FC8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8.93</w:t>
            </w:r>
          </w:p>
        </w:tc>
      </w:tr>
      <w:tr w14:paraId="5AFDFDD0">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42C2D8D8">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244D14D">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14:paraId="10BE0E5F">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vAlign w:val="center"/>
          </w:tcPr>
          <w:p w14:paraId="77A4339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29.64 </w:t>
            </w:r>
          </w:p>
        </w:tc>
        <w:tc>
          <w:tcPr>
            <w:tcW w:w="1701" w:type="dxa"/>
            <w:gridSpan w:val="2"/>
            <w:tcBorders>
              <w:top w:val="nil"/>
              <w:left w:val="nil"/>
              <w:bottom w:val="single" w:color="auto" w:sz="4" w:space="0"/>
              <w:right w:val="single" w:color="auto" w:sz="4" w:space="0"/>
            </w:tcBorders>
            <w:vAlign w:val="center"/>
          </w:tcPr>
          <w:p w14:paraId="3A87D08F">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6D9290E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29.64 </w:t>
            </w:r>
          </w:p>
        </w:tc>
      </w:tr>
      <w:tr w14:paraId="2A58292C">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BCE795D">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127BDB5">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14:paraId="729AB7C1">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14:paraId="7FB5DCF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10.92</w:t>
            </w:r>
          </w:p>
        </w:tc>
        <w:tc>
          <w:tcPr>
            <w:tcW w:w="1701" w:type="dxa"/>
            <w:gridSpan w:val="2"/>
            <w:tcBorders>
              <w:top w:val="nil"/>
              <w:left w:val="nil"/>
              <w:bottom w:val="single" w:color="auto" w:sz="4" w:space="0"/>
              <w:right w:val="single" w:color="auto" w:sz="4" w:space="0"/>
            </w:tcBorders>
            <w:vAlign w:val="center"/>
          </w:tcPr>
          <w:p w14:paraId="29270361">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14:paraId="1996F9A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10.92</w:t>
            </w:r>
          </w:p>
        </w:tc>
      </w:tr>
      <w:tr w14:paraId="5F6D5E60">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214FE369">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1F13AB4D">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4852DBD6">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对个人和家庭的补助</w:t>
            </w:r>
          </w:p>
        </w:tc>
        <w:tc>
          <w:tcPr>
            <w:tcW w:w="1701" w:type="dxa"/>
            <w:gridSpan w:val="2"/>
            <w:tcBorders>
              <w:top w:val="nil"/>
              <w:left w:val="nil"/>
              <w:bottom w:val="single" w:color="auto" w:sz="4" w:space="0"/>
              <w:right w:val="single" w:color="auto" w:sz="4" w:space="0"/>
            </w:tcBorders>
            <w:vAlign w:val="center"/>
          </w:tcPr>
          <w:p w14:paraId="24FE980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49.08</w:t>
            </w:r>
          </w:p>
        </w:tc>
        <w:tc>
          <w:tcPr>
            <w:tcW w:w="1701" w:type="dxa"/>
            <w:gridSpan w:val="2"/>
            <w:tcBorders>
              <w:top w:val="nil"/>
              <w:left w:val="nil"/>
              <w:bottom w:val="single" w:color="auto" w:sz="4" w:space="0"/>
              <w:right w:val="single" w:color="auto" w:sz="4" w:space="0"/>
            </w:tcBorders>
            <w:vAlign w:val="center"/>
          </w:tcPr>
          <w:p w14:paraId="1623806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49.08</w:t>
            </w:r>
          </w:p>
        </w:tc>
        <w:tc>
          <w:tcPr>
            <w:tcW w:w="1701" w:type="dxa"/>
            <w:tcBorders>
              <w:top w:val="nil"/>
              <w:left w:val="nil"/>
              <w:bottom w:val="single" w:color="auto" w:sz="4" w:space="0"/>
              <w:right w:val="single" w:color="auto" w:sz="4" w:space="0"/>
            </w:tcBorders>
            <w:vAlign w:val="center"/>
          </w:tcPr>
          <w:p w14:paraId="027EEA61">
            <w:pPr>
              <w:jc w:val="center"/>
              <w:rPr>
                <w:rFonts w:ascii="仿宋_GB2312" w:hAnsi="宋体" w:eastAsia="仿宋_GB2312" w:cs="宋体"/>
                <w:color w:val="000000"/>
                <w:sz w:val="18"/>
                <w:szCs w:val="18"/>
              </w:rPr>
            </w:pPr>
          </w:p>
        </w:tc>
      </w:tr>
      <w:tr w14:paraId="0EEC7482">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52A7FC0F">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4CCCC328">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21D18967">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离休费</w:t>
            </w:r>
          </w:p>
        </w:tc>
        <w:tc>
          <w:tcPr>
            <w:tcW w:w="1701" w:type="dxa"/>
            <w:gridSpan w:val="2"/>
            <w:tcBorders>
              <w:top w:val="nil"/>
              <w:left w:val="nil"/>
              <w:bottom w:val="single" w:color="auto" w:sz="4" w:space="0"/>
              <w:right w:val="single" w:color="auto" w:sz="4" w:space="0"/>
            </w:tcBorders>
            <w:vAlign w:val="center"/>
          </w:tcPr>
          <w:p w14:paraId="3923B55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w:t>
            </w:r>
          </w:p>
        </w:tc>
        <w:tc>
          <w:tcPr>
            <w:tcW w:w="1701" w:type="dxa"/>
            <w:gridSpan w:val="2"/>
            <w:tcBorders>
              <w:top w:val="nil"/>
              <w:left w:val="nil"/>
              <w:bottom w:val="single" w:color="auto" w:sz="4" w:space="0"/>
              <w:right w:val="single" w:color="auto" w:sz="4" w:space="0"/>
            </w:tcBorders>
            <w:vAlign w:val="center"/>
          </w:tcPr>
          <w:p w14:paraId="5AAF207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3.9</w:t>
            </w:r>
          </w:p>
        </w:tc>
        <w:tc>
          <w:tcPr>
            <w:tcW w:w="1701" w:type="dxa"/>
            <w:tcBorders>
              <w:top w:val="nil"/>
              <w:left w:val="nil"/>
              <w:bottom w:val="single" w:color="auto" w:sz="4" w:space="0"/>
              <w:right w:val="single" w:color="auto" w:sz="4" w:space="0"/>
            </w:tcBorders>
            <w:vAlign w:val="center"/>
          </w:tcPr>
          <w:p w14:paraId="00E9A23D">
            <w:pPr>
              <w:jc w:val="center"/>
              <w:rPr>
                <w:rFonts w:ascii="仿宋_GB2312" w:hAnsi="宋体" w:eastAsia="仿宋_GB2312" w:cs="宋体"/>
                <w:color w:val="000000"/>
                <w:sz w:val="18"/>
                <w:szCs w:val="18"/>
              </w:rPr>
            </w:pPr>
          </w:p>
        </w:tc>
      </w:tr>
      <w:tr w14:paraId="78F5B48C">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068B410">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13B65C35">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14:paraId="434A6FAA">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生活补助</w:t>
            </w:r>
          </w:p>
        </w:tc>
        <w:tc>
          <w:tcPr>
            <w:tcW w:w="1701" w:type="dxa"/>
            <w:gridSpan w:val="2"/>
            <w:tcBorders>
              <w:top w:val="nil"/>
              <w:left w:val="nil"/>
              <w:bottom w:val="single" w:color="auto" w:sz="4" w:space="0"/>
              <w:right w:val="single" w:color="auto" w:sz="4" w:space="0"/>
            </w:tcBorders>
            <w:vAlign w:val="center"/>
          </w:tcPr>
          <w:p w14:paraId="0374145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2.4</w:t>
            </w:r>
          </w:p>
        </w:tc>
        <w:tc>
          <w:tcPr>
            <w:tcW w:w="1701" w:type="dxa"/>
            <w:gridSpan w:val="2"/>
            <w:tcBorders>
              <w:top w:val="nil"/>
              <w:left w:val="nil"/>
              <w:bottom w:val="single" w:color="auto" w:sz="4" w:space="0"/>
              <w:right w:val="single" w:color="auto" w:sz="4" w:space="0"/>
            </w:tcBorders>
            <w:vAlign w:val="center"/>
          </w:tcPr>
          <w:p w14:paraId="4BDC6AE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2.4</w:t>
            </w:r>
          </w:p>
        </w:tc>
        <w:tc>
          <w:tcPr>
            <w:tcW w:w="1701" w:type="dxa"/>
            <w:tcBorders>
              <w:top w:val="nil"/>
              <w:left w:val="nil"/>
              <w:bottom w:val="single" w:color="auto" w:sz="4" w:space="0"/>
              <w:right w:val="single" w:color="auto" w:sz="4" w:space="0"/>
            </w:tcBorders>
            <w:vAlign w:val="center"/>
          </w:tcPr>
          <w:p w14:paraId="39AAAF9A">
            <w:pPr>
              <w:jc w:val="center"/>
              <w:rPr>
                <w:rFonts w:ascii="仿宋_GB2312" w:hAnsi="宋体" w:eastAsia="仿宋_GB2312" w:cs="宋体"/>
                <w:color w:val="000000"/>
                <w:sz w:val="18"/>
                <w:szCs w:val="18"/>
              </w:rPr>
            </w:pPr>
          </w:p>
        </w:tc>
      </w:tr>
      <w:tr w14:paraId="30DCFB85">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229509A7">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45A07D8A">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14:paraId="715A51E5">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医疗费补助</w:t>
            </w:r>
          </w:p>
        </w:tc>
        <w:tc>
          <w:tcPr>
            <w:tcW w:w="1701" w:type="dxa"/>
            <w:gridSpan w:val="2"/>
            <w:tcBorders>
              <w:top w:val="nil"/>
              <w:left w:val="nil"/>
              <w:bottom w:val="single" w:color="auto" w:sz="4" w:space="0"/>
              <w:right w:val="single" w:color="auto" w:sz="4" w:space="0"/>
            </w:tcBorders>
            <w:vAlign w:val="center"/>
          </w:tcPr>
          <w:p w14:paraId="0EF6713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38.99</w:t>
            </w:r>
          </w:p>
        </w:tc>
        <w:tc>
          <w:tcPr>
            <w:tcW w:w="1701" w:type="dxa"/>
            <w:gridSpan w:val="2"/>
            <w:tcBorders>
              <w:top w:val="nil"/>
              <w:left w:val="nil"/>
              <w:bottom w:val="single" w:color="auto" w:sz="4" w:space="0"/>
              <w:right w:val="single" w:color="auto" w:sz="4" w:space="0"/>
            </w:tcBorders>
            <w:vAlign w:val="center"/>
          </w:tcPr>
          <w:p w14:paraId="52D354E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38.99</w:t>
            </w:r>
          </w:p>
        </w:tc>
        <w:tc>
          <w:tcPr>
            <w:tcW w:w="1701" w:type="dxa"/>
            <w:tcBorders>
              <w:top w:val="nil"/>
              <w:left w:val="nil"/>
              <w:bottom w:val="single" w:color="auto" w:sz="4" w:space="0"/>
              <w:right w:val="single" w:color="auto" w:sz="4" w:space="0"/>
            </w:tcBorders>
            <w:vAlign w:val="center"/>
          </w:tcPr>
          <w:p w14:paraId="75D1B145">
            <w:pPr>
              <w:jc w:val="center"/>
              <w:rPr>
                <w:rFonts w:ascii="仿宋_GB2312" w:hAnsi="宋体" w:eastAsia="仿宋_GB2312" w:cs="宋体"/>
                <w:color w:val="000000"/>
                <w:sz w:val="18"/>
                <w:szCs w:val="18"/>
              </w:rPr>
            </w:pPr>
          </w:p>
        </w:tc>
      </w:tr>
      <w:tr w14:paraId="5D04E3A0">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0AFD7BA6">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19F8AF11">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14:paraId="3B0DE8A7">
            <w:pPr>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14:paraId="3124D03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3.79</w:t>
            </w:r>
          </w:p>
        </w:tc>
        <w:tc>
          <w:tcPr>
            <w:tcW w:w="1701" w:type="dxa"/>
            <w:gridSpan w:val="2"/>
            <w:tcBorders>
              <w:top w:val="nil"/>
              <w:left w:val="nil"/>
              <w:bottom w:val="single" w:color="auto" w:sz="4" w:space="0"/>
              <w:right w:val="single" w:color="auto" w:sz="4" w:space="0"/>
            </w:tcBorders>
            <w:vAlign w:val="center"/>
          </w:tcPr>
          <w:p w14:paraId="5B94907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3.79</w:t>
            </w:r>
          </w:p>
        </w:tc>
        <w:tc>
          <w:tcPr>
            <w:tcW w:w="1701" w:type="dxa"/>
            <w:tcBorders>
              <w:top w:val="nil"/>
              <w:left w:val="nil"/>
              <w:bottom w:val="single" w:color="auto" w:sz="4" w:space="0"/>
              <w:right w:val="single" w:color="auto" w:sz="4" w:space="0"/>
            </w:tcBorders>
            <w:vAlign w:val="center"/>
          </w:tcPr>
          <w:p w14:paraId="3EA6761A">
            <w:pPr>
              <w:jc w:val="center"/>
              <w:rPr>
                <w:rFonts w:ascii="仿宋_GB2312" w:hAnsi="宋体" w:eastAsia="仿宋_GB2312" w:cs="宋体"/>
                <w:color w:val="000000"/>
                <w:sz w:val="18"/>
                <w:szCs w:val="18"/>
              </w:rPr>
            </w:pPr>
          </w:p>
        </w:tc>
      </w:tr>
      <w:tr w14:paraId="7F6C7589">
        <w:tblPrEx>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14:paraId="35E02CEA">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7DF53A9B">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162BD38E">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14:paraId="1D030AD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956.61 </w:t>
            </w:r>
          </w:p>
        </w:tc>
        <w:tc>
          <w:tcPr>
            <w:tcW w:w="1701" w:type="dxa"/>
            <w:gridSpan w:val="2"/>
            <w:tcBorders>
              <w:top w:val="nil"/>
              <w:left w:val="nil"/>
              <w:bottom w:val="single" w:color="auto" w:sz="4" w:space="0"/>
              <w:right w:val="single" w:color="auto" w:sz="4" w:space="0"/>
            </w:tcBorders>
            <w:vAlign w:val="center"/>
          </w:tcPr>
          <w:p w14:paraId="6CE50CE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837.93</w:t>
            </w:r>
          </w:p>
        </w:tc>
        <w:tc>
          <w:tcPr>
            <w:tcW w:w="1701" w:type="dxa"/>
            <w:tcBorders>
              <w:top w:val="nil"/>
              <w:left w:val="nil"/>
              <w:bottom w:val="single" w:color="auto" w:sz="4" w:space="0"/>
              <w:right w:val="single" w:color="auto" w:sz="4" w:space="0"/>
            </w:tcBorders>
            <w:vAlign w:val="center"/>
          </w:tcPr>
          <w:p w14:paraId="51ACF35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118.68</w:t>
            </w:r>
          </w:p>
        </w:tc>
      </w:tr>
    </w:tbl>
    <w:p w14:paraId="379A1CA1">
      <w:pPr>
        <w:widowControl/>
        <w:jc w:val="left"/>
        <w:textAlignment w:val="bottom"/>
        <w:rPr>
          <w:rFonts w:hint="eastAsia" w:ascii="宋体" w:hAnsi="宋体" w:cs="宋体"/>
          <w:color w:val="000000"/>
          <w:kern w:val="0"/>
          <w:sz w:val="20"/>
          <w:szCs w:val="20"/>
        </w:rPr>
      </w:pPr>
    </w:p>
    <w:p w14:paraId="395C4227">
      <w:pPr>
        <w:widowControl/>
        <w:jc w:val="left"/>
        <w:textAlignment w:val="bottom"/>
        <w:rPr>
          <w:rFonts w:hint="eastAsia" w:ascii="宋体" w:hAnsi="宋体" w:cs="宋体"/>
          <w:color w:val="000000"/>
          <w:kern w:val="0"/>
          <w:sz w:val="20"/>
          <w:szCs w:val="20"/>
        </w:rPr>
      </w:pPr>
    </w:p>
    <w:p w14:paraId="77B11477">
      <w:pPr>
        <w:widowControl/>
        <w:jc w:val="left"/>
        <w:textAlignment w:val="bottom"/>
        <w:rPr>
          <w:rFonts w:hint="eastAsia" w:ascii="宋体" w:hAnsi="宋体" w:cs="宋体"/>
          <w:color w:val="000000"/>
          <w:kern w:val="0"/>
          <w:sz w:val="20"/>
          <w:szCs w:val="20"/>
        </w:rPr>
      </w:pPr>
    </w:p>
    <w:p w14:paraId="05581992">
      <w:pPr>
        <w:widowControl/>
        <w:jc w:val="left"/>
        <w:textAlignment w:val="bottom"/>
        <w:rPr>
          <w:rFonts w:hint="eastAsia" w:ascii="宋体" w:hAnsi="宋体" w:cs="宋体"/>
          <w:color w:val="000000"/>
          <w:kern w:val="0"/>
          <w:sz w:val="20"/>
          <w:szCs w:val="20"/>
        </w:rPr>
      </w:pPr>
    </w:p>
    <w:p w14:paraId="3F9EEBF4">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7"/>
        <w:tblW w:w="9540" w:type="dxa"/>
        <w:tblInd w:w="-360" w:type="dxa"/>
        <w:tblLayout w:type="fixed"/>
        <w:tblCellMar>
          <w:top w:w="0" w:type="dxa"/>
          <w:left w:w="108" w:type="dxa"/>
          <w:bottom w:w="0" w:type="dxa"/>
          <w:right w:w="108" w:type="dxa"/>
        </w:tblCellMar>
      </w:tblPr>
      <w:tblGrid>
        <w:gridCol w:w="8"/>
        <w:gridCol w:w="555"/>
        <w:gridCol w:w="420"/>
        <w:gridCol w:w="510"/>
        <w:gridCol w:w="1005"/>
        <w:gridCol w:w="1410"/>
        <w:gridCol w:w="450"/>
        <w:gridCol w:w="255"/>
        <w:gridCol w:w="510"/>
        <w:gridCol w:w="570"/>
        <w:gridCol w:w="480"/>
        <w:gridCol w:w="484"/>
        <w:gridCol w:w="378"/>
        <w:gridCol w:w="200"/>
        <w:gridCol w:w="543"/>
        <w:gridCol w:w="585"/>
        <w:gridCol w:w="360"/>
        <w:gridCol w:w="450"/>
        <w:gridCol w:w="288"/>
        <w:gridCol w:w="79"/>
      </w:tblGrid>
      <w:tr w14:paraId="1098957E">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14:paraId="40F6363F">
            <w:pPr>
              <w:widowControl/>
              <w:jc w:val="center"/>
              <w:rPr>
                <w:rFonts w:ascii="方正小标宋_GBK" w:hAnsi="方正小标宋_GBK" w:eastAsia="方正小标宋_GBK" w:cs="方正小标宋_GBK"/>
                <w:color w:val="000000"/>
                <w:kern w:val="0"/>
                <w:sz w:val="32"/>
                <w:szCs w:val="32"/>
              </w:rPr>
            </w:pPr>
          </w:p>
          <w:p w14:paraId="047B00AC">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64B9B4A8">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6"/>
            <w:tcBorders>
              <w:top w:val="nil"/>
              <w:left w:val="nil"/>
              <w:bottom w:val="nil"/>
              <w:right w:val="nil"/>
            </w:tcBorders>
            <w:vAlign w:val="center"/>
          </w:tcPr>
          <w:p w14:paraId="5DC5099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编制部门（单位）：昌吉州司法局</w:t>
            </w:r>
          </w:p>
        </w:tc>
        <w:tc>
          <w:tcPr>
            <w:tcW w:w="1335" w:type="dxa"/>
            <w:gridSpan w:val="3"/>
            <w:tcBorders>
              <w:top w:val="nil"/>
              <w:left w:val="nil"/>
              <w:bottom w:val="nil"/>
              <w:right w:val="nil"/>
            </w:tcBorders>
            <w:vAlign w:val="center"/>
          </w:tcPr>
          <w:p w14:paraId="4AA85114">
            <w:pPr>
              <w:widowControl/>
              <w:jc w:val="left"/>
              <w:rPr>
                <w:rFonts w:ascii="仿宋_GB2312" w:hAnsi="宋体" w:eastAsia="仿宋_GB2312" w:cs="宋体"/>
                <w:color w:val="000000"/>
                <w:kern w:val="0"/>
                <w:sz w:val="24"/>
              </w:rPr>
            </w:pPr>
          </w:p>
        </w:tc>
        <w:tc>
          <w:tcPr>
            <w:tcW w:w="1342" w:type="dxa"/>
            <w:gridSpan w:val="3"/>
            <w:tcBorders>
              <w:top w:val="nil"/>
              <w:left w:val="nil"/>
              <w:bottom w:val="nil"/>
              <w:right w:val="nil"/>
            </w:tcBorders>
            <w:vAlign w:val="center"/>
          </w:tcPr>
          <w:p w14:paraId="38B4B26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13EFB81A">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28A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93" w:type="dxa"/>
            <w:gridSpan w:val="4"/>
            <w:vAlign w:val="center"/>
          </w:tcPr>
          <w:p w14:paraId="49490DD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05" w:type="dxa"/>
            <w:vMerge w:val="restart"/>
            <w:vAlign w:val="center"/>
          </w:tcPr>
          <w:p w14:paraId="6516089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10" w:type="dxa"/>
            <w:vMerge w:val="restart"/>
            <w:vAlign w:val="center"/>
          </w:tcPr>
          <w:p w14:paraId="6E57411E">
            <w:pPr>
              <w:jc w:val="center"/>
              <w:rPr>
                <w:rFonts w:ascii="Calibri" w:hAnsi="Calibri"/>
                <w:sz w:val="24"/>
              </w:rPr>
            </w:pPr>
            <w:r>
              <w:rPr>
                <w:rFonts w:hint="eastAsia" w:ascii="仿宋_GB2312" w:hAnsi="宋体" w:eastAsia="仿宋_GB2312"/>
                <w:b/>
                <w:kern w:val="0"/>
                <w:sz w:val="24"/>
              </w:rPr>
              <w:t>项目名称</w:t>
            </w:r>
          </w:p>
        </w:tc>
        <w:tc>
          <w:tcPr>
            <w:tcW w:w="705" w:type="dxa"/>
            <w:gridSpan w:val="2"/>
            <w:vMerge w:val="restart"/>
            <w:vAlign w:val="center"/>
          </w:tcPr>
          <w:p w14:paraId="6511702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10" w:type="dxa"/>
            <w:vMerge w:val="restart"/>
            <w:vAlign w:val="center"/>
          </w:tcPr>
          <w:p w14:paraId="78E954E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70" w:type="dxa"/>
            <w:vMerge w:val="restart"/>
            <w:vAlign w:val="center"/>
          </w:tcPr>
          <w:p w14:paraId="59BBB1C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80" w:type="dxa"/>
            <w:vMerge w:val="restart"/>
            <w:vAlign w:val="center"/>
          </w:tcPr>
          <w:p w14:paraId="193628D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84" w:type="dxa"/>
            <w:vMerge w:val="restart"/>
            <w:vAlign w:val="center"/>
          </w:tcPr>
          <w:p w14:paraId="048D920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40D0954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543" w:type="dxa"/>
            <w:vMerge w:val="restart"/>
            <w:vAlign w:val="center"/>
          </w:tcPr>
          <w:p w14:paraId="63103D3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85" w:type="dxa"/>
            <w:vMerge w:val="restart"/>
            <w:vAlign w:val="center"/>
          </w:tcPr>
          <w:p w14:paraId="544F4A4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360" w:type="dxa"/>
            <w:vMerge w:val="restart"/>
            <w:vAlign w:val="center"/>
          </w:tcPr>
          <w:p w14:paraId="23D2861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50" w:type="dxa"/>
            <w:vMerge w:val="restart"/>
            <w:vAlign w:val="center"/>
          </w:tcPr>
          <w:p w14:paraId="5F49EE1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67" w:type="dxa"/>
            <w:gridSpan w:val="2"/>
            <w:vMerge w:val="restart"/>
            <w:vAlign w:val="center"/>
          </w:tcPr>
          <w:p w14:paraId="309D6CA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0D3F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63" w:type="dxa"/>
            <w:gridSpan w:val="2"/>
            <w:tcBorders>
              <w:bottom w:val="single" w:color="auto" w:sz="4" w:space="0"/>
            </w:tcBorders>
            <w:vAlign w:val="center"/>
          </w:tcPr>
          <w:p w14:paraId="60A840B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0" w:type="dxa"/>
            <w:tcBorders>
              <w:bottom w:val="single" w:color="auto" w:sz="4" w:space="0"/>
            </w:tcBorders>
            <w:vAlign w:val="center"/>
          </w:tcPr>
          <w:p w14:paraId="60957C9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10" w:type="dxa"/>
            <w:tcBorders>
              <w:bottom w:val="single" w:color="auto" w:sz="4" w:space="0"/>
            </w:tcBorders>
            <w:vAlign w:val="center"/>
          </w:tcPr>
          <w:p w14:paraId="6C446E80">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05" w:type="dxa"/>
            <w:vMerge w:val="continue"/>
            <w:tcBorders>
              <w:bottom w:val="single" w:color="auto" w:sz="4" w:space="0"/>
            </w:tcBorders>
            <w:vAlign w:val="center"/>
          </w:tcPr>
          <w:p w14:paraId="5E01FE1F">
            <w:pPr>
              <w:widowControl/>
              <w:jc w:val="left"/>
              <w:outlineLvl w:val="1"/>
              <w:rPr>
                <w:rFonts w:ascii="仿宋_GB2312" w:hAnsi="宋体" w:eastAsia="仿宋_GB2312"/>
                <w:b/>
                <w:kern w:val="0"/>
                <w:sz w:val="18"/>
                <w:szCs w:val="18"/>
              </w:rPr>
            </w:pPr>
          </w:p>
        </w:tc>
        <w:tc>
          <w:tcPr>
            <w:tcW w:w="1410" w:type="dxa"/>
            <w:vMerge w:val="continue"/>
            <w:tcBorders>
              <w:bottom w:val="single" w:color="auto" w:sz="4" w:space="0"/>
            </w:tcBorders>
          </w:tcPr>
          <w:p w14:paraId="43254F45">
            <w:pPr>
              <w:widowControl/>
              <w:jc w:val="left"/>
              <w:outlineLvl w:val="1"/>
              <w:rPr>
                <w:rFonts w:ascii="仿宋_GB2312" w:hAnsi="宋体" w:eastAsia="仿宋_GB2312"/>
                <w:b/>
                <w:kern w:val="0"/>
                <w:sz w:val="18"/>
                <w:szCs w:val="18"/>
              </w:rPr>
            </w:pPr>
          </w:p>
        </w:tc>
        <w:tc>
          <w:tcPr>
            <w:tcW w:w="705" w:type="dxa"/>
            <w:gridSpan w:val="2"/>
            <w:vMerge w:val="continue"/>
            <w:tcBorders>
              <w:bottom w:val="single" w:color="auto" w:sz="4" w:space="0"/>
            </w:tcBorders>
          </w:tcPr>
          <w:p w14:paraId="03989DBE">
            <w:pPr>
              <w:widowControl/>
              <w:jc w:val="left"/>
              <w:outlineLvl w:val="1"/>
              <w:rPr>
                <w:rFonts w:ascii="仿宋_GB2312" w:hAnsi="宋体" w:eastAsia="仿宋_GB2312"/>
                <w:b/>
                <w:kern w:val="0"/>
                <w:sz w:val="18"/>
                <w:szCs w:val="18"/>
              </w:rPr>
            </w:pPr>
          </w:p>
        </w:tc>
        <w:tc>
          <w:tcPr>
            <w:tcW w:w="510" w:type="dxa"/>
            <w:vMerge w:val="continue"/>
            <w:tcBorders>
              <w:bottom w:val="single" w:color="auto" w:sz="4" w:space="0"/>
            </w:tcBorders>
          </w:tcPr>
          <w:p w14:paraId="6807B489">
            <w:pPr>
              <w:widowControl/>
              <w:jc w:val="left"/>
              <w:outlineLvl w:val="1"/>
              <w:rPr>
                <w:rFonts w:ascii="仿宋_GB2312" w:hAnsi="宋体" w:eastAsia="仿宋_GB2312"/>
                <w:b/>
                <w:kern w:val="0"/>
                <w:sz w:val="18"/>
                <w:szCs w:val="18"/>
              </w:rPr>
            </w:pPr>
          </w:p>
        </w:tc>
        <w:tc>
          <w:tcPr>
            <w:tcW w:w="570" w:type="dxa"/>
            <w:vMerge w:val="continue"/>
            <w:tcBorders>
              <w:bottom w:val="single" w:color="auto" w:sz="4" w:space="0"/>
            </w:tcBorders>
          </w:tcPr>
          <w:p w14:paraId="72B37819">
            <w:pPr>
              <w:widowControl/>
              <w:jc w:val="left"/>
              <w:outlineLvl w:val="1"/>
              <w:rPr>
                <w:rFonts w:ascii="仿宋_GB2312" w:hAnsi="宋体" w:eastAsia="仿宋_GB2312"/>
                <w:b/>
                <w:kern w:val="0"/>
                <w:sz w:val="18"/>
                <w:szCs w:val="18"/>
              </w:rPr>
            </w:pPr>
          </w:p>
        </w:tc>
        <w:tc>
          <w:tcPr>
            <w:tcW w:w="480" w:type="dxa"/>
            <w:vMerge w:val="continue"/>
            <w:tcBorders>
              <w:bottom w:val="single" w:color="auto" w:sz="4" w:space="0"/>
            </w:tcBorders>
          </w:tcPr>
          <w:p w14:paraId="3DD6DBAF">
            <w:pPr>
              <w:widowControl/>
              <w:jc w:val="left"/>
              <w:outlineLvl w:val="1"/>
              <w:rPr>
                <w:rFonts w:ascii="仿宋_GB2312" w:hAnsi="宋体" w:eastAsia="仿宋_GB2312"/>
                <w:b/>
                <w:kern w:val="0"/>
                <w:sz w:val="18"/>
                <w:szCs w:val="18"/>
              </w:rPr>
            </w:pPr>
          </w:p>
        </w:tc>
        <w:tc>
          <w:tcPr>
            <w:tcW w:w="484" w:type="dxa"/>
            <w:vMerge w:val="continue"/>
            <w:tcBorders>
              <w:bottom w:val="single" w:color="auto" w:sz="4" w:space="0"/>
            </w:tcBorders>
          </w:tcPr>
          <w:p w14:paraId="04024050">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3EE5882E">
            <w:pPr>
              <w:widowControl/>
              <w:jc w:val="left"/>
              <w:outlineLvl w:val="1"/>
              <w:rPr>
                <w:rFonts w:ascii="仿宋_GB2312" w:hAnsi="宋体" w:eastAsia="仿宋_GB2312"/>
                <w:b/>
                <w:kern w:val="0"/>
                <w:sz w:val="18"/>
                <w:szCs w:val="18"/>
              </w:rPr>
            </w:pPr>
          </w:p>
        </w:tc>
        <w:tc>
          <w:tcPr>
            <w:tcW w:w="543" w:type="dxa"/>
            <w:vMerge w:val="continue"/>
            <w:tcBorders>
              <w:bottom w:val="single" w:color="auto" w:sz="4" w:space="0"/>
            </w:tcBorders>
          </w:tcPr>
          <w:p w14:paraId="7A095524">
            <w:pPr>
              <w:widowControl/>
              <w:jc w:val="left"/>
              <w:outlineLvl w:val="1"/>
              <w:rPr>
                <w:rFonts w:ascii="仿宋_GB2312" w:hAnsi="宋体" w:eastAsia="仿宋_GB2312"/>
                <w:b/>
                <w:kern w:val="0"/>
                <w:sz w:val="18"/>
                <w:szCs w:val="18"/>
              </w:rPr>
            </w:pPr>
          </w:p>
        </w:tc>
        <w:tc>
          <w:tcPr>
            <w:tcW w:w="585" w:type="dxa"/>
            <w:vMerge w:val="continue"/>
            <w:tcBorders>
              <w:bottom w:val="single" w:color="auto" w:sz="4" w:space="0"/>
            </w:tcBorders>
          </w:tcPr>
          <w:p w14:paraId="02369BAE">
            <w:pPr>
              <w:widowControl/>
              <w:jc w:val="left"/>
              <w:outlineLvl w:val="1"/>
              <w:rPr>
                <w:rFonts w:ascii="仿宋_GB2312" w:hAnsi="宋体" w:eastAsia="仿宋_GB2312"/>
                <w:b/>
                <w:kern w:val="0"/>
                <w:sz w:val="18"/>
                <w:szCs w:val="18"/>
              </w:rPr>
            </w:pPr>
          </w:p>
        </w:tc>
        <w:tc>
          <w:tcPr>
            <w:tcW w:w="360" w:type="dxa"/>
            <w:vMerge w:val="continue"/>
            <w:tcBorders>
              <w:bottom w:val="single" w:color="auto" w:sz="4" w:space="0"/>
            </w:tcBorders>
          </w:tcPr>
          <w:p w14:paraId="0C84DFF2">
            <w:pPr>
              <w:widowControl/>
              <w:jc w:val="left"/>
              <w:outlineLvl w:val="1"/>
              <w:rPr>
                <w:rFonts w:ascii="仿宋_GB2312" w:hAnsi="宋体" w:eastAsia="仿宋_GB2312"/>
                <w:b/>
                <w:kern w:val="0"/>
                <w:sz w:val="18"/>
                <w:szCs w:val="18"/>
              </w:rPr>
            </w:pPr>
          </w:p>
        </w:tc>
        <w:tc>
          <w:tcPr>
            <w:tcW w:w="450" w:type="dxa"/>
            <w:vMerge w:val="continue"/>
            <w:tcBorders>
              <w:bottom w:val="single" w:color="auto" w:sz="4" w:space="0"/>
            </w:tcBorders>
          </w:tcPr>
          <w:p w14:paraId="717DFEAB">
            <w:pPr>
              <w:widowControl/>
              <w:jc w:val="left"/>
              <w:outlineLvl w:val="1"/>
              <w:rPr>
                <w:rFonts w:ascii="仿宋_GB2312" w:hAnsi="宋体" w:eastAsia="仿宋_GB2312"/>
                <w:b/>
                <w:kern w:val="0"/>
                <w:sz w:val="18"/>
                <w:szCs w:val="18"/>
              </w:rPr>
            </w:pPr>
          </w:p>
        </w:tc>
        <w:tc>
          <w:tcPr>
            <w:tcW w:w="367" w:type="dxa"/>
            <w:gridSpan w:val="2"/>
            <w:vMerge w:val="continue"/>
            <w:tcBorders>
              <w:bottom w:val="single" w:color="auto" w:sz="4" w:space="0"/>
            </w:tcBorders>
          </w:tcPr>
          <w:p w14:paraId="00B08FCE">
            <w:pPr>
              <w:widowControl/>
              <w:jc w:val="left"/>
              <w:outlineLvl w:val="1"/>
              <w:rPr>
                <w:rFonts w:ascii="仿宋_GB2312" w:hAnsi="宋体" w:eastAsia="仿宋_GB2312"/>
                <w:b/>
                <w:kern w:val="0"/>
                <w:sz w:val="18"/>
                <w:szCs w:val="18"/>
              </w:rPr>
            </w:pPr>
          </w:p>
        </w:tc>
      </w:tr>
      <w:tr w14:paraId="14B2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vAlign w:val="center"/>
          </w:tcPr>
          <w:p w14:paraId="300CDBAD">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204</w:t>
            </w:r>
          </w:p>
        </w:tc>
        <w:tc>
          <w:tcPr>
            <w:tcW w:w="420" w:type="dxa"/>
            <w:vAlign w:val="center"/>
          </w:tcPr>
          <w:p w14:paraId="7A75770B">
            <w:pPr>
              <w:jc w:val="center"/>
              <w:rPr>
                <w:rFonts w:ascii="仿宋_GB2312" w:hAnsi="宋体" w:eastAsia="仿宋_GB2312" w:cs="宋体"/>
                <w:color w:val="000000"/>
                <w:sz w:val="18"/>
                <w:szCs w:val="18"/>
              </w:rPr>
            </w:pPr>
          </w:p>
        </w:tc>
        <w:tc>
          <w:tcPr>
            <w:tcW w:w="510" w:type="dxa"/>
            <w:vAlign w:val="center"/>
          </w:tcPr>
          <w:p w14:paraId="4BAA9C0E">
            <w:pPr>
              <w:jc w:val="center"/>
              <w:rPr>
                <w:rFonts w:ascii="仿宋_GB2312" w:hAnsi="宋体" w:eastAsia="仿宋_GB2312" w:cs="宋体"/>
                <w:color w:val="000000"/>
                <w:sz w:val="18"/>
                <w:szCs w:val="18"/>
              </w:rPr>
            </w:pPr>
          </w:p>
        </w:tc>
        <w:tc>
          <w:tcPr>
            <w:tcW w:w="1005" w:type="dxa"/>
            <w:vAlign w:val="center"/>
          </w:tcPr>
          <w:p w14:paraId="24B5681D">
            <w:pPr>
              <w:jc w:val="center"/>
              <w:rPr>
                <w:rFonts w:ascii="仿宋_GB2312" w:hAnsi="宋体" w:eastAsia="仿宋_GB2312" w:cs="宋体"/>
                <w:color w:val="000000"/>
                <w:sz w:val="18"/>
                <w:szCs w:val="18"/>
              </w:rPr>
            </w:pPr>
          </w:p>
        </w:tc>
        <w:tc>
          <w:tcPr>
            <w:tcW w:w="1410" w:type="dxa"/>
            <w:vAlign w:val="center"/>
          </w:tcPr>
          <w:p w14:paraId="4574731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公共安全支出</w:t>
            </w:r>
          </w:p>
        </w:tc>
        <w:tc>
          <w:tcPr>
            <w:tcW w:w="705" w:type="dxa"/>
            <w:gridSpan w:val="2"/>
            <w:vAlign w:val="center"/>
          </w:tcPr>
          <w:p w14:paraId="6FC87E6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734</w:t>
            </w:r>
          </w:p>
        </w:tc>
        <w:tc>
          <w:tcPr>
            <w:tcW w:w="510" w:type="dxa"/>
            <w:vAlign w:val="center"/>
          </w:tcPr>
          <w:p w14:paraId="14668280">
            <w:pPr>
              <w:jc w:val="center"/>
              <w:rPr>
                <w:rFonts w:ascii="仿宋_GB2312" w:hAnsi="宋体" w:eastAsia="仿宋_GB2312" w:cs="宋体"/>
                <w:color w:val="000000"/>
                <w:sz w:val="18"/>
                <w:szCs w:val="18"/>
              </w:rPr>
            </w:pPr>
          </w:p>
        </w:tc>
        <w:tc>
          <w:tcPr>
            <w:tcW w:w="570" w:type="dxa"/>
            <w:vAlign w:val="center"/>
          </w:tcPr>
          <w:p w14:paraId="2F7D3E7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734</w:t>
            </w:r>
          </w:p>
        </w:tc>
        <w:tc>
          <w:tcPr>
            <w:tcW w:w="480" w:type="dxa"/>
          </w:tcPr>
          <w:p w14:paraId="1EC9DE63">
            <w:pPr>
              <w:widowControl/>
              <w:jc w:val="right"/>
              <w:outlineLvl w:val="1"/>
              <w:rPr>
                <w:rFonts w:ascii="仿宋_GB2312" w:hAnsi="宋体" w:eastAsia="仿宋_GB2312"/>
                <w:kern w:val="0"/>
                <w:sz w:val="32"/>
                <w:szCs w:val="32"/>
              </w:rPr>
            </w:pPr>
          </w:p>
        </w:tc>
        <w:tc>
          <w:tcPr>
            <w:tcW w:w="484" w:type="dxa"/>
          </w:tcPr>
          <w:p w14:paraId="276AAF29">
            <w:pPr>
              <w:widowControl/>
              <w:jc w:val="right"/>
              <w:outlineLvl w:val="1"/>
              <w:rPr>
                <w:rFonts w:ascii="仿宋_GB2312" w:hAnsi="宋体" w:eastAsia="仿宋_GB2312"/>
                <w:kern w:val="0"/>
                <w:sz w:val="32"/>
                <w:szCs w:val="32"/>
              </w:rPr>
            </w:pPr>
          </w:p>
        </w:tc>
        <w:tc>
          <w:tcPr>
            <w:tcW w:w="578" w:type="dxa"/>
            <w:gridSpan w:val="2"/>
          </w:tcPr>
          <w:p w14:paraId="53FABD8A">
            <w:pPr>
              <w:widowControl/>
              <w:jc w:val="right"/>
              <w:outlineLvl w:val="1"/>
              <w:rPr>
                <w:rFonts w:ascii="仿宋_GB2312" w:hAnsi="宋体" w:eastAsia="仿宋_GB2312"/>
                <w:kern w:val="0"/>
                <w:sz w:val="32"/>
                <w:szCs w:val="32"/>
              </w:rPr>
            </w:pPr>
          </w:p>
        </w:tc>
        <w:tc>
          <w:tcPr>
            <w:tcW w:w="543" w:type="dxa"/>
          </w:tcPr>
          <w:p w14:paraId="128F7A11">
            <w:pPr>
              <w:widowControl/>
              <w:jc w:val="right"/>
              <w:outlineLvl w:val="1"/>
              <w:rPr>
                <w:rFonts w:ascii="仿宋_GB2312" w:hAnsi="宋体" w:eastAsia="仿宋_GB2312"/>
                <w:kern w:val="0"/>
                <w:sz w:val="32"/>
                <w:szCs w:val="32"/>
              </w:rPr>
            </w:pPr>
          </w:p>
        </w:tc>
        <w:tc>
          <w:tcPr>
            <w:tcW w:w="585" w:type="dxa"/>
          </w:tcPr>
          <w:p w14:paraId="46C3903C">
            <w:pPr>
              <w:widowControl/>
              <w:jc w:val="right"/>
              <w:outlineLvl w:val="1"/>
              <w:rPr>
                <w:rFonts w:ascii="仿宋_GB2312" w:hAnsi="宋体" w:eastAsia="仿宋_GB2312"/>
                <w:kern w:val="0"/>
                <w:sz w:val="32"/>
                <w:szCs w:val="32"/>
              </w:rPr>
            </w:pPr>
          </w:p>
        </w:tc>
        <w:tc>
          <w:tcPr>
            <w:tcW w:w="360" w:type="dxa"/>
          </w:tcPr>
          <w:p w14:paraId="3462921C">
            <w:pPr>
              <w:widowControl/>
              <w:jc w:val="right"/>
              <w:outlineLvl w:val="1"/>
              <w:rPr>
                <w:rFonts w:ascii="仿宋_GB2312" w:hAnsi="宋体" w:eastAsia="仿宋_GB2312"/>
                <w:kern w:val="0"/>
                <w:sz w:val="32"/>
                <w:szCs w:val="32"/>
              </w:rPr>
            </w:pPr>
          </w:p>
        </w:tc>
        <w:tc>
          <w:tcPr>
            <w:tcW w:w="450" w:type="dxa"/>
          </w:tcPr>
          <w:p w14:paraId="6954EEF1">
            <w:pPr>
              <w:widowControl/>
              <w:jc w:val="right"/>
              <w:outlineLvl w:val="1"/>
              <w:rPr>
                <w:rFonts w:ascii="仿宋_GB2312" w:hAnsi="宋体" w:eastAsia="仿宋_GB2312"/>
                <w:kern w:val="0"/>
                <w:sz w:val="32"/>
                <w:szCs w:val="32"/>
              </w:rPr>
            </w:pPr>
          </w:p>
        </w:tc>
        <w:tc>
          <w:tcPr>
            <w:tcW w:w="367" w:type="dxa"/>
            <w:gridSpan w:val="2"/>
          </w:tcPr>
          <w:p w14:paraId="51DD4EA5">
            <w:pPr>
              <w:widowControl/>
              <w:jc w:val="right"/>
              <w:outlineLvl w:val="1"/>
              <w:rPr>
                <w:rFonts w:ascii="仿宋_GB2312" w:hAnsi="宋体" w:eastAsia="仿宋_GB2312"/>
                <w:kern w:val="0"/>
                <w:sz w:val="32"/>
                <w:szCs w:val="32"/>
              </w:rPr>
            </w:pPr>
          </w:p>
        </w:tc>
      </w:tr>
      <w:tr w14:paraId="6286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vAlign w:val="center"/>
          </w:tcPr>
          <w:p w14:paraId="42429FE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204</w:t>
            </w:r>
          </w:p>
        </w:tc>
        <w:tc>
          <w:tcPr>
            <w:tcW w:w="420" w:type="dxa"/>
            <w:vAlign w:val="center"/>
          </w:tcPr>
          <w:p w14:paraId="448E8B9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510" w:type="dxa"/>
            <w:vAlign w:val="center"/>
          </w:tcPr>
          <w:p w14:paraId="7431A9CB">
            <w:pPr>
              <w:jc w:val="center"/>
              <w:rPr>
                <w:rFonts w:ascii="仿宋_GB2312" w:hAnsi="宋体" w:eastAsia="仿宋_GB2312" w:cs="宋体"/>
                <w:color w:val="000000"/>
                <w:sz w:val="18"/>
                <w:szCs w:val="18"/>
              </w:rPr>
            </w:pPr>
          </w:p>
        </w:tc>
        <w:tc>
          <w:tcPr>
            <w:tcW w:w="1005" w:type="dxa"/>
            <w:vAlign w:val="center"/>
          </w:tcPr>
          <w:p w14:paraId="24B812C2">
            <w:pPr>
              <w:jc w:val="center"/>
              <w:rPr>
                <w:rFonts w:ascii="仿宋_GB2312" w:hAnsi="宋体" w:eastAsia="仿宋_GB2312" w:cs="宋体"/>
                <w:color w:val="000000"/>
                <w:sz w:val="18"/>
                <w:szCs w:val="18"/>
              </w:rPr>
            </w:pPr>
          </w:p>
        </w:tc>
        <w:tc>
          <w:tcPr>
            <w:tcW w:w="1410" w:type="dxa"/>
            <w:vAlign w:val="center"/>
          </w:tcPr>
          <w:p w14:paraId="48A47A72">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司法</w:t>
            </w:r>
          </w:p>
        </w:tc>
        <w:tc>
          <w:tcPr>
            <w:tcW w:w="705" w:type="dxa"/>
            <w:gridSpan w:val="2"/>
            <w:vAlign w:val="center"/>
          </w:tcPr>
          <w:p w14:paraId="5FA8F18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734</w:t>
            </w:r>
          </w:p>
        </w:tc>
        <w:tc>
          <w:tcPr>
            <w:tcW w:w="510" w:type="dxa"/>
            <w:vAlign w:val="center"/>
          </w:tcPr>
          <w:p w14:paraId="5AE42C59">
            <w:pPr>
              <w:jc w:val="center"/>
              <w:rPr>
                <w:rFonts w:ascii="仿宋_GB2312" w:hAnsi="宋体" w:eastAsia="仿宋_GB2312"/>
                <w:kern w:val="0"/>
                <w:sz w:val="32"/>
                <w:szCs w:val="32"/>
              </w:rPr>
            </w:pPr>
          </w:p>
        </w:tc>
        <w:tc>
          <w:tcPr>
            <w:tcW w:w="570" w:type="dxa"/>
            <w:vAlign w:val="center"/>
          </w:tcPr>
          <w:p w14:paraId="7C71E00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734</w:t>
            </w:r>
          </w:p>
        </w:tc>
        <w:tc>
          <w:tcPr>
            <w:tcW w:w="480" w:type="dxa"/>
          </w:tcPr>
          <w:p w14:paraId="2A07E0EC">
            <w:pPr>
              <w:widowControl/>
              <w:jc w:val="right"/>
              <w:outlineLvl w:val="1"/>
              <w:rPr>
                <w:rFonts w:ascii="仿宋_GB2312" w:hAnsi="宋体" w:eastAsia="仿宋_GB2312"/>
                <w:kern w:val="0"/>
                <w:sz w:val="32"/>
                <w:szCs w:val="32"/>
              </w:rPr>
            </w:pPr>
          </w:p>
        </w:tc>
        <w:tc>
          <w:tcPr>
            <w:tcW w:w="484" w:type="dxa"/>
          </w:tcPr>
          <w:p w14:paraId="338F0751">
            <w:pPr>
              <w:widowControl/>
              <w:jc w:val="right"/>
              <w:outlineLvl w:val="1"/>
              <w:rPr>
                <w:rFonts w:ascii="仿宋_GB2312" w:hAnsi="宋体" w:eastAsia="仿宋_GB2312"/>
                <w:kern w:val="0"/>
                <w:sz w:val="32"/>
                <w:szCs w:val="32"/>
              </w:rPr>
            </w:pPr>
          </w:p>
        </w:tc>
        <w:tc>
          <w:tcPr>
            <w:tcW w:w="578" w:type="dxa"/>
            <w:gridSpan w:val="2"/>
          </w:tcPr>
          <w:p w14:paraId="00012D13">
            <w:pPr>
              <w:widowControl/>
              <w:jc w:val="right"/>
              <w:outlineLvl w:val="1"/>
              <w:rPr>
                <w:rFonts w:ascii="仿宋_GB2312" w:hAnsi="宋体" w:eastAsia="仿宋_GB2312"/>
                <w:kern w:val="0"/>
                <w:sz w:val="32"/>
                <w:szCs w:val="32"/>
              </w:rPr>
            </w:pPr>
          </w:p>
        </w:tc>
        <w:tc>
          <w:tcPr>
            <w:tcW w:w="543" w:type="dxa"/>
          </w:tcPr>
          <w:p w14:paraId="5F92F1BD">
            <w:pPr>
              <w:widowControl/>
              <w:jc w:val="right"/>
              <w:outlineLvl w:val="1"/>
              <w:rPr>
                <w:rFonts w:ascii="仿宋_GB2312" w:hAnsi="宋体" w:eastAsia="仿宋_GB2312"/>
                <w:kern w:val="0"/>
                <w:sz w:val="32"/>
                <w:szCs w:val="32"/>
              </w:rPr>
            </w:pPr>
          </w:p>
        </w:tc>
        <w:tc>
          <w:tcPr>
            <w:tcW w:w="585" w:type="dxa"/>
          </w:tcPr>
          <w:p w14:paraId="3F259986">
            <w:pPr>
              <w:widowControl/>
              <w:jc w:val="right"/>
              <w:outlineLvl w:val="1"/>
              <w:rPr>
                <w:rFonts w:ascii="仿宋_GB2312" w:hAnsi="宋体" w:eastAsia="仿宋_GB2312"/>
                <w:kern w:val="0"/>
                <w:sz w:val="32"/>
                <w:szCs w:val="32"/>
              </w:rPr>
            </w:pPr>
          </w:p>
        </w:tc>
        <w:tc>
          <w:tcPr>
            <w:tcW w:w="360" w:type="dxa"/>
          </w:tcPr>
          <w:p w14:paraId="1CA761B8">
            <w:pPr>
              <w:widowControl/>
              <w:jc w:val="right"/>
              <w:outlineLvl w:val="1"/>
              <w:rPr>
                <w:rFonts w:ascii="仿宋_GB2312" w:hAnsi="宋体" w:eastAsia="仿宋_GB2312"/>
                <w:kern w:val="0"/>
                <w:sz w:val="32"/>
                <w:szCs w:val="32"/>
              </w:rPr>
            </w:pPr>
          </w:p>
        </w:tc>
        <w:tc>
          <w:tcPr>
            <w:tcW w:w="450" w:type="dxa"/>
          </w:tcPr>
          <w:p w14:paraId="44FC6C3B">
            <w:pPr>
              <w:widowControl/>
              <w:jc w:val="right"/>
              <w:outlineLvl w:val="1"/>
              <w:rPr>
                <w:rFonts w:ascii="仿宋_GB2312" w:hAnsi="宋体" w:eastAsia="仿宋_GB2312"/>
                <w:kern w:val="0"/>
                <w:sz w:val="32"/>
                <w:szCs w:val="32"/>
              </w:rPr>
            </w:pPr>
          </w:p>
        </w:tc>
        <w:tc>
          <w:tcPr>
            <w:tcW w:w="367" w:type="dxa"/>
            <w:gridSpan w:val="2"/>
          </w:tcPr>
          <w:p w14:paraId="19CE0712">
            <w:pPr>
              <w:widowControl/>
              <w:jc w:val="right"/>
              <w:outlineLvl w:val="1"/>
              <w:rPr>
                <w:rFonts w:ascii="仿宋_GB2312" w:hAnsi="宋体" w:eastAsia="仿宋_GB2312"/>
                <w:kern w:val="0"/>
                <w:sz w:val="32"/>
                <w:szCs w:val="32"/>
              </w:rPr>
            </w:pPr>
          </w:p>
        </w:tc>
      </w:tr>
      <w:tr w14:paraId="4FDE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vAlign w:val="center"/>
          </w:tcPr>
          <w:p w14:paraId="2EF25D11">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204</w:t>
            </w:r>
          </w:p>
        </w:tc>
        <w:tc>
          <w:tcPr>
            <w:tcW w:w="420" w:type="dxa"/>
            <w:vAlign w:val="center"/>
          </w:tcPr>
          <w:p w14:paraId="53EB4D0D">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06</w:t>
            </w:r>
          </w:p>
        </w:tc>
        <w:tc>
          <w:tcPr>
            <w:tcW w:w="510" w:type="dxa"/>
            <w:vAlign w:val="center"/>
          </w:tcPr>
          <w:p w14:paraId="08A8C62F">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02</w:t>
            </w:r>
          </w:p>
        </w:tc>
        <w:tc>
          <w:tcPr>
            <w:tcW w:w="1005" w:type="dxa"/>
            <w:vAlign w:val="center"/>
          </w:tcPr>
          <w:p w14:paraId="1FEA5B85">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一般行政管理事务</w:t>
            </w:r>
          </w:p>
        </w:tc>
        <w:tc>
          <w:tcPr>
            <w:tcW w:w="1410" w:type="dxa"/>
            <w:vAlign w:val="center"/>
          </w:tcPr>
          <w:p w14:paraId="313A3C31">
            <w:pPr>
              <w:widowControl/>
              <w:jc w:val="center"/>
              <w:outlineLvl w:val="1"/>
              <w:rPr>
                <w:rFonts w:ascii="仿宋_GB2312" w:hAnsi="宋体" w:eastAsia="仿宋_GB2312"/>
                <w:kern w:val="0"/>
                <w:sz w:val="32"/>
                <w:szCs w:val="32"/>
              </w:rPr>
            </w:pPr>
            <w:r>
              <w:rPr>
                <w:rFonts w:hint="eastAsia" w:ascii="仿宋_GB2312" w:hAnsi="宋体" w:eastAsia="仿宋_GB2312"/>
                <w:bCs/>
                <w:kern w:val="0"/>
                <w:sz w:val="18"/>
                <w:szCs w:val="18"/>
              </w:rPr>
              <w:t>立法经费</w:t>
            </w:r>
          </w:p>
        </w:tc>
        <w:tc>
          <w:tcPr>
            <w:tcW w:w="705" w:type="dxa"/>
            <w:gridSpan w:val="2"/>
            <w:vAlign w:val="center"/>
          </w:tcPr>
          <w:p w14:paraId="1979A702">
            <w:pPr>
              <w:jc w:val="center"/>
              <w:rPr>
                <w:rFonts w:ascii="仿宋_GB2312" w:hAnsi="宋体" w:eastAsia="仿宋_GB2312"/>
                <w:kern w:val="0"/>
                <w:sz w:val="32"/>
                <w:szCs w:val="32"/>
              </w:rPr>
            </w:pPr>
            <w:r>
              <w:rPr>
                <w:rFonts w:hint="eastAsia" w:ascii="仿宋_GB2312" w:hAnsi="宋体" w:eastAsia="仿宋_GB2312" w:cs="宋体"/>
                <w:color w:val="000000"/>
                <w:kern w:val="0"/>
                <w:sz w:val="18"/>
                <w:szCs w:val="18"/>
              </w:rPr>
              <w:t>15</w:t>
            </w:r>
          </w:p>
        </w:tc>
        <w:tc>
          <w:tcPr>
            <w:tcW w:w="510" w:type="dxa"/>
            <w:vAlign w:val="center"/>
          </w:tcPr>
          <w:p w14:paraId="019C3182">
            <w:pPr>
              <w:widowControl/>
              <w:jc w:val="center"/>
              <w:outlineLvl w:val="1"/>
              <w:rPr>
                <w:rFonts w:ascii="仿宋_GB2312" w:hAnsi="宋体" w:eastAsia="仿宋_GB2312"/>
                <w:kern w:val="0"/>
                <w:sz w:val="32"/>
                <w:szCs w:val="32"/>
              </w:rPr>
            </w:pPr>
          </w:p>
        </w:tc>
        <w:tc>
          <w:tcPr>
            <w:tcW w:w="570" w:type="dxa"/>
            <w:vAlign w:val="center"/>
          </w:tcPr>
          <w:p w14:paraId="238FE448">
            <w:pPr>
              <w:jc w:val="center"/>
              <w:rPr>
                <w:rFonts w:ascii="仿宋_GB2312" w:hAnsi="宋体" w:eastAsia="仿宋_GB2312"/>
                <w:kern w:val="0"/>
                <w:sz w:val="32"/>
                <w:szCs w:val="32"/>
              </w:rPr>
            </w:pPr>
            <w:r>
              <w:rPr>
                <w:rFonts w:hint="eastAsia" w:ascii="仿宋_GB2312" w:hAnsi="宋体" w:eastAsia="仿宋_GB2312" w:cs="宋体"/>
                <w:color w:val="000000"/>
                <w:kern w:val="0"/>
                <w:sz w:val="18"/>
                <w:szCs w:val="18"/>
              </w:rPr>
              <w:t>15</w:t>
            </w:r>
          </w:p>
        </w:tc>
        <w:tc>
          <w:tcPr>
            <w:tcW w:w="480" w:type="dxa"/>
          </w:tcPr>
          <w:p w14:paraId="0E991935">
            <w:pPr>
              <w:widowControl/>
              <w:jc w:val="right"/>
              <w:outlineLvl w:val="1"/>
              <w:rPr>
                <w:rFonts w:ascii="仿宋_GB2312" w:hAnsi="宋体" w:eastAsia="仿宋_GB2312"/>
                <w:kern w:val="0"/>
                <w:sz w:val="32"/>
                <w:szCs w:val="32"/>
              </w:rPr>
            </w:pPr>
          </w:p>
        </w:tc>
        <w:tc>
          <w:tcPr>
            <w:tcW w:w="484" w:type="dxa"/>
          </w:tcPr>
          <w:p w14:paraId="24307278">
            <w:pPr>
              <w:widowControl/>
              <w:jc w:val="right"/>
              <w:outlineLvl w:val="1"/>
              <w:rPr>
                <w:rFonts w:ascii="仿宋_GB2312" w:hAnsi="宋体" w:eastAsia="仿宋_GB2312"/>
                <w:kern w:val="0"/>
                <w:sz w:val="32"/>
                <w:szCs w:val="32"/>
              </w:rPr>
            </w:pPr>
          </w:p>
        </w:tc>
        <w:tc>
          <w:tcPr>
            <w:tcW w:w="578" w:type="dxa"/>
            <w:gridSpan w:val="2"/>
          </w:tcPr>
          <w:p w14:paraId="50E7A507">
            <w:pPr>
              <w:widowControl/>
              <w:jc w:val="right"/>
              <w:outlineLvl w:val="1"/>
              <w:rPr>
                <w:rFonts w:ascii="仿宋_GB2312" w:hAnsi="宋体" w:eastAsia="仿宋_GB2312"/>
                <w:kern w:val="0"/>
                <w:sz w:val="32"/>
                <w:szCs w:val="32"/>
              </w:rPr>
            </w:pPr>
          </w:p>
        </w:tc>
        <w:tc>
          <w:tcPr>
            <w:tcW w:w="543" w:type="dxa"/>
          </w:tcPr>
          <w:p w14:paraId="4D6234C9">
            <w:pPr>
              <w:widowControl/>
              <w:jc w:val="right"/>
              <w:outlineLvl w:val="1"/>
              <w:rPr>
                <w:rFonts w:ascii="仿宋_GB2312" w:hAnsi="宋体" w:eastAsia="仿宋_GB2312"/>
                <w:kern w:val="0"/>
                <w:sz w:val="32"/>
                <w:szCs w:val="32"/>
              </w:rPr>
            </w:pPr>
          </w:p>
        </w:tc>
        <w:tc>
          <w:tcPr>
            <w:tcW w:w="585" w:type="dxa"/>
          </w:tcPr>
          <w:p w14:paraId="64206D19">
            <w:pPr>
              <w:widowControl/>
              <w:jc w:val="right"/>
              <w:outlineLvl w:val="1"/>
              <w:rPr>
                <w:rFonts w:ascii="仿宋_GB2312" w:hAnsi="宋体" w:eastAsia="仿宋_GB2312"/>
                <w:kern w:val="0"/>
                <w:sz w:val="32"/>
                <w:szCs w:val="32"/>
              </w:rPr>
            </w:pPr>
          </w:p>
        </w:tc>
        <w:tc>
          <w:tcPr>
            <w:tcW w:w="360" w:type="dxa"/>
          </w:tcPr>
          <w:p w14:paraId="21FB662E">
            <w:pPr>
              <w:widowControl/>
              <w:jc w:val="right"/>
              <w:outlineLvl w:val="1"/>
              <w:rPr>
                <w:rFonts w:ascii="仿宋_GB2312" w:hAnsi="宋体" w:eastAsia="仿宋_GB2312"/>
                <w:kern w:val="0"/>
                <w:sz w:val="32"/>
                <w:szCs w:val="32"/>
              </w:rPr>
            </w:pPr>
          </w:p>
        </w:tc>
        <w:tc>
          <w:tcPr>
            <w:tcW w:w="450" w:type="dxa"/>
          </w:tcPr>
          <w:p w14:paraId="2ECC6A68">
            <w:pPr>
              <w:widowControl/>
              <w:jc w:val="right"/>
              <w:outlineLvl w:val="1"/>
              <w:rPr>
                <w:rFonts w:ascii="仿宋_GB2312" w:hAnsi="宋体" w:eastAsia="仿宋_GB2312"/>
                <w:kern w:val="0"/>
                <w:sz w:val="32"/>
                <w:szCs w:val="32"/>
              </w:rPr>
            </w:pPr>
          </w:p>
        </w:tc>
        <w:tc>
          <w:tcPr>
            <w:tcW w:w="367" w:type="dxa"/>
            <w:gridSpan w:val="2"/>
          </w:tcPr>
          <w:p w14:paraId="079AFF18">
            <w:pPr>
              <w:widowControl/>
              <w:jc w:val="right"/>
              <w:outlineLvl w:val="1"/>
              <w:rPr>
                <w:rFonts w:ascii="仿宋_GB2312" w:hAnsi="宋体" w:eastAsia="仿宋_GB2312"/>
                <w:kern w:val="0"/>
                <w:sz w:val="32"/>
                <w:szCs w:val="32"/>
              </w:rPr>
            </w:pPr>
          </w:p>
        </w:tc>
      </w:tr>
      <w:tr w14:paraId="58EE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vAlign w:val="center"/>
          </w:tcPr>
          <w:p w14:paraId="2A34AD92">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204</w:t>
            </w:r>
          </w:p>
        </w:tc>
        <w:tc>
          <w:tcPr>
            <w:tcW w:w="420" w:type="dxa"/>
            <w:vAlign w:val="center"/>
          </w:tcPr>
          <w:p w14:paraId="4A4791FE">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06</w:t>
            </w:r>
          </w:p>
        </w:tc>
        <w:tc>
          <w:tcPr>
            <w:tcW w:w="510" w:type="dxa"/>
            <w:vAlign w:val="center"/>
          </w:tcPr>
          <w:p w14:paraId="2C3EA24F">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02</w:t>
            </w:r>
          </w:p>
        </w:tc>
        <w:tc>
          <w:tcPr>
            <w:tcW w:w="1005" w:type="dxa"/>
            <w:vAlign w:val="center"/>
          </w:tcPr>
          <w:p w14:paraId="4B4333F6">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一般行政管理事务</w:t>
            </w:r>
          </w:p>
        </w:tc>
        <w:tc>
          <w:tcPr>
            <w:tcW w:w="1410" w:type="dxa"/>
            <w:vAlign w:val="center"/>
          </w:tcPr>
          <w:p w14:paraId="1771B983">
            <w:pPr>
              <w:widowControl/>
              <w:jc w:val="center"/>
              <w:outlineLvl w:val="1"/>
              <w:rPr>
                <w:rFonts w:ascii="仿宋_GB2312" w:hAnsi="宋体" w:eastAsia="仿宋_GB2312"/>
                <w:kern w:val="0"/>
                <w:sz w:val="32"/>
                <w:szCs w:val="32"/>
              </w:rPr>
            </w:pPr>
            <w:r>
              <w:rPr>
                <w:rFonts w:hint="eastAsia" w:ascii="仿宋_GB2312" w:hAnsi="宋体" w:eastAsia="仿宋_GB2312"/>
                <w:bCs/>
                <w:kern w:val="0"/>
                <w:sz w:val="18"/>
                <w:szCs w:val="18"/>
              </w:rPr>
              <w:t>行政复议工作经费</w:t>
            </w:r>
          </w:p>
        </w:tc>
        <w:tc>
          <w:tcPr>
            <w:tcW w:w="705" w:type="dxa"/>
            <w:gridSpan w:val="2"/>
            <w:vAlign w:val="center"/>
          </w:tcPr>
          <w:p w14:paraId="3BC0FAB3">
            <w:pPr>
              <w:jc w:val="center"/>
              <w:rPr>
                <w:rFonts w:ascii="仿宋_GB2312" w:hAnsi="宋体" w:eastAsia="仿宋_GB2312"/>
                <w:kern w:val="0"/>
                <w:sz w:val="32"/>
                <w:szCs w:val="32"/>
              </w:rPr>
            </w:pPr>
            <w:r>
              <w:rPr>
                <w:rFonts w:hint="eastAsia" w:ascii="仿宋_GB2312" w:hAnsi="宋体" w:eastAsia="仿宋_GB2312" w:cs="宋体"/>
                <w:color w:val="000000"/>
                <w:kern w:val="0"/>
                <w:sz w:val="18"/>
                <w:szCs w:val="18"/>
              </w:rPr>
              <w:t>10</w:t>
            </w:r>
          </w:p>
        </w:tc>
        <w:tc>
          <w:tcPr>
            <w:tcW w:w="510" w:type="dxa"/>
            <w:vAlign w:val="center"/>
          </w:tcPr>
          <w:p w14:paraId="435DE7AF">
            <w:pPr>
              <w:widowControl/>
              <w:jc w:val="center"/>
              <w:outlineLvl w:val="1"/>
              <w:rPr>
                <w:rFonts w:ascii="仿宋_GB2312" w:hAnsi="宋体" w:eastAsia="仿宋_GB2312"/>
                <w:kern w:val="0"/>
                <w:sz w:val="32"/>
                <w:szCs w:val="32"/>
              </w:rPr>
            </w:pPr>
          </w:p>
        </w:tc>
        <w:tc>
          <w:tcPr>
            <w:tcW w:w="570" w:type="dxa"/>
            <w:vAlign w:val="center"/>
          </w:tcPr>
          <w:p w14:paraId="2AF32A9F">
            <w:pPr>
              <w:jc w:val="center"/>
              <w:rPr>
                <w:rFonts w:ascii="仿宋_GB2312" w:hAnsi="宋体" w:eastAsia="仿宋_GB2312"/>
                <w:kern w:val="0"/>
                <w:sz w:val="32"/>
                <w:szCs w:val="32"/>
              </w:rPr>
            </w:pPr>
            <w:r>
              <w:rPr>
                <w:rFonts w:hint="eastAsia" w:ascii="仿宋_GB2312" w:hAnsi="宋体" w:eastAsia="仿宋_GB2312" w:cs="宋体"/>
                <w:color w:val="000000"/>
                <w:kern w:val="0"/>
                <w:sz w:val="18"/>
                <w:szCs w:val="18"/>
              </w:rPr>
              <w:t>10</w:t>
            </w:r>
          </w:p>
        </w:tc>
        <w:tc>
          <w:tcPr>
            <w:tcW w:w="480" w:type="dxa"/>
          </w:tcPr>
          <w:p w14:paraId="331D0444">
            <w:pPr>
              <w:widowControl/>
              <w:jc w:val="right"/>
              <w:outlineLvl w:val="1"/>
              <w:rPr>
                <w:rFonts w:ascii="仿宋_GB2312" w:hAnsi="宋体" w:eastAsia="仿宋_GB2312"/>
                <w:kern w:val="0"/>
                <w:sz w:val="32"/>
                <w:szCs w:val="32"/>
              </w:rPr>
            </w:pPr>
          </w:p>
        </w:tc>
        <w:tc>
          <w:tcPr>
            <w:tcW w:w="484" w:type="dxa"/>
          </w:tcPr>
          <w:p w14:paraId="0E47BBA5">
            <w:pPr>
              <w:widowControl/>
              <w:jc w:val="right"/>
              <w:outlineLvl w:val="1"/>
              <w:rPr>
                <w:rFonts w:ascii="仿宋_GB2312" w:hAnsi="宋体" w:eastAsia="仿宋_GB2312"/>
                <w:kern w:val="0"/>
                <w:sz w:val="32"/>
                <w:szCs w:val="32"/>
              </w:rPr>
            </w:pPr>
          </w:p>
        </w:tc>
        <w:tc>
          <w:tcPr>
            <w:tcW w:w="578" w:type="dxa"/>
            <w:gridSpan w:val="2"/>
          </w:tcPr>
          <w:p w14:paraId="62D51BD0">
            <w:pPr>
              <w:widowControl/>
              <w:jc w:val="right"/>
              <w:outlineLvl w:val="1"/>
              <w:rPr>
                <w:rFonts w:ascii="仿宋_GB2312" w:hAnsi="宋体" w:eastAsia="仿宋_GB2312"/>
                <w:kern w:val="0"/>
                <w:sz w:val="32"/>
                <w:szCs w:val="32"/>
              </w:rPr>
            </w:pPr>
          </w:p>
        </w:tc>
        <w:tc>
          <w:tcPr>
            <w:tcW w:w="543" w:type="dxa"/>
          </w:tcPr>
          <w:p w14:paraId="4FE4D07B">
            <w:pPr>
              <w:widowControl/>
              <w:jc w:val="right"/>
              <w:outlineLvl w:val="1"/>
              <w:rPr>
                <w:rFonts w:ascii="仿宋_GB2312" w:hAnsi="宋体" w:eastAsia="仿宋_GB2312"/>
                <w:kern w:val="0"/>
                <w:sz w:val="32"/>
                <w:szCs w:val="32"/>
              </w:rPr>
            </w:pPr>
          </w:p>
        </w:tc>
        <w:tc>
          <w:tcPr>
            <w:tcW w:w="585" w:type="dxa"/>
          </w:tcPr>
          <w:p w14:paraId="272C4682">
            <w:pPr>
              <w:widowControl/>
              <w:jc w:val="right"/>
              <w:outlineLvl w:val="1"/>
              <w:rPr>
                <w:rFonts w:ascii="仿宋_GB2312" w:hAnsi="宋体" w:eastAsia="仿宋_GB2312"/>
                <w:kern w:val="0"/>
                <w:sz w:val="32"/>
                <w:szCs w:val="32"/>
              </w:rPr>
            </w:pPr>
          </w:p>
        </w:tc>
        <w:tc>
          <w:tcPr>
            <w:tcW w:w="360" w:type="dxa"/>
          </w:tcPr>
          <w:p w14:paraId="6C657486">
            <w:pPr>
              <w:widowControl/>
              <w:jc w:val="right"/>
              <w:outlineLvl w:val="1"/>
              <w:rPr>
                <w:rFonts w:ascii="仿宋_GB2312" w:hAnsi="宋体" w:eastAsia="仿宋_GB2312"/>
                <w:kern w:val="0"/>
                <w:sz w:val="32"/>
                <w:szCs w:val="32"/>
              </w:rPr>
            </w:pPr>
          </w:p>
        </w:tc>
        <w:tc>
          <w:tcPr>
            <w:tcW w:w="450" w:type="dxa"/>
          </w:tcPr>
          <w:p w14:paraId="01CA55A8">
            <w:pPr>
              <w:widowControl/>
              <w:jc w:val="right"/>
              <w:outlineLvl w:val="1"/>
              <w:rPr>
                <w:rFonts w:ascii="仿宋_GB2312" w:hAnsi="宋体" w:eastAsia="仿宋_GB2312"/>
                <w:kern w:val="0"/>
                <w:sz w:val="32"/>
                <w:szCs w:val="32"/>
              </w:rPr>
            </w:pPr>
          </w:p>
        </w:tc>
        <w:tc>
          <w:tcPr>
            <w:tcW w:w="367" w:type="dxa"/>
            <w:gridSpan w:val="2"/>
          </w:tcPr>
          <w:p w14:paraId="4B7908F0">
            <w:pPr>
              <w:widowControl/>
              <w:jc w:val="right"/>
              <w:outlineLvl w:val="1"/>
              <w:rPr>
                <w:rFonts w:ascii="仿宋_GB2312" w:hAnsi="宋体" w:eastAsia="仿宋_GB2312"/>
                <w:kern w:val="0"/>
                <w:sz w:val="32"/>
                <w:szCs w:val="32"/>
              </w:rPr>
            </w:pPr>
          </w:p>
        </w:tc>
      </w:tr>
      <w:tr w14:paraId="7EFA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vAlign w:val="center"/>
          </w:tcPr>
          <w:p w14:paraId="7B6E8ADC">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204</w:t>
            </w:r>
          </w:p>
        </w:tc>
        <w:tc>
          <w:tcPr>
            <w:tcW w:w="420" w:type="dxa"/>
            <w:vAlign w:val="center"/>
          </w:tcPr>
          <w:p w14:paraId="4CCF21F9">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06</w:t>
            </w:r>
          </w:p>
        </w:tc>
        <w:tc>
          <w:tcPr>
            <w:tcW w:w="510" w:type="dxa"/>
            <w:vAlign w:val="center"/>
          </w:tcPr>
          <w:p w14:paraId="136C6E89">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02</w:t>
            </w:r>
          </w:p>
        </w:tc>
        <w:tc>
          <w:tcPr>
            <w:tcW w:w="1005" w:type="dxa"/>
            <w:vAlign w:val="center"/>
          </w:tcPr>
          <w:p w14:paraId="0E14FF16">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一般行政管理事务</w:t>
            </w:r>
          </w:p>
        </w:tc>
        <w:tc>
          <w:tcPr>
            <w:tcW w:w="1410" w:type="dxa"/>
            <w:vAlign w:val="center"/>
          </w:tcPr>
          <w:p w14:paraId="09C22045">
            <w:pPr>
              <w:widowControl/>
              <w:jc w:val="center"/>
              <w:outlineLvl w:val="1"/>
              <w:rPr>
                <w:rFonts w:ascii="仿宋_GB2312" w:hAnsi="宋体" w:eastAsia="仿宋_GB2312"/>
                <w:kern w:val="0"/>
                <w:sz w:val="32"/>
                <w:szCs w:val="32"/>
              </w:rPr>
            </w:pPr>
            <w:r>
              <w:rPr>
                <w:rFonts w:hint="eastAsia" w:ascii="仿宋_GB2312" w:hAnsi="宋体" w:eastAsia="仿宋_GB2312"/>
                <w:bCs/>
                <w:kern w:val="0"/>
                <w:sz w:val="18"/>
                <w:szCs w:val="18"/>
              </w:rPr>
              <w:t>依法行政工作经费</w:t>
            </w:r>
          </w:p>
        </w:tc>
        <w:tc>
          <w:tcPr>
            <w:tcW w:w="705" w:type="dxa"/>
            <w:gridSpan w:val="2"/>
            <w:vAlign w:val="center"/>
          </w:tcPr>
          <w:p w14:paraId="04938BC1">
            <w:pPr>
              <w:jc w:val="center"/>
              <w:rPr>
                <w:rFonts w:ascii="仿宋_GB2312" w:hAnsi="宋体" w:eastAsia="仿宋_GB2312"/>
                <w:kern w:val="0"/>
                <w:sz w:val="32"/>
                <w:szCs w:val="32"/>
              </w:rPr>
            </w:pPr>
            <w:r>
              <w:rPr>
                <w:rFonts w:hint="eastAsia" w:ascii="仿宋_GB2312" w:hAnsi="宋体" w:eastAsia="仿宋_GB2312" w:cs="宋体"/>
                <w:color w:val="000000"/>
                <w:kern w:val="0"/>
                <w:sz w:val="18"/>
                <w:szCs w:val="18"/>
              </w:rPr>
              <w:t>8</w:t>
            </w:r>
          </w:p>
        </w:tc>
        <w:tc>
          <w:tcPr>
            <w:tcW w:w="510" w:type="dxa"/>
            <w:vAlign w:val="center"/>
          </w:tcPr>
          <w:p w14:paraId="1FA61633">
            <w:pPr>
              <w:widowControl/>
              <w:jc w:val="center"/>
              <w:outlineLvl w:val="1"/>
              <w:rPr>
                <w:rFonts w:ascii="仿宋_GB2312" w:hAnsi="宋体" w:eastAsia="仿宋_GB2312"/>
                <w:kern w:val="0"/>
                <w:sz w:val="32"/>
                <w:szCs w:val="32"/>
              </w:rPr>
            </w:pPr>
          </w:p>
        </w:tc>
        <w:tc>
          <w:tcPr>
            <w:tcW w:w="570" w:type="dxa"/>
            <w:vAlign w:val="center"/>
          </w:tcPr>
          <w:p w14:paraId="6C1DC40A">
            <w:pPr>
              <w:jc w:val="center"/>
              <w:rPr>
                <w:rFonts w:ascii="仿宋_GB2312" w:hAnsi="宋体" w:eastAsia="仿宋_GB2312"/>
                <w:kern w:val="0"/>
                <w:sz w:val="32"/>
                <w:szCs w:val="32"/>
              </w:rPr>
            </w:pPr>
            <w:r>
              <w:rPr>
                <w:rFonts w:hint="eastAsia" w:ascii="仿宋_GB2312" w:hAnsi="宋体" w:eastAsia="仿宋_GB2312" w:cs="宋体"/>
                <w:color w:val="000000"/>
                <w:kern w:val="0"/>
                <w:sz w:val="18"/>
                <w:szCs w:val="18"/>
              </w:rPr>
              <w:t>8</w:t>
            </w:r>
          </w:p>
        </w:tc>
        <w:tc>
          <w:tcPr>
            <w:tcW w:w="480" w:type="dxa"/>
          </w:tcPr>
          <w:p w14:paraId="77AF21E8">
            <w:pPr>
              <w:widowControl/>
              <w:jc w:val="right"/>
              <w:outlineLvl w:val="1"/>
              <w:rPr>
                <w:rFonts w:ascii="仿宋_GB2312" w:hAnsi="宋体" w:eastAsia="仿宋_GB2312"/>
                <w:kern w:val="0"/>
                <w:sz w:val="32"/>
                <w:szCs w:val="32"/>
              </w:rPr>
            </w:pPr>
          </w:p>
        </w:tc>
        <w:tc>
          <w:tcPr>
            <w:tcW w:w="484" w:type="dxa"/>
          </w:tcPr>
          <w:p w14:paraId="5B4008AA">
            <w:pPr>
              <w:widowControl/>
              <w:jc w:val="right"/>
              <w:outlineLvl w:val="1"/>
              <w:rPr>
                <w:rFonts w:ascii="仿宋_GB2312" w:hAnsi="宋体" w:eastAsia="仿宋_GB2312"/>
                <w:kern w:val="0"/>
                <w:sz w:val="32"/>
                <w:szCs w:val="32"/>
              </w:rPr>
            </w:pPr>
          </w:p>
        </w:tc>
        <w:tc>
          <w:tcPr>
            <w:tcW w:w="578" w:type="dxa"/>
            <w:gridSpan w:val="2"/>
          </w:tcPr>
          <w:p w14:paraId="781F55EC">
            <w:pPr>
              <w:widowControl/>
              <w:jc w:val="right"/>
              <w:outlineLvl w:val="1"/>
              <w:rPr>
                <w:rFonts w:ascii="仿宋_GB2312" w:hAnsi="宋体" w:eastAsia="仿宋_GB2312"/>
                <w:kern w:val="0"/>
                <w:sz w:val="32"/>
                <w:szCs w:val="32"/>
              </w:rPr>
            </w:pPr>
          </w:p>
        </w:tc>
        <w:tc>
          <w:tcPr>
            <w:tcW w:w="543" w:type="dxa"/>
          </w:tcPr>
          <w:p w14:paraId="5C64DF89">
            <w:pPr>
              <w:widowControl/>
              <w:jc w:val="right"/>
              <w:outlineLvl w:val="1"/>
              <w:rPr>
                <w:rFonts w:ascii="仿宋_GB2312" w:hAnsi="宋体" w:eastAsia="仿宋_GB2312"/>
                <w:kern w:val="0"/>
                <w:sz w:val="32"/>
                <w:szCs w:val="32"/>
              </w:rPr>
            </w:pPr>
          </w:p>
        </w:tc>
        <w:tc>
          <w:tcPr>
            <w:tcW w:w="585" w:type="dxa"/>
          </w:tcPr>
          <w:p w14:paraId="4D108CAE">
            <w:pPr>
              <w:widowControl/>
              <w:jc w:val="right"/>
              <w:outlineLvl w:val="1"/>
              <w:rPr>
                <w:rFonts w:ascii="仿宋_GB2312" w:hAnsi="宋体" w:eastAsia="仿宋_GB2312"/>
                <w:kern w:val="0"/>
                <w:sz w:val="32"/>
                <w:szCs w:val="32"/>
              </w:rPr>
            </w:pPr>
          </w:p>
        </w:tc>
        <w:tc>
          <w:tcPr>
            <w:tcW w:w="360" w:type="dxa"/>
          </w:tcPr>
          <w:p w14:paraId="733B22A9">
            <w:pPr>
              <w:widowControl/>
              <w:jc w:val="right"/>
              <w:outlineLvl w:val="1"/>
              <w:rPr>
                <w:rFonts w:ascii="仿宋_GB2312" w:hAnsi="宋体" w:eastAsia="仿宋_GB2312"/>
                <w:kern w:val="0"/>
                <w:sz w:val="32"/>
                <w:szCs w:val="32"/>
              </w:rPr>
            </w:pPr>
          </w:p>
        </w:tc>
        <w:tc>
          <w:tcPr>
            <w:tcW w:w="450" w:type="dxa"/>
          </w:tcPr>
          <w:p w14:paraId="54CDF4B6">
            <w:pPr>
              <w:widowControl/>
              <w:jc w:val="right"/>
              <w:outlineLvl w:val="1"/>
              <w:rPr>
                <w:rFonts w:ascii="仿宋_GB2312" w:hAnsi="宋体" w:eastAsia="仿宋_GB2312"/>
                <w:kern w:val="0"/>
                <w:sz w:val="32"/>
                <w:szCs w:val="32"/>
              </w:rPr>
            </w:pPr>
          </w:p>
        </w:tc>
        <w:tc>
          <w:tcPr>
            <w:tcW w:w="367" w:type="dxa"/>
            <w:gridSpan w:val="2"/>
          </w:tcPr>
          <w:p w14:paraId="067BA7E5">
            <w:pPr>
              <w:widowControl/>
              <w:jc w:val="right"/>
              <w:outlineLvl w:val="1"/>
              <w:rPr>
                <w:rFonts w:ascii="仿宋_GB2312" w:hAnsi="宋体" w:eastAsia="仿宋_GB2312"/>
                <w:kern w:val="0"/>
                <w:sz w:val="32"/>
                <w:szCs w:val="32"/>
              </w:rPr>
            </w:pPr>
          </w:p>
        </w:tc>
      </w:tr>
      <w:tr w14:paraId="4DB6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vAlign w:val="center"/>
          </w:tcPr>
          <w:p w14:paraId="426841FC">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204</w:t>
            </w:r>
          </w:p>
        </w:tc>
        <w:tc>
          <w:tcPr>
            <w:tcW w:w="420" w:type="dxa"/>
            <w:vAlign w:val="center"/>
          </w:tcPr>
          <w:p w14:paraId="1218887E">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06</w:t>
            </w:r>
          </w:p>
        </w:tc>
        <w:tc>
          <w:tcPr>
            <w:tcW w:w="510" w:type="dxa"/>
            <w:vAlign w:val="center"/>
          </w:tcPr>
          <w:p w14:paraId="418CA4DE">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04</w:t>
            </w:r>
          </w:p>
        </w:tc>
        <w:tc>
          <w:tcPr>
            <w:tcW w:w="1005" w:type="dxa"/>
            <w:vAlign w:val="center"/>
          </w:tcPr>
          <w:p w14:paraId="364F3489">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公共法律服务</w:t>
            </w:r>
          </w:p>
        </w:tc>
        <w:tc>
          <w:tcPr>
            <w:tcW w:w="1410" w:type="dxa"/>
            <w:vAlign w:val="center"/>
          </w:tcPr>
          <w:p w14:paraId="7C6E5AE8">
            <w:pPr>
              <w:widowControl/>
              <w:jc w:val="center"/>
              <w:outlineLvl w:val="1"/>
              <w:rPr>
                <w:rFonts w:ascii="仿宋_GB2312" w:hAnsi="宋体" w:eastAsia="仿宋_GB2312"/>
                <w:kern w:val="0"/>
                <w:sz w:val="32"/>
                <w:szCs w:val="32"/>
              </w:rPr>
            </w:pPr>
            <w:r>
              <w:rPr>
                <w:rFonts w:hint="eastAsia" w:ascii="仿宋_GB2312" w:hAnsi="宋体" w:eastAsia="仿宋_GB2312"/>
                <w:bCs/>
                <w:kern w:val="0"/>
                <w:sz w:val="18"/>
                <w:szCs w:val="18"/>
              </w:rPr>
              <w:t>人民调解经费</w:t>
            </w:r>
          </w:p>
        </w:tc>
        <w:tc>
          <w:tcPr>
            <w:tcW w:w="705" w:type="dxa"/>
            <w:gridSpan w:val="2"/>
            <w:vAlign w:val="center"/>
          </w:tcPr>
          <w:p w14:paraId="6A1B8862">
            <w:pPr>
              <w:jc w:val="center"/>
              <w:rPr>
                <w:rFonts w:ascii="仿宋_GB2312" w:hAnsi="宋体" w:eastAsia="仿宋_GB2312"/>
                <w:kern w:val="0"/>
                <w:sz w:val="32"/>
                <w:szCs w:val="32"/>
              </w:rPr>
            </w:pPr>
            <w:r>
              <w:rPr>
                <w:rFonts w:hint="eastAsia" w:ascii="仿宋_GB2312" w:hAnsi="宋体" w:eastAsia="仿宋_GB2312" w:cs="宋体"/>
                <w:color w:val="000000"/>
                <w:kern w:val="0"/>
                <w:sz w:val="18"/>
                <w:szCs w:val="18"/>
              </w:rPr>
              <w:t>3</w:t>
            </w:r>
          </w:p>
        </w:tc>
        <w:tc>
          <w:tcPr>
            <w:tcW w:w="510" w:type="dxa"/>
            <w:vAlign w:val="center"/>
          </w:tcPr>
          <w:p w14:paraId="4E767077">
            <w:pPr>
              <w:widowControl/>
              <w:jc w:val="center"/>
              <w:outlineLvl w:val="1"/>
              <w:rPr>
                <w:rFonts w:ascii="仿宋_GB2312" w:hAnsi="宋体" w:eastAsia="仿宋_GB2312"/>
                <w:kern w:val="0"/>
                <w:sz w:val="32"/>
                <w:szCs w:val="32"/>
              </w:rPr>
            </w:pPr>
          </w:p>
        </w:tc>
        <w:tc>
          <w:tcPr>
            <w:tcW w:w="570" w:type="dxa"/>
            <w:vAlign w:val="center"/>
          </w:tcPr>
          <w:p w14:paraId="6FE5F41F">
            <w:pPr>
              <w:jc w:val="center"/>
              <w:rPr>
                <w:rFonts w:ascii="仿宋_GB2312" w:hAnsi="宋体" w:eastAsia="仿宋_GB2312"/>
                <w:kern w:val="0"/>
                <w:sz w:val="32"/>
                <w:szCs w:val="32"/>
              </w:rPr>
            </w:pPr>
            <w:r>
              <w:rPr>
                <w:rFonts w:hint="eastAsia" w:ascii="仿宋_GB2312" w:hAnsi="宋体" w:eastAsia="仿宋_GB2312" w:cs="宋体"/>
                <w:color w:val="000000"/>
                <w:kern w:val="0"/>
                <w:sz w:val="18"/>
                <w:szCs w:val="18"/>
              </w:rPr>
              <w:t>3</w:t>
            </w:r>
          </w:p>
        </w:tc>
        <w:tc>
          <w:tcPr>
            <w:tcW w:w="480" w:type="dxa"/>
          </w:tcPr>
          <w:p w14:paraId="221AE78A">
            <w:pPr>
              <w:widowControl/>
              <w:jc w:val="right"/>
              <w:outlineLvl w:val="1"/>
              <w:rPr>
                <w:rFonts w:ascii="仿宋_GB2312" w:hAnsi="宋体" w:eastAsia="仿宋_GB2312"/>
                <w:kern w:val="0"/>
                <w:sz w:val="32"/>
                <w:szCs w:val="32"/>
              </w:rPr>
            </w:pPr>
          </w:p>
        </w:tc>
        <w:tc>
          <w:tcPr>
            <w:tcW w:w="484" w:type="dxa"/>
          </w:tcPr>
          <w:p w14:paraId="1FFADBAB">
            <w:pPr>
              <w:widowControl/>
              <w:jc w:val="right"/>
              <w:outlineLvl w:val="1"/>
              <w:rPr>
                <w:rFonts w:ascii="仿宋_GB2312" w:hAnsi="宋体" w:eastAsia="仿宋_GB2312"/>
                <w:kern w:val="0"/>
                <w:sz w:val="32"/>
                <w:szCs w:val="32"/>
              </w:rPr>
            </w:pPr>
          </w:p>
        </w:tc>
        <w:tc>
          <w:tcPr>
            <w:tcW w:w="578" w:type="dxa"/>
            <w:gridSpan w:val="2"/>
          </w:tcPr>
          <w:p w14:paraId="47FE4ACD">
            <w:pPr>
              <w:widowControl/>
              <w:jc w:val="right"/>
              <w:outlineLvl w:val="1"/>
              <w:rPr>
                <w:rFonts w:ascii="仿宋_GB2312" w:hAnsi="宋体" w:eastAsia="仿宋_GB2312"/>
                <w:kern w:val="0"/>
                <w:sz w:val="32"/>
                <w:szCs w:val="32"/>
              </w:rPr>
            </w:pPr>
          </w:p>
        </w:tc>
        <w:tc>
          <w:tcPr>
            <w:tcW w:w="543" w:type="dxa"/>
          </w:tcPr>
          <w:p w14:paraId="0C5504CC">
            <w:pPr>
              <w:widowControl/>
              <w:jc w:val="right"/>
              <w:outlineLvl w:val="1"/>
              <w:rPr>
                <w:rFonts w:ascii="仿宋_GB2312" w:hAnsi="宋体" w:eastAsia="仿宋_GB2312"/>
                <w:kern w:val="0"/>
                <w:sz w:val="32"/>
                <w:szCs w:val="32"/>
              </w:rPr>
            </w:pPr>
          </w:p>
        </w:tc>
        <w:tc>
          <w:tcPr>
            <w:tcW w:w="585" w:type="dxa"/>
          </w:tcPr>
          <w:p w14:paraId="6C107FAD">
            <w:pPr>
              <w:widowControl/>
              <w:jc w:val="right"/>
              <w:outlineLvl w:val="1"/>
              <w:rPr>
                <w:rFonts w:ascii="仿宋_GB2312" w:hAnsi="宋体" w:eastAsia="仿宋_GB2312"/>
                <w:kern w:val="0"/>
                <w:sz w:val="32"/>
                <w:szCs w:val="32"/>
              </w:rPr>
            </w:pPr>
          </w:p>
        </w:tc>
        <w:tc>
          <w:tcPr>
            <w:tcW w:w="360" w:type="dxa"/>
          </w:tcPr>
          <w:p w14:paraId="25CF46E1">
            <w:pPr>
              <w:widowControl/>
              <w:jc w:val="right"/>
              <w:outlineLvl w:val="1"/>
              <w:rPr>
                <w:rFonts w:ascii="仿宋_GB2312" w:hAnsi="宋体" w:eastAsia="仿宋_GB2312"/>
                <w:kern w:val="0"/>
                <w:sz w:val="32"/>
                <w:szCs w:val="32"/>
              </w:rPr>
            </w:pPr>
          </w:p>
        </w:tc>
        <w:tc>
          <w:tcPr>
            <w:tcW w:w="450" w:type="dxa"/>
          </w:tcPr>
          <w:p w14:paraId="444EBA78">
            <w:pPr>
              <w:widowControl/>
              <w:jc w:val="right"/>
              <w:outlineLvl w:val="1"/>
              <w:rPr>
                <w:rFonts w:ascii="仿宋_GB2312" w:hAnsi="宋体" w:eastAsia="仿宋_GB2312"/>
                <w:kern w:val="0"/>
                <w:sz w:val="32"/>
                <w:szCs w:val="32"/>
              </w:rPr>
            </w:pPr>
          </w:p>
        </w:tc>
        <w:tc>
          <w:tcPr>
            <w:tcW w:w="367" w:type="dxa"/>
            <w:gridSpan w:val="2"/>
          </w:tcPr>
          <w:p w14:paraId="3A74AB76">
            <w:pPr>
              <w:widowControl/>
              <w:jc w:val="right"/>
              <w:outlineLvl w:val="1"/>
              <w:rPr>
                <w:rFonts w:ascii="仿宋_GB2312" w:hAnsi="宋体" w:eastAsia="仿宋_GB2312"/>
                <w:kern w:val="0"/>
                <w:sz w:val="32"/>
                <w:szCs w:val="32"/>
              </w:rPr>
            </w:pPr>
          </w:p>
        </w:tc>
      </w:tr>
      <w:tr w14:paraId="1AAB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vAlign w:val="center"/>
          </w:tcPr>
          <w:p w14:paraId="14EFE72E">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204</w:t>
            </w:r>
          </w:p>
        </w:tc>
        <w:tc>
          <w:tcPr>
            <w:tcW w:w="420" w:type="dxa"/>
            <w:vAlign w:val="center"/>
          </w:tcPr>
          <w:p w14:paraId="53894029">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06</w:t>
            </w:r>
          </w:p>
        </w:tc>
        <w:tc>
          <w:tcPr>
            <w:tcW w:w="510" w:type="dxa"/>
            <w:vAlign w:val="center"/>
          </w:tcPr>
          <w:p w14:paraId="04F31BCD">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05</w:t>
            </w:r>
          </w:p>
        </w:tc>
        <w:tc>
          <w:tcPr>
            <w:tcW w:w="1005" w:type="dxa"/>
            <w:vAlign w:val="center"/>
          </w:tcPr>
          <w:p w14:paraId="010F5E9F">
            <w:pPr>
              <w:jc w:val="center"/>
              <w:rPr>
                <w:rFonts w:ascii="仿宋_GB2312" w:hAnsi="宋体" w:eastAsia="仿宋_GB2312"/>
                <w:kern w:val="0"/>
                <w:sz w:val="32"/>
                <w:szCs w:val="32"/>
              </w:rPr>
            </w:pPr>
            <w:r>
              <w:rPr>
                <w:rFonts w:hint="eastAsia" w:ascii="仿宋_GB2312" w:hAnsi="宋体" w:eastAsia="仿宋_GB2312" w:cs="宋体"/>
                <w:color w:val="000000"/>
                <w:sz w:val="18"/>
                <w:szCs w:val="18"/>
              </w:rPr>
              <w:t>普法宣传</w:t>
            </w:r>
          </w:p>
        </w:tc>
        <w:tc>
          <w:tcPr>
            <w:tcW w:w="1410" w:type="dxa"/>
            <w:vAlign w:val="center"/>
          </w:tcPr>
          <w:p w14:paraId="1265E5EC">
            <w:pPr>
              <w:widowControl/>
              <w:jc w:val="center"/>
              <w:outlineLvl w:val="1"/>
              <w:rPr>
                <w:rFonts w:ascii="仿宋_GB2312" w:hAnsi="宋体" w:eastAsia="仿宋_GB2312"/>
                <w:kern w:val="0"/>
                <w:sz w:val="32"/>
                <w:szCs w:val="32"/>
              </w:rPr>
            </w:pPr>
            <w:r>
              <w:rPr>
                <w:rFonts w:hint="eastAsia" w:ascii="仿宋_GB2312" w:hAnsi="宋体" w:eastAsia="仿宋_GB2312"/>
                <w:bCs/>
                <w:kern w:val="0"/>
                <w:sz w:val="18"/>
                <w:szCs w:val="18"/>
              </w:rPr>
              <w:t>普法经费</w:t>
            </w:r>
          </w:p>
        </w:tc>
        <w:tc>
          <w:tcPr>
            <w:tcW w:w="705" w:type="dxa"/>
            <w:gridSpan w:val="2"/>
            <w:vAlign w:val="center"/>
          </w:tcPr>
          <w:p w14:paraId="5F685633">
            <w:pPr>
              <w:jc w:val="center"/>
              <w:rPr>
                <w:rFonts w:ascii="仿宋_GB2312" w:hAnsi="宋体" w:eastAsia="仿宋_GB2312"/>
                <w:kern w:val="0"/>
                <w:sz w:val="32"/>
                <w:szCs w:val="32"/>
              </w:rPr>
            </w:pPr>
            <w:r>
              <w:rPr>
                <w:rFonts w:hint="eastAsia" w:ascii="仿宋_GB2312" w:hAnsi="宋体" w:eastAsia="仿宋_GB2312" w:cs="宋体"/>
                <w:color w:val="000000"/>
                <w:kern w:val="0"/>
                <w:sz w:val="18"/>
                <w:szCs w:val="18"/>
              </w:rPr>
              <w:t>120</w:t>
            </w:r>
          </w:p>
        </w:tc>
        <w:tc>
          <w:tcPr>
            <w:tcW w:w="510" w:type="dxa"/>
            <w:vAlign w:val="center"/>
          </w:tcPr>
          <w:p w14:paraId="31A6F67A">
            <w:pPr>
              <w:widowControl/>
              <w:jc w:val="center"/>
              <w:outlineLvl w:val="1"/>
              <w:rPr>
                <w:rFonts w:ascii="仿宋_GB2312" w:hAnsi="宋体" w:eastAsia="仿宋_GB2312"/>
                <w:kern w:val="0"/>
                <w:sz w:val="32"/>
                <w:szCs w:val="32"/>
              </w:rPr>
            </w:pPr>
          </w:p>
        </w:tc>
        <w:tc>
          <w:tcPr>
            <w:tcW w:w="570" w:type="dxa"/>
            <w:vAlign w:val="center"/>
          </w:tcPr>
          <w:p w14:paraId="5A0F3089">
            <w:pPr>
              <w:jc w:val="center"/>
              <w:rPr>
                <w:rFonts w:ascii="仿宋_GB2312" w:hAnsi="宋体" w:eastAsia="仿宋_GB2312"/>
                <w:kern w:val="0"/>
                <w:sz w:val="32"/>
                <w:szCs w:val="32"/>
              </w:rPr>
            </w:pPr>
            <w:r>
              <w:rPr>
                <w:rFonts w:hint="eastAsia" w:ascii="仿宋_GB2312" w:hAnsi="宋体" w:eastAsia="仿宋_GB2312" w:cs="宋体"/>
                <w:color w:val="000000"/>
                <w:kern w:val="0"/>
                <w:sz w:val="18"/>
                <w:szCs w:val="18"/>
              </w:rPr>
              <w:t>120</w:t>
            </w:r>
          </w:p>
        </w:tc>
        <w:tc>
          <w:tcPr>
            <w:tcW w:w="480" w:type="dxa"/>
          </w:tcPr>
          <w:p w14:paraId="7E539F70">
            <w:pPr>
              <w:widowControl/>
              <w:jc w:val="right"/>
              <w:outlineLvl w:val="1"/>
              <w:rPr>
                <w:rFonts w:ascii="仿宋_GB2312" w:hAnsi="宋体" w:eastAsia="仿宋_GB2312"/>
                <w:kern w:val="0"/>
                <w:sz w:val="32"/>
                <w:szCs w:val="32"/>
              </w:rPr>
            </w:pPr>
          </w:p>
        </w:tc>
        <w:tc>
          <w:tcPr>
            <w:tcW w:w="484" w:type="dxa"/>
          </w:tcPr>
          <w:p w14:paraId="21C9E6B2">
            <w:pPr>
              <w:widowControl/>
              <w:jc w:val="right"/>
              <w:outlineLvl w:val="1"/>
              <w:rPr>
                <w:rFonts w:ascii="仿宋_GB2312" w:hAnsi="宋体" w:eastAsia="仿宋_GB2312"/>
                <w:kern w:val="0"/>
                <w:sz w:val="32"/>
                <w:szCs w:val="32"/>
              </w:rPr>
            </w:pPr>
          </w:p>
        </w:tc>
        <w:tc>
          <w:tcPr>
            <w:tcW w:w="578" w:type="dxa"/>
            <w:gridSpan w:val="2"/>
          </w:tcPr>
          <w:p w14:paraId="074D8891">
            <w:pPr>
              <w:widowControl/>
              <w:jc w:val="right"/>
              <w:outlineLvl w:val="1"/>
              <w:rPr>
                <w:rFonts w:ascii="仿宋_GB2312" w:hAnsi="宋体" w:eastAsia="仿宋_GB2312"/>
                <w:kern w:val="0"/>
                <w:sz w:val="32"/>
                <w:szCs w:val="32"/>
              </w:rPr>
            </w:pPr>
          </w:p>
        </w:tc>
        <w:tc>
          <w:tcPr>
            <w:tcW w:w="543" w:type="dxa"/>
          </w:tcPr>
          <w:p w14:paraId="14C3F17E">
            <w:pPr>
              <w:widowControl/>
              <w:jc w:val="right"/>
              <w:outlineLvl w:val="1"/>
              <w:rPr>
                <w:rFonts w:ascii="仿宋_GB2312" w:hAnsi="宋体" w:eastAsia="仿宋_GB2312"/>
                <w:kern w:val="0"/>
                <w:sz w:val="32"/>
                <w:szCs w:val="32"/>
              </w:rPr>
            </w:pPr>
          </w:p>
        </w:tc>
        <w:tc>
          <w:tcPr>
            <w:tcW w:w="585" w:type="dxa"/>
          </w:tcPr>
          <w:p w14:paraId="7374EEB5">
            <w:pPr>
              <w:widowControl/>
              <w:jc w:val="right"/>
              <w:outlineLvl w:val="1"/>
              <w:rPr>
                <w:rFonts w:ascii="仿宋_GB2312" w:hAnsi="宋体" w:eastAsia="仿宋_GB2312"/>
                <w:kern w:val="0"/>
                <w:sz w:val="32"/>
                <w:szCs w:val="32"/>
              </w:rPr>
            </w:pPr>
          </w:p>
        </w:tc>
        <w:tc>
          <w:tcPr>
            <w:tcW w:w="360" w:type="dxa"/>
          </w:tcPr>
          <w:p w14:paraId="576C5E0C">
            <w:pPr>
              <w:widowControl/>
              <w:jc w:val="right"/>
              <w:outlineLvl w:val="1"/>
              <w:rPr>
                <w:rFonts w:ascii="仿宋_GB2312" w:hAnsi="宋体" w:eastAsia="仿宋_GB2312"/>
                <w:kern w:val="0"/>
                <w:sz w:val="32"/>
                <w:szCs w:val="32"/>
              </w:rPr>
            </w:pPr>
          </w:p>
        </w:tc>
        <w:tc>
          <w:tcPr>
            <w:tcW w:w="450" w:type="dxa"/>
          </w:tcPr>
          <w:p w14:paraId="0388611B">
            <w:pPr>
              <w:widowControl/>
              <w:jc w:val="right"/>
              <w:outlineLvl w:val="1"/>
              <w:rPr>
                <w:rFonts w:ascii="仿宋_GB2312" w:hAnsi="宋体" w:eastAsia="仿宋_GB2312"/>
                <w:kern w:val="0"/>
                <w:sz w:val="32"/>
                <w:szCs w:val="32"/>
              </w:rPr>
            </w:pPr>
          </w:p>
        </w:tc>
        <w:tc>
          <w:tcPr>
            <w:tcW w:w="367" w:type="dxa"/>
            <w:gridSpan w:val="2"/>
          </w:tcPr>
          <w:p w14:paraId="1AB6FE85">
            <w:pPr>
              <w:widowControl/>
              <w:jc w:val="right"/>
              <w:outlineLvl w:val="1"/>
              <w:rPr>
                <w:rFonts w:ascii="仿宋_GB2312" w:hAnsi="宋体" w:eastAsia="仿宋_GB2312"/>
                <w:kern w:val="0"/>
                <w:sz w:val="32"/>
                <w:szCs w:val="32"/>
              </w:rPr>
            </w:pPr>
          </w:p>
        </w:tc>
      </w:tr>
      <w:tr w14:paraId="5E51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vAlign w:val="center"/>
          </w:tcPr>
          <w:p w14:paraId="52AA6069">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204</w:t>
            </w:r>
          </w:p>
        </w:tc>
        <w:tc>
          <w:tcPr>
            <w:tcW w:w="420" w:type="dxa"/>
            <w:vAlign w:val="center"/>
          </w:tcPr>
          <w:p w14:paraId="18A3C01B">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06</w:t>
            </w:r>
          </w:p>
        </w:tc>
        <w:tc>
          <w:tcPr>
            <w:tcW w:w="510" w:type="dxa"/>
            <w:vAlign w:val="center"/>
          </w:tcPr>
          <w:p w14:paraId="44F5166A">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07</w:t>
            </w:r>
          </w:p>
        </w:tc>
        <w:tc>
          <w:tcPr>
            <w:tcW w:w="1005" w:type="dxa"/>
            <w:vAlign w:val="center"/>
          </w:tcPr>
          <w:p w14:paraId="5C293C81">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公共法律服务</w:t>
            </w:r>
          </w:p>
        </w:tc>
        <w:tc>
          <w:tcPr>
            <w:tcW w:w="1410" w:type="dxa"/>
            <w:vAlign w:val="center"/>
          </w:tcPr>
          <w:p w14:paraId="7D174A35">
            <w:pPr>
              <w:widowControl/>
              <w:jc w:val="center"/>
              <w:outlineLvl w:val="1"/>
              <w:rPr>
                <w:rFonts w:ascii="仿宋_GB2312" w:hAnsi="宋体" w:eastAsia="仿宋_GB2312"/>
                <w:kern w:val="0"/>
                <w:sz w:val="18"/>
                <w:szCs w:val="18"/>
              </w:rPr>
            </w:pPr>
            <w:r>
              <w:rPr>
                <w:rFonts w:hint="eastAsia" w:ascii="仿宋_GB2312" w:hAnsi="宋体" w:eastAsia="仿宋_GB2312"/>
                <w:bCs/>
                <w:kern w:val="0"/>
                <w:sz w:val="18"/>
                <w:szCs w:val="18"/>
              </w:rPr>
              <w:t>法律援助经费和律师值班费</w:t>
            </w:r>
          </w:p>
        </w:tc>
        <w:tc>
          <w:tcPr>
            <w:tcW w:w="705" w:type="dxa"/>
            <w:gridSpan w:val="2"/>
            <w:vAlign w:val="center"/>
          </w:tcPr>
          <w:p w14:paraId="016AB743">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35</w:t>
            </w:r>
          </w:p>
        </w:tc>
        <w:tc>
          <w:tcPr>
            <w:tcW w:w="510" w:type="dxa"/>
            <w:vAlign w:val="center"/>
          </w:tcPr>
          <w:p w14:paraId="2188C37F">
            <w:pPr>
              <w:widowControl/>
              <w:jc w:val="center"/>
              <w:outlineLvl w:val="1"/>
              <w:rPr>
                <w:rFonts w:ascii="仿宋_GB2312" w:hAnsi="宋体" w:eastAsia="仿宋_GB2312"/>
                <w:kern w:val="0"/>
                <w:sz w:val="18"/>
                <w:szCs w:val="18"/>
              </w:rPr>
            </w:pPr>
          </w:p>
        </w:tc>
        <w:tc>
          <w:tcPr>
            <w:tcW w:w="570" w:type="dxa"/>
            <w:vAlign w:val="center"/>
          </w:tcPr>
          <w:p w14:paraId="3F632958">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35</w:t>
            </w:r>
          </w:p>
        </w:tc>
        <w:tc>
          <w:tcPr>
            <w:tcW w:w="480" w:type="dxa"/>
          </w:tcPr>
          <w:p w14:paraId="17E05E4B">
            <w:pPr>
              <w:widowControl/>
              <w:jc w:val="right"/>
              <w:outlineLvl w:val="1"/>
              <w:rPr>
                <w:rFonts w:ascii="仿宋_GB2312" w:hAnsi="宋体" w:eastAsia="仿宋_GB2312"/>
                <w:kern w:val="0"/>
                <w:sz w:val="18"/>
                <w:szCs w:val="18"/>
              </w:rPr>
            </w:pPr>
          </w:p>
        </w:tc>
        <w:tc>
          <w:tcPr>
            <w:tcW w:w="484" w:type="dxa"/>
          </w:tcPr>
          <w:p w14:paraId="1E17E36B">
            <w:pPr>
              <w:widowControl/>
              <w:jc w:val="right"/>
              <w:outlineLvl w:val="1"/>
              <w:rPr>
                <w:rFonts w:ascii="仿宋_GB2312" w:hAnsi="宋体" w:eastAsia="仿宋_GB2312"/>
                <w:kern w:val="0"/>
                <w:sz w:val="18"/>
                <w:szCs w:val="18"/>
              </w:rPr>
            </w:pPr>
          </w:p>
        </w:tc>
        <w:tc>
          <w:tcPr>
            <w:tcW w:w="578" w:type="dxa"/>
            <w:gridSpan w:val="2"/>
          </w:tcPr>
          <w:p w14:paraId="3245A62C">
            <w:pPr>
              <w:widowControl/>
              <w:jc w:val="right"/>
              <w:outlineLvl w:val="1"/>
              <w:rPr>
                <w:rFonts w:ascii="仿宋_GB2312" w:hAnsi="宋体" w:eastAsia="仿宋_GB2312"/>
                <w:kern w:val="0"/>
                <w:sz w:val="18"/>
                <w:szCs w:val="18"/>
              </w:rPr>
            </w:pPr>
          </w:p>
        </w:tc>
        <w:tc>
          <w:tcPr>
            <w:tcW w:w="543" w:type="dxa"/>
          </w:tcPr>
          <w:p w14:paraId="49426087">
            <w:pPr>
              <w:widowControl/>
              <w:jc w:val="right"/>
              <w:outlineLvl w:val="1"/>
              <w:rPr>
                <w:rFonts w:ascii="仿宋_GB2312" w:hAnsi="宋体" w:eastAsia="仿宋_GB2312"/>
                <w:kern w:val="0"/>
                <w:sz w:val="18"/>
                <w:szCs w:val="18"/>
              </w:rPr>
            </w:pPr>
          </w:p>
        </w:tc>
        <w:tc>
          <w:tcPr>
            <w:tcW w:w="585" w:type="dxa"/>
          </w:tcPr>
          <w:p w14:paraId="145C25E1">
            <w:pPr>
              <w:widowControl/>
              <w:jc w:val="right"/>
              <w:outlineLvl w:val="1"/>
              <w:rPr>
                <w:rFonts w:ascii="仿宋_GB2312" w:hAnsi="宋体" w:eastAsia="仿宋_GB2312"/>
                <w:kern w:val="0"/>
                <w:sz w:val="18"/>
                <w:szCs w:val="18"/>
              </w:rPr>
            </w:pPr>
          </w:p>
        </w:tc>
        <w:tc>
          <w:tcPr>
            <w:tcW w:w="360" w:type="dxa"/>
          </w:tcPr>
          <w:p w14:paraId="0485C8BB">
            <w:pPr>
              <w:widowControl/>
              <w:jc w:val="right"/>
              <w:outlineLvl w:val="1"/>
              <w:rPr>
                <w:rFonts w:ascii="仿宋_GB2312" w:hAnsi="宋体" w:eastAsia="仿宋_GB2312"/>
                <w:kern w:val="0"/>
                <w:sz w:val="18"/>
                <w:szCs w:val="18"/>
              </w:rPr>
            </w:pPr>
          </w:p>
        </w:tc>
        <w:tc>
          <w:tcPr>
            <w:tcW w:w="450" w:type="dxa"/>
          </w:tcPr>
          <w:p w14:paraId="74F7949F">
            <w:pPr>
              <w:widowControl/>
              <w:jc w:val="right"/>
              <w:outlineLvl w:val="1"/>
              <w:rPr>
                <w:rFonts w:ascii="仿宋_GB2312" w:hAnsi="宋体" w:eastAsia="仿宋_GB2312"/>
                <w:kern w:val="0"/>
                <w:sz w:val="18"/>
                <w:szCs w:val="18"/>
              </w:rPr>
            </w:pPr>
          </w:p>
        </w:tc>
        <w:tc>
          <w:tcPr>
            <w:tcW w:w="367" w:type="dxa"/>
            <w:gridSpan w:val="2"/>
          </w:tcPr>
          <w:p w14:paraId="634D32D5">
            <w:pPr>
              <w:widowControl/>
              <w:jc w:val="right"/>
              <w:outlineLvl w:val="1"/>
              <w:rPr>
                <w:rFonts w:ascii="仿宋_GB2312" w:hAnsi="宋体" w:eastAsia="仿宋_GB2312"/>
                <w:kern w:val="0"/>
                <w:sz w:val="18"/>
                <w:szCs w:val="18"/>
              </w:rPr>
            </w:pPr>
          </w:p>
        </w:tc>
      </w:tr>
      <w:tr w14:paraId="065E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563" w:type="dxa"/>
            <w:gridSpan w:val="2"/>
          </w:tcPr>
          <w:p w14:paraId="6580AD4D">
            <w:pPr>
              <w:jc w:val="center"/>
              <w:rPr>
                <w:rFonts w:hint="eastAsia" w:ascii="仿宋_GB2312" w:hAnsi="宋体" w:eastAsia="仿宋_GB2312" w:cs="宋体"/>
                <w:color w:val="000000"/>
                <w:sz w:val="18"/>
                <w:szCs w:val="18"/>
              </w:rPr>
            </w:pPr>
          </w:p>
          <w:p w14:paraId="22682AE0">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204</w:t>
            </w:r>
          </w:p>
        </w:tc>
        <w:tc>
          <w:tcPr>
            <w:tcW w:w="420" w:type="dxa"/>
          </w:tcPr>
          <w:p w14:paraId="20A30091">
            <w:pPr>
              <w:widowControl/>
              <w:jc w:val="center"/>
              <w:outlineLvl w:val="1"/>
              <w:rPr>
                <w:rFonts w:hint="eastAsia" w:ascii="仿宋_GB2312" w:hAnsi="宋体" w:eastAsia="仿宋_GB2312"/>
                <w:kern w:val="0"/>
                <w:sz w:val="18"/>
                <w:szCs w:val="18"/>
              </w:rPr>
            </w:pPr>
          </w:p>
          <w:p w14:paraId="2C476B5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06</w:t>
            </w:r>
          </w:p>
        </w:tc>
        <w:tc>
          <w:tcPr>
            <w:tcW w:w="510" w:type="dxa"/>
          </w:tcPr>
          <w:p w14:paraId="5C3DE229">
            <w:pPr>
              <w:widowControl/>
              <w:jc w:val="center"/>
              <w:outlineLvl w:val="1"/>
              <w:rPr>
                <w:rFonts w:hint="eastAsia" w:ascii="仿宋_GB2312" w:hAnsi="宋体" w:eastAsia="仿宋_GB2312"/>
                <w:kern w:val="0"/>
                <w:sz w:val="18"/>
                <w:szCs w:val="18"/>
              </w:rPr>
            </w:pPr>
          </w:p>
          <w:p w14:paraId="5AB143F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1005" w:type="dxa"/>
          </w:tcPr>
          <w:p w14:paraId="3D124891">
            <w:pPr>
              <w:widowControl/>
              <w:jc w:val="center"/>
              <w:outlineLvl w:val="1"/>
            </w:pPr>
            <w:r>
              <w:rPr>
                <w:rFonts w:hint="eastAsia" w:ascii="仿宋_GB2312" w:hAnsi="宋体" w:eastAsia="仿宋_GB2312"/>
                <w:kern w:val="0"/>
                <w:sz w:val="18"/>
                <w:szCs w:val="18"/>
              </w:rPr>
              <w:t>其他司法支出</w:t>
            </w:r>
          </w:p>
        </w:tc>
        <w:tc>
          <w:tcPr>
            <w:tcW w:w="1410" w:type="dxa"/>
          </w:tcPr>
          <w:p w14:paraId="1E94DCB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涉密项目</w:t>
            </w:r>
          </w:p>
        </w:tc>
        <w:tc>
          <w:tcPr>
            <w:tcW w:w="705" w:type="dxa"/>
            <w:gridSpan w:val="2"/>
          </w:tcPr>
          <w:p w14:paraId="232761E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540</w:t>
            </w:r>
          </w:p>
        </w:tc>
        <w:tc>
          <w:tcPr>
            <w:tcW w:w="510" w:type="dxa"/>
          </w:tcPr>
          <w:p w14:paraId="470EBAB9">
            <w:pPr>
              <w:widowControl/>
              <w:jc w:val="center"/>
              <w:outlineLvl w:val="1"/>
              <w:rPr>
                <w:rFonts w:ascii="仿宋_GB2312" w:hAnsi="宋体" w:eastAsia="仿宋_GB2312"/>
                <w:kern w:val="0"/>
                <w:sz w:val="18"/>
                <w:szCs w:val="18"/>
              </w:rPr>
            </w:pPr>
          </w:p>
        </w:tc>
        <w:tc>
          <w:tcPr>
            <w:tcW w:w="570" w:type="dxa"/>
          </w:tcPr>
          <w:p w14:paraId="2840E2F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540</w:t>
            </w:r>
          </w:p>
        </w:tc>
        <w:tc>
          <w:tcPr>
            <w:tcW w:w="480" w:type="dxa"/>
          </w:tcPr>
          <w:p w14:paraId="708078BB">
            <w:pPr>
              <w:widowControl/>
              <w:jc w:val="center"/>
              <w:outlineLvl w:val="1"/>
              <w:rPr>
                <w:rFonts w:ascii="仿宋_GB2312" w:hAnsi="宋体" w:eastAsia="仿宋_GB2312"/>
                <w:kern w:val="0"/>
                <w:sz w:val="18"/>
                <w:szCs w:val="18"/>
              </w:rPr>
            </w:pPr>
          </w:p>
        </w:tc>
        <w:tc>
          <w:tcPr>
            <w:tcW w:w="484" w:type="dxa"/>
          </w:tcPr>
          <w:p w14:paraId="3306B563">
            <w:pPr>
              <w:widowControl/>
              <w:jc w:val="right"/>
              <w:outlineLvl w:val="1"/>
              <w:rPr>
                <w:rFonts w:ascii="仿宋_GB2312" w:hAnsi="宋体" w:eastAsia="仿宋_GB2312"/>
                <w:kern w:val="0"/>
                <w:sz w:val="18"/>
                <w:szCs w:val="18"/>
              </w:rPr>
            </w:pPr>
          </w:p>
        </w:tc>
        <w:tc>
          <w:tcPr>
            <w:tcW w:w="578" w:type="dxa"/>
            <w:gridSpan w:val="2"/>
          </w:tcPr>
          <w:p w14:paraId="4EAE4CF9">
            <w:pPr>
              <w:widowControl/>
              <w:jc w:val="right"/>
              <w:outlineLvl w:val="1"/>
              <w:rPr>
                <w:rFonts w:ascii="仿宋_GB2312" w:hAnsi="宋体" w:eastAsia="仿宋_GB2312"/>
                <w:kern w:val="0"/>
                <w:sz w:val="18"/>
                <w:szCs w:val="18"/>
              </w:rPr>
            </w:pPr>
          </w:p>
        </w:tc>
        <w:tc>
          <w:tcPr>
            <w:tcW w:w="543" w:type="dxa"/>
          </w:tcPr>
          <w:p w14:paraId="21030861">
            <w:pPr>
              <w:widowControl/>
              <w:jc w:val="right"/>
              <w:outlineLvl w:val="1"/>
              <w:rPr>
                <w:rFonts w:ascii="仿宋_GB2312" w:hAnsi="宋体" w:eastAsia="仿宋_GB2312"/>
                <w:kern w:val="0"/>
                <w:sz w:val="18"/>
                <w:szCs w:val="18"/>
              </w:rPr>
            </w:pPr>
          </w:p>
        </w:tc>
        <w:tc>
          <w:tcPr>
            <w:tcW w:w="585" w:type="dxa"/>
          </w:tcPr>
          <w:p w14:paraId="7ECB7A3A">
            <w:pPr>
              <w:widowControl/>
              <w:jc w:val="right"/>
              <w:outlineLvl w:val="1"/>
              <w:rPr>
                <w:rFonts w:ascii="仿宋_GB2312" w:hAnsi="宋体" w:eastAsia="仿宋_GB2312"/>
                <w:kern w:val="0"/>
                <w:sz w:val="18"/>
                <w:szCs w:val="18"/>
              </w:rPr>
            </w:pPr>
          </w:p>
        </w:tc>
        <w:tc>
          <w:tcPr>
            <w:tcW w:w="360" w:type="dxa"/>
          </w:tcPr>
          <w:p w14:paraId="069F917D">
            <w:pPr>
              <w:widowControl/>
              <w:jc w:val="right"/>
              <w:outlineLvl w:val="1"/>
              <w:rPr>
                <w:rFonts w:ascii="仿宋_GB2312" w:hAnsi="宋体" w:eastAsia="仿宋_GB2312"/>
                <w:kern w:val="0"/>
                <w:sz w:val="18"/>
                <w:szCs w:val="18"/>
              </w:rPr>
            </w:pPr>
          </w:p>
        </w:tc>
        <w:tc>
          <w:tcPr>
            <w:tcW w:w="450" w:type="dxa"/>
          </w:tcPr>
          <w:p w14:paraId="33529C1B">
            <w:pPr>
              <w:widowControl/>
              <w:jc w:val="right"/>
              <w:outlineLvl w:val="1"/>
              <w:rPr>
                <w:rFonts w:ascii="仿宋_GB2312" w:hAnsi="宋体" w:eastAsia="仿宋_GB2312"/>
                <w:kern w:val="0"/>
                <w:sz w:val="18"/>
                <w:szCs w:val="18"/>
              </w:rPr>
            </w:pPr>
          </w:p>
        </w:tc>
        <w:tc>
          <w:tcPr>
            <w:tcW w:w="367" w:type="dxa"/>
            <w:gridSpan w:val="2"/>
          </w:tcPr>
          <w:p w14:paraId="19E9DC46">
            <w:pPr>
              <w:widowControl/>
              <w:jc w:val="right"/>
              <w:outlineLvl w:val="1"/>
              <w:rPr>
                <w:rFonts w:ascii="仿宋_GB2312" w:hAnsi="宋体" w:eastAsia="仿宋_GB2312"/>
                <w:kern w:val="0"/>
                <w:sz w:val="18"/>
                <w:szCs w:val="18"/>
              </w:rPr>
            </w:pPr>
          </w:p>
        </w:tc>
      </w:tr>
      <w:tr w14:paraId="5BE6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563" w:type="dxa"/>
            <w:gridSpan w:val="2"/>
            <w:vAlign w:val="center"/>
          </w:tcPr>
          <w:p w14:paraId="2FF35A30">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204</w:t>
            </w:r>
          </w:p>
        </w:tc>
        <w:tc>
          <w:tcPr>
            <w:tcW w:w="420" w:type="dxa"/>
            <w:vAlign w:val="center"/>
          </w:tcPr>
          <w:p w14:paraId="51AC06D0">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06</w:t>
            </w:r>
          </w:p>
        </w:tc>
        <w:tc>
          <w:tcPr>
            <w:tcW w:w="510" w:type="dxa"/>
            <w:vAlign w:val="center"/>
          </w:tcPr>
          <w:p w14:paraId="0211C23D">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04</w:t>
            </w:r>
          </w:p>
        </w:tc>
        <w:tc>
          <w:tcPr>
            <w:tcW w:w="1005" w:type="dxa"/>
            <w:vAlign w:val="center"/>
          </w:tcPr>
          <w:p w14:paraId="3874BBDF">
            <w:pPr>
              <w:pStyle w:val="3"/>
              <w:rPr>
                <w:rFonts w:ascii="仿宋_GB2312" w:hAnsi="宋体" w:eastAsia="仿宋_GB2312"/>
                <w:kern w:val="0"/>
                <w:sz w:val="18"/>
                <w:szCs w:val="18"/>
              </w:rPr>
            </w:pPr>
            <w:r>
              <w:rPr>
                <w:rFonts w:hint="eastAsia" w:ascii="仿宋_GB2312" w:hAnsi="宋体" w:eastAsia="仿宋_GB2312"/>
                <w:b w:val="0"/>
                <w:kern w:val="0"/>
                <w:sz w:val="18"/>
                <w:szCs w:val="18"/>
              </w:rPr>
              <w:t>公共法律服务</w:t>
            </w:r>
          </w:p>
        </w:tc>
        <w:tc>
          <w:tcPr>
            <w:tcW w:w="1410" w:type="dxa"/>
            <w:vAlign w:val="center"/>
          </w:tcPr>
          <w:p w14:paraId="6358468C">
            <w:pPr>
              <w:widowControl/>
              <w:jc w:val="center"/>
              <w:outlineLvl w:val="1"/>
              <w:rPr>
                <w:rFonts w:ascii="仿宋_GB2312" w:hAnsi="宋体" w:eastAsia="仿宋_GB2312"/>
                <w:kern w:val="0"/>
                <w:sz w:val="18"/>
                <w:szCs w:val="18"/>
              </w:rPr>
            </w:pPr>
            <w:r>
              <w:rPr>
                <w:rFonts w:hint="eastAsia" w:ascii="仿宋_GB2312" w:hAnsi="宋体" w:eastAsia="仿宋_GB2312"/>
                <w:bCs/>
                <w:kern w:val="0"/>
                <w:sz w:val="18"/>
                <w:szCs w:val="18"/>
              </w:rPr>
              <w:t>人民监督员履职经费</w:t>
            </w:r>
          </w:p>
        </w:tc>
        <w:tc>
          <w:tcPr>
            <w:tcW w:w="705" w:type="dxa"/>
            <w:gridSpan w:val="2"/>
            <w:vAlign w:val="center"/>
          </w:tcPr>
          <w:p w14:paraId="2A70F4A2">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3</w:t>
            </w:r>
          </w:p>
        </w:tc>
        <w:tc>
          <w:tcPr>
            <w:tcW w:w="510" w:type="dxa"/>
            <w:vAlign w:val="center"/>
          </w:tcPr>
          <w:p w14:paraId="796C0F45">
            <w:pPr>
              <w:widowControl/>
              <w:jc w:val="center"/>
              <w:outlineLvl w:val="1"/>
              <w:rPr>
                <w:rFonts w:ascii="仿宋_GB2312" w:hAnsi="宋体" w:eastAsia="仿宋_GB2312"/>
                <w:kern w:val="0"/>
                <w:sz w:val="18"/>
                <w:szCs w:val="18"/>
              </w:rPr>
            </w:pPr>
          </w:p>
        </w:tc>
        <w:tc>
          <w:tcPr>
            <w:tcW w:w="570" w:type="dxa"/>
            <w:vAlign w:val="center"/>
          </w:tcPr>
          <w:p w14:paraId="42BFCDE2">
            <w:pPr>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3</w:t>
            </w:r>
          </w:p>
        </w:tc>
        <w:tc>
          <w:tcPr>
            <w:tcW w:w="480" w:type="dxa"/>
          </w:tcPr>
          <w:p w14:paraId="0DF3ABF9">
            <w:pPr>
              <w:widowControl/>
              <w:jc w:val="right"/>
              <w:outlineLvl w:val="1"/>
              <w:rPr>
                <w:rFonts w:ascii="仿宋_GB2312" w:hAnsi="宋体" w:eastAsia="仿宋_GB2312"/>
                <w:kern w:val="0"/>
                <w:sz w:val="18"/>
                <w:szCs w:val="18"/>
              </w:rPr>
            </w:pPr>
          </w:p>
        </w:tc>
        <w:tc>
          <w:tcPr>
            <w:tcW w:w="484" w:type="dxa"/>
          </w:tcPr>
          <w:p w14:paraId="373C55BF">
            <w:pPr>
              <w:widowControl/>
              <w:jc w:val="right"/>
              <w:outlineLvl w:val="1"/>
              <w:rPr>
                <w:rFonts w:ascii="仿宋_GB2312" w:hAnsi="宋体" w:eastAsia="仿宋_GB2312"/>
                <w:kern w:val="0"/>
                <w:sz w:val="18"/>
                <w:szCs w:val="18"/>
              </w:rPr>
            </w:pPr>
          </w:p>
        </w:tc>
        <w:tc>
          <w:tcPr>
            <w:tcW w:w="578" w:type="dxa"/>
            <w:gridSpan w:val="2"/>
          </w:tcPr>
          <w:p w14:paraId="2C103DDD">
            <w:pPr>
              <w:widowControl/>
              <w:jc w:val="right"/>
              <w:outlineLvl w:val="1"/>
              <w:rPr>
                <w:rFonts w:ascii="仿宋_GB2312" w:hAnsi="宋体" w:eastAsia="仿宋_GB2312"/>
                <w:kern w:val="0"/>
                <w:sz w:val="18"/>
                <w:szCs w:val="18"/>
              </w:rPr>
            </w:pPr>
          </w:p>
        </w:tc>
        <w:tc>
          <w:tcPr>
            <w:tcW w:w="543" w:type="dxa"/>
          </w:tcPr>
          <w:p w14:paraId="043B5352">
            <w:pPr>
              <w:widowControl/>
              <w:jc w:val="right"/>
              <w:outlineLvl w:val="1"/>
              <w:rPr>
                <w:rFonts w:ascii="仿宋_GB2312" w:hAnsi="宋体" w:eastAsia="仿宋_GB2312"/>
                <w:kern w:val="0"/>
                <w:sz w:val="18"/>
                <w:szCs w:val="18"/>
              </w:rPr>
            </w:pPr>
          </w:p>
        </w:tc>
        <w:tc>
          <w:tcPr>
            <w:tcW w:w="585" w:type="dxa"/>
          </w:tcPr>
          <w:p w14:paraId="3AAE5678">
            <w:pPr>
              <w:widowControl/>
              <w:jc w:val="right"/>
              <w:outlineLvl w:val="1"/>
              <w:rPr>
                <w:rFonts w:ascii="仿宋_GB2312" w:hAnsi="宋体" w:eastAsia="仿宋_GB2312"/>
                <w:kern w:val="0"/>
                <w:sz w:val="18"/>
                <w:szCs w:val="18"/>
              </w:rPr>
            </w:pPr>
          </w:p>
        </w:tc>
        <w:tc>
          <w:tcPr>
            <w:tcW w:w="360" w:type="dxa"/>
          </w:tcPr>
          <w:p w14:paraId="0613E119">
            <w:pPr>
              <w:widowControl/>
              <w:jc w:val="right"/>
              <w:outlineLvl w:val="1"/>
              <w:rPr>
                <w:rFonts w:ascii="仿宋_GB2312" w:hAnsi="宋体" w:eastAsia="仿宋_GB2312"/>
                <w:kern w:val="0"/>
                <w:sz w:val="18"/>
                <w:szCs w:val="18"/>
              </w:rPr>
            </w:pPr>
          </w:p>
        </w:tc>
        <w:tc>
          <w:tcPr>
            <w:tcW w:w="450" w:type="dxa"/>
          </w:tcPr>
          <w:p w14:paraId="647D9EC0">
            <w:pPr>
              <w:widowControl/>
              <w:jc w:val="right"/>
              <w:outlineLvl w:val="1"/>
              <w:rPr>
                <w:rFonts w:ascii="仿宋_GB2312" w:hAnsi="宋体" w:eastAsia="仿宋_GB2312"/>
                <w:kern w:val="0"/>
                <w:sz w:val="18"/>
                <w:szCs w:val="18"/>
              </w:rPr>
            </w:pPr>
          </w:p>
        </w:tc>
        <w:tc>
          <w:tcPr>
            <w:tcW w:w="367" w:type="dxa"/>
            <w:gridSpan w:val="2"/>
          </w:tcPr>
          <w:p w14:paraId="091A5BC7">
            <w:pPr>
              <w:widowControl/>
              <w:jc w:val="right"/>
              <w:outlineLvl w:val="1"/>
              <w:rPr>
                <w:rFonts w:ascii="仿宋_GB2312" w:hAnsi="宋体" w:eastAsia="仿宋_GB2312"/>
                <w:kern w:val="0"/>
                <w:sz w:val="18"/>
                <w:szCs w:val="18"/>
              </w:rPr>
            </w:pPr>
          </w:p>
        </w:tc>
      </w:tr>
      <w:tr w14:paraId="678A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14:paraId="7E3AE807">
            <w:pPr>
              <w:widowControl/>
              <w:jc w:val="center"/>
              <w:outlineLvl w:val="1"/>
              <w:rPr>
                <w:rFonts w:ascii="仿宋_GB2312" w:hAnsi="宋体" w:eastAsia="仿宋_GB2312"/>
                <w:kern w:val="0"/>
                <w:sz w:val="18"/>
                <w:szCs w:val="18"/>
              </w:rPr>
            </w:pPr>
          </w:p>
        </w:tc>
        <w:tc>
          <w:tcPr>
            <w:tcW w:w="420" w:type="dxa"/>
          </w:tcPr>
          <w:p w14:paraId="4E6AEC7B">
            <w:pPr>
              <w:widowControl/>
              <w:jc w:val="center"/>
              <w:outlineLvl w:val="1"/>
              <w:rPr>
                <w:rFonts w:ascii="仿宋_GB2312" w:hAnsi="宋体" w:eastAsia="仿宋_GB2312"/>
                <w:kern w:val="0"/>
                <w:sz w:val="18"/>
                <w:szCs w:val="18"/>
              </w:rPr>
            </w:pPr>
          </w:p>
        </w:tc>
        <w:tc>
          <w:tcPr>
            <w:tcW w:w="510" w:type="dxa"/>
          </w:tcPr>
          <w:p w14:paraId="6A80ED77">
            <w:pPr>
              <w:widowControl/>
              <w:jc w:val="center"/>
              <w:outlineLvl w:val="1"/>
              <w:rPr>
                <w:rFonts w:ascii="仿宋_GB2312" w:hAnsi="宋体" w:eastAsia="仿宋_GB2312"/>
                <w:kern w:val="0"/>
                <w:sz w:val="18"/>
                <w:szCs w:val="18"/>
              </w:rPr>
            </w:pPr>
          </w:p>
        </w:tc>
        <w:tc>
          <w:tcPr>
            <w:tcW w:w="1005" w:type="dxa"/>
          </w:tcPr>
          <w:p w14:paraId="613F5203">
            <w:pPr>
              <w:widowControl/>
              <w:jc w:val="center"/>
              <w:outlineLvl w:val="1"/>
              <w:rPr>
                <w:rFonts w:ascii="仿宋_GB2312" w:hAnsi="宋体" w:eastAsia="仿宋_GB2312"/>
                <w:kern w:val="0"/>
                <w:sz w:val="18"/>
                <w:szCs w:val="18"/>
              </w:rPr>
            </w:pPr>
          </w:p>
        </w:tc>
        <w:tc>
          <w:tcPr>
            <w:tcW w:w="1410" w:type="dxa"/>
          </w:tcPr>
          <w:p w14:paraId="1606B8A3">
            <w:pPr>
              <w:widowControl/>
              <w:jc w:val="center"/>
              <w:outlineLvl w:val="1"/>
              <w:rPr>
                <w:rFonts w:ascii="仿宋_GB2312" w:hAnsi="宋体" w:eastAsia="仿宋_GB2312"/>
                <w:kern w:val="0"/>
                <w:sz w:val="18"/>
                <w:szCs w:val="18"/>
              </w:rPr>
            </w:pPr>
          </w:p>
        </w:tc>
        <w:tc>
          <w:tcPr>
            <w:tcW w:w="705" w:type="dxa"/>
            <w:gridSpan w:val="2"/>
          </w:tcPr>
          <w:p w14:paraId="2D96F53E">
            <w:pPr>
              <w:widowControl/>
              <w:jc w:val="right"/>
              <w:outlineLvl w:val="1"/>
              <w:rPr>
                <w:rFonts w:ascii="仿宋_GB2312" w:hAnsi="宋体" w:eastAsia="仿宋_GB2312"/>
                <w:kern w:val="0"/>
                <w:sz w:val="18"/>
                <w:szCs w:val="18"/>
              </w:rPr>
            </w:pPr>
          </w:p>
        </w:tc>
        <w:tc>
          <w:tcPr>
            <w:tcW w:w="510" w:type="dxa"/>
          </w:tcPr>
          <w:p w14:paraId="3B9D2123">
            <w:pPr>
              <w:widowControl/>
              <w:jc w:val="right"/>
              <w:outlineLvl w:val="1"/>
              <w:rPr>
                <w:rFonts w:ascii="仿宋_GB2312" w:hAnsi="宋体" w:eastAsia="仿宋_GB2312"/>
                <w:kern w:val="0"/>
                <w:sz w:val="18"/>
                <w:szCs w:val="18"/>
              </w:rPr>
            </w:pPr>
          </w:p>
        </w:tc>
        <w:tc>
          <w:tcPr>
            <w:tcW w:w="570" w:type="dxa"/>
          </w:tcPr>
          <w:p w14:paraId="08330AF9">
            <w:pPr>
              <w:widowControl/>
              <w:jc w:val="right"/>
              <w:outlineLvl w:val="1"/>
              <w:rPr>
                <w:rFonts w:ascii="仿宋_GB2312" w:hAnsi="宋体" w:eastAsia="仿宋_GB2312"/>
                <w:kern w:val="0"/>
                <w:sz w:val="18"/>
                <w:szCs w:val="18"/>
              </w:rPr>
            </w:pPr>
          </w:p>
        </w:tc>
        <w:tc>
          <w:tcPr>
            <w:tcW w:w="480" w:type="dxa"/>
          </w:tcPr>
          <w:p w14:paraId="71079D49">
            <w:pPr>
              <w:widowControl/>
              <w:jc w:val="right"/>
              <w:outlineLvl w:val="1"/>
              <w:rPr>
                <w:rFonts w:ascii="仿宋_GB2312" w:hAnsi="宋体" w:eastAsia="仿宋_GB2312"/>
                <w:kern w:val="0"/>
                <w:sz w:val="18"/>
                <w:szCs w:val="18"/>
              </w:rPr>
            </w:pPr>
          </w:p>
        </w:tc>
        <w:tc>
          <w:tcPr>
            <w:tcW w:w="484" w:type="dxa"/>
          </w:tcPr>
          <w:p w14:paraId="5656C439">
            <w:pPr>
              <w:widowControl/>
              <w:jc w:val="right"/>
              <w:outlineLvl w:val="1"/>
              <w:rPr>
                <w:rFonts w:ascii="仿宋_GB2312" w:hAnsi="宋体" w:eastAsia="仿宋_GB2312"/>
                <w:kern w:val="0"/>
                <w:sz w:val="18"/>
                <w:szCs w:val="18"/>
              </w:rPr>
            </w:pPr>
          </w:p>
        </w:tc>
        <w:tc>
          <w:tcPr>
            <w:tcW w:w="578" w:type="dxa"/>
            <w:gridSpan w:val="2"/>
          </w:tcPr>
          <w:p w14:paraId="597C7BF4">
            <w:pPr>
              <w:widowControl/>
              <w:jc w:val="right"/>
              <w:outlineLvl w:val="1"/>
              <w:rPr>
                <w:rFonts w:ascii="仿宋_GB2312" w:hAnsi="宋体" w:eastAsia="仿宋_GB2312"/>
                <w:kern w:val="0"/>
                <w:sz w:val="18"/>
                <w:szCs w:val="18"/>
              </w:rPr>
            </w:pPr>
          </w:p>
        </w:tc>
        <w:tc>
          <w:tcPr>
            <w:tcW w:w="543" w:type="dxa"/>
          </w:tcPr>
          <w:p w14:paraId="42B1C5F9">
            <w:pPr>
              <w:widowControl/>
              <w:jc w:val="right"/>
              <w:outlineLvl w:val="1"/>
              <w:rPr>
                <w:rFonts w:ascii="仿宋_GB2312" w:hAnsi="宋体" w:eastAsia="仿宋_GB2312"/>
                <w:kern w:val="0"/>
                <w:sz w:val="18"/>
                <w:szCs w:val="18"/>
              </w:rPr>
            </w:pPr>
          </w:p>
        </w:tc>
        <w:tc>
          <w:tcPr>
            <w:tcW w:w="585" w:type="dxa"/>
          </w:tcPr>
          <w:p w14:paraId="0057E466">
            <w:pPr>
              <w:widowControl/>
              <w:jc w:val="right"/>
              <w:outlineLvl w:val="1"/>
              <w:rPr>
                <w:rFonts w:ascii="仿宋_GB2312" w:hAnsi="宋体" w:eastAsia="仿宋_GB2312"/>
                <w:kern w:val="0"/>
                <w:sz w:val="18"/>
                <w:szCs w:val="18"/>
              </w:rPr>
            </w:pPr>
          </w:p>
        </w:tc>
        <w:tc>
          <w:tcPr>
            <w:tcW w:w="360" w:type="dxa"/>
          </w:tcPr>
          <w:p w14:paraId="5F480AE8">
            <w:pPr>
              <w:widowControl/>
              <w:jc w:val="right"/>
              <w:outlineLvl w:val="1"/>
              <w:rPr>
                <w:rFonts w:ascii="仿宋_GB2312" w:hAnsi="宋体" w:eastAsia="仿宋_GB2312"/>
                <w:kern w:val="0"/>
                <w:sz w:val="18"/>
                <w:szCs w:val="18"/>
              </w:rPr>
            </w:pPr>
          </w:p>
        </w:tc>
        <w:tc>
          <w:tcPr>
            <w:tcW w:w="450" w:type="dxa"/>
          </w:tcPr>
          <w:p w14:paraId="0A0C59CE">
            <w:pPr>
              <w:widowControl/>
              <w:jc w:val="right"/>
              <w:outlineLvl w:val="1"/>
              <w:rPr>
                <w:rFonts w:ascii="仿宋_GB2312" w:hAnsi="宋体" w:eastAsia="仿宋_GB2312"/>
                <w:kern w:val="0"/>
                <w:sz w:val="18"/>
                <w:szCs w:val="18"/>
              </w:rPr>
            </w:pPr>
          </w:p>
        </w:tc>
        <w:tc>
          <w:tcPr>
            <w:tcW w:w="367" w:type="dxa"/>
            <w:gridSpan w:val="2"/>
          </w:tcPr>
          <w:p w14:paraId="28626C5C">
            <w:pPr>
              <w:widowControl/>
              <w:jc w:val="right"/>
              <w:outlineLvl w:val="1"/>
              <w:rPr>
                <w:rFonts w:ascii="仿宋_GB2312" w:hAnsi="宋体" w:eastAsia="仿宋_GB2312"/>
                <w:kern w:val="0"/>
                <w:sz w:val="18"/>
                <w:szCs w:val="18"/>
              </w:rPr>
            </w:pPr>
          </w:p>
        </w:tc>
      </w:tr>
      <w:tr w14:paraId="45A9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14:paraId="2ED9635B">
            <w:pPr>
              <w:widowControl/>
              <w:jc w:val="center"/>
              <w:outlineLvl w:val="1"/>
              <w:rPr>
                <w:rFonts w:ascii="仿宋_GB2312" w:hAnsi="宋体" w:eastAsia="仿宋_GB2312"/>
                <w:kern w:val="0"/>
                <w:sz w:val="18"/>
                <w:szCs w:val="18"/>
              </w:rPr>
            </w:pPr>
          </w:p>
        </w:tc>
        <w:tc>
          <w:tcPr>
            <w:tcW w:w="420" w:type="dxa"/>
          </w:tcPr>
          <w:p w14:paraId="5122FDAD">
            <w:pPr>
              <w:widowControl/>
              <w:jc w:val="center"/>
              <w:outlineLvl w:val="1"/>
              <w:rPr>
                <w:rFonts w:ascii="仿宋_GB2312" w:hAnsi="宋体" w:eastAsia="仿宋_GB2312"/>
                <w:kern w:val="0"/>
                <w:sz w:val="18"/>
                <w:szCs w:val="18"/>
              </w:rPr>
            </w:pPr>
          </w:p>
        </w:tc>
        <w:tc>
          <w:tcPr>
            <w:tcW w:w="510" w:type="dxa"/>
          </w:tcPr>
          <w:p w14:paraId="2307D190">
            <w:pPr>
              <w:widowControl/>
              <w:jc w:val="center"/>
              <w:outlineLvl w:val="1"/>
              <w:rPr>
                <w:rFonts w:ascii="仿宋_GB2312" w:hAnsi="宋体" w:eastAsia="仿宋_GB2312"/>
                <w:kern w:val="0"/>
                <w:sz w:val="18"/>
                <w:szCs w:val="18"/>
              </w:rPr>
            </w:pPr>
          </w:p>
        </w:tc>
        <w:tc>
          <w:tcPr>
            <w:tcW w:w="1005" w:type="dxa"/>
          </w:tcPr>
          <w:p w14:paraId="317B69F2">
            <w:pPr>
              <w:widowControl/>
              <w:jc w:val="center"/>
              <w:outlineLvl w:val="1"/>
              <w:rPr>
                <w:rFonts w:ascii="仿宋_GB2312" w:hAnsi="宋体" w:eastAsia="仿宋_GB2312"/>
                <w:kern w:val="0"/>
                <w:sz w:val="18"/>
                <w:szCs w:val="18"/>
              </w:rPr>
            </w:pPr>
          </w:p>
        </w:tc>
        <w:tc>
          <w:tcPr>
            <w:tcW w:w="1410" w:type="dxa"/>
          </w:tcPr>
          <w:p w14:paraId="7BB3A6DD">
            <w:pPr>
              <w:widowControl/>
              <w:jc w:val="center"/>
              <w:outlineLvl w:val="1"/>
              <w:rPr>
                <w:rFonts w:ascii="仿宋_GB2312" w:hAnsi="宋体" w:eastAsia="仿宋_GB2312"/>
                <w:kern w:val="0"/>
                <w:sz w:val="18"/>
                <w:szCs w:val="18"/>
              </w:rPr>
            </w:pPr>
          </w:p>
        </w:tc>
        <w:tc>
          <w:tcPr>
            <w:tcW w:w="705" w:type="dxa"/>
            <w:gridSpan w:val="2"/>
          </w:tcPr>
          <w:p w14:paraId="15809A03">
            <w:pPr>
              <w:widowControl/>
              <w:jc w:val="right"/>
              <w:outlineLvl w:val="1"/>
              <w:rPr>
                <w:rFonts w:ascii="仿宋_GB2312" w:hAnsi="宋体" w:eastAsia="仿宋_GB2312"/>
                <w:kern w:val="0"/>
                <w:sz w:val="18"/>
                <w:szCs w:val="18"/>
              </w:rPr>
            </w:pPr>
          </w:p>
        </w:tc>
        <w:tc>
          <w:tcPr>
            <w:tcW w:w="510" w:type="dxa"/>
          </w:tcPr>
          <w:p w14:paraId="732139DF">
            <w:pPr>
              <w:widowControl/>
              <w:jc w:val="right"/>
              <w:outlineLvl w:val="1"/>
              <w:rPr>
                <w:rFonts w:ascii="仿宋_GB2312" w:hAnsi="宋体" w:eastAsia="仿宋_GB2312"/>
                <w:kern w:val="0"/>
                <w:sz w:val="18"/>
                <w:szCs w:val="18"/>
              </w:rPr>
            </w:pPr>
          </w:p>
        </w:tc>
        <w:tc>
          <w:tcPr>
            <w:tcW w:w="570" w:type="dxa"/>
          </w:tcPr>
          <w:p w14:paraId="08B7ECEB">
            <w:pPr>
              <w:widowControl/>
              <w:jc w:val="right"/>
              <w:outlineLvl w:val="1"/>
              <w:rPr>
                <w:rFonts w:ascii="仿宋_GB2312" w:hAnsi="宋体" w:eastAsia="仿宋_GB2312"/>
                <w:kern w:val="0"/>
                <w:sz w:val="18"/>
                <w:szCs w:val="18"/>
              </w:rPr>
            </w:pPr>
          </w:p>
        </w:tc>
        <w:tc>
          <w:tcPr>
            <w:tcW w:w="480" w:type="dxa"/>
          </w:tcPr>
          <w:p w14:paraId="62A01798">
            <w:pPr>
              <w:widowControl/>
              <w:jc w:val="right"/>
              <w:outlineLvl w:val="1"/>
              <w:rPr>
                <w:rFonts w:ascii="仿宋_GB2312" w:hAnsi="宋体" w:eastAsia="仿宋_GB2312"/>
                <w:kern w:val="0"/>
                <w:sz w:val="18"/>
                <w:szCs w:val="18"/>
              </w:rPr>
            </w:pPr>
          </w:p>
        </w:tc>
        <w:tc>
          <w:tcPr>
            <w:tcW w:w="484" w:type="dxa"/>
          </w:tcPr>
          <w:p w14:paraId="13A6AF80">
            <w:pPr>
              <w:widowControl/>
              <w:jc w:val="right"/>
              <w:outlineLvl w:val="1"/>
              <w:rPr>
                <w:rFonts w:ascii="仿宋_GB2312" w:hAnsi="宋体" w:eastAsia="仿宋_GB2312"/>
                <w:kern w:val="0"/>
                <w:sz w:val="18"/>
                <w:szCs w:val="18"/>
              </w:rPr>
            </w:pPr>
          </w:p>
        </w:tc>
        <w:tc>
          <w:tcPr>
            <w:tcW w:w="578" w:type="dxa"/>
            <w:gridSpan w:val="2"/>
          </w:tcPr>
          <w:p w14:paraId="6B6BBDC0">
            <w:pPr>
              <w:widowControl/>
              <w:jc w:val="right"/>
              <w:outlineLvl w:val="1"/>
              <w:rPr>
                <w:rFonts w:ascii="仿宋_GB2312" w:hAnsi="宋体" w:eastAsia="仿宋_GB2312"/>
                <w:kern w:val="0"/>
                <w:sz w:val="18"/>
                <w:szCs w:val="18"/>
              </w:rPr>
            </w:pPr>
          </w:p>
        </w:tc>
        <w:tc>
          <w:tcPr>
            <w:tcW w:w="543" w:type="dxa"/>
          </w:tcPr>
          <w:p w14:paraId="1231150D">
            <w:pPr>
              <w:widowControl/>
              <w:jc w:val="right"/>
              <w:outlineLvl w:val="1"/>
              <w:rPr>
                <w:rFonts w:ascii="仿宋_GB2312" w:hAnsi="宋体" w:eastAsia="仿宋_GB2312"/>
                <w:kern w:val="0"/>
                <w:sz w:val="18"/>
                <w:szCs w:val="18"/>
              </w:rPr>
            </w:pPr>
          </w:p>
        </w:tc>
        <w:tc>
          <w:tcPr>
            <w:tcW w:w="585" w:type="dxa"/>
          </w:tcPr>
          <w:p w14:paraId="0D06484E">
            <w:pPr>
              <w:widowControl/>
              <w:jc w:val="right"/>
              <w:outlineLvl w:val="1"/>
              <w:rPr>
                <w:rFonts w:ascii="仿宋_GB2312" w:hAnsi="宋体" w:eastAsia="仿宋_GB2312"/>
                <w:kern w:val="0"/>
                <w:sz w:val="18"/>
                <w:szCs w:val="18"/>
              </w:rPr>
            </w:pPr>
          </w:p>
        </w:tc>
        <w:tc>
          <w:tcPr>
            <w:tcW w:w="360" w:type="dxa"/>
          </w:tcPr>
          <w:p w14:paraId="0AA3654C">
            <w:pPr>
              <w:widowControl/>
              <w:jc w:val="right"/>
              <w:outlineLvl w:val="1"/>
              <w:rPr>
                <w:rFonts w:ascii="仿宋_GB2312" w:hAnsi="宋体" w:eastAsia="仿宋_GB2312"/>
                <w:kern w:val="0"/>
                <w:sz w:val="18"/>
                <w:szCs w:val="18"/>
              </w:rPr>
            </w:pPr>
          </w:p>
        </w:tc>
        <w:tc>
          <w:tcPr>
            <w:tcW w:w="450" w:type="dxa"/>
          </w:tcPr>
          <w:p w14:paraId="4FCA9524">
            <w:pPr>
              <w:widowControl/>
              <w:jc w:val="right"/>
              <w:outlineLvl w:val="1"/>
              <w:rPr>
                <w:rFonts w:ascii="仿宋_GB2312" w:hAnsi="宋体" w:eastAsia="仿宋_GB2312"/>
                <w:kern w:val="0"/>
                <w:sz w:val="18"/>
                <w:szCs w:val="18"/>
              </w:rPr>
            </w:pPr>
          </w:p>
        </w:tc>
        <w:tc>
          <w:tcPr>
            <w:tcW w:w="367" w:type="dxa"/>
            <w:gridSpan w:val="2"/>
          </w:tcPr>
          <w:p w14:paraId="6B7AA480">
            <w:pPr>
              <w:widowControl/>
              <w:jc w:val="right"/>
              <w:outlineLvl w:val="1"/>
              <w:rPr>
                <w:rFonts w:ascii="仿宋_GB2312" w:hAnsi="宋体" w:eastAsia="仿宋_GB2312"/>
                <w:kern w:val="0"/>
                <w:sz w:val="18"/>
                <w:szCs w:val="18"/>
              </w:rPr>
            </w:pPr>
          </w:p>
        </w:tc>
      </w:tr>
      <w:tr w14:paraId="0B13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63" w:type="dxa"/>
            <w:gridSpan w:val="2"/>
          </w:tcPr>
          <w:p w14:paraId="2D2AF9C0">
            <w:pPr>
              <w:widowControl/>
              <w:jc w:val="center"/>
              <w:outlineLvl w:val="1"/>
              <w:rPr>
                <w:rFonts w:ascii="仿宋_GB2312" w:hAnsi="宋体" w:eastAsia="仿宋_GB2312"/>
                <w:kern w:val="0"/>
                <w:sz w:val="18"/>
                <w:szCs w:val="18"/>
              </w:rPr>
            </w:pPr>
          </w:p>
        </w:tc>
        <w:tc>
          <w:tcPr>
            <w:tcW w:w="420" w:type="dxa"/>
          </w:tcPr>
          <w:p w14:paraId="71B3EBD7">
            <w:pPr>
              <w:widowControl/>
              <w:jc w:val="center"/>
              <w:outlineLvl w:val="1"/>
              <w:rPr>
                <w:rFonts w:ascii="仿宋_GB2312" w:hAnsi="宋体" w:eastAsia="仿宋_GB2312"/>
                <w:kern w:val="0"/>
                <w:sz w:val="18"/>
                <w:szCs w:val="18"/>
              </w:rPr>
            </w:pPr>
          </w:p>
        </w:tc>
        <w:tc>
          <w:tcPr>
            <w:tcW w:w="510" w:type="dxa"/>
          </w:tcPr>
          <w:p w14:paraId="540DC69C">
            <w:pPr>
              <w:widowControl/>
              <w:jc w:val="center"/>
              <w:outlineLvl w:val="1"/>
              <w:rPr>
                <w:rFonts w:ascii="仿宋_GB2312" w:hAnsi="宋体" w:eastAsia="仿宋_GB2312"/>
                <w:kern w:val="0"/>
                <w:sz w:val="18"/>
                <w:szCs w:val="18"/>
              </w:rPr>
            </w:pPr>
          </w:p>
        </w:tc>
        <w:tc>
          <w:tcPr>
            <w:tcW w:w="1005" w:type="dxa"/>
          </w:tcPr>
          <w:p w14:paraId="5703BB9C">
            <w:pPr>
              <w:widowControl/>
              <w:jc w:val="center"/>
              <w:outlineLvl w:val="1"/>
              <w:rPr>
                <w:rFonts w:ascii="仿宋_GB2312" w:hAnsi="宋体" w:eastAsia="仿宋_GB2312"/>
                <w:kern w:val="0"/>
                <w:sz w:val="18"/>
                <w:szCs w:val="18"/>
              </w:rPr>
            </w:pPr>
          </w:p>
        </w:tc>
        <w:tc>
          <w:tcPr>
            <w:tcW w:w="1410" w:type="dxa"/>
            <w:vAlign w:val="center"/>
          </w:tcPr>
          <w:p w14:paraId="6294DC4E">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05" w:type="dxa"/>
            <w:gridSpan w:val="2"/>
            <w:vAlign w:val="center"/>
          </w:tcPr>
          <w:p w14:paraId="165AA8B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734</w:t>
            </w:r>
          </w:p>
        </w:tc>
        <w:tc>
          <w:tcPr>
            <w:tcW w:w="510" w:type="dxa"/>
          </w:tcPr>
          <w:p w14:paraId="2737EB37">
            <w:pPr>
              <w:jc w:val="center"/>
              <w:rPr>
                <w:rFonts w:ascii="仿宋_GB2312" w:hAnsi="宋体" w:eastAsia="仿宋_GB2312" w:cs="宋体"/>
                <w:color w:val="000000"/>
                <w:sz w:val="18"/>
                <w:szCs w:val="18"/>
              </w:rPr>
            </w:pPr>
          </w:p>
        </w:tc>
        <w:tc>
          <w:tcPr>
            <w:tcW w:w="570" w:type="dxa"/>
          </w:tcPr>
          <w:p w14:paraId="33BB915F">
            <w:pPr>
              <w:jc w:val="center"/>
              <w:rPr>
                <w:rFonts w:hint="eastAsia" w:ascii="仿宋_GB2312" w:hAnsi="宋体" w:eastAsia="仿宋_GB2312" w:cs="宋体"/>
                <w:color w:val="000000"/>
                <w:sz w:val="18"/>
                <w:szCs w:val="18"/>
              </w:rPr>
            </w:pPr>
          </w:p>
          <w:p w14:paraId="66AA361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734</w:t>
            </w:r>
          </w:p>
        </w:tc>
        <w:tc>
          <w:tcPr>
            <w:tcW w:w="480" w:type="dxa"/>
          </w:tcPr>
          <w:p w14:paraId="3B6C40EC">
            <w:pPr>
              <w:jc w:val="center"/>
              <w:rPr>
                <w:rFonts w:ascii="仿宋_GB2312" w:hAnsi="宋体" w:eastAsia="仿宋_GB2312" w:cs="宋体"/>
                <w:color w:val="000000"/>
                <w:sz w:val="18"/>
                <w:szCs w:val="18"/>
              </w:rPr>
            </w:pPr>
          </w:p>
        </w:tc>
        <w:tc>
          <w:tcPr>
            <w:tcW w:w="484" w:type="dxa"/>
          </w:tcPr>
          <w:p w14:paraId="14D339B9">
            <w:pPr>
              <w:widowControl/>
              <w:jc w:val="right"/>
              <w:outlineLvl w:val="1"/>
              <w:rPr>
                <w:rFonts w:ascii="仿宋_GB2312" w:hAnsi="宋体" w:eastAsia="仿宋_GB2312"/>
                <w:kern w:val="0"/>
                <w:sz w:val="18"/>
                <w:szCs w:val="18"/>
              </w:rPr>
            </w:pPr>
          </w:p>
        </w:tc>
        <w:tc>
          <w:tcPr>
            <w:tcW w:w="578" w:type="dxa"/>
            <w:gridSpan w:val="2"/>
          </w:tcPr>
          <w:p w14:paraId="120D7051">
            <w:pPr>
              <w:widowControl/>
              <w:jc w:val="right"/>
              <w:outlineLvl w:val="1"/>
              <w:rPr>
                <w:rFonts w:ascii="仿宋_GB2312" w:hAnsi="宋体" w:eastAsia="仿宋_GB2312"/>
                <w:kern w:val="0"/>
                <w:sz w:val="18"/>
                <w:szCs w:val="18"/>
              </w:rPr>
            </w:pPr>
          </w:p>
        </w:tc>
        <w:tc>
          <w:tcPr>
            <w:tcW w:w="543" w:type="dxa"/>
          </w:tcPr>
          <w:p w14:paraId="060B4341">
            <w:pPr>
              <w:widowControl/>
              <w:jc w:val="right"/>
              <w:outlineLvl w:val="1"/>
              <w:rPr>
                <w:rFonts w:ascii="仿宋_GB2312" w:hAnsi="宋体" w:eastAsia="仿宋_GB2312"/>
                <w:kern w:val="0"/>
                <w:sz w:val="18"/>
                <w:szCs w:val="18"/>
              </w:rPr>
            </w:pPr>
          </w:p>
        </w:tc>
        <w:tc>
          <w:tcPr>
            <w:tcW w:w="585" w:type="dxa"/>
          </w:tcPr>
          <w:p w14:paraId="03BFF6BA">
            <w:pPr>
              <w:widowControl/>
              <w:jc w:val="right"/>
              <w:outlineLvl w:val="1"/>
              <w:rPr>
                <w:rFonts w:ascii="仿宋_GB2312" w:hAnsi="宋体" w:eastAsia="仿宋_GB2312"/>
                <w:kern w:val="0"/>
                <w:sz w:val="18"/>
                <w:szCs w:val="18"/>
              </w:rPr>
            </w:pPr>
          </w:p>
        </w:tc>
        <w:tc>
          <w:tcPr>
            <w:tcW w:w="360" w:type="dxa"/>
          </w:tcPr>
          <w:p w14:paraId="58D8AFFA">
            <w:pPr>
              <w:widowControl/>
              <w:jc w:val="right"/>
              <w:outlineLvl w:val="1"/>
              <w:rPr>
                <w:rFonts w:ascii="仿宋_GB2312" w:hAnsi="宋体" w:eastAsia="仿宋_GB2312"/>
                <w:kern w:val="0"/>
                <w:sz w:val="18"/>
                <w:szCs w:val="18"/>
              </w:rPr>
            </w:pPr>
          </w:p>
        </w:tc>
        <w:tc>
          <w:tcPr>
            <w:tcW w:w="450" w:type="dxa"/>
          </w:tcPr>
          <w:p w14:paraId="68C2F84C">
            <w:pPr>
              <w:widowControl/>
              <w:jc w:val="right"/>
              <w:outlineLvl w:val="1"/>
              <w:rPr>
                <w:rFonts w:ascii="仿宋_GB2312" w:hAnsi="宋体" w:eastAsia="仿宋_GB2312"/>
                <w:kern w:val="0"/>
                <w:sz w:val="18"/>
                <w:szCs w:val="18"/>
              </w:rPr>
            </w:pPr>
          </w:p>
        </w:tc>
        <w:tc>
          <w:tcPr>
            <w:tcW w:w="367" w:type="dxa"/>
            <w:gridSpan w:val="2"/>
          </w:tcPr>
          <w:p w14:paraId="1C54C70B">
            <w:pPr>
              <w:widowControl/>
              <w:jc w:val="right"/>
              <w:outlineLvl w:val="1"/>
              <w:rPr>
                <w:rFonts w:ascii="仿宋_GB2312" w:hAnsi="宋体" w:eastAsia="仿宋_GB2312"/>
                <w:kern w:val="0"/>
                <w:sz w:val="18"/>
                <w:szCs w:val="18"/>
              </w:rPr>
            </w:pPr>
          </w:p>
        </w:tc>
      </w:tr>
    </w:tbl>
    <w:p w14:paraId="6C3524A7">
      <w:pPr>
        <w:widowControl/>
        <w:jc w:val="left"/>
        <w:textAlignment w:val="bottom"/>
        <w:rPr>
          <w:rFonts w:hint="eastAsia" w:ascii="宋体" w:hAnsi="宋体" w:cs="宋体"/>
          <w:color w:val="000000"/>
          <w:kern w:val="0"/>
          <w:sz w:val="20"/>
          <w:szCs w:val="20"/>
        </w:rPr>
      </w:pPr>
    </w:p>
    <w:p w14:paraId="6C9B9BF8">
      <w:pPr>
        <w:widowControl/>
        <w:jc w:val="left"/>
        <w:textAlignment w:val="bottom"/>
        <w:rPr>
          <w:rFonts w:hint="eastAsia" w:ascii="宋体" w:hAnsi="宋体" w:cs="宋体"/>
          <w:color w:val="000000"/>
          <w:kern w:val="0"/>
          <w:sz w:val="20"/>
          <w:szCs w:val="20"/>
        </w:rPr>
      </w:pPr>
    </w:p>
    <w:p w14:paraId="68FA28D1">
      <w:pPr>
        <w:widowControl/>
        <w:jc w:val="left"/>
        <w:textAlignment w:val="bottom"/>
        <w:rPr>
          <w:rFonts w:hint="eastAsia" w:ascii="宋体" w:hAnsi="宋体" w:cs="宋体"/>
          <w:color w:val="000000"/>
          <w:kern w:val="0"/>
          <w:sz w:val="20"/>
          <w:szCs w:val="20"/>
        </w:rPr>
      </w:pPr>
    </w:p>
    <w:p w14:paraId="44C3EE47">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14:paraId="5C058342">
      <w:pPr>
        <w:widowControl/>
        <w:ind w:firstLine="1280" w:firstLineChars="400"/>
        <w:jc w:val="both"/>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764FAFDD">
      <w:pPr>
        <w:widowControl/>
        <w:jc w:val="center"/>
        <w:outlineLvl w:val="1"/>
        <w:rPr>
          <w:rFonts w:ascii="仿宋_GB2312" w:hAnsi="宋体" w:eastAsia="仿宋_GB2312"/>
          <w:b/>
          <w:kern w:val="0"/>
          <w:sz w:val="32"/>
          <w:szCs w:val="32"/>
        </w:rPr>
      </w:pPr>
    </w:p>
    <w:p w14:paraId="2AA89ACA">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编制部门（单位）：昌吉州司法局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0157E9F9">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7F95396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4B1388E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2CBC6B1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47C328E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6CF6E62A">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223052F4">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034D854E">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476145E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3E2C591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3084AA4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2BC77771">
            <w:pPr>
              <w:widowControl/>
              <w:jc w:val="left"/>
              <w:rPr>
                <w:rFonts w:ascii="宋体" w:hAnsi="宋体" w:cs="宋体"/>
                <w:b/>
                <w:bCs/>
                <w:color w:val="000000"/>
                <w:kern w:val="0"/>
                <w:sz w:val="22"/>
                <w:szCs w:val="22"/>
              </w:rPr>
            </w:pPr>
          </w:p>
        </w:tc>
      </w:tr>
      <w:tr w14:paraId="5D8FCCFB">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1633238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31.3　</w:t>
            </w:r>
          </w:p>
        </w:tc>
        <w:tc>
          <w:tcPr>
            <w:tcW w:w="1417" w:type="dxa"/>
            <w:tcBorders>
              <w:top w:val="nil"/>
              <w:left w:val="nil"/>
              <w:bottom w:val="single" w:color="auto" w:sz="4" w:space="0"/>
              <w:right w:val="single" w:color="auto" w:sz="4" w:space="0"/>
            </w:tcBorders>
            <w:vAlign w:val="center"/>
          </w:tcPr>
          <w:p w14:paraId="12EC2CF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0</w:t>
            </w:r>
          </w:p>
        </w:tc>
        <w:tc>
          <w:tcPr>
            <w:tcW w:w="1559" w:type="dxa"/>
            <w:tcBorders>
              <w:top w:val="nil"/>
              <w:left w:val="nil"/>
              <w:bottom w:val="single" w:color="auto" w:sz="4" w:space="0"/>
              <w:right w:val="single" w:color="auto" w:sz="4" w:space="0"/>
            </w:tcBorders>
            <w:vAlign w:val="center"/>
          </w:tcPr>
          <w:p w14:paraId="4C87327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29.64　</w:t>
            </w:r>
          </w:p>
        </w:tc>
        <w:tc>
          <w:tcPr>
            <w:tcW w:w="1418" w:type="dxa"/>
            <w:tcBorders>
              <w:top w:val="nil"/>
              <w:left w:val="nil"/>
              <w:bottom w:val="single" w:color="auto" w:sz="4" w:space="0"/>
              <w:right w:val="single" w:color="auto" w:sz="4" w:space="0"/>
            </w:tcBorders>
            <w:vAlign w:val="center"/>
          </w:tcPr>
          <w:p w14:paraId="2FEC3FB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　</w:t>
            </w:r>
          </w:p>
        </w:tc>
        <w:tc>
          <w:tcPr>
            <w:tcW w:w="1559" w:type="dxa"/>
            <w:tcBorders>
              <w:top w:val="nil"/>
              <w:left w:val="nil"/>
              <w:bottom w:val="single" w:color="auto" w:sz="4" w:space="0"/>
              <w:right w:val="single" w:color="auto" w:sz="4" w:space="0"/>
            </w:tcBorders>
            <w:vAlign w:val="center"/>
          </w:tcPr>
          <w:p w14:paraId="6A010C1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29.64　</w:t>
            </w:r>
          </w:p>
        </w:tc>
        <w:tc>
          <w:tcPr>
            <w:tcW w:w="1712" w:type="dxa"/>
            <w:tcBorders>
              <w:top w:val="nil"/>
              <w:left w:val="nil"/>
              <w:bottom w:val="single" w:color="auto" w:sz="4" w:space="0"/>
              <w:right w:val="single" w:color="auto" w:sz="4" w:space="0"/>
            </w:tcBorders>
            <w:vAlign w:val="center"/>
          </w:tcPr>
          <w:p w14:paraId="5EC77D8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1.66　</w:t>
            </w:r>
          </w:p>
        </w:tc>
      </w:tr>
      <w:tr w14:paraId="1316F1BD">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21389F9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417" w:type="dxa"/>
            <w:tcBorders>
              <w:top w:val="nil"/>
              <w:left w:val="nil"/>
              <w:bottom w:val="single" w:color="auto" w:sz="4" w:space="0"/>
              <w:right w:val="single" w:color="auto" w:sz="4" w:space="0"/>
            </w:tcBorders>
            <w:vAlign w:val="center"/>
          </w:tcPr>
          <w:p w14:paraId="6C3CE61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559" w:type="dxa"/>
            <w:tcBorders>
              <w:top w:val="nil"/>
              <w:left w:val="nil"/>
              <w:bottom w:val="single" w:color="auto" w:sz="4" w:space="0"/>
              <w:right w:val="single" w:color="auto" w:sz="4" w:space="0"/>
            </w:tcBorders>
            <w:vAlign w:val="center"/>
          </w:tcPr>
          <w:p w14:paraId="7CF9C6A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418" w:type="dxa"/>
            <w:tcBorders>
              <w:top w:val="nil"/>
              <w:left w:val="nil"/>
              <w:bottom w:val="single" w:color="auto" w:sz="4" w:space="0"/>
              <w:right w:val="single" w:color="auto" w:sz="4" w:space="0"/>
            </w:tcBorders>
            <w:vAlign w:val="center"/>
          </w:tcPr>
          <w:p w14:paraId="5E7F1EC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559" w:type="dxa"/>
            <w:tcBorders>
              <w:top w:val="nil"/>
              <w:left w:val="nil"/>
              <w:bottom w:val="single" w:color="auto" w:sz="4" w:space="0"/>
              <w:right w:val="single" w:color="auto" w:sz="4" w:space="0"/>
            </w:tcBorders>
            <w:vAlign w:val="center"/>
          </w:tcPr>
          <w:p w14:paraId="388F2A8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712" w:type="dxa"/>
            <w:tcBorders>
              <w:top w:val="nil"/>
              <w:left w:val="nil"/>
              <w:bottom w:val="single" w:color="auto" w:sz="4" w:space="0"/>
              <w:right w:val="single" w:color="auto" w:sz="4" w:space="0"/>
            </w:tcBorders>
            <w:vAlign w:val="center"/>
          </w:tcPr>
          <w:p w14:paraId="27182C6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14:paraId="607B3537">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737C774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417" w:type="dxa"/>
            <w:tcBorders>
              <w:top w:val="nil"/>
              <w:left w:val="nil"/>
              <w:bottom w:val="single" w:color="auto" w:sz="4" w:space="0"/>
              <w:right w:val="single" w:color="auto" w:sz="4" w:space="0"/>
            </w:tcBorders>
            <w:vAlign w:val="center"/>
          </w:tcPr>
          <w:p w14:paraId="2735217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559" w:type="dxa"/>
            <w:tcBorders>
              <w:top w:val="nil"/>
              <w:left w:val="nil"/>
              <w:bottom w:val="single" w:color="auto" w:sz="4" w:space="0"/>
              <w:right w:val="single" w:color="auto" w:sz="4" w:space="0"/>
            </w:tcBorders>
            <w:vAlign w:val="center"/>
          </w:tcPr>
          <w:p w14:paraId="527EBD7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418" w:type="dxa"/>
            <w:tcBorders>
              <w:top w:val="nil"/>
              <w:left w:val="nil"/>
              <w:bottom w:val="single" w:color="auto" w:sz="4" w:space="0"/>
              <w:right w:val="single" w:color="auto" w:sz="4" w:space="0"/>
            </w:tcBorders>
            <w:vAlign w:val="center"/>
          </w:tcPr>
          <w:p w14:paraId="22A9517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559" w:type="dxa"/>
            <w:tcBorders>
              <w:top w:val="nil"/>
              <w:left w:val="nil"/>
              <w:bottom w:val="single" w:color="auto" w:sz="4" w:space="0"/>
              <w:right w:val="single" w:color="auto" w:sz="4" w:space="0"/>
            </w:tcBorders>
            <w:vAlign w:val="center"/>
          </w:tcPr>
          <w:p w14:paraId="002EBFC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712" w:type="dxa"/>
            <w:tcBorders>
              <w:top w:val="nil"/>
              <w:left w:val="nil"/>
              <w:bottom w:val="single" w:color="auto" w:sz="4" w:space="0"/>
              <w:right w:val="single" w:color="auto" w:sz="4" w:space="0"/>
            </w:tcBorders>
            <w:vAlign w:val="center"/>
          </w:tcPr>
          <w:p w14:paraId="6EE1A43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14:paraId="4621E4E4">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27B5003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417" w:type="dxa"/>
            <w:tcBorders>
              <w:top w:val="nil"/>
              <w:left w:val="nil"/>
              <w:bottom w:val="single" w:color="auto" w:sz="4" w:space="0"/>
              <w:right w:val="single" w:color="auto" w:sz="4" w:space="0"/>
            </w:tcBorders>
            <w:vAlign w:val="center"/>
          </w:tcPr>
          <w:p w14:paraId="736037B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559" w:type="dxa"/>
            <w:tcBorders>
              <w:top w:val="nil"/>
              <w:left w:val="nil"/>
              <w:bottom w:val="single" w:color="auto" w:sz="4" w:space="0"/>
              <w:right w:val="single" w:color="auto" w:sz="4" w:space="0"/>
            </w:tcBorders>
            <w:vAlign w:val="center"/>
          </w:tcPr>
          <w:p w14:paraId="087BCAF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418" w:type="dxa"/>
            <w:tcBorders>
              <w:top w:val="nil"/>
              <w:left w:val="nil"/>
              <w:bottom w:val="single" w:color="auto" w:sz="4" w:space="0"/>
              <w:right w:val="single" w:color="auto" w:sz="4" w:space="0"/>
            </w:tcBorders>
            <w:vAlign w:val="center"/>
          </w:tcPr>
          <w:p w14:paraId="6D528D8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559" w:type="dxa"/>
            <w:tcBorders>
              <w:top w:val="nil"/>
              <w:left w:val="nil"/>
              <w:bottom w:val="single" w:color="auto" w:sz="4" w:space="0"/>
              <w:right w:val="single" w:color="auto" w:sz="4" w:space="0"/>
            </w:tcBorders>
            <w:vAlign w:val="center"/>
          </w:tcPr>
          <w:p w14:paraId="51855B1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712" w:type="dxa"/>
            <w:tcBorders>
              <w:top w:val="nil"/>
              <w:left w:val="nil"/>
              <w:bottom w:val="single" w:color="auto" w:sz="4" w:space="0"/>
              <w:right w:val="single" w:color="auto" w:sz="4" w:space="0"/>
            </w:tcBorders>
            <w:vAlign w:val="center"/>
          </w:tcPr>
          <w:p w14:paraId="279CB5E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r w14:paraId="404CD3BB">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25514A5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417" w:type="dxa"/>
            <w:tcBorders>
              <w:top w:val="nil"/>
              <w:left w:val="nil"/>
              <w:bottom w:val="single" w:color="auto" w:sz="4" w:space="0"/>
              <w:right w:val="single" w:color="auto" w:sz="4" w:space="0"/>
            </w:tcBorders>
            <w:vAlign w:val="center"/>
          </w:tcPr>
          <w:p w14:paraId="037D73D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559" w:type="dxa"/>
            <w:tcBorders>
              <w:top w:val="nil"/>
              <w:left w:val="nil"/>
              <w:bottom w:val="single" w:color="auto" w:sz="4" w:space="0"/>
              <w:right w:val="single" w:color="auto" w:sz="4" w:space="0"/>
            </w:tcBorders>
            <w:vAlign w:val="center"/>
          </w:tcPr>
          <w:p w14:paraId="50E2A7C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418" w:type="dxa"/>
            <w:tcBorders>
              <w:top w:val="nil"/>
              <w:left w:val="nil"/>
              <w:bottom w:val="single" w:color="auto" w:sz="4" w:space="0"/>
              <w:right w:val="single" w:color="auto" w:sz="4" w:space="0"/>
            </w:tcBorders>
            <w:vAlign w:val="center"/>
          </w:tcPr>
          <w:p w14:paraId="05160D1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559" w:type="dxa"/>
            <w:tcBorders>
              <w:top w:val="nil"/>
              <w:left w:val="nil"/>
              <w:bottom w:val="single" w:color="auto" w:sz="4" w:space="0"/>
              <w:right w:val="single" w:color="auto" w:sz="4" w:space="0"/>
            </w:tcBorders>
            <w:vAlign w:val="center"/>
          </w:tcPr>
          <w:p w14:paraId="3C6F5D3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c>
          <w:tcPr>
            <w:tcW w:w="1712" w:type="dxa"/>
            <w:tcBorders>
              <w:top w:val="nil"/>
              <w:left w:val="nil"/>
              <w:bottom w:val="single" w:color="auto" w:sz="4" w:space="0"/>
              <w:right w:val="single" w:color="auto" w:sz="4" w:space="0"/>
            </w:tcBorders>
            <w:vAlign w:val="center"/>
          </w:tcPr>
          <w:p w14:paraId="423601F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w:t>
            </w:r>
          </w:p>
        </w:tc>
      </w:tr>
    </w:tbl>
    <w:p w14:paraId="370C8056">
      <w:pPr>
        <w:widowControl/>
        <w:jc w:val="left"/>
        <w:textAlignment w:val="bottom"/>
        <w:rPr>
          <w:rFonts w:hint="eastAsia" w:ascii="宋体" w:hAnsi="宋体" w:cs="宋体"/>
          <w:color w:val="000000"/>
          <w:kern w:val="0"/>
          <w:sz w:val="20"/>
          <w:szCs w:val="20"/>
        </w:rPr>
      </w:pPr>
    </w:p>
    <w:p w14:paraId="1FE92042">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14:paraId="08FF18F4">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6D82A17C">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编制部门（单位）：昌吉州司法局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7D964964">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3C8640F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05A722C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704E9A14">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670594F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4852EBF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7290185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2E54C9F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2D4E6F2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C9BCD7D">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14E6066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0ED81772">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5B4133A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7C78C8C1">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49F5367C">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2D14DC6E">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73D413BB">
            <w:pPr>
              <w:widowControl/>
              <w:spacing w:line="280" w:lineRule="exact"/>
              <w:jc w:val="left"/>
              <w:rPr>
                <w:rFonts w:ascii="仿宋_GB2312" w:hAnsi="宋体" w:eastAsia="仿宋_GB2312" w:cs="宋体"/>
                <w:b/>
                <w:bCs/>
                <w:color w:val="000000"/>
                <w:kern w:val="0"/>
                <w:sz w:val="24"/>
              </w:rPr>
            </w:pPr>
          </w:p>
        </w:tc>
      </w:tr>
      <w:tr w14:paraId="2EAA6E9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73D18B4">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04B38D41">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41F45640">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3EE32F4E">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03D83E1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BF42CA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51E1F7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C5869B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E2E99B5">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140965C">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018B6C4D">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7E1B387C">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44F77531">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C1C9DE3">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A64F26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58477F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6A7815E">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718442A9">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4C47DECC">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0FF785A9">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2422166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25F226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78CA71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B10F26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66A8574">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7165C3F7">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E56DF6E">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49EBE0A">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7E4D292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DCB133C">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F46E34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2D69BE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3390985">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5FADA7C">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64419959">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09F1E92B">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A236B7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9788DC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0BED045">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468ACD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CE6C3B0">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E8F9EFE">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40ECFF2">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D61AF2F">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31271B7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FD53DD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4F9E01F">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1403E1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5235D84">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4F665DBF">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7290A3B5">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2BF8FCA1">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14:paraId="1EE8F5E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85C470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91ABEE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2D35268C">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400D6BF9">
      <w:pPr>
        <w:widowControl/>
        <w:spacing w:line="280" w:lineRule="exact"/>
        <w:jc w:val="left"/>
        <w:outlineLvl w:val="1"/>
        <w:rPr>
          <w:rFonts w:ascii="仿宋_GB2312" w:hAnsi="宋体" w:eastAsia="仿宋_GB2312"/>
          <w:kern w:val="0"/>
          <w:sz w:val="32"/>
          <w:szCs w:val="32"/>
        </w:rPr>
        <w:sectPr>
          <w:footerReference r:id="rId6" w:type="default"/>
          <w:pgSz w:w="11906" w:h="16838"/>
          <w:pgMar w:top="2098" w:right="1531" w:bottom="1984" w:left="1531" w:header="851" w:footer="992" w:gutter="0"/>
          <w:pgNumType w:fmt="numberInDash" w:start="56"/>
          <w:cols w:space="720" w:num="1"/>
          <w:docGrid w:linePitch="312" w:charSpace="0"/>
        </w:sectPr>
      </w:pPr>
    </w:p>
    <w:p w14:paraId="2EE5853F">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2022年昌吉州司法局预算情况说明</w:t>
      </w:r>
    </w:p>
    <w:p w14:paraId="7A40C223">
      <w:pPr>
        <w:spacing w:line="560" w:lineRule="exact"/>
        <w:ind w:firstLine="640" w:firstLineChars="200"/>
        <w:rPr>
          <w:rFonts w:ascii="黑体" w:hAnsi="黑体" w:eastAsia="黑体"/>
          <w:kern w:val="0"/>
          <w:sz w:val="32"/>
          <w:szCs w:val="32"/>
        </w:rPr>
      </w:pPr>
    </w:p>
    <w:p w14:paraId="2E9DD686">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一、关于昌吉州司法局2022年收支预算情况的总体说明</w:t>
      </w:r>
    </w:p>
    <w:p w14:paraId="16B564E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按照全口径预算的原则，昌吉州司法局2022年所有收入和支出均纳入部门（单位）预算管理。收支总预算1690.61万元。</w:t>
      </w:r>
    </w:p>
    <w:p w14:paraId="55CF5D5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收入预算包括：一般公共预算1690.61万元。</w:t>
      </w:r>
    </w:p>
    <w:p w14:paraId="7F7991D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支出预算包括：公共安全支出1462.84万元、社会保障和就业支出87.78万元、医疗卫生健康支出66.07万元、住房保障支出73.93万元。</w:t>
      </w:r>
    </w:p>
    <w:p w14:paraId="7AFC18B3">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二、关于昌吉州司法局2022年收入预算情况说明</w:t>
      </w:r>
    </w:p>
    <w:p w14:paraId="5177E1F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昌吉州司法局收入预算1690.61万元，其中：</w:t>
      </w:r>
    </w:p>
    <w:p w14:paraId="2FE3367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一般公共预算1690.61万元，占100%，比上年预算减少187.46万元，下降9.98%，主要原因是减少了涉密项目的预算安排。</w:t>
      </w:r>
    </w:p>
    <w:p w14:paraId="2566A08A">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政府性基金预算未安排。</w:t>
      </w:r>
    </w:p>
    <w:p w14:paraId="3A5454B3">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三、关于昌吉州司法局2022年支出预算情况说明</w:t>
      </w:r>
    </w:p>
    <w:p w14:paraId="5D20014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昌吉州司法局2022年支出预算1690.61万元，其中：</w:t>
      </w:r>
    </w:p>
    <w:p w14:paraId="76A1E5BC">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基本支出956.61万元，占56.58%，比上年预算增加71.54万元，增长8.08%，主要原因是人员增加和调整缴费基数。</w:t>
      </w:r>
    </w:p>
    <w:p w14:paraId="27C85C9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项目支出734万元，占43.42%，比上年预算减少259万元，下降26.08%，主要原因是减少了涉密项目的预算安排。</w:t>
      </w:r>
    </w:p>
    <w:p w14:paraId="4498CD38">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四、关于昌吉州司法局2022年财政拨款收支预算情况的总体说明</w:t>
      </w:r>
    </w:p>
    <w:p w14:paraId="16AA3FA2">
      <w:pPr>
        <w:spacing w:line="560" w:lineRule="exact"/>
        <w:ind w:firstLine="640" w:firstLineChars="200"/>
        <w:rPr>
          <w:rFonts w:ascii="仿宋_GB2312" w:hAnsi="宋体" w:eastAsia="仿宋_GB2312" w:cs="宋体"/>
          <w:spacing w:val="-4"/>
          <w:kern w:val="0"/>
          <w:sz w:val="32"/>
          <w:szCs w:val="32"/>
        </w:rPr>
      </w:pPr>
      <w:r>
        <w:rPr>
          <w:rFonts w:hint="eastAsia" w:ascii="仿宋_GB2312" w:hAnsi="宋体" w:eastAsia="仿宋_GB2312" w:cs="宋体"/>
          <w:kern w:val="0"/>
          <w:sz w:val="32"/>
          <w:szCs w:val="32"/>
        </w:rPr>
        <w:t>2022年财政拨款收支总预算1690.61万元。</w:t>
      </w:r>
    </w:p>
    <w:p w14:paraId="75D9DACC">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1B1E013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收入预算包括：一般公共预算拨款1690.61万元。</w:t>
      </w:r>
    </w:p>
    <w:p w14:paraId="07F9F795">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一般公共预算支出包括：公共安全支出1462.84万元，社会保障和就业支出87.78万元；卫生健康支出66.07万元，住房保障支出73.93万元。</w:t>
      </w:r>
      <w:r>
        <w:rPr>
          <w:rFonts w:hint="eastAsia" w:ascii="仿宋_GB2312" w:hAnsi="宋体" w:eastAsia="仿宋_GB2312" w:cs="宋体"/>
          <w:spacing w:val="-6"/>
          <w:kern w:val="0"/>
          <w:sz w:val="32"/>
          <w:szCs w:val="32"/>
        </w:rPr>
        <w:t>主要用于局机关业务正常运行。</w:t>
      </w:r>
    </w:p>
    <w:p w14:paraId="05E91CD9">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昌吉州司法局</w:t>
      </w:r>
      <w:r>
        <w:rPr>
          <w:rFonts w:hint="eastAsia" w:ascii="楷体_GB2312" w:hAnsi="楷体_GB2312" w:eastAsia="楷体_GB2312" w:cs="楷体_GB2312"/>
          <w:b/>
          <w:bCs/>
          <w:spacing w:val="-6"/>
          <w:kern w:val="0"/>
          <w:sz w:val="32"/>
          <w:szCs w:val="32"/>
        </w:rPr>
        <w:t>2022年一般公共预算当年拨款情况说明</w:t>
      </w:r>
    </w:p>
    <w:p w14:paraId="40687C28">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14:paraId="487F61F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昌吉州司法局2022年一般公共预算拨款合计1690.61万元，其中：基本支出956.61万元，比上年预算增加71.54万元，增长8.08%。主要原因是：</w:t>
      </w:r>
      <w:r>
        <w:rPr>
          <w:rFonts w:hint="eastAsia" w:ascii="仿宋_GB2312" w:hAnsi="宋体" w:eastAsia="仿宋_GB2312" w:cs="宋体"/>
          <w:kern w:val="0"/>
          <w:sz w:val="32"/>
          <w:szCs w:val="32"/>
        </w:rPr>
        <w:t>人员增加和调整缴费基数</w:t>
      </w:r>
      <w:r>
        <w:rPr>
          <w:rFonts w:hint="eastAsia" w:ascii="仿宋_GB2312" w:hAnsi="仿宋_GB2312" w:eastAsia="仿宋_GB2312" w:cs="仿宋_GB2312"/>
          <w:kern w:val="0"/>
          <w:sz w:val="32"/>
          <w:szCs w:val="32"/>
        </w:rPr>
        <w:t>。项目支出734万元，比上年预算减少259万元，下降26.08%。主要原因是：</w:t>
      </w:r>
      <w:r>
        <w:rPr>
          <w:rFonts w:hint="eastAsia" w:ascii="仿宋_GB2312" w:hAnsi="宋体" w:eastAsia="仿宋_GB2312" w:cs="宋体"/>
          <w:kern w:val="0"/>
          <w:sz w:val="32"/>
          <w:szCs w:val="32"/>
        </w:rPr>
        <w:t>减少了涉密项目资金的预算安排</w:t>
      </w:r>
      <w:r>
        <w:rPr>
          <w:rFonts w:hint="eastAsia" w:ascii="仿宋_GB2312" w:hAnsi="仿宋_GB2312" w:eastAsia="仿宋_GB2312" w:cs="仿宋_GB2312"/>
          <w:kern w:val="0"/>
          <w:sz w:val="32"/>
          <w:szCs w:val="32"/>
        </w:rPr>
        <w:t>。</w:t>
      </w:r>
    </w:p>
    <w:p w14:paraId="7A64E19B">
      <w:pPr>
        <w:numPr>
          <w:ilvl w:val="0"/>
          <w:numId w:val="1"/>
        </w:num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一般公共预算当年拨款结构情况</w:t>
      </w:r>
    </w:p>
    <w:p w14:paraId="2EF15990">
      <w:pPr>
        <w:numPr>
          <w:ilvl w:val="0"/>
          <w:numId w:val="2"/>
        </w:num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公共安全支出1462.84万元，占86.53%</w:t>
      </w:r>
    </w:p>
    <w:p w14:paraId="49123F62">
      <w:pPr>
        <w:numPr>
          <w:ilvl w:val="0"/>
          <w:numId w:val="2"/>
        </w:numPr>
        <w:spacing w:line="560" w:lineRule="exact"/>
        <w:ind w:firstLine="640" w:firstLineChars="200"/>
        <w:rPr>
          <w:rFonts w:ascii="仿宋_GB2312" w:hAnsi="仿宋_GB2312" w:eastAsia="仿宋_GB2312" w:cs="仿宋_GB2312"/>
          <w:b/>
          <w:kern w:val="0"/>
          <w:sz w:val="32"/>
          <w:szCs w:val="32"/>
        </w:rPr>
      </w:pPr>
      <w:r>
        <w:rPr>
          <w:rFonts w:hint="eastAsia" w:ascii="仿宋_GB2312" w:hAnsi="宋体" w:eastAsia="仿宋_GB2312" w:cs="宋体"/>
          <w:kern w:val="0"/>
          <w:sz w:val="32"/>
          <w:szCs w:val="32"/>
        </w:rPr>
        <w:t>社会保障和就业支出87.78万元，占5.19%。</w:t>
      </w:r>
    </w:p>
    <w:p w14:paraId="75286E71">
      <w:pPr>
        <w:numPr>
          <w:ilvl w:val="0"/>
          <w:numId w:val="2"/>
        </w:numPr>
        <w:spacing w:line="560" w:lineRule="exact"/>
        <w:ind w:firstLine="640" w:firstLineChars="200"/>
        <w:rPr>
          <w:rFonts w:ascii="仿宋_GB2312" w:hAnsi="仿宋_GB2312" w:eastAsia="仿宋_GB2312" w:cs="仿宋_GB2312"/>
          <w:b/>
          <w:kern w:val="0"/>
          <w:sz w:val="32"/>
          <w:szCs w:val="32"/>
        </w:rPr>
      </w:pPr>
      <w:r>
        <w:rPr>
          <w:rFonts w:hint="eastAsia" w:ascii="仿宋_GB2312" w:hAnsi="宋体" w:eastAsia="仿宋_GB2312" w:cs="宋体"/>
          <w:kern w:val="0"/>
          <w:sz w:val="32"/>
          <w:szCs w:val="32"/>
        </w:rPr>
        <w:t>卫生健康支出66.07万元，占3.91%。</w:t>
      </w:r>
    </w:p>
    <w:p w14:paraId="03B0D349">
      <w:pPr>
        <w:numPr>
          <w:ilvl w:val="0"/>
          <w:numId w:val="2"/>
        </w:numPr>
        <w:spacing w:line="560" w:lineRule="exact"/>
        <w:ind w:firstLine="640" w:firstLineChars="200"/>
        <w:rPr>
          <w:rFonts w:ascii="仿宋_GB2312" w:hAnsi="仿宋_GB2312" w:eastAsia="仿宋_GB2312" w:cs="仿宋_GB2312"/>
          <w:b/>
          <w:kern w:val="0"/>
          <w:sz w:val="32"/>
          <w:szCs w:val="32"/>
        </w:rPr>
      </w:pPr>
      <w:r>
        <w:rPr>
          <w:rFonts w:hint="eastAsia" w:ascii="仿宋_GB2312" w:hAnsi="宋体" w:eastAsia="仿宋_GB2312" w:cs="宋体"/>
          <w:kern w:val="0"/>
          <w:sz w:val="32"/>
          <w:szCs w:val="32"/>
        </w:rPr>
        <w:t>住房保障支出73.93万元，占4.37%。</w:t>
      </w:r>
    </w:p>
    <w:p w14:paraId="4E2BB9B5">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14:paraId="0E0B5476">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公共安全支出（类）司法（款）行政运行（项）: 2022年预算数为699.24万元，比上年增加4.53万元，增长0.65%，</w:t>
      </w:r>
      <w:r>
        <w:rPr>
          <w:rFonts w:hint="eastAsia" w:ascii="仿宋_GB2312" w:hAnsi="宋体" w:eastAsia="仿宋_GB2312" w:cs="宋体"/>
          <w:color w:val="000000"/>
          <w:kern w:val="0"/>
          <w:sz w:val="32"/>
          <w:szCs w:val="32"/>
        </w:rPr>
        <w:t>主要原因</w:t>
      </w:r>
      <w:r>
        <w:rPr>
          <w:rFonts w:hint="eastAsia" w:ascii="仿宋_GB2312" w:hAnsi="宋体" w:eastAsia="仿宋_GB2312" w:cs="宋体"/>
          <w:kern w:val="0"/>
          <w:sz w:val="32"/>
          <w:szCs w:val="32"/>
        </w:rPr>
        <w:t>是人员增加增加经费预算。</w:t>
      </w:r>
    </w:p>
    <w:p w14:paraId="6CDAEEB8">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公共安全支出（类）司法（款）一般行政管理事务：2022年预算数为33万元，</w:t>
      </w:r>
      <w:r>
        <w:rPr>
          <w:rFonts w:hint="eastAsia" w:ascii="仿宋_GB2312" w:hAnsi="宋体" w:eastAsia="仿宋_GB2312" w:cs="宋体"/>
          <w:color w:val="000000"/>
          <w:kern w:val="0"/>
          <w:sz w:val="32"/>
          <w:szCs w:val="32"/>
        </w:rPr>
        <w:t>比上年增加0万元，</w:t>
      </w:r>
      <w:r>
        <w:rPr>
          <w:rFonts w:hint="eastAsia" w:ascii="仿宋_GB2312" w:hAnsi="宋体" w:eastAsia="仿宋_GB2312" w:cs="宋体"/>
          <w:kern w:val="0"/>
          <w:sz w:val="32"/>
          <w:szCs w:val="32"/>
        </w:rPr>
        <w:t>增长0</w:t>
      </w:r>
      <w:r>
        <w:rPr>
          <w:rFonts w:hint="eastAsia" w:ascii="仿宋_GB2312" w:hAnsi="宋体" w:eastAsia="仿宋_GB2312" w:cs="宋体"/>
          <w:color w:val="000000"/>
          <w:kern w:val="0"/>
          <w:sz w:val="32"/>
          <w:szCs w:val="32"/>
        </w:rPr>
        <w:t>%，主要原因是</w:t>
      </w:r>
      <w:r>
        <w:rPr>
          <w:rFonts w:hint="eastAsia" w:ascii="仿宋_GB2312" w:eastAsia="仿宋_GB2312"/>
          <w:sz w:val="32"/>
          <w:szCs w:val="32"/>
        </w:rPr>
        <w:t>依据相关文件规定安排经费预算。</w:t>
      </w:r>
    </w:p>
    <w:p w14:paraId="008E9C70">
      <w:pPr>
        <w:widowControl/>
        <w:numPr>
          <w:ilvl w:val="0"/>
          <w:numId w:val="3"/>
        </w:numPr>
        <w:spacing w:line="580" w:lineRule="exact"/>
        <w:ind w:firstLine="640" w:firstLineChars="200"/>
        <w:jc w:val="left"/>
        <w:rPr>
          <w:rFonts w:ascii="仿宋_GB2312" w:eastAsia="仿宋_GB2312"/>
          <w:sz w:val="32"/>
          <w:szCs w:val="32"/>
        </w:rPr>
      </w:pPr>
      <w:r>
        <w:rPr>
          <w:rFonts w:hint="eastAsia" w:ascii="仿宋_GB2312" w:hAnsi="宋体" w:eastAsia="仿宋_GB2312" w:cs="宋体"/>
          <w:color w:val="000000"/>
          <w:kern w:val="0"/>
          <w:sz w:val="32"/>
          <w:szCs w:val="32"/>
        </w:rPr>
        <w:t>公共安全</w:t>
      </w:r>
      <w:r>
        <w:rPr>
          <w:rFonts w:ascii="仿宋_GB2312" w:hAnsi="宋体" w:eastAsia="仿宋_GB2312" w:cs="宋体"/>
          <w:color w:val="000000"/>
          <w:kern w:val="0"/>
          <w:sz w:val="32"/>
          <w:szCs w:val="32"/>
        </w:rPr>
        <w:t>（类）</w:t>
      </w:r>
      <w:r>
        <w:rPr>
          <w:rFonts w:hint="eastAsia" w:ascii="仿宋_GB2312" w:hAnsi="宋体" w:eastAsia="仿宋_GB2312" w:cs="宋体"/>
          <w:color w:val="000000"/>
          <w:kern w:val="0"/>
          <w:sz w:val="32"/>
          <w:szCs w:val="32"/>
        </w:rPr>
        <w:t>司法</w:t>
      </w:r>
      <w:r>
        <w:rPr>
          <w:rFonts w:ascii="仿宋_GB2312" w:hAnsi="宋体" w:eastAsia="仿宋_GB2312" w:cs="宋体"/>
          <w:color w:val="000000"/>
          <w:kern w:val="0"/>
          <w:sz w:val="32"/>
          <w:szCs w:val="32"/>
        </w:rPr>
        <w:t>（款）</w:t>
      </w:r>
      <w:r>
        <w:rPr>
          <w:rFonts w:hint="eastAsia" w:ascii="仿宋_GB2312" w:hAnsi="宋体" w:eastAsia="仿宋_GB2312" w:cs="宋体"/>
          <w:color w:val="000000"/>
          <w:kern w:val="0"/>
          <w:sz w:val="32"/>
          <w:szCs w:val="32"/>
        </w:rPr>
        <w:t>普法宣传</w:t>
      </w:r>
      <w:r>
        <w:rPr>
          <w:rFonts w:ascii="仿宋_GB2312" w:hAnsi="宋体" w:eastAsia="仿宋_GB2312" w:cs="宋体"/>
          <w:color w:val="000000"/>
          <w:kern w:val="0"/>
          <w:sz w:val="32"/>
          <w:szCs w:val="32"/>
        </w:rPr>
        <w:t>（项）:</w:t>
      </w:r>
      <w:r>
        <w:rPr>
          <w:rFonts w:hint="eastAsia" w:ascii="仿宋_GB2312" w:hAnsi="宋体" w:eastAsia="仿宋_GB2312" w:cs="宋体"/>
          <w:color w:val="000000"/>
          <w:kern w:val="0"/>
          <w:sz w:val="32"/>
          <w:szCs w:val="32"/>
        </w:rPr>
        <w:t>2022</w:t>
      </w:r>
      <w:r>
        <w:rPr>
          <w:rFonts w:ascii="仿宋_GB2312" w:hAnsi="宋体" w:eastAsia="仿宋_GB2312" w:cs="宋体"/>
          <w:color w:val="000000"/>
          <w:kern w:val="0"/>
          <w:sz w:val="32"/>
          <w:szCs w:val="32"/>
        </w:rPr>
        <w:t>年预算数为</w:t>
      </w:r>
      <w:r>
        <w:rPr>
          <w:rFonts w:hint="eastAsia" w:ascii="仿宋_GB2312" w:hAnsi="宋体" w:eastAsia="仿宋_GB2312" w:cs="宋体"/>
          <w:color w:val="000000"/>
          <w:kern w:val="0"/>
          <w:sz w:val="32"/>
          <w:szCs w:val="32"/>
        </w:rPr>
        <w:t>120万元，比上年增加0万元，</w:t>
      </w:r>
      <w:r>
        <w:rPr>
          <w:rFonts w:hint="eastAsia" w:ascii="仿宋_GB2312" w:hAnsi="宋体" w:eastAsia="仿宋_GB2312" w:cs="宋体"/>
          <w:kern w:val="0"/>
          <w:sz w:val="32"/>
          <w:szCs w:val="32"/>
        </w:rPr>
        <w:t>增长0</w:t>
      </w:r>
      <w:r>
        <w:rPr>
          <w:rFonts w:hint="eastAsia" w:ascii="仿宋_GB2312" w:hAnsi="宋体" w:eastAsia="仿宋_GB2312" w:cs="宋体"/>
          <w:color w:val="000000"/>
          <w:kern w:val="0"/>
          <w:sz w:val="32"/>
          <w:szCs w:val="32"/>
        </w:rPr>
        <w:t>%，主要原因是</w:t>
      </w:r>
      <w:r>
        <w:rPr>
          <w:rFonts w:hint="eastAsia" w:ascii="仿宋_GB2312" w:eastAsia="仿宋_GB2312"/>
          <w:sz w:val="32"/>
          <w:szCs w:val="32"/>
        </w:rPr>
        <w:t>依据相关文件规定安排普法经费预算。</w:t>
      </w:r>
    </w:p>
    <w:p w14:paraId="65E70670">
      <w:pPr>
        <w:widowControl/>
        <w:numPr>
          <w:ilvl w:val="0"/>
          <w:numId w:val="3"/>
        </w:numPr>
        <w:spacing w:line="580" w:lineRule="exact"/>
        <w:ind w:firstLine="640" w:firstLineChars="200"/>
        <w:jc w:val="left"/>
        <w:rPr>
          <w:rFonts w:ascii="仿宋_GB2312" w:eastAsia="仿宋_GB2312"/>
          <w:sz w:val="32"/>
          <w:szCs w:val="32"/>
        </w:rPr>
      </w:pPr>
      <w:r>
        <w:rPr>
          <w:rFonts w:hint="eastAsia" w:ascii="仿宋_GB2312" w:hAnsi="宋体" w:eastAsia="仿宋_GB2312" w:cs="宋体"/>
          <w:kern w:val="0"/>
          <w:sz w:val="32"/>
          <w:szCs w:val="32"/>
        </w:rPr>
        <w:t>公共安全支出（类）司法（款）公共法律服务（项）：2022年预算数为41万元，</w:t>
      </w:r>
      <w:r>
        <w:rPr>
          <w:rFonts w:hint="eastAsia" w:ascii="仿宋_GB2312" w:hAnsi="宋体" w:eastAsia="仿宋_GB2312" w:cs="宋体"/>
          <w:color w:val="000000"/>
          <w:kern w:val="0"/>
          <w:sz w:val="32"/>
          <w:szCs w:val="32"/>
        </w:rPr>
        <w:t>比上年增加41万元，</w:t>
      </w:r>
      <w:r>
        <w:rPr>
          <w:rFonts w:hint="eastAsia" w:ascii="仿宋_GB2312" w:hAnsi="宋体" w:eastAsia="仿宋_GB2312" w:cs="宋体"/>
          <w:kern w:val="0"/>
          <w:sz w:val="32"/>
          <w:szCs w:val="32"/>
        </w:rPr>
        <w:t>增长100</w:t>
      </w:r>
      <w:r>
        <w:rPr>
          <w:rFonts w:hint="eastAsia" w:ascii="仿宋_GB2312" w:hAnsi="宋体" w:eastAsia="仿宋_GB2312" w:cs="宋体"/>
          <w:color w:val="000000"/>
          <w:kern w:val="0"/>
          <w:sz w:val="32"/>
          <w:szCs w:val="32"/>
        </w:rPr>
        <w:t>%，</w:t>
      </w:r>
      <w:r>
        <w:rPr>
          <w:rFonts w:hint="eastAsia" w:ascii="仿宋_GB2312" w:hAnsi="宋体" w:eastAsia="仿宋_GB2312" w:cs="宋体"/>
          <w:kern w:val="0"/>
          <w:sz w:val="32"/>
          <w:szCs w:val="32"/>
        </w:rPr>
        <w:t>主要原因是拨款款项发生变化，上年法律援助今年列入公共法律服务。</w:t>
      </w:r>
    </w:p>
    <w:p w14:paraId="3EAB3C39">
      <w:pPr>
        <w:widowControl/>
        <w:numPr>
          <w:ilvl w:val="0"/>
          <w:numId w:val="3"/>
        </w:numPr>
        <w:spacing w:line="580" w:lineRule="exact"/>
        <w:ind w:firstLine="640" w:firstLineChars="200"/>
        <w:jc w:val="left"/>
        <w:rPr>
          <w:rFonts w:ascii="仿宋_GB2312" w:eastAsia="仿宋_GB2312"/>
          <w:sz w:val="32"/>
          <w:szCs w:val="32"/>
        </w:rPr>
      </w:pPr>
      <w:r>
        <w:rPr>
          <w:rFonts w:hint="eastAsia" w:ascii="仿宋_GB2312" w:hAnsi="宋体" w:eastAsia="仿宋_GB2312" w:cs="宋体"/>
          <w:kern w:val="0"/>
          <w:sz w:val="32"/>
          <w:szCs w:val="32"/>
        </w:rPr>
        <w:t>公共安全支出（类）司法（款）事业运行（项）：2022年预算数为29.6万元，比上年增加3.52万元，增长13.5%，主要是人员增加增加经费预算。</w:t>
      </w:r>
    </w:p>
    <w:p w14:paraId="0BA5C713">
      <w:pPr>
        <w:widowControl/>
        <w:numPr>
          <w:ilvl w:val="0"/>
          <w:numId w:val="3"/>
        </w:numPr>
        <w:spacing w:line="580" w:lineRule="exact"/>
        <w:ind w:firstLine="640" w:firstLineChars="200"/>
        <w:jc w:val="left"/>
        <w:rPr>
          <w:rFonts w:ascii="仿宋_GB2312" w:eastAsia="仿宋_GB2312"/>
          <w:sz w:val="32"/>
          <w:szCs w:val="32"/>
        </w:rPr>
      </w:pPr>
      <w:r>
        <w:rPr>
          <w:rFonts w:hint="eastAsia" w:ascii="仿宋_GB2312" w:hAnsi="宋体" w:eastAsia="仿宋_GB2312" w:cs="宋体"/>
          <w:kern w:val="0"/>
          <w:sz w:val="32"/>
          <w:szCs w:val="32"/>
        </w:rPr>
        <w:t>公共安全支出（类）司法（款）其他司法支出（项）：2022年预算数为540万元，比上年减少260万元，减少32.5%，主要原因是减少了项目资金预算安排。</w:t>
      </w:r>
    </w:p>
    <w:p w14:paraId="708A9BCD">
      <w:pPr>
        <w:widowControl/>
        <w:numPr>
          <w:ilvl w:val="0"/>
          <w:numId w:val="3"/>
        </w:numPr>
        <w:spacing w:line="580" w:lineRule="exact"/>
        <w:ind w:firstLine="640" w:firstLineChars="200"/>
        <w:jc w:val="left"/>
        <w:rPr>
          <w:rFonts w:ascii="仿宋_GB2312" w:eastAsia="仿宋_GB2312"/>
          <w:sz w:val="32"/>
          <w:szCs w:val="32"/>
        </w:rPr>
      </w:pPr>
      <w:r>
        <w:rPr>
          <w:rFonts w:hint="eastAsia" w:ascii="仿宋_GB2312" w:hAnsi="宋体" w:eastAsia="仿宋_GB2312" w:cs="宋体"/>
          <w:kern w:val="0"/>
          <w:sz w:val="32"/>
          <w:szCs w:val="32"/>
        </w:rPr>
        <w:t>公共安全支出（类）司法（款）行政单位离退休（项）：2022年预算数为3.9万元，比上年增加3.9万元，增长100%，主要原因是上年在行政运行安排，今年单列了。</w:t>
      </w:r>
    </w:p>
    <w:p w14:paraId="19790D5F">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w:t>
      </w:r>
      <w:r>
        <w:rPr>
          <w:rFonts w:hint="eastAsia" w:ascii="仿宋_GB2312" w:hAnsi="宋体" w:eastAsia="仿宋_GB2312" w:cs="宋体"/>
          <w:color w:val="000000"/>
          <w:sz w:val="32"/>
          <w:szCs w:val="32"/>
        </w:rPr>
        <w:t>机关事业单位基本养老保险缴费支出</w:t>
      </w:r>
      <w:r>
        <w:rPr>
          <w:rFonts w:hint="eastAsia" w:ascii="仿宋_GB2312" w:hAnsi="宋体" w:eastAsia="仿宋_GB2312" w:cs="宋体"/>
          <w:kern w:val="0"/>
          <w:sz w:val="32"/>
          <w:szCs w:val="32"/>
        </w:rPr>
        <w:t>（项）: 2022年预算数为83.88万元，比上年增加11.4万元，增长15.73%，</w:t>
      </w:r>
      <w:r>
        <w:rPr>
          <w:rFonts w:hint="eastAsia" w:ascii="仿宋_GB2312" w:hAnsi="宋体" w:eastAsia="仿宋_GB2312" w:cs="宋体"/>
          <w:color w:val="000000"/>
          <w:kern w:val="0"/>
          <w:sz w:val="32"/>
          <w:szCs w:val="32"/>
        </w:rPr>
        <w:t>主要原因</w:t>
      </w:r>
      <w:r>
        <w:rPr>
          <w:rFonts w:hint="eastAsia" w:ascii="仿宋_GB2312" w:hAnsi="宋体" w:eastAsia="仿宋_GB2312" w:cs="宋体"/>
          <w:kern w:val="0"/>
          <w:sz w:val="32"/>
          <w:szCs w:val="32"/>
        </w:rPr>
        <w:t>是人员增加和调整缴费基数。</w:t>
      </w:r>
    </w:p>
    <w:p w14:paraId="260DB5E8">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w:t>
      </w:r>
      <w:r>
        <w:rPr>
          <w:rFonts w:hint="eastAsia" w:ascii="仿宋" w:hAnsi="仿宋" w:eastAsia="仿宋" w:cs="仿宋"/>
          <w:color w:val="000000"/>
          <w:sz w:val="32"/>
          <w:szCs w:val="32"/>
        </w:rPr>
        <w:t>行政单位医疗</w:t>
      </w:r>
      <w:r>
        <w:rPr>
          <w:rFonts w:hint="eastAsia" w:ascii="仿宋_GB2312" w:hAnsi="宋体" w:eastAsia="仿宋_GB2312" w:cs="宋体"/>
          <w:kern w:val="0"/>
          <w:sz w:val="32"/>
          <w:szCs w:val="32"/>
        </w:rPr>
        <w:t>（项）: 2022年预算数为47.03万元，比上年减少22.33万元，减少32.19%，</w:t>
      </w:r>
      <w:r>
        <w:rPr>
          <w:rFonts w:hint="eastAsia" w:ascii="仿宋_GB2312" w:hAnsi="宋体" w:eastAsia="仿宋_GB2312" w:cs="宋体"/>
          <w:color w:val="000000"/>
          <w:kern w:val="0"/>
          <w:sz w:val="32"/>
          <w:szCs w:val="32"/>
        </w:rPr>
        <w:t>主要原因</w:t>
      </w:r>
      <w:r>
        <w:rPr>
          <w:rFonts w:hint="eastAsia" w:ascii="仿宋_GB2312" w:hAnsi="宋体" w:eastAsia="仿宋_GB2312" w:cs="宋体"/>
          <w:kern w:val="0"/>
          <w:sz w:val="32"/>
          <w:szCs w:val="32"/>
        </w:rPr>
        <w:t>是今年下调缴费基数。</w:t>
      </w:r>
    </w:p>
    <w:p w14:paraId="63B46BBE">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公共安全支出（类）司法（款）事业单位医疗：2022年预算数为2.77万元，比上年增加2.77万元，增长100%，主要原因是上年在行政单位医疗安排，今年单独安排预算。</w:t>
      </w:r>
    </w:p>
    <w:p w14:paraId="59B99918">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w:t>
      </w:r>
      <w:r>
        <w:rPr>
          <w:rFonts w:hint="eastAsia" w:ascii="仿宋" w:hAnsi="仿宋" w:eastAsia="仿宋" w:cs="仿宋"/>
          <w:color w:val="000000"/>
          <w:sz w:val="32"/>
          <w:szCs w:val="32"/>
        </w:rPr>
        <w:t>公务员医疗补助</w:t>
      </w:r>
      <w:r>
        <w:rPr>
          <w:rFonts w:hint="eastAsia" w:ascii="仿宋_GB2312" w:hAnsi="宋体" w:eastAsia="仿宋_GB2312" w:cs="宋体"/>
          <w:kern w:val="0"/>
          <w:sz w:val="32"/>
          <w:szCs w:val="32"/>
        </w:rPr>
        <w:t>（项）: 2022年预算数为15.73万元，比上年减少6.63万元，减少29.65%，</w:t>
      </w:r>
      <w:r>
        <w:rPr>
          <w:rFonts w:hint="eastAsia" w:ascii="仿宋_GB2312" w:hAnsi="宋体" w:eastAsia="仿宋_GB2312" w:cs="宋体"/>
          <w:color w:val="000000"/>
          <w:kern w:val="0"/>
          <w:sz w:val="32"/>
          <w:szCs w:val="32"/>
        </w:rPr>
        <w:t>主要原因</w:t>
      </w:r>
      <w:r>
        <w:rPr>
          <w:rFonts w:hint="eastAsia" w:ascii="仿宋_GB2312" w:hAnsi="宋体" w:eastAsia="仿宋_GB2312" w:cs="宋体"/>
          <w:kern w:val="0"/>
          <w:sz w:val="32"/>
          <w:szCs w:val="32"/>
        </w:rPr>
        <w:t>是今年下调缴费基数。</w:t>
      </w:r>
    </w:p>
    <w:p w14:paraId="5766F0CA">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w:t>
      </w:r>
      <w:r>
        <w:rPr>
          <w:rFonts w:hint="eastAsia" w:ascii="仿宋" w:hAnsi="仿宋" w:eastAsia="仿宋" w:cs="仿宋"/>
          <w:color w:val="000000"/>
          <w:sz w:val="32"/>
          <w:szCs w:val="32"/>
        </w:rPr>
        <w:t>其他行政事业单位医疗支出</w:t>
      </w:r>
      <w:r>
        <w:rPr>
          <w:rFonts w:hint="eastAsia" w:ascii="仿宋_GB2312" w:hAnsi="宋体" w:eastAsia="仿宋_GB2312" w:cs="宋体"/>
          <w:kern w:val="0"/>
          <w:sz w:val="32"/>
          <w:szCs w:val="32"/>
        </w:rPr>
        <w:t>（项）: 2022年预算数为0.54万元，比上年增加0.46万元，增长575%，</w:t>
      </w:r>
      <w:r>
        <w:rPr>
          <w:rFonts w:hint="eastAsia" w:ascii="仿宋_GB2312" w:hAnsi="宋体" w:eastAsia="仿宋_GB2312" w:cs="宋体"/>
          <w:color w:val="000000"/>
          <w:kern w:val="0"/>
          <w:sz w:val="32"/>
          <w:szCs w:val="32"/>
        </w:rPr>
        <w:t>主要原因</w:t>
      </w:r>
      <w:r>
        <w:rPr>
          <w:rFonts w:hint="eastAsia" w:ascii="仿宋_GB2312" w:hAnsi="宋体" w:eastAsia="仿宋_GB2312" w:cs="宋体"/>
          <w:kern w:val="0"/>
          <w:sz w:val="32"/>
          <w:szCs w:val="32"/>
        </w:rPr>
        <w:t>是今年拨款项目发生变化。</w:t>
      </w:r>
    </w:p>
    <w:p w14:paraId="5D0F97B2">
      <w:pPr>
        <w:widowControl/>
        <w:numPr>
          <w:ilvl w:val="0"/>
          <w:numId w:val="3"/>
        </w:numPr>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公共安全支出（类）司法（款）住房公积金（项）：2022年预算数为73.93万元，比上年增加19.57万元，增长36%，</w:t>
      </w:r>
      <w:r>
        <w:rPr>
          <w:rFonts w:hint="eastAsia" w:ascii="仿宋_GB2312" w:hAnsi="宋体" w:eastAsia="仿宋_GB2312" w:cs="宋体"/>
          <w:color w:val="000000"/>
          <w:kern w:val="0"/>
          <w:sz w:val="32"/>
          <w:szCs w:val="32"/>
        </w:rPr>
        <w:t>主要原因</w:t>
      </w:r>
      <w:r>
        <w:rPr>
          <w:rFonts w:hint="eastAsia" w:ascii="仿宋_GB2312" w:hAnsi="宋体" w:eastAsia="仿宋_GB2312" w:cs="宋体"/>
          <w:kern w:val="0"/>
          <w:sz w:val="32"/>
          <w:szCs w:val="32"/>
        </w:rPr>
        <w:t>是人员增加和调整缴费基数。</w:t>
      </w:r>
    </w:p>
    <w:p w14:paraId="3E687A43">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昌吉州司法局</w:t>
      </w:r>
      <w:r>
        <w:rPr>
          <w:rFonts w:hint="eastAsia" w:ascii="楷体_GB2312" w:hAnsi="楷体_GB2312" w:eastAsia="楷体_GB2312" w:cs="楷体_GB2312"/>
          <w:b/>
          <w:bCs/>
          <w:spacing w:val="-6"/>
          <w:kern w:val="0"/>
          <w:sz w:val="32"/>
          <w:szCs w:val="32"/>
        </w:rPr>
        <w:t>2022年一般公共预算基本支出情况说明</w:t>
      </w:r>
    </w:p>
    <w:p w14:paraId="119540C6">
      <w:pPr>
        <w:spacing w:line="560" w:lineRule="exact"/>
        <w:ind w:firstLine="640" w:firstLineChars="200"/>
        <w:rPr>
          <w:rFonts w:ascii="仿宋_GB2312" w:hAnsi="宋体" w:eastAsia="仿宋_GB2312" w:cs="宋体"/>
          <w:spacing w:val="-6"/>
          <w:kern w:val="0"/>
          <w:sz w:val="32"/>
          <w:szCs w:val="32"/>
        </w:rPr>
      </w:pPr>
      <w:r>
        <w:rPr>
          <w:rFonts w:hint="eastAsia" w:ascii="仿宋_GB2312" w:hAnsi="仿宋_GB2312" w:eastAsia="仿宋_GB2312" w:cs="仿宋_GB2312"/>
          <w:kern w:val="0"/>
          <w:sz w:val="32"/>
          <w:szCs w:val="32"/>
        </w:rPr>
        <w:t>昌吉州司法局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spacing w:val="-6"/>
          <w:kern w:val="0"/>
          <w:sz w:val="32"/>
          <w:szCs w:val="32"/>
          <w:lang w:val="en-US" w:eastAsia="zh-CN"/>
        </w:rPr>
        <w:t>956.61</w:t>
      </w:r>
      <w:r>
        <w:rPr>
          <w:rFonts w:hint="eastAsia" w:ascii="仿宋_GB2312" w:hAnsi="宋体" w:eastAsia="仿宋_GB2312" w:cs="宋体"/>
          <w:spacing w:val="-6"/>
          <w:kern w:val="0"/>
          <w:sz w:val="32"/>
          <w:szCs w:val="32"/>
        </w:rPr>
        <w:t>万元，其中：</w:t>
      </w:r>
    </w:p>
    <w:p w14:paraId="455363F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837.93万元，主要包括：基本工资、津贴补贴、奖金、绩效工资、机关事业单位基本养老保险缴费、职业年金缴费、职工基本医疗保险缴费、公务员医疗补助缴费、其他社会保障缴费、住房公积金、其他工资福利支出、离休费、生活补助、医疗费补助、奖励金等。</w:t>
      </w:r>
    </w:p>
    <w:p w14:paraId="0CF607A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公用经费118.68万元，主要包括：办公费、印刷费、水费、电费、邮电费、取暖费、维修（护）费、公务接待费、工会经费、福利费、公务用车运行维护费、其他商品和服务支出等。</w:t>
      </w:r>
    </w:p>
    <w:p w14:paraId="4D200C3F">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昌吉州司法局</w:t>
      </w:r>
      <w:r>
        <w:rPr>
          <w:rFonts w:hint="eastAsia" w:ascii="楷体_GB2312" w:hAnsi="楷体_GB2312" w:eastAsia="楷体_GB2312" w:cs="楷体_GB2312"/>
          <w:b/>
          <w:bCs/>
          <w:spacing w:val="-6"/>
          <w:kern w:val="0"/>
          <w:sz w:val="32"/>
          <w:szCs w:val="32"/>
        </w:rPr>
        <w:t>2022年一般公共预算项目支出情况说明</w:t>
      </w:r>
    </w:p>
    <w:p w14:paraId="6C4BC85A">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14:paraId="74885B6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1、项目名称：</w:t>
      </w:r>
      <w:r>
        <w:rPr>
          <w:rFonts w:hint="eastAsia" w:ascii="仿宋_GB2312" w:eastAsia="仿宋_GB2312"/>
          <w:sz w:val="32"/>
          <w:szCs w:val="32"/>
        </w:rPr>
        <w:t>立法</w:t>
      </w:r>
      <w:r>
        <w:rPr>
          <w:rFonts w:hint="eastAsia" w:ascii="仿宋_GB2312" w:hAnsi="宋体" w:eastAsia="仿宋_GB2312" w:cs="宋体"/>
          <w:kern w:val="0"/>
          <w:sz w:val="32"/>
          <w:szCs w:val="32"/>
        </w:rPr>
        <w:t>经费</w:t>
      </w:r>
    </w:p>
    <w:p w14:paraId="37A4AC6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设立政策依据：</w:t>
      </w:r>
      <w:r>
        <w:rPr>
          <w:rFonts w:hint="eastAsia" w:ascii="仿宋_GB2312" w:eastAsia="仿宋_GB2312"/>
          <w:sz w:val="32"/>
          <w:szCs w:val="32"/>
        </w:rPr>
        <w:t>依据《安排专项经费的通知》（昌州财经办发〔2016〕12号）明确“从2017年起将自治州政府立法经费预算提高至15万元”。</w:t>
      </w:r>
    </w:p>
    <w:p w14:paraId="1655978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预算安排规模：15万元</w:t>
      </w:r>
    </w:p>
    <w:p w14:paraId="3FFE6B4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项目承担单位：昌吉州司法局</w:t>
      </w:r>
    </w:p>
    <w:p w14:paraId="3AA68217">
      <w:pPr>
        <w:ind w:firstLine="640" w:firstLineChars="200"/>
        <w:rPr>
          <w:rFonts w:ascii="仿宋_GB2312" w:eastAsia="仿宋_GB2312"/>
          <w:sz w:val="32"/>
          <w:szCs w:val="32"/>
        </w:rPr>
      </w:pPr>
      <w:r>
        <w:rPr>
          <w:rFonts w:hint="eastAsia" w:ascii="仿宋_GB2312" w:hAnsi="宋体" w:eastAsia="仿宋_GB2312" w:cs="宋体"/>
          <w:kern w:val="0"/>
          <w:sz w:val="32"/>
          <w:szCs w:val="32"/>
        </w:rPr>
        <w:t>资金分配情况：</w:t>
      </w:r>
      <w:r>
        <w:rPr>
          <w:rFonts w:hint="eastAsia" w:ascii="仿宋_GB2312" w:eastAsia="仿宋_GB2312"/>
          <w:sz w:val="32"/>
          <w:szCs w:val="32"/>
        </w:rPr>
        <w:t>完成立法调研1次；按照立法法规定，完成对立法项目草案的征求意见工作2次；立法草案政府常务会通过率100%；立法草案提请州人民政府审议通过（2022年12月底截止期限内完成）；为州人民政府聘请法律顾问参与立法工作；群众满意度高于90%。</w:t>
      </w:r>
    </w:p>
    <w:p w14:paraId="07A1E70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资金执行时间：2022年</w:t>
      </w:r>
    </w:p>
    <w:p w14:paraId="52BF382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2、项目名称：</w:t>
      </w:r>
      <w:r>
        <w:rPr>
          <w:rFonts w:hint="eastAsia" w:ascii="仿宋_GB2312" w:eastAsia="仿宋_GB2312"/>
          <w:sz w:val="32"/>
          <w:szCs w:val="32"/>
        </w:rPr>
        <w:t>行政复议工作经费</w:t>
      </w:r>
    </w:p>
    <w:p w14:paraId="0E5E7F51">
      <w:pPr>
        <w:ind w:firstLine="640" w:firstLineChars="200"/>
        <w:rPr>
          <w:rFonts w:ascii="仿宋_GB2312" w:eastAsia="仿宋_GB2312"/>
          <w:sz w:val="32"/>
          <w:szCs w:val="32"/>
        </w:rPr>
      </w:pPr>
      <w:r>
        <w:rPr>
          <w:rFonts w:hint="eastAsia" w:ascii="仿宋_GB2312" w:hAnsi="宋体" w:eastAsia="仿宋_GB2312" w:cs="宋体"/>
          <w:kern w:val="0"/>
          <w:sz w:val="32"/>
          <w:szCs w:val="32"/>
        </w:rPr>
        <w:t>设立政策依据：</w:t>
      </w:r>
      <w:r>
        <w:rPr>
          <w:rFonts w:hint="eastAsia" w:ascii="仿宋" w:hAnsi="仿宋" w:eastAsia="仿宋"/>
          <w:sz w:val="32"/>
        </w:rPr>
        <w:t>《安排专项经费的通知》（昌州财经办发〔2016〕12号）明确“从2017年起将行政复议经费预算提高至10万元”</w:t>
      </w:r>
    </w:p>
    <w:p w14:paraId="435FDEA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预算安排规模：1</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14:paraId="25EC35D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项目承担单位：昌吉州司法局</w:t>
      </w:r>
    </w:p>
    <w:p w14:paraId="43BE3207">
      <w:pPr>
        <w:ind w:firstLine="640" w:firstLineChars="200"/>
        <w:rPr>
          <w:rFonts w:ascii="仿宋_GB2312" w:eastAsia="仿宋_GB2312"/>
          <w:sz w:val="32"/>
          <w:szCs w:val="32"/>
        </w:rPr>
      </w:pPr>
      <w:r>
        <w:rPr>
          <w:rFonts w:hint="eastAsia" w:ascii="仿宋_GB2312" w:hAnsi="宋体" w:eastAsia="仿宋_GB2312" w:cs="宋体"/>
          <w:kern w:val="0"/>
          <w:sz w:val="32"/>
          <w:szCs w:val="32"/>
        </w:rPr>
        <w:t>资金分配情况：</w:t>
      </w:r>
      <w:r>
        <w:rPr>
          <w:rFonts w:hint="eastAsia" w:ascii="仿宋_GB2312" w:eastAsia="仿宋_GB2312"/>
          <w:sz w:val="32"/>
          <w:szCs w:val="32"/>
        </w:rPr>
        <w:t>依法办理行政复议案件；确保受理的行政复议案件办结率100%；对受理的行政复议案件做到定性准确，适用法律准确率100%；对受理的行政复议案件在规定时间内完成；行政复议案件申请人的满意率100%。</w:t>
      </w:r>
    </w:p>
    <w:p w14:paraId="549CBFD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资金执行时间：2022年</w:t>
      </w:r>
    </w:p>
    <w:p w14:paraId="0F28C5B0">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3、项目名称：</w:t>
      </w:r>
      <w:r>
        <w:rPr>
          <w:rFonts w:hint="eastAsia" w:ascii="仿宋_GB2312" w:eastAsia="仿宋_GB2312"/>
          <w:sz w:val="32"/>
          <w:szCs w:val="32"/>
        </w:rPr>
        <w:t>依法行政工作经费</w:t>
      </w:r>
    </w:p>
    <w:p w14:paraId="664CDB9F">
      <w:pPr>
        <w:ind w:firstLine="640" w:firstLineChars="200"/>
        <w:rPr>
          <w:rFonts w:ascii="仿宋_GB2312" w:eastAsia="仿宋"/>
          <w:sz w:val="32"/>
          <w:szCs w:val="32"/>
        </w:rPr>
      </w:pPr>
      <w:r>
        <w:rPr>
          <w:rFonts w:hint="eastAsia" w:ascii="仿宋_GB2312" w:hAnsi="宋体" w:eastAsia="仿宋_GB2312" w:cs="宋体"/>
          <w:kern w:val="0"/>
          <w:sz w:val="32"/>
          <w:szCs w:val="32"/>
        </w:rPr>
        <w:t>设立政策依据：</w:t>
      </w:r>
      <w:r>
        <w:rPr>
          <w:rFonts w:hint="eastAsia" w:ascii="仿宋" w:hAnsi="仿宋" w:eastAsia="仿宋"/>
          <w:sz w:val="32"/>
        </w:rPr>
        <w:t>2008年12月24日州人民政府下发《印发关于加强自治州依法行政的实施意见的通知》（昌州政发</w:t>
      </w:r>
      <w:r>
        <w:rPr>
          <w:rFonts w:hint="eastAsia" w:ascii="方正仿宋_GBK" w:hAnsi="仿宋" w:eastAsia="方正仿宋_GBK"/>
          <w:b w:val="0"/>
          <w:bCs w:val="0"/>
          <w:sz w:val="32"/>
        </w:rPr>
        <w:t>〔2008〕</w:t>
      </w:r>
      <w:r>
        <w:rPr>
          <w:rFonts w:hint="eastAsia" w:ascii="仿宋" w:hAnsi="仿宋" w:eastAsia="仿宋"/>
          <w:sz w:val="32"/>
        </w:rPr>
        <w:t>153号）明确“每年安排州本级依法行政专项经费10万元”，2009年起纳入项目经费。</w:t>
      </w:r>
    </w:p>
    <w:p w14:paraId="3A26607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w:t>
      </w:r>
    </w:p>
    <w:p w14:paraId="461B0B0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项目承担单位：昌吉州司法局</w:t>
      </w:r>
    </w:p>
    <w:p w14:paraId="3BC2801F">
      <w:pPr>
        <w:ind w:firstLine="640" w:firstLineChars="200"/>
        <w:rPr>
          <w:rFonts w:ascii="仿宋_GB2312" w:eastAsia="仿宋_GB2312"/>
          <w:color w:val="FF0000"/>
          <w:sz w:val="32"/>
          <w:szCs w:val="32"/>
        </w:rPr>
      </w:pPr>
      <w:r>
        <w:rPr>
          <w:rFonts w:hint="eastAsia" w:ascii="仿宋_GB2312" w:hAnsi="宋体" w:eastAsia="仿宋_GB2312" w:cs="宋体"/>
          <w:kern w:val="0"/>
          <w:sz w:val="32"/>
          <w:szCs w:val="32"/>
        </w:rPr>
        <w:t>资金分配情况：开展法治调研督查1次；提交州人民政府审议的重大行政决策合法性审查率100%；州人民政府制发的行政规范性文件合法性审核率100%；完成法治调研督查计划覆盖率</w:t>
      </w:r>
      <w:r>
        <w:rPr>
          <w:rFonts w:hint="eastAsia" w:ascii="宋体" w:hAnsi="宋体" w:cs="宋体"/>
          <w:kern w:val="0"/>
          <w:sz w:val="32"/>
          <w:szCs w:val="32"/>
        </w:rPr>
        <w:t>≧</w:t>
      </w:r>
      <w:r>
        <w:rPr>
          <w:rFonts w:hint="eastAsia" w:ascii="仿宋_GB2312" w:hAnsi="宋体" w:eastAsia="仿宋_GB2312" w:cs="宋体"/>
          <w:kern w:val="0"/>
          <w:sz w:val="32"/>
          <w:szCs w:val="32"/>
        </w:rPr>
        <w:t>80%；对州人民政府交办的重大行政决策、行政规范性文件在规定天数以内出具合法性审查、审核说明；受益群体满意度</w:t>
      </w:r>
      <w:r>
        <w:rPr>
          <w:rFonts w:hint="eastAsia" w:ascii="宋体" w:hAnsi="宋体" w:cs="宋体"/>
          <w:kern w:val="0"/>
          <w:sz w:val="32"/>
          <w:szCs w:val="32"/>
        </w:rPr>
        <w:t>≧</w:t>
      </w:r>
      <w:r>
        <w:rPr>
          <w:rFonts w:hint="eastAsia" w:ascii="仿宋_GB2312" w:hAnsi="宋体" w:eastAsia="仿宋_GB2312" w:cs="宋体"/>
          <w:kern w:val="0"/>
          <w:sz w:val="32"/>
          <w:szCs w:val="32"/>
        </w:rPr>
        <w:t>90%。</w:t>
      </w:r>
    </w:p>
    <w:p w14:paraId="54C4C99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资金执行时间：2022年</w:t>
      </w:r>
    </w:p>
    <w:p w14:paraId="3E55A3A7">
      <w:pPr>
        <w:pStyle w:val="16"/>
        <w:spacing w:line="580" w:lineRule="atLeast"/>
        <w:ind w:firstLine="640" w:firstLineChars="200"/>
        <w:jc w:val="left"/>
        <w:rPr>
          <w:rFonts w:ascii="仿宋_GB2312" w:eastAsia="仿宋_GB2312"/>
          <w:sz w:val="32"/>
          <w:szCs w:val="32"/>
        </w:rPr>
      </w:pPr>
      <w:r>
        <w:rPr>
          <w:rFonts w:hint="eastAsia" w:ascii="仿宋_GB2312" w:eastAsia="仿宋_GB2312"/>
          <w:sz w:val="32"/>
          <w:szCs w:val="32"/>
        </w:rPr>
        <w:t>4、项目名称：人民调解经费</w:t>
      </w:r>
    </w:p>
    <w:p w14:paraId="42E221ED">
      <w:pPr>
        <w:pStyle w:val="16"/>
        <w:spacing w:line="580" w:lineRule="atLeast"/>
        <w:ind w:firstLine="640"/>
        <w:jc w:val="left"/>
        <w:rPr>
          <w:rFonts w:ascii="仿宋_GB2312" w:eastAsia="仿宋_GB2312"/>
          <w:sz w:val="32"/>
          <w:szCs w:val="32"/>
        </w:rPr>
      </w:pPr>
      <w:r>
        <w:rPr>
          <w:rFonts w:hint="eastAsia" w:ascii="仿宋_GB2312" w:eastAsia="仿宋_GB2312"/>
          <w:sz w:val="32"/>
          <w:szCs w:val="32"/>
        </w:rPr>
        <w:t>设立政策依据：《人民调解法》、《自治州进一步加强人民调解工作的意见》（昌州党办发[2016] 65号）</w:t>
      </w:r>
    </w:p>
    <w:p w14:paraId="46A509F1">
      <w:pPr>
        <w:pStyle w:val="16"/>
        <w:spacing w:line="580" w:lineRule="atLeast"/>
        <w:ind w:firstLine="640"/>
        <w:jc w:val="left"/>
        <w:rPr>
          <w:rFonts w:ascii="仿宋_GB2312" w:eastAsia="仿宋_GB2312"/>
          <w:sz w:val="32"/>
          <w:szCs w:val="32"/>
        </w:rPr>
      </w:pPr>
      <w:r>
        <w:rPr>
          <w:rFonts w:hint="eastAsia" w:ascii="仿宋_GB2312" w:eastAsia="仿宋_GB2312"/>
          <w:sz w:val="32"/>
          <w:szCs w:val="32"/>
        </w:rPr>
        <w:t>预算安排规模：5万元</w:t>
      </w:r>
    </w:p>
    <w:p w14:paraId="3028B862">
      <w:pPr>
        <w:pStyle w:val="16"/>
        <w:spacing w:line="580" w:lineRule="atLeast"/>
        <w:ind w:firstLine="640"/>
        <w:jc w:val="left"/>
        <w:rPr>
          <w:rFonts w:ascii="仿宋_GB2312" w:eastAsia="仿宋_GB2312"/>
          <w:sz w:val="32"/>
          <w:szCs w:val="32"/>
        </w:rPr>
      </w:pPr>
      <w:r>
        <w:rPr>
          <w:rFonts w:hint="eastAsia" w:ascii="仿宋_GB2312" w:eastAsia="仿宋_GB2312"/>
          <w:sz w:val="32"/>
          <w:szCs w:val="32"/>
        </w:rPr>
        <w:t>项目承担单位：昌吉州司法局</w:t>
      </w:r>
    </w:p>
    <w:p w14:paraId="3AD09B36">
      <w:pPr>
        <w:pStyle w:val="16"/>
        <w:spacing w:line="580" w:lineRule="atLeast"/>
        <w:ind w:firstLine="640"/>
        <w:jc w:val="left"/>
        <w:rPr>
          <w:rFonts w:ascii="仿宋_GB2312" w:eastAsia="仿宋_GB2312"/>
          <w:sz w:val="32"/>
          <w:szCs w:val="32"/>
        </w:rPr>
      </w:pPr>
      <w:r>
        <w:rPr>
          <w:rFonts w:hint="eastAsia" w:ascii="仿宋_GB2312" w:eastAsia="仿宋_GB2312"/>
          <w:sz w:val="32"/>
          <w:szCs w:val="32"/>
        </w:rPr>
        <w:t>资金分配情况：与州广播电台的合作播报“我的人民调解故事”；完善制作人民调解宣传片及宣传资料。</w:t>
      </w:r>
    </w:p>
    <w:p w14:paraId="1375144F">
      <w:pPr>
        <w:pStyle w:val="16"/>
        <w:spacing w:line="580" w:lineRule="atLeast"/>
        <w:ind w:firstLine="640"/>
        <w:jc w:val="left"/>
        <w:rPr>
          <w:rFonts w:ascii="仿宋_GB2312" w:eastAsia="仿宋_GB2312"/>
          <w:sz w:val="32"/>
          <w:szCs w:val="32"/>
        </w:rPr>
      </w:pPr>
      <w:r>
        <w:rPr>
          <w:rFonts w:hint="eastAsia" w:ascii="仿宋_GB2312" w:hAnsi="宋体" w:eastAsia="仿宋_GB2312" w:cs="宋体"/>
          <w:sz w:val="32"/>
          <w:szCs w:val="32"/>
        </w:rPr>
        <w:t>资金</w:t>
      </w:r>
      <w:r>
        <w:rPr>
          <w:rFonts w:hint="eastAsia" w:ascii="仿宋_GB2312" w:eastAsia="仿宋_GB2312"/>
          <w:sz w:val="32"/>
          <w:szCs w:val="32"/>
        </w:rPr>
        <w:t>执行时间：2022年</w:t>
      </w:r>
    </w:p>
    <w:p w14:paraId="36E20EC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5、项目名称：普法经费</w:t>
      </w:r>
    </w:p>
    <w:p w14:paraId="2B0F789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设立的政策依据：根据中共昌吉回族自治州委员会 昌吉回族自治州人民政府转发《州党委宣传部、州司法局关于深入开展法治宣传教育的第八个五年规划（2021-2025年）》的通知（昌州党办[2021]17号）文件中规定的“‘八五’普法期间，自治州及各县市普法经费按照人均每年不得低于1元的标准纳入本级财政预算”。</w:t>
      </w:r>
    </w:p>
    <w:p w14:paraId="7D50C01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预算安排规模：120万元</w:t>
      </w:r>
    </w:p>
    <w:p w14:paraId="3618693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项目承担单位：昌吉州司法局</w:t>
      </w:r>
    </w:p>
    <w:p w14:paraId="7DF5D77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组织开展形式多样的普法宣传活动；与昌吉电视台开办“与法有约”电视节目；运行普法微信公众号“法治庭州”；在昌吉广播电台开办法治生活栏目；在昌吉日报开办普法宣传专版；制作系列“民法典”动漫活动；通过讲座、观摩等形式组织全州普法骨干进行学习交流培训；开展“自治州法治文化示范基地”申报活动；购买法治宣传资料、购买民法典等法律书籍；开展自治区“宪法法律宣传月”、“12·4”国家宪法日</w:t>
      </w:r>
      <w:bookmarkStart w:id="0" w:name="_GoBack"/>
      <w:bookmarkEnd w:id="0"/>
      <w:r>
        <w:rPr>
          <w:rFonts w:hint="eastAsia" w:ascii="仿宋_GB2312" w:hAnsi="宋体" w:eastAsia="仿宋_GB2312" w:cs="宋体"/>
          <w:kern w:val="0"/>
          <w:sz w:val="32"/>
          <w:szCs w:val="32"/>
        </w:rPr>
        <w:t>及“与法同行”万人宣讲等主题宣传活动。</w:t>
      </w:r>
    </w:p>
    <w:p w14:paraId="4E84779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资金执行时间：2022年</w:t>
      </w:r>
    </w:p>
    <w:p w14:paraId="3AFD3394">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6、项目名称：法律援助经费和律师值班费</w:t>
      </w:r>
    </w:p>
    <w:p w14:paraId="7EAD042C">
      <w:pPr>
        <w:widowControl/>
        <w:spacing w:line="580" w:lineRule="exact"/>
        <w:ind w:firstLine="640"/>
        <w:jc w:val="left"/>
        <w:rPr>
          <w:rFonts w:ascii="仿宋_GB2312" w:hAnsi="仿宋" w:eastAsia="仿宋_GB2312" w:cs="宋体"/>
          <w:kern w:val="0"/>
          <w:sz w:val="32"/>
          <w:szCs w:val="32"/>
        </w:rPr>
      </w:pPr>
      <w:r>
        <w:rPr>
          <w:rFonts w:hint="eastAsia" w:ascii="仿宋_GB2312" w:hAnsi="宋体" w:eastAsia="仿宋_GB2312" w:cs="宋体"/>
          <w:kern w:val="0"/>
          <w:sz w:val="32"/>
          <w:szCs w:val="32"/>
        </w:rPr>
        <w:t>设立政策依据：《中华人民共和国法律援助条例》</w:t>
      </w:r>
      <w:r>
        <w:rPr>
          <w:rFonts w:hint="eastAsia" w:ascii="仿宋_GB2312" w:hAnsi="仿宋" w:eastAsia="仿宋_GB2312" w:cs="宋体"/>
          <w:kern w:val="0"/>
          <w:sz w:val="32"/>
          <w:szCs w:val="32"/>
        </w:rPr>
        <w:t>《新疆维吾尔自治区法律援助经费管理暂行办法》（新财行[2006]1号）；</w:t>
      </w:r>
      <w:r>
        <w:rPr>
          <w:rFonts w:hint="eastAsia" w:ascii="仿宋_GB2312" w:hAnsi="宋体" w:eastAsia="仿宋_GB2312" w:cs="宋体"/>
          <w:kern w:val="0"/>
          <w:sz w:val="32"/>
          <w:szCs w:val="32"/>
        </w:rPr>
        <w:t>《关于在全区开展法律援助案件质量评查工作的实施方案》；</w:t>
      </w:r>
      <w:r>
        <w:rPr>
          <w:rFonts w:hint="eastAsia" w:ascii="仿宋_GB2312" w:hAnsi="仿宋" w:eastAsia="仿宋_GB2312" w:cs="宋体"/>
          <w:kern w:val="0"/>
          <w:sz w:val="32"/>
          <w:szCs w:val="32"/>
        </w:rPr>
        <w:t>《昌吉州律师(基层法律服务工作者）参与化解和代理人民法院检察机关公安机关涉法涉诉信访案件实施办法（试行）》（昌州党政法发【2016】62号）。</w:t>
      </w:r>
    </w:p>
    <w:p w14:paraId="7C0E8ED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预算安排规模：35万元</w:t>
      </w:r>
    </w:p>
    <w:p w14:paraId="60A72B4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项目承担单位：昌吉州司法局</w:t>
      </w:r>
    </w:p>
    <w:p w14:paraId="32D2F03B">
      <w:pPr>
        <w:widowControl/>
        <w:spacing w:line="580" w:lineRule="exact"/>
        <w:ind w:firstLine="640"/>
        <w:jc w:val="left"/>
        <w:rPr>
          <w:rFonts w:ascii="仿宋_GB2312" w:hAnsi="宋体" w:cs="宋体"/>
          <w:kern w:val="0"/>
          <w:sz w:val="32"/>
          <w:szCs w:val="32"/>
        </w:rPr>
      </w:pPr>
      <w:r>
        <w:rPr>
          <w:rFonts w:hint="eastAsia" w:ascii="仿宋_GB2312" w:hAnsi="宋体" w:eastAsia="仿宋_GB2312" w:cs="宋体"/>
          <w:kern w:val="0"/>
          <w:sz w:val="32"/>
          <w:szCs w:val="32"/>
        </w:rPr>
        <w:t>资金分配情况：年内完成法律援助案件</w:t>
      </w:r>
      <w:r>
        <w:rPr>
          <w:rFonts w:hint="eastAsia" w:ascii="宋体" w:hAnsi="宋体" w:cs="宋体"/>
          <w:kern w:val="0"/>
          <w:sz w:val="32"/>
          <w:szCs w:val="32"/>
        </w:rPr>
        <w:t>≧</w:t>
      </w:r>
      <w:r>
        <w:rPr>
          <w:rFonts w:hint="eastAsia" w:ascii="仿宋_GB2312" w:hAnsi="宋体" w:eastAsia="仿宋_GB2312" w:cs="宋体"/>
          <w:kern w:val="0"/>
          <w:sz w:val="32"/>
          <w:szCs w:val="32"/>
        </w:rPr>
        <w:t>100件；发放法律援助案件办案补贴；制作法律援助宣传片、购买（制作）法律援助宣传品；律师在检察院及公安局、法院等单位完成涉法涉诉信访值班，按时发放律师值班费；开展法律援助案件同行评估1次。</w:t>
      </w:r>
    </w:p>
    <w:p w14:paraId="6D5A341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资金执行时间：2022年</w:t>
      </w:r>
    </w:p>
    <w:p w14:paraId="4AF6D18B">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八、关于昌吉州司法局2022年一般公共预算“三公”经费预算情况说明</w:t>
      </w:r>
    </w:p>
    <w:p w14:paraId="63121C9B">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昌吉州司法局</w:t>
      </w:r>
      <w:r>
        <w:rPr>
          <w:rFonts w:hint="eastAsia" w:ascii="仿宋_GB2312" w:hAnsi="宋体" w:eastAsia="仿宋_GB2312" w:cs="宋体"/>
          <w:kern w:val="0"/>
          <w:sz w:val="32"/>
          <w:szCs w:val="32"/>
        </w:rPr>
        <w:t>2022年一般公共预算“三公”经费数为31.3万元，其中：公务用车运行费29.64万元，公务接待费1.66万元。</w:t>
      </w:r>
    </w:p>
    <w:p w14:paraId="59AA807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减少0.02万元，下降0.06%，其中：公务用车运行费减少0.01万元，下降0.03%，主要原因是；公务接待费减少0.01万元，下降0.6%，主要原因是厉行节约，进一步做好公务用车管理使用，完善公务接待。</w:t>
      </w:r>
    </w:p>
    <w:p w14:paraId="38F1AB38">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九、关于昌吉州司法局2022年政府性基金预算拨款情况说明</w:t>
      </w:r>
    </w:p>
    <w:p w14:paraId="3088BAC4">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昌吉州司法局2022年没有使用政府性基金预算拨款安排的支出，政府性基金预算支出情况表为空表。</w:t>
      </w:r>
    </w:p>
    <w:p w14:paraId="0983E351">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14:paraId="050A4C27">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14:paraId="7B9791E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2022年，昌吉州司法局机关运行经费财政拨款预算118.68万元，比上年预算增加0.8万元，增长0.68%。主要原因是人员增加增加预算安排。</w:t>
      </w:r>
    </w:p>
    <w:p w14:paraId="4AF0478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14:paraId="5254C3A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2022年，昌吉州司法局政府采购预算408.77万元，其中：政府采购货物预算54.68万元，政府采购工程预算0万元，政府采购服务预算354.09万元。</w:t>
      </w:r>
    </w:p>
    <w:p w14:paraId="175DB68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2022年度本部门（单位）面向中小企业预留政府采购项目预算金额408.77万元，其中：面向小微企业预留政府采购项目预算金额408.77万元。</w:t>
      </w:r>
    </w:p>
    <w:p w14:paraId="3F2D306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14:paraId="0CA5623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截至2021年底，昌吉州司法局及下属各预算单位占用使用国有资产总体情况为</w:t>
      </w:r>
    </w:p>
    <w:p w14:paraId="0EFFC910">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宋体" w:eastAsia="仿宋_GB2312" w:cs="宋体"/>
          <w:kern w:val="0"/>
          <w:sz w:val="32"/>
          <w:szCs w:val="32"/>
        </w:rPr>
        <w:t>房屋</w:t>
      </w:r>
      <w:r>
        <w:rPr>
          <w:rFonts w:hint="eastAsia" w:ascii="仿宋" w:hAnsi="仿宋" w:eastAsia="仿宋" w:cs="仿宋"/>
          <w:sz w:val="32"/>
          <w:szCs w:val="32"/>
        </w:rPr>
        <w:t xml:space="preserve">1294.35 </w:t>
      </w:r>
      <w:r>
        <w:rPr>
          <w:rFonts w:hint="eastAsia" w:ascii="仿宋_GB2312" w:hAnsi="宋体" w:eastAsia="仿宋_GB2312" w:cs="宋体"/>
          <w:kern w:val="0"/>
          <w:sz w:val="32"/>
          <w:szCs w:val="32"/>
        </w:rPr>
        <w:t>平方米，价值</w:t>
      </w:r>
      <w:r>
        <w:rPr>
          <w:rFonts w:hint="eastAsia" w:ascii="仿宋" w:hAnsi="仿宋" w:eastAsia="仿宋" w:cs="仿宋"/>
          <w:sz w:val="32"/>
          <w:szCs w:val="32"/>
        </w:rPr>
        <w:t>17.15</w:t>
      </w:r>
      <w:r>
        <w:rPr>
          <w:rFonts w:hint="eastAsia" w:ascii="仿宋_GB2312" w:hAnsi="宋体" w:eastAsia="仿宋_GB2312" w:cs="宋体"/>
          <w:kern w:val="0"/>
          <w:sz w:val="32"/>
          <w:szCs w:val="32"/>
        </w:rPr>
        <w:t>万元。</w:t>
      </w:r>
    </w:p>
    <w:p w14:paraId="29D5EB67">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2.车辆15辆，</w:t>
      </w:r>
      <w:r>
        <w:rPr>
          <w:rFonts w:hint="eastAsia" w:ascii="仿宋_GB2312" w:hAnsi="宋体" w:eastAsia="仿宋_GB2312" w:cs="宋体"/>
          <w:kern w:val="0"/>
          <w:sz w:val="32"/>
          <w:szCs w:val="32"/>
        </w:rPr>
        <w:t>价值</w:t>
      </w:r>
      <w:r>
        <w:rPr>
          <w:rFonts w:hint="eastAsia" w:ascii="仿宋" w:hAnsi="仿宋" w:eastAsia="仿宋" w:cs="仿宋"/>
          <w:sz w:val="32"/>
          <w:szCs w:val="32"/>
        </w:rPr>
        <w:t>292.1</w:t>
      </w:r>
      <w:r>
        <w:rPr>
          <w:rFonts w:hint="eastAsia" w:ascii="仿宋_GB2312" w:hAnsi="宋体" w:eastAsia="仿宋_GB2312" w:cs="宋体"/>
          <w:kern w:val="0"/>
          <w:sz w:val="32"/>
          <w:szCs w:val="32"/>
        </w:rPr>
        <w:t>万元；其中：一般公务用车4辆，价值88.83万元；执法执勤用车8辆，价值128.88万元；其他车辆3辆，价值74.39万元。</w:t>
      </w:r>
    </w:p>
    <w:p w14:paraId="106A72E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3.办公家具价值50.5万元。</w:t>
      </w:r>
    </w:p>
    <w:p w14:paraId="781970A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4.其他资产价值216.01万元。</w:t>
      </w:r>
    </w:p>
    <w:p w14:paraId="7C453AD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2022年部门（单位）预算未安排购置车辆经费，单位价值50万元以上大型设备0台（套），单位价值100万元以上大型设备0台（套）。</w:t>
      </w:r>
    </w:p>
    <w:p w14:paraId="0849450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14:paraId="0895F7D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2022年，本年度预算绩效管理的财政拨款项目8个，涉及预算金额734万元。其中涉密项目一个不公开，具体情况见下表（按项目分别填报）：</w:t>
      </w:r>
    </w:p>
    <w:tbl>
      <w:tblPr>
        <w:tblStyle w:val="7"/>
        <w:tblpPr w:leftFromText="180" w:rightFromText="180" w:vertAnchor="text" w:horzAnchor="page" w:tblpX="1634" w:tblpY="284"/>
        <w:tblOverlap w:val="never"/>
        <w:tblW w:w="8815" w:type="dxa"/>
        <w:tblInd w:w="0" w:type="dxa"/>
        <w:tblLayout w:type="fixed"/>
        <w:tblCellMar>
          <w:top w:w="0" w:type="dxa"/>
          <w:left w:w="0" w:type="dxa"/>
          <w:bottom w:w="0" w:type="dxa"/>
          <w:right w:w="0" w:type="dxa"/>
        </w:tblCellMar>
      </w:tblPr>
      <w:tblGrid>
        <w:gridCol w:w="960"/>
        <w:gridCol w:w="1452"/>
        <w:gridCol w:w="1224"/>
        <w:gridCol w:w="1476"/>
        <w:gridCol w:w="1715"/>
        <w:gridCol w:w="805"/>
        <w:gridCol w:w="1183"/>
      </w:tblGrid>
      <w:tr w14:paraId="3D2AF9C3">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20E29FC5">
            <w:pPr>
              <w:widowControl/>
              <w:spacing w:line="480" w:lineRule="exact"/>
              <w:jc w:val="center"/>
              <w:textAlignment w:val="bottom"/>
              <w:rPr>
                <w:rFonts w:hint="eastAsia" w:ascii="仿宋_GB2312" w:hAnsi="宋体" w:eastAsia="仿宋_GB2312" w:cs="仿宋_GB2312"/>
                <w:b/>
                <w:color w:val="000000"/>
                <w:kern w:val="0"/>
                <w:sz w:val="32"/>
                <w:szCs w:val="32"/>
              </w:rPr>
            </w:pPr>
          </w:p>
          <w:p w14:paraId="2FCB12A2">
            <w:pPr>
              <w:widowControl/>
              <w:spacing w:line="480" w:lineRule="exact"/>
              <w:jc w:val="center"/>
              <w:textAlignment w:val="bottom"/>
              <w:rPr>
                <w:rFonts w:hint="eastAsia" w:ascii="仿宋_GB2312" w:hAnsi="宋体" w:eastAsia="仿宋_GB2312" w:cs="仿宋_GB2312"/>
                <w:b/>
                <w:color w:val="000000"/>
                <w:kern w:val="0"/>
                <w:sz w:val="32"/>
                <w:szCs w:val="32"/>
              </w:rPr>
            </w:pPr>
          </w:p>
          <w:p w14:paraId="22DB98A0">
            <w:pPr>
              <w:widowControl/>
              <w:spacing w:line="480" w:lineRule="exact"/>
              <w:jc w:val="center"/>
              <w:textAlignment w:val="bottom"/>
              <w:rPr>
                <w:rFonts w:hint="eastAsia" w:ascii="仿宋_GB2312" w:hAnsi="宋体" w:eastAsia="仿宋_GB2312" w:cs="仿宋_GB2312"/>
                <w:b/>
                <w:color w:val="000000"/>
                <w:kern w:val="0"/>
                <w:sz w:val="32"/>
                <w:szCs w:val="32"/>
              </w:rPr>
            </w:pPr>
          </w:p>
          <w:p w14:paraId="54CB73C2">
            <w:pPr>
              <w:widowControl/>
              <w:spacing w:line="480" w:lineRule="exact"/>
              <w:jc w:val="center"/>
              <w:textAlignment w:val="bottom"/>
              <w:rPr>
                <w:rFonts w:hint="eastAsia" w:ascii="仿宋_GB2312" w:hAnsi="宋体" w:eastAsia="仿宋_GB2312" w:cs="仿宋_GB2312"/>
                <w:b/>
                <w:color w:val="000000"/>
                <w:kern w:val="0"/>
                <w:sz w:val="32"/>
                <w:szCs w:val="32"/>
              </w:rPr>
            </w:pPr>
          </w:p>
          <w:p w14:paraId="08D5E375">
            <w:pPr>
              <w:widowControl/>
              <w:spacing w:line="480" w:lineRule="exact"/>
              <w:jc w:val="center"/>
              <w:textAlignment w:val="bottom"/>
              <w:rPr>
                <w:rFonts w:hint="eastAsia" w:ascii="仿宋_GB2312" w:hAnsi="宋体" w:eastAsia="仿宋_GB2312" w:cs="仿宋_GB2312"/>
                <w:b/>
                <w:color w:val="000000"/>
                <w:kern w:val="0"/>
                <w:sz w:val="32"/>
                <w:szCs w:val="32"/>
              </w:rPr>
            </w:pPr>
          </w:p>
          <w:p w14:paraId="04D95C9F">
            <w:pPr>
              <w:widowControl/>
              <w:spacing w:line="480" w:lineRule="exact"/>
              <w:jc w:val="center"/>
              <w:textAlignment w:val="bottom"/>
              <w:rPr>
                <w:rFonts w:hint="eastAsia" w:ascii="仿宋_GB2312" w:hAnsi="宋体" w:eastAsia="仿宋_GB2312" w:cs="仿宋_GB2312"/>
                <w:b/>
                <w:color w:val="000000"/>
                <w:kern w:val="0"/>
                <w:sz w:val="32"/>
                <w:szCs w:val="32"/>
              </w:rPr>
            </w:pPr>
          </w:p>
          <w:p w14:paraId="494840DB">
            <w:pPr>
              <w:widowControl/>
              <w:spacing w:line="480" w:lineRule="exact"/>
              <w:jc w:val="center"/>
              <w:textAlignment w:val="bottom"/>
              <w:rPr>
                <w:rFonts w:hint="eastAsia" w:ascii="仿宋_GB2312" w:hAnsi="宋体" w:eastAsia="仿宋_GB2312" w:cs="仿宋_GB2312"/>
                <w:b/>
                <w:color w:val="000000"/>
                <w:kern w:val="0"/>
                <w:sz w:val="32"/>
                <w:szCs w:val="32"/>
              </w:rPr>
            </w:pPr>
          </w:p>
          <w:p w14:paraId="5C53562E">
            <w:pPr>
              <w:widowControl/>
              <w:spacing w:line="480" w:lineRule="exact"/>
              <w:jc w:val="center"/>
              <w:textAlignment w:val="bottom"/>
              <w:rPr>
                <w:rFonts w:hint="eastAsia" w:ascii="仿宋_GB2312" w:hAnsi="宋体" w:eastAsia="仿宋_GB2312" w:cs="仿宋_GB2312"/>
                <w:b/>
                <w:color w:val="000000"/>
                <w:kern w:val="0"/>
                <w:sz w:val="32"/>
                <w:szCs w:val="32"/>
              </w:rPr>
            </w:pPr>
          </w:p>
          <w:p w14:paraId="5BD6B097">
            <w:pPr>
              <w:widowControl/>
              <w:spacing w:line="480" w:lineRule="exact"/>
              <w:jc w:val="center"/>
              <w:textAlignment w:val="bottom"/>
              <w:rPr>
                <w:rFonts w:ascii="宋体" w:hAnsi="宋体" w:cs="宋体"/>
                <w:color w:val="000000"/>
                <w:kern w:val="0"/>
                <w:sz w:val="22"/>
                <w:szCs w:val="22"/>
              </w:rPr>
            </w:pPr>
            <w:r>
              <w:rPr>
                <w:rFonts w:hint="eastAsia" w:ascii="仿宋_GB2312" w:hAnsi="宋体" w:eastAsia="仿宋_GB2312" w:cs="仿宋_GB2312"/>
                <w:b/>
                <w:color w:val="000000"/>
                <w:kern w:val="0"/>
                <w:sz w:val="32"/>
                <w:szCs w:val="32"/>
              </w:rPr>
              <w:t>项  目  支  出  绩  效  目  标  表</w:t>
            </w:r>
          </w:p>
          <w:p w14:paraId="55F2D3B2">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（2022年）</w:t>
            </w:r>
          </w:p>
        </w:tc>
      </w:tr>
      <w:tr w14:paraId="23EB1BB6">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28417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A739D6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昌吉回族自治州司法局</w:t>
            </w:r>
          </w:p>
        </w:tc>
        <w:tc>
          <w:tcPr>
            <w:tcW w:w="17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36918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CDADD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立法经费</w:t>
            </w:r>
          </w:p>
        </w:tc>
      </w:tr>
      <w:tr w14:paraId="3F88D85D">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58FD3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619D6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65E432">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7B6AC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7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20DD94">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805"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D81AF4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D33851F">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5644DB99">
        <w:tblPrEx>
          <w:tblCellMar>
            <w:top w:w="0" w:type="dxa"/>
            <w:left w:w="0" w:type="dxa"/>
            <w:bottom w:w="0" w:type="dxa"/>
            <w:right w:w="0" w:type="dxa"/>
          </w:tblCellMar>
        </w:tblPrEx>
        <w:trPr>
          <w:trHeight w:val="415"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4F037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1D2AC5FE">
            <w:pPr>
              <w:jc w:val="left"/>
              <w:rPr>
                <w:rFonts w:ascii="宋体" w:hAnsi="宋体" w:cs="宋体"/>
                <w:color w:val="000000"/>
                <w:sz w:val="18"/>
                <w:szCs w:val="18"/>
              </w:rPr>
            </w:pPr>
            <w:r>
              <w:rPr>
                <w:rFonts w:hint="eastAsia" w:ascii="宋体" w:hAnsi="宋体" w:cs="宋体"/>
                <w:color w:val="000000"/>
                <w:sz w:val="18"/>
                <w:szCs w:val="18"/>
              </w:rPr>
              <w:t>单位职能：贯彻执行党和国家有关司法行政工作的方针政策及法律法规，制定并组织实施全州司法行政工作中长期规划及年度计划。项目目标1：负责昌吉州人民政府立法协调工作，起草或组织起草州政府交办的规章立法项目草案、送审稿合法性审查并提请州人民政府审议。目标2：参与州人大、党委、政府交办的地方性法规草案的起草、审查工作。目标3：参与上级政府和主管部门交办的有关法律法规的征求意见、修改工作。完成立法调研1次；按照立法规定，完成对立法项目草案的征求意见工作2次；立法草案政府常务会通过率100%；12月底前立法草案提请州人民政府审议；进一步提升州人民政府的依法行政能力。</w:t>
            </w:r>
          </w:p>
        </w:tc>
      </w:tr>
      <w:tr w14:paraId="0D464885">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A8733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D864A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5A874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198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497827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65AE7F8D">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EA3A3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47FAC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1C4258">
            <w:pPr>
              <w:spacing w:line="480" w:lineRule="exact"/>
              <w:jc w:val="center"/>
              <w:rPr>
                <w:rFonts w:ascii="宋体" w:hAnsi="宋体" w:cs="宋体"/>
                <w:color w:val="000000"/>
                <w:sz w:val="18"/>
                <w:szCs w:val="18"/>
              </w:rPr>
            </w:pPr>
            <w:r>
              <w:rPr>
                <w:rFonts w:hint="eastAsia" w:ascii="宋体" w:hAnsi="宋体" w:cs="宋体"/>
                <w:color w:val="000000"/>
                <w:sz w:val="18"/>
                <w:szCs w:val="18"/>
              </w:rPr>
              <w:t>完成立法调研次数</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DF7E3A">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554FD8C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A8809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32275A">
            <w:pPr>
              <w:spacing w:line="480" w:lineRule="exact"/>
              <w:jc w:val="center"/>
              <w:rPr>
                <w:rFonts w:ascii="宋体" w:hAnsi="宋体" w:cs="宋体"/>
                <w:color w:val="000000"/>
                <w:sz w:val="18"/>
                <w:szCs w:val="18"/>
              </w:rPr>
            </w:pPr>
            <w:r>
              <w:rPr>
                <w:rFonts w:hint="eastAsia" w:ascii="宋体" w:hAnsi="宋体" w:cs="宋体"/>
                <w:color w:val="00000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C71064">
            <w:pPr>
              <w:spacing w:line="480" w:lineRule="exact"/>
              <w:jc w:val="center"/>
              <w:rPr>
                <w:rFonts w:ascii="宋体" w:hAnsi="宋体" w:cs="宋体"/>
                <w:color w:val="000000"/>
                <w:sz w:val="18"/>
                <w:szCs w:val="18"/>
              </w:rPr>
            </w:pPr>
            <w:r>
              <w:rPr>
                <w:rFonts w:hint="eastAsia" w:ascii="宋体" w:hAnsi="宋体" w:cs="宋体"/>
                <w:color w:val="000000"/>
                <w:sz w:val="18"/>
                <w:szCs w:val="18"/>
              </w:rPr>
              <w:t>按照立法法规定，完成对立法项目草案的征求意见工作</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A5775C">
            <w:pPr>
              <w:spacing w:line="480" w:lineRule="exact"/>
              <w:jc w:val="center"/>
              <w:rPr>
                <w:rFonts w:ascii="宋体" w:hAnsi="宋体" w:cs="宋体"/>
                <w:color w:val="000000"/>
                <w:sz w:val="18"/>
                <w:szCs w:val="18"/>
              </w:rPr>
            </w:pPr>
            <w:r>
              <w:rPr>
                <w:rFonts w:hint="eastAsia" w:ascii="宋体" w:hAnsi="宋体" w:cs="宋体"/>
                <w:color w:val="000000"/>
                <w:sz w:val="18"/>
                <w:szCs w:val="18"/>
              </w:rPr>
              <w:t>=2次</w:t>
            </w:r>
          </w:p>
        </w:tc>
      </w:tr>
      <w:tr w14:paraId="6DBD913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0E2A7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718B9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BF0351">
            <w:pPr>
              <w:spacing w:line="480" w:lineRule="exact"/>
              <w:jc w:val="center"/>
              <w:rPr>
                <w:rFonts w:ascii="宋体" w:hAnsi="宋体" w:cs="宋体"/>
                <w:color w:val="000000"/>
                <w:sz w:val="18"/>
                <w:szCs w:val="18"/>
              </w:rPr>
            </w:pPr>
            <w:r>
              <w:rPr>
                <w:rFonts w:hint="eastAsia" w:ascii="宋体" w:hAnsi="宋体" w:cs="宋体"/>
                <w:color w:val="000000"/>
                <w:sz w:val="18"/>
                <w:szCs w:val="18"/>
              </w:rPr>
              <w:t>立法草案政府常务会通过率</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B84843">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34C0A341">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C03F6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BD01F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F31C47">
            <w:pPr>
              <w:spacing w:line="480" w:lineRule="exact"/>
              <w:jc w:val="center"/>
              <w:rPr>
                <w:rFonts w:ascii="宋体" w:hAnsi="宋体" w:cs="宋体"/>
                <w:color w:val="000000"/>
                <w:sz w:val="18"/>
                <w:szCs w:val="18"/>
              </w:rPr>
            </w:pPr>
            <w:r>
              <w:rPr>
                <w:rFonts w:hint="eastAsia" w:ascii="宋体" w:hAnsi="宋体" w:cs="宋体"/>
                <w:color w:val="000000"/>
                <w:sz w:val="18"/>
                <w:szCs w:val="18"/>
              </w:rPr>
              <w:t>立法草案提请州人民政府审议截止期限</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268E7F">
            <w:pPr>
              <w:spacing w:line="480" w:lineRule="exact"/>
              <w:jc w:val="center"/>
              <w:rPr>
                <w:rFonts w:ascii="宋体" w:hAnsi="宋体" w:cs="宋体"/>
                <w:color w:val="000000"/>
                <w:sz w:val="18"/>
                <w:szCs w:val="18"/>
              </w:rPr>
            </w:pPr>
            <w:r>
              <w:rPr>
                <w:rFonts w:hint="eastAsia" w:ascii="宋体" w:hAnsi="宋体" w:cs="宋体"/>
                <w:color w:val="000000"/>
                <w:sz w:val="18"/>
                <w:szCs w:val="18"/>
              </w:rPr>
              <w:t>12月31日</w:t>
            </w:r>
          </w:p>
        </w:tc>
      </w:tr>
      <w:tr w14:paraId="6F4B1B6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43B6C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1EEB5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2E1E18">
            <w:pPr>
              <w:spacing w:line="480" w:lineRule="exact"/>
              <w:jc w:val="center"/>
              <w:rPr>
                <w:rFonts w:ascii="宋体" w:hAnsi="宋体" w:cs="宋体"/>
                <w:color w:val="000000"/>
                <w:sz w:val="18"/>
                <w:szCs w:val="18"/>
              </w:rPr>
            </w:pPr>
            <w:r>
              <w:rPr>
                <w:rFonts w:hint="eastAsia" w:ascii="宋体" w:hAnsi="宋体" w:cs="宋体"/>
                <w:color w:val="000000"/>
                <w:sz w:val="18"/>
                <w:szCs w:val="18"/>
              </w:rPr>
              <w:t>立法草案编制及时率</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A150F4">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05966AD9">
        <w:tblPrEx>
          <w:tblCellMar>
            <w:top w:w="0" w:type="dxa"/>
            <w:left w:w="0" w:type="dxa"/>
            <w:bottom w:w="0" w:type="dxa"/>
            <w:right w:w="0" w:type="dxa"/>
          </w:tblCellMar>
        </w:tblPrEx>
        <w:trPr>
          <w:trHeight w:val="48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92D4D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49645D0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415"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3728BAEB">
            <w:pPr>
              <w:spacing w:line="480" w:lineRule="exact"/>
              <w:jc w:val="center"/>
              <w:rPr>
                <w:rFonts w:ascii="宋体" w:hAnsi="宋体" w:cs="宋体"/>
                <w:color w:val="000000"/>
                <w:sz w:val="18"/>
                <w:szCs w:val="18"/>
              </w:rPr>
            </w:pPr>
            <w:r>
              <w:rPr>
                <w:rFonts w:hint="eastAsia" w:ascii="宋体" w:hAnsi="宋体" w:cs="宋体"/>
                <w:color w:val="000000"/>
                <w:sz w:val="18"/>
                <w:szCs w:val="18"/>
              </w:rPr>
              <w:t>立法调研工作</w:t>
            </w:r>
          </w:p>
        </w:tc>
        <w:tc>
          <w:tcPr>
            <w:tcW w:w="1988" w:type="dxa"/>
            <w:gridSpan w:val="2"/>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3920E40D">
            <w:pPr>
              <w:spacing w:line="480" w:lineRule="exact"/>
              <w:jc w:val="center"/>
              <w:rPr>
                <w:rFonts w:ascii="宋体" w:hAnsi="宋体" w:cs="宋体"/>
                <w:color w:val="000000"/>
                <w:sz w:val="18"/>
                <w:szCs w:val="18"/>
              </w:rPr>
            </w:pPr>
            <w:r>
              <w:rPr>
                <w:rFonts w:hint="eastAsia" w:ascii="宋体" w:hAnsi="宋体" w:cs="宋体"/>
                <w:color w:val="000000"/>
                <w:sz w:val="18"/>
                <w:szCs w:val="18"/>
              </w:rPr>
              <w:t>&lt;=5万元</w:t>
            </w:r>
          </w:p>
        </w:tc>
      </w:tr>
      <w:tr w14:paraId="52CF05E4">
        <w:tblPrEx>
          <w:tblCellMar>
            <w:top w:w="0" w:type="dxa"/>
            <w:left w:w="0" w:type="dxa"/>
            <w:bottom w:w="0" w:type="dxa"/>
            <w:right w:w="0" w:type="dxa"/>
          </w:tblCellMar>
        </w:tblPrEx>
        <w:trPr>
          <w:trHeight w:val="481" w:hRule="atLeast"/>
        </w:trPr>
        <w:tc>
          <w:tcPr>
            <w:tcW w:w="960" w:type="dxa"/>
            <w:vMerge w:val="continue"/>
            <w:tcBorders>
              <w:left w:val="single" w:color="000000" w:sz="4" w:space="0"/>
              <w:bottom w:val="single" w:color="000000" w:sz="4" w:space="0"/>
              <w:right w:val="single" w:color="auto" w:sz="4" w:space="0"/>
            </w:tcBorders>
            <w:tcMar>
              <w:top w:w="12" w:type="dxa"/>
              <w:left w:w="12" w:type="dxa"/>
              <w:right w:w="12" w:type="dxa"/>
            </w:tcMar>
            <w:vAlign w:val="center"/>
          </w:tcPr>
          <w:p w14:paraId="3D06F688">
            <w:pPr>
              <w:widowControl/>
              <w:spacing w:line="480" w:lineRule="exact"/>
              <w:jc w:val="center"/>
              <w:textAlignment w:val="center"/>
            </w:pPr>
          </w:p>
        </w:tc>
        <w:tc>
          <w:tcPr>
            <w:tcW w:w="1452"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14:paraId="25B0B314">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4415" w:type="dxa"/>
            <w:gridSpan w:val="3"/>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14:paraId="1C335505">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地方性法规的起草、审查工作</w:t>
            </w:r>
          </w:p>
        </w:tc>
        <w:tc>
          <w:tcPr>
            <w:tcW w:w="1988" w:type="dxa"/>
            <w:gridSpan w:val="2"/>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14:paraId="756B9A4E">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sz w:val="18"/>
                <w:szCs w:val="18"/>
              </w:rPr>
              <w:t>&lt;=5万元</w:t>
            </w:r>
          </w:p>
        </w:tc>
      </w:tr>
      <w:tr w14:paraId="69AB898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DC2D51">
            <w:pPr>
              <w:spacing w:line="480" w:lineRule="exact"/>
              <w:jc w:val="center"/>
              <w:rPr>
                <w:rFonts w:ascii="宋体" w:hAnsi="宋体" w:cs="宋体"/>
                <w:color w:val="000000"/>
                <w:sz w:val="18"/>
                <w:szCs w:val="18"/>
              </w:rPr>
            </w:pPr>
          </w:p>
        </w:tc>
        <w:tc>
          <w:tcPr>
            <w:tcW w:w="145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084508C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415"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24066512">
            <w:pPr>
              <w:spacing w:line="480" w:lineRule="exact"/>
              <w:jc w:val="center"/>
              <w:rPr>
                <w:rFonts w:ascii="宋体" w:hAnsi="宋体" w:cs="宋体"/>
                <w:color w:val="000000"/>
                <w:sz w:val="18"/>
                <w:szCs w:val="18"/>
              </w:rPr>
            </w:pPr>
            <w:r>
              <w:rPr>
                <w:rFonts w:hint="eastAsia" w:ascii="宋体" w:hAnsi="宋体" w:cs="宋体"/>
                <w:color w:val="000000"/>
                <w:sz w:val="18"/>
                <w:szCs w:val="18"/>
              </w:rPr>
              <w:t>参与立法及协调工作</w:t>
            </w:r>
          </w:p>
        </w:tc>
        <w:tc>
          <w:tcPr>
            <w:tcW w:w="1988"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78CC13C0">
            <w:pPr>
              <w:spacing w:line="480" w:lineRule="exact"/>
              <w:jc w:val="center"/>
              <w:rPr>
                <w:rFonts w:ascii="宋体" w:hAnsi="宋体" w:cs="宋体"/>
                <w:color w:val="000000"/>
                <w:sz w:val="18"/>
                <w:szCs w:val="18"/>
              </w:rPr>
            </w:pPr>
            <w:r>
              <w:rPr>
                <w:rFonts w:hint="eastAsia" w:ascii="宋体" w:hAnsi="宋体" w:cs="宋体"/>
                <w:color w:val="000000"/>
                <w:sz w:val="18"/>
                <w:szCs w:val="18"/>
              </w:rPr>
              <w:t>&lt;=5万元</w:t>
            </w:r>
          </w:p>
        </w:tc>
      </w:tr>
      <w:tr w14:paraId="339B91CD">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4B3CF6A9">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C4668A">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经济效益指标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DCBDA4">
            <w:pPr>
              <w:spacing w:line="480" w:lineRule="exact"/>
              <w:jc w:val="left"/>
              <w:rPr>
                <w:rFonts w:ascii="宋体" w:hAnsi="宋体" w:cs="宋体"/>
                <w:color w:val="000000"/>
                <w:sz w:val="18"/>
                <w:szCs w:val="18"/>
              </w:rPr>
            </w:pP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E5CE9A">
            <w:pPr>
              <w:spacing w:line="480" w:lineRule="exact"/>
              <w:jc w:val="center"/>
              <w:rPr>
                <w:rFonts w:ascii="宋体" w:hAnsi="宋体" w:cs="宋体"/>
                <w:color w:val="000000"/>
                <w:sz w:val="18"/>
                <w:szCs w:val="18"/>
              </w:rPr>
            </w:pPr>
          </w:p>
        </w:tc>
      </w:tr>
      <w:tr w14:paraId="413FC2D6">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1DBBA3B3">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0FD371">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3D241A">
            <w:pPr>
              <w:spacing w:line="480" w:lineRule="exact"/>
              <w:jc w:val="left"/>
              <w:rPr>
                <w:rFonts w:ascii="宋体" w:hAnsi="宋体" w:cs="宋体"/>
                <w:color w:val="000000"/>
                <w:sz w:val="18"/>
                <w:szCs w:val="18"/>
              </w:rPr>
            </w:pPr>
            <w:r>
              <w:rPr>
                <w:rFonts w:hint="eastAsia" w:ascii="宋体" w:hAnsi="宋体" w:cs="宋体"/>
                <w:color w:val="000000"/>
                <w:sz w:val="18"/>
                <w:szCs w:val="18"/>
              </w:rPr>
              <w:t>通过立法项目的颁布实施，进一步提高州人民政府的依法行政能力</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172E04">
            <w:pPr>
              <w:spacing w:line="480" w:lineRule="exact"/>
              <w:jc w:val="center"/>
              <w:rPr>
                <w:rFonts w:ascii="宋体" w:hAnsi="宋体" w:cs="宋体"/>
                <w:color w:val="000000"/>
                <w:sz w:val="18"/>
                <w:szCs w:val="18"/>
              </w:rPr>
            </w:pPr>
            <w:r>
              <w:rPr>
                <w:rFonts w:hint="eastAsia" w:ascii="宋体" w:hAnsi="宋体" w:cs="宋体"/>
                <w:color w:val="000000"/>
                <w:sz w:val="18"/>
                <w:szCs w:val="18"/>
              </w:rPr>
              <w:t>显著提升</w:t>
            </w:r>
          </w:p>
        </w:tc>
      </w:tr>
      <w:tr w14:paraId="7244C2DF">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EE9DFE7">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B8AD40">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生态效益指标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B760D4">
            <w:pPr>
              <w:spacing w:line="480" w:lineRule="exact"/>
              <w:jc w:val="left"/>
              <w:rPr>
                <w:rFonts w:ascii="宋体" w:hAnsi="宋体" w:cs="宋体"/>
                <w:color w:val="000000"/>
                <w:sz w:val="18"/>
                <w:szCs w:val="18"/>
              </w:rPr>
            </w:pP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025F77">
            <w:pPr>
              <w:spacing w:line="480" w:lineRule="exact"/>
              <w:jc w:val="center"/>
              <w:rPr>
                <w:rFonts w:ascii="宋体" w:hAnsi="宋体" w:cs="宋体"/>
                <w:color w:val="000000"/>
                <w:sz w:val="18"/>
                <w:szCs w:val="18"/>
              </w:rPr>
            </w:pPr>
          </w:p>
        </w:tc>
      </w:tr>
      <w:tr w14:paraId="6D0A04F7">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16A6DFFB">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A2182F">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80E2F2">
            <w:pPr>
              <w:jc w:val="left"/>
              <w:rPr>
                <w:rFonts w:ascii="宋体" w:hAnsi="宋体" w:cs="宋体"/>
                <w:color w:val="000000"/>
                <w:sz w:val="18"/>
                <w:szCs w:val="18"/>
              </w:rPr>
            </w:pPr>
            <w:r>
              <w:rPr>
                <w:rFonts w:hint="eastAsia" w:ascii="宋体" w:hAnsi="宋体" w:cs="宋体"/>
                <w:color w:val="000000"/>
                <w:sz w:val="18"/>
                <w:szCs w:val="18"/>
              </w:rPr>
              <w:t>立法和改革决策相统一、相衔接，做到重大改革于法有据、能主动适应改革和经济社会发展需要</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EDAA9C">
            <w:pPr>
              <w:spacing w:line="480" w:lineRule="exact"/>
              <w:jc w:val="center"/>
              <w:rPr>
                <w:rFonts w:ascii="宋体" w:hAnsi="宋体" w:cs="宋体"/>
                <w:color w:val="000000"/>
                <w:sz w:val="18"/>
                <w:szCs w:val="18"/>
              </w:rPr>
            </w:pPr>
            <w:r>
              <w:rPr>
                <w:rFonts w:hint="eastAsia" w:ascii="宋体" w:hAnsi="宋体" w:cs="宋体"/>
                <w:color w:val="000000"/>
                <w:sz w:val="18"/>
                <w:szCs w:val="18"/>
              </w:rPr>
              <w:t>显著提升</w:t>
            </w:r>
          </w:p>
        </w:tc>
      </w:tr>
      <w:tr w14:paraId="57083F27">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D3FC3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A005B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F6E124">
            <w:pPr>
              <w:spacing w:line="480" w:lineRule="exact"/>
              <w:jc w:val="center"/>
              <w:rPr>
                <w:rFonts w:ascii="宋体" w:hAnsi="宋体" w:cs="宋体"/>
                <w:color w:val="000000"/>
                <w:sz w:val="18"/>
                <w:szCs w:val="18"/>
              </w:rPr>
            </w:pPr>
            <w:r>
              <w:rPr>
                <w:rFonts w:hint="eastAsia" w:ascii="宋体" w:hAnsi="宋体" w:cs="宋体"/>
                <w:color w:val="000000"/>
                <w:sz w:val="18"/>
                <w:szCs w:val="18"/>
              </w:rPr>
              <w:t>群众满意度</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9895CB">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7B8DCB25">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29DAAD55">
            <w:pPr>
              <w:widowControl/>
              <w:spacing w:line="480" w:lineRule="exact"/>
              <w:jc w:val="center"/>
              <w:textAlignment w:val="bottom"/>
              <w:rPr>
                <w:rFonts w:ascii="仿宋_GB2312" w:hAnsi="宋体" w:eastAsia="仿宋_GB2312" w:cs="仿宋_GB2312"/>
                <w:b/>
                <w:color w:val="000000"/>
                <w:kern w:val="0"/>
                <w:sz w:val="32"/>
                <w:szCs w:val="32"/>
              </w:rPr>
            </w:pPr>
          </w:p>
          <w:p w14:paraId="16A6AE1A">
            <w:pPr>
              <w:widowControl/>
              <w:spacing w:line="480" w:lineRule="exact"/>
              <w:textAlignment w:val="bottom"/>
              <w:rPr>
                <w:rFonts w:ascii="仿宋_GB2312" w:hAnsi="宋体" w:eastAsia="仿宋_GB2312" w:cs="仿宋_GB2312"/>
                <w:b/>
                <w:color w:val="000000"/>
                <w:kern w:val="0"/>
                <w:sz w:val="32"/>
                <w:szCs w:val="32"/>
              </w:rPr>
            </w:pPr>
          </w:p>
          <w:p w14:paraId="4FB494B0">
            <w:pPr>
              <w:widowControl/>
              <w:spacing w:line="480" w:lineRule="exact"/>
              <w:ind w:firstLine="1285" w:firstLineChars="400"/>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1C8552DE">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2606568C">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（2022年）</w:t>
            </w:r>
          </w:p>
        </w:tc>
      </w:tr>
      <w:tr w14:paraId="39F7F3E3">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929E6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19B145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昌吉回族自治州司法局</w:t>
            </w:r>
          </w:p>
        </w:tc>
        <w:tc>
          <w:tcPr>
            <w:tcW w:w="17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C1C86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8DD67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行政复议工作经费</w:t>
            </w:r>
          </w:p>
        </w:tc>
      </w:tr>
      <w:tr w14:paraId="6D4B0F28">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DBEB6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90196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33AE49">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A7FC8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7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5E3C4E">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805"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307AB7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8F19C2B">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6B263AE2">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E826F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1BFA63D5">
            <w:pPr>
              <w:jc w:val="left"/>
              <w:rPr>
                <w:rFonts w:ascii="宋体" w:hAnsi="宋体" w:cs="宋体"/>
                <w:color w:val="000000"/>
                <w:sz w:val="18"/>
                <w:szCs w:val="18"/>
              </w:rPr>
            </w:pPr>
            <w:r>
              <w:rPr>
                <w:rFonts w:hint="eastAsia" w:ascii="宋体" w:hAnsi="宋体" w:cs="宋体"/>
                <w:color w:val="000000"/>
                <w:sz w:val="18"/>
                <w:szCs w:val="18"/>
              </w:rPr>
              <w:t>单位职能：贯彻执行党和国家有关司法行政工作的方针政策及法律法规，制定并组织实施全州司法行政工作中长期规划及年度计划。目标1：作为州人民政府行政复议机构，严格按照行政复议法规定，严格审查公民法人或其他组织提交的行政复议申请，对符合法律规定的行政复议案件做到100%受理。目标2：在案件审理过程中，严格履行职责，从案件受理、被申请人答复、案件审理等环节，做到合法，在法律规定的期限内做到100%审结。目标3：争取达到案结事了的目标，切实维护行政复议申请人的合法权益，达到纠正违法行政行为的目的。今年打造一间行政复议听证室，更好的办理行政复议案件。提高依法行政工作水平。</w:t>
            </w:r>
          </w:p>
        </w:tc>
      </w:tr>
      <w:tr w14:paraId="1E4B9958">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63CC9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91474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85ED6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198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676E99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783A1511">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5647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CA9C0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03F965">
            <w:pPr>
              <w:spacing w:line="480" w:lineRule="exact"/>
              <w:jc w:val="center"/>
              <w:rPr>
                <w:rFonts w:ascii="宋体" w:hAnsi="宋体" w:cs="宋体"/>
                <w:color w:val="000000"/>
                <w:sz w:val="18"/>
                <w:szCs w:val="18"/>
              </w:rPr>
            </w:pPr>
            <w:r>
              <w:rPr>
                <w:rFonts w:hint="eastAsia" w:ascii="宋体" w:hAnsi="宋体" w:cs="宋体"/>
                <w:color w:val="000000"/>
                <w:sz w:val="18"/>
                <w:szCs w:val="18"/>
              </w:rPr>
              <w:t>依法办理行政复议案件</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8EBD75">
            <w:pPr>
              <w:spacing w:line="480" w:lineRule="exact"/>
              <w:jc w:val="center"/>
              <w:rPr>
                <w:rFonts w:ascii="宋体" w:hAnsi="宋体" w:cs="宋体"/>
                <w:color w:val="000000"/>
                <w:sz w:val="18"/>
                <w:szCs w:val="18"/>
              </w:rPr>
            </w:pPr>
            <w:r>
              <w:rPr>
                <w:rFonts w:hint="eastAsia" w:ascii="宋体" w:hAnsi="宋体" w:cs="宋体"/>
                <w:color w:val="000000"/>
                <w:sz w:val="18"/>
                <w:szCs w:val="18"/>
              </w:rPr>
              <w:t>&gt;=10件</w:t>
            </w:r>
          </w:p>
        </w:tc>
      </w:tr>
      <w:tr w14:paraId="1C8A128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48976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10F9DA">
            <w:pPr>
              <w:spacing w:line="480" w:lineRule="exact"/>
              <w:jc w:val="center"/>
              <w:rPr>
                <w:rFonts w:ascii="宋体" w:hAnsi="宋体" w:cs="宋体"/>
                <w:color w:val="000000"/>
                <w:sz w:val="18"/>
                <w:szCs w:val="18"/>
              </w:rPr>
            </w:pPr>
            <w:r>
              <w:rPr>
                <w:rFonts w:hint="eastAsia" w:ascii="宋体" w:hAnsi="宋体" w:cs="宋体"/>
                <w:color w:val="00000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47D90A">
            <w:pPr>
              <w:spacing w:line="480" w:lineRule="exact"/>
              <w:jc w:val="center"/>
              <w:rPr>
                <w:rFonts w:ascii="宋体" w:hAnsi="宋体" w:cs="宋体"/>
                <w:color w:val="000000"/>
                <w:sz w:val="18"/>
                <w:szCs w:val="18"/>
              </w:rPr>
            </w:pPr>
            <w:r>
              <w:rPr>
                <w:rFonts w:hint="eastAsia" w:ascii="宋体" w:hAnsi="宋体" w:cs="宋体"/>
                <w:color w:val="000000"/>
                <w:sz w:val="18"/>
                <w:szCs w:val="18"/>
              </w:rPr>
              <w:t>打造行政复议听证室</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65FA15">
            <w:pPr>
              <w:spacing w:line="480" w:lineRule="exact"/>
              <w:jc w:val="center"/>
              <w:rPr>
                <w:rFonts w:ascii="宋体" w:hAnsi="宋体" w:cs="宋体"/>
                <w:color w:val="000000"/>
                <w:sz w:val="18"/>
                <w:szCs w:val="18"/>
              </w:rPr>
            </w:pPr>
            <w:r>
              <w:rPr>
                <w:rFonts w:hint="eastAsia" w:ascii="宋体" w:hAnsi="宋体" w:cs="宋体"/>
                <w:color w:val="000000"/>
                <w:sz w:val="18"/>
                <w:szCs w:val="18"/>
              </w:rPr>
              <w:t>=1间</w:t>
            </w:r>
          </w:p>
        </w:tc>
      </w:tr>
      <w:tr w14:paraId="0533696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263FA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21187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2604F0">
            <w:pPr>
              <w:spacing w:line="480" w:lineRule="exact"/>
              <w:jc w:val="center"/>
              <w:rPr>
                <w:rFonts w:ascii="宋体" w:hAnsi="宋体" w:cs="宋体"/>
                <w:color w:val="000000"/>
                <w:sz w:val="18"/>
                <w:szCs w:val="18"/>
              </w:rPr>
            </w:pPr>
            <w:r>
              <w:rPr>
                <w:rFonts w:hint="eastAsia" w:ascii="宋体" w:hAnsi="宋体" w:cs="宋体"/>
                <w:color w:val="000000"/>
                <w:sz w:val="18"/>
                <w:szCs w:val="18"/>
              </w:rPr>
              <w:t>受理的行政复议案件办结率</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9CB473">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33E8940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AB0EE5">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E8FA1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BC2C20">
            <w:pPr>
              <w:spacing w:line="480" w:lineRule="exact"/>
              <w:jc w:val="center"/>
              <w:rPr>
                <w:rFonts w:ascii="宋体" w:hAnsi="宋体" w:cs="宋体"/>
                <w:color w:val="000000"/>
                <w:sz w:val="18"/>
                <w:szCs w:val="18"/>
              </w:rPr>
            </w:pPr>
            <w:r>
              <w:rPr>
                <w:rFonts w:hint="eastAsia" w:ascii="宋体" w:hAnsi="宋体" w:cs="宋体"/>
                <w:color w:val="000000"/>
                <w:sz w:val="18"/>
                <w:szCs w:val="18"/>
              </w:rPr>
              <w:t>对受理的行政复议案件做到定性准确，适用法律准确率</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F0686C">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0B800E3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5E072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A0DE9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26D6A5">
            <w:pPr>
              <w:spacing w:line="480" w:lineRule="exact"/>
              <w:jc w:val="center"/>
              <w:rPr>
                <w:rFonts w:ascii="宋体" w:hAnsi="宋体" w:cs="宋体"/>
                <w:color w:val="000000"/>
                <w:sz w:val="18"/>
                <w:szCs w:val="18"/>
              </w:rPr>
            </w:pPr>
            <w:r>
              <w:rPr>
                <w:rFonts w:hint="eastAsia" w:ascii="宋体" w:hAnsi="宋体" w:cs="宋体"/>
                <w:color w:val="000000"/>
                <w:sz w:val="18"/>
                <w:szCs w:val="18"/>
              </w:rPr>
              <w:t>对受理的行政复议案件在规定时间内完成</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F394C5">
            <w:pPr>
              <w:spacing w:line="480" w:lineRule="exact"/>
              <w:jc w:val="center"/>
              <w:rPr>
                <w:rFonts w:ascii="宋体" w:hAnsi="宋体" w:cs="宋体"/>
                <w:color w:val="000000"/>
                <w:sz w:val="18"/>
                <w:szCs w:val="18"/>
              </w:rPr>
            </w:pPr>
            <w:r>
              <w:rPr>
                <w:rFonts w:hint="eastAsia" w:ascii="宋体" w:hAnsi="宋体" w:cs="宋体"/>
                <w:color w:val="000000"/>
                <w:sz w:val="18"/>
                <w:szCs w:val="18"/>
              </w:rPr>
              <w:t>&lt;=90天</w:t>
            </w:r>
          </w:p>
        </w:tc>
      </w:tr>
      <w:tr w14:paraId="3D5F0E8D">
        <w:tblPrEx>
          <w:tblCellMar>
            <w:top w:w="0" w:type="dxa"/>
            <w:left w:w="0" w:type="dxa"/>
            <w:bottom w:w="0" w:type="dxa"/>
            <w:right w:w="0" w:type="dxa"/>
          </w:tblCellMar>
        </w:tblPrEx>
        <w:trPr>
          <w:trHeight w:val="43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3F44AF">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4BE16E6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7DFEB14D">
            <w:pPr>
              <w:spacing w:line="480" w:lineRule="exact"/>
              <w:jc w:val="center"/>
              <w:rPr>
                <w:rFonts w:ascii="宋体" w:hAnsi="宋体" w:cs="宋体"/>
                <w:color w:val="000000"/>
                <w:sz w:val="18"/>
                <w:szCs w:val="18"/>
              </w:rPr>
            </w:pPr>
            <w:r>
              <w:rPr>
                <w:rFonts w:hint="eastAsia" w:ascii="宋体" w:hAnsi="宋体" w:cs="宋体"/>
                <w:color w:val="000000"/>
                <w:sz w:val="18"/>
                <w:szCs w:val="18"/>
              </w:rPr>
              <w:t>行政复议案件办理及时性</w:t>
            </w:r>
          </w:p>
        </w:tc>
        <w:tc>
          <w:tcPr>
            <w:tcW w:w="1988" w:type="dxa"/>
            <w:gridSpan w:val="2"/>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633195EB">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1A43ED90">
        <w:tblPrEx>
          <w:tblCellMar>
            <w:top w:w="0" w:type="dxa"/>
            <w:left w:w="0" w:type="dxa"/>
            <w:bottom w:w="0" w:type="dxa"/>
            <w:right w:w="0" w:type="dxa"/>
          </w:tblCellMar>
        </w:tblPrEx>
        <w:trPr>
          <w:trHeight w:val="502" w:hRule="atLeast"/>
        </w:trPr>
        <w:tc>
          <w:tcPr>
            <w:tcW w:w="960" w:type="dxa"/>
            <w:vMerge w:val="continue"/>
            <w:tcBorders>
              <w:left w:val="single" w:color="000000" w:sz="4" w:space="0"/>
              <w:bottom w:val="single" w:color="000000" w:sz="4" w:space="0"/>
              <w:right w:val="single" w:color="auto" w:sz="4" w:space="0"/>
            </w:tcBorders>
            <w:tcMar>
              <w:top w:w="12" w:type="dxa"/>
              <w:left w:w="12" w:type="dxa"/>
              <w:right w:w="12" w:type="dxa"/>
            </w:tcMar>
            <w:vAlign w:val="center"/>
          </w:tcPr>
          <w:p w14:paraId="7D803F8D">
            <w:pPr>
              <w:widowControl/>
              <w:spacing w:line="480" w:lineRule="exact"/>
              <w:jc w:val="center"/>
              <w:textAlignment w:val="center"/>
            </w:pPr>
          </w:p>
        </w:tc>
        <w:tc>
          <w:tcPr>
            <w:tcW w:w="1452"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14:paraId="13873757">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4415" w:type="dxa"/>
            <w:gridSpan w:val="3"/>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14:paraId="08C2B39B">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sz w:val="18"/>
                <w:szCs w:val="18"/>
              </w:rPr>
              <w:t>行政复议案件办理</w:t>
            </w:r>
          </w:p>
        </w:tc>
        <w:tc>
          <w:tcPr>
            <w:tcW w:w="1988" w:type="dxa"/>
            <w:gridSpan w:val="2"/>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14:paraId="3F876DBC">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sz w:val="18"/>
                <w:szCs w:val="18"/>
              </w:rPr>
              <w:t>&lt;=2万元</w:t>
            </w:r>
          </w:p>
        </w:tc>
      </w:tr>
      <w:tr w14:paraId="0FB97AC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4E808B">
            <w:pPr>
              <w:spacing w:line="480" w:lineRule="exact"/>
              <w:jc w:val="center"/>
              <w:rPr>
                <w:rFonts w:ascii="宋体" w:hAnsi="宋体" w:cs="宋体"/>
                <w:color w:val="000000"/>
                <w:sz w:val="18"/>
                <w:szCs w:val="18"/>
              </w:rPr>
            </w:pPr>
          </w:p>
        </w:tc>
        <w:tc>
          <w:tcPr>
            <w:tcW w:w="145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3877E78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415"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58C71868">
            <w:pPr>
              <w:spacing w:line="480" w:lineRule="exact"/>
              <w:jc w:val="center"/>
              <w:rPr>
                <w:rFonts w:ascii="宋体" w:hAnsi="宋体" w:cs="宋体"/>
                <w:color w:val="000000"/>
                <w:sz w:val="18"/>
                <w:szCs w:val="18"/>
              </w:rPr>
            </w:pPr>
            <w:r>
              <w:rPr>
                <w:rFonts w:hint="eastAsia" w:ascii="宋体" w:hAnsi="宋体" w:cs="宋体"/>
                <w:color w:val="000000"/>
                <w:sz w:val="18"/>
                <w:szCs w:val="18"/>
              </w:rPr>
              <w:t>行政复议室设备购置</w:t>
            </w:r>
          </w:p>
        </w:tc>
        <w:tc>
          <w:tcPr>
            <w:tcW w:w="1988"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0B076611">
            <w:pPr>
              <w:spacing w:line="480" w:lineRule="exact"/>
              <w:jc w:val="center"/>
              <w:rPr>
                <w:rFonts w:ascii="宋体" w:hAnsi="宋体" w:cs="宋体"/>
                <w:color w:val="000000"/>
                <w:sz w:val="18"/>
                <w:szCs w:val="18"/>
              </w:rPr>
            </w:pPr>
            <w:r>
              <w:rPr>
                <w:rFonts w:hint="eastAsia" w:ascii="宋体" w:hAnsi="宋体" w:cs="宋体"/>
                <w:color w:val="000000"/>
                <w:sz w:val="18"/>
                <w:szCs w:val="18"/>
              </w:rPr>
              <w:t>&lt;=8万元</w:t>
            </w:r>
          </w:p>
        </w:tc>
      </w:tr>
      <w:tr w14:paraId="7A75A664">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420E00A6">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A832C6">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经济效益指标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F6F0F9">
            <w:pPr>
              <w:spacing w:line="480" w:lineRule="exact"/>
              <w:jc w:val="center"/>
              <w:rPr>
                <w:rFonts w:ascii="宋体" w:hAnsi="宋体" w:cs="宋体"/>
                <w:color w:val="000000"/>
                <w:sz w:val="18"/>
                <w:szCs w:val="18"/>
              </w:rPr>
            </w:pP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75496C">
            <w:pPr>
              <w:spacing w:line="480" w:lineRule="exact"/>
              <w:jc w:val="center"/>
              <w:rPr>
                <w:rFonts w:ascii="宋体" w:hAnsi="宋体" w:cs="宋体"/>
                <w:color w:val="000000"/>
                <w:sz w:val="18"/>
                <w:szCs w:val="18"/>
              </w:rPr>
            </w:pPr>
          </w:p>
        </w:tc>
      </w:tr>
      <w:tr w14:paraId="2A1A7F8D">
        <w:tblPrEx>
          <w:tblCellMar>
            <w:top w:w="0" w:type="dxa"/>
            <w:left w:w="0" w:type="dxa"/>
            <w:bottom w:w="0" w:type="dxa"/>
            <w:right w:w="0" w:type="dxa"/>
          </w:tblCellMar>
        </w:tblPrEx>
        <w:trPr>
          <w:trHeight w:val="1202"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3FC54AD6">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5490E6">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D28E2F">
            <w:pPr>
              <w:jc w:val="center"/>
              <w:rPr>
                <w:rFonts w:ascii="宋体" w:hAnsi="宋体" w:cs="宋体"/>
                <w:color w:val="000000"/>
                <w:sz w:val="18"/>
                <w:szCs w:val="18"/>
              </w:rPr>
            </w:pPr>
            <w:r>
              <w:rPr>
                <w:rFonts w:hint="eastAsia" w:ascii="宋体" w:hAnsi="宋体" w:cs="宋体"/>
                <w:color w:val="000000"/>
                <w:sz w:val="18"/>
                <w:szCs w:val="18"/>
              </w:rPr>
              <w:t>进一步规范行政复议案件的受理过程,监督行政机关依法行使职权，加强廉洁建设，密切政府和人民群众的关系，维护社会稳定</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E1CFFB">
            <w:pPr>
              <w:spacing w:line="480" w:lineRule="exact"/>
              <w:jc w:val="center"/>
              <w:rPr>
                <w:rFonts w:ascii="宋体" w:hAnsi="宋体" w:cs="宋体"/>
                <w:color w:val="000000"/>
                <w:sz w:val="18"/>
                <w:szCs w:val="18"/>
              </w:rPr>
            </w:pPr>
            <w:r>
              <w:rPr>
                <w:rFonts w:hint="eastAsia" w:ascii="宋体" w:hAnsi="宋体" w:cs="宋体"/>
                <w:color w:val="000000"/>
                <w:sz w:val="18"/>
                <w:szCs w:val="18"/>
              </w:rPr>
              <w:t>显著提升</w:t>
            </w:r>
          </w:p>
        </w:tc>
      </w:tr>
      <w:tr w14:paraId="20DC10C2">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346AC38">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5F18F5">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生态效益指标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5BAF66">
            <w:pPr>
              <w:spacing w:line="480" w:lineRule="exact"/>
              <w:jc w:val="center"/>
              <w:rPr>
                <w:rFonts w:ascii="宋体" w:hAnsi="宋体" w:cs="宋体"/>
                <w:color w:val="000000"/>
                <w:sz w:val="18"/>
                <w:szCs w:val="18"/>
              </w:rPr>
            </w:pP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E46B47">
            <w:pPr>
              <w:spacing w:line="480" w:lineRule="exact"/>
              <w:jc w:val="center"/>
              <w:rPr>
                <w:rFonts w:ascii="宋体" w:hAnsi="宋体" w:cs="宋体"/>
                <w:color w:val="000000"/>
                <w:sz w:val="18"/>
                <w:szCs w:val="18"/>
              </w:rPr>
            </w:pPr>
          </w:p>
        </w:tc>
      </w:tr>
      <w:tr w14:paraId="77823857">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D99407B">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1F6B14">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4CB902">
            <w:pPr>
              <w:spacing w:line="480" w:lineRule="exact"/>
              <w:jc w:val="center"/>
              <w:rPr>
                <w:rFonts w:ascii="宋体" w:hAnsi="宋体" w:cs="宋体"/>
                <w:color w:val="000000"/>
                <w:sz w:val="18"/>
                <w:szCs w:val="18"/>
              </w:rPr>
            </w:pPr>
            <w:r>
              <w:rPr>
                <w:rFonts w:hint="eastAsia" w:ascii="宋体" w:hAnsi="宋体" w:cs="宋体"/>
                <w:color w:val="000000"/>
                <w:sz w:val="18"/>
                <w:szCs w:val="18"/>
              </w:rPr>
              <w:t>加强行政系统的自我监督，提高依法行政工作水平</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9DE8F6">
            <w:pPr>
              <w:spacing w:line="480" w:lineRule="exact"/>
              <w:jc w:val="center"/>
              <w:rPr>
                <w:rFonts w:ascii="宋体" w:hAnsi="宋体" w:cs="宋体"/>
                <w:color w:val="000000"/>
                <w:sz w:val="18"/>
                <w:szCs w:val="18"/>
              </w:rPr>
            </w:pPr>
            <w:r>
              <w:rPr>
                <w:rFonts w:hint="eastAsia" w:ascii="宋体" w:hAnsi="宋体" w:cs="宋体"/>
                <w:color w:val="000000"/>
                <w:sz w:val="18"/>
                <w:szCs w:val="18"/>
              </w:rPr>
              <w:t>长期提高</w:t>
            </w:r>
          </w:p>
        </w:tc>
      </w:tr>
      <w:tr w14:paraId="62623D19">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41B69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5CF08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19D607">
            <w:pPr>
              <w:spacing w:line="480" w:lineRule="exact"/>
              <w:jc w:val="center"/>
              <w:rPr>
                <w:rFonts w:ascii="宋体" w:hAnsi="宋体" w:cs="宋体"/>
                <w:color w:val="000000"/>
                <w:sz w:val="18"/>
                <w:szCs w:val="18"/>
              </w:rPr>
            </w:pPr>
            <w:r>
              <w:rPr>
                <w:rFonts w:hint="eastAsia" w:ascii="宋体" w:hAnsi="宋体" w:cs="宋体"/>
                <w:color w:val="000000"/>
                <w:sz w:val="18"/>
                <w:szCs w:val="18"/>
              </w:rPr>
              <w:t>行政复议案件申请人的满意度</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A4884F">
            <w:pPr>
              <w:spacing w:line="480" w:lineRule="exact"/>
              <w:jc w:val="center"/>
              <w:rPr>
                <w:rFonts w:ascii="宋体" w:hAnsi="宋体" w:cs="宋体"/>
                <w:color w:val="000000"/>
                <w:sz w:val="18"/>
                <w:szCs w:val="18"/>
              </w:rPr>
            </w:pPr>
            <w:r>
              <w:rPr>
                <w:rFonts w:hint="eastAsia" w:ascii="宋体" w:hAnsi="宋体" w:cs="宋体"/>
                <w:color w:val="000000"/>
                <w:sz w:val="18"/>
                <w:szCs w:val="18"/>
              </w:rPr>
              <w:t>&gt;=80%</w:t>
            </w:r>
          </w:p>
        </w:tc>
      </w:tr>
      <w:tr w14:paraId="79028DC9">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05086F95">
            <w:pPr>
              <w:widowControl/>
              <w:spacing w:line="480" w:lineRule="exact"/>
              <w:textAlignment w:val="bottom"/>
              <w:rPr>
                <w:rFonts w:ascii="仿宋_GB2312" w:hAnsi="宋体" w:eastAsia="仿宋_GB2312" w:cs="仿宋_GB2312"/>
                <w:b/>
                <w:color w:val="000000"/>
                <w:kern w:val="0"/>
                <w:sz w:val="32"/>
                <w:szCs w:val="32"/>
              </w:rPr>
            </w:pPr>
          </w:p>
          <w:p w14:paraId="2AFC9A42">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52BFC061">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13107F5C">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（2022年）</w:t>
            </w:r>
          </w:p>
        </w:tc>
      </w:tr>
      <w:tr w14:paraId="6360B82D">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D95FE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B01FBB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昌吉回族自治州司法局</w:t>
            </w:r>
          </w:p>
        </w:tc>
        <w:tc>
          <w:tcPr>
            <w:tcW w:w="17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B4B48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78E2E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依法行政工作经费</w:t>
            </w:r>
          </w:p>
        </w:tc>
      </w:tr>
      <w:tr w14:paraId="09419E0E">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BBDE2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81844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D091EE">
            <w:pPr>
              <w:spacing w:line="480" w:lineRule="exact"/>
              <w:jc w:val="center"/>
              <w:rPr>
                <w:rFonts w:ascii="宋体" w:hAnsi="宋体" w:cs="宋体"/>
                <w:color w:val="000000"/>
                <w:sz w:val="18"/>
                <w:szCs w:val="18"/>
              </w:rPr>
            </w:pPr>
            <w:r>
              <w:rPr>
                <w:rFonts w:hint="eastAsia" w:ascii="宋体" w:hAnsi="宋体" w:cs="宋体"/>
                <w:color w:val="000000"/>
                <w:sz w:val="18"/>
                <w:szCs w:val="18"/>
              </w:rPr>
              <w:t>8</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E6456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7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6BF53A">
            <w:pPr>
              <w:spacing w:line="480" w:lineRule="exact"/>
              <w:jc w:val="center"/>
              <w:rPr>
                <w:rFonts w:ascii="宋体" w:hAnsi="宋体" w:cs="宋体"/>
                <w:color w:val="000000"/>
                <w:sz w:val="18"/>
                <w:szCs w:val="18"/>
              </w:rPr>
            </w:pPr>
            <w:r>
              <w:rPr>
                <w:rFonts w:hint="eastAsia" w:ascii="宋体" w:hAnsi="宋体" w:cs="宋体"/>
                <w:color w:val="000000"/>
                <w:sz w:val="18"/>
                <w:szCs w:val="18"/>
              </w:rPr>
              <w:t>8</w:t>
            </w:r>
          </w:p>
        </w:tc>
        <w:tc>
          <w:tcPr>
            <w:tcW w:w="805"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F45050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CD15936">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14928ED6">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14289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FE6C645">
            <w:pPr>
              <w:jc w:val="left"/>
              <w:rPr>
                <w:rFonts w:ascii="宋体" w:hAnsi="宋体" w:cs="宋体"/>
                <w:color w:val="000000"/>
                <w:sz w:val="18"/>
                <w:szCs w:val="18"/>
              </w:rPr>
            </w:pPr>
            <w:r>
              <w:rPr>
                <w:rFonts w:hint="eastAsia" w:ascii="宋体" w:hAnsi="宋体" w:cs="宋体"/>
                <w:color w:val="000000"/>
                <w:sz w:val="18"/>
                <w:szCs w:val="18"/>
              </w:rPr>
              <w:t>单位职能：贯彻执行党和国家有关司法行政工作的方针政策及法律法规，制定并组织实施全州司法行政工作中长期规划及年度计划。组织开展法治督查和评查，对州人民政府重大决策、行政规范性文件进行合法性审查。监督各执法部门做好执法规范化建设，营造法治化营商环境。目标1：负责州人民政府依法行政法治政府建设推进协调和组织实施，包括：重大决策的合法性审核；规范性文件的的清理和备案审查；行政执法“三项制度”的监督管理；行政复议和应诉的监督指导等工作；目标2：全面保障和服务政府高效有序运转，基本完成法治政府建设的各项任务。</w:t>
            </w:r>
          </w:p>
        </w:tc>
      </w:tr>
      <w:tr w14:paraId="603E3D9E">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41594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A23CF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94352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198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4EBA88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538F67C3">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9E883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E549B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3C205B">
            <w:pPr>
              <w:spacing w:line="480" w:lineRule="exact"/>
              <w:jc w:val="center"/>
              <w:rPr>
                <w:rFonts w:ascii="宋体" w:hAnsi="宋体" w:cs="宋体"/>
                <w:color w:val="000000"/>
                <w:sz w:val="18"/>
                <w:szCs w:val="18"/>
              </w:rPr>
            </w:pPr>
            <w:r>
              <w:rPr>
                <w:rFonts w:hint="eastAsia" w:ascii="宋体" w:hAnsi="宋体" w:cs="宋体"/>
                <w:color w:val="000000"/>
                <w:sz w:val="18"/>
                <w:szCs w:val="18"/>
              </w:rPr>
              <w:t>开展法治督查（调研）次数</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D8C047">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535B7E4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34531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2B6A8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0CEAC4">
            <w:pPr>
              <w:spacing w:line="480" w:lineRule="exact"/>
              <w:jc w:val="center"/>
              <w:rPr>
                <w:rFonts w:ascii="宋体" w:hAnsi="宋体" w:cs="宋体"/>
                <w:color w:val="000000"/>
                <w:sz w:val="18"/>
                <w:szCs w:val="18"/>
              </w:rPr>
            </w:pPr>
            <w:r>
              <w:rPr>
                <w:rFonts w:hint="eastAsia" w:ascii="宋体" w:hAnsi="宋体" w:cs="宋体"/>
                <w:color w:val="000000"/>
                <w:sz w:val="18"/>
                <w:szCs w:val="18"/>
              </w:rPr>
              <w:t>组织开展行政执法文书评查</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59C076">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6CAD519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D2B9D5">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A558D3">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710C53">
            <w:pPr>
              <w:spacing w:line="480" w:lineRule="exact"/>
              <w:jc w:val="center"/>
              <w:rPr>
                <w:rFonts w:ascii="宋体" w:hAnsi="宋体" w:cs="宋体"/>
                <w:color w:val="000000"/>
                <w:sz w:val="18"/>
                <w:szCs w:val="18"/>
              </w:rPr>
            </w:pPr>
            <w:r>
              <w:rPr>
                <w:rFonts w:hint="eastAsia" w:ascii="宋体" w:hAnsi="宋体" w:cs="宋体"/>
                <w:color w:val="000000"/>
                <w:sz w:val="18"/>
                <w:szCs w:val="18"/>
              </w:rPr>
              <w:t>组织行政执法部门换发行政执法证件</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99F1A7">
            <w:pPr>
              <w:spacing w:line="480" w:lineRule="exact"/>
              <w:jc w:val="center"/>
              <w:rPr>
                <w:rFonts w:ascii="宋体" w:hAnsi="宋体" w:cs="宋体"/>
                <w:color w:val="000000"/>
                <w:sz w:val="18"/>
                <w:szCs w:val="18"/>
              </w:rPr>
            </w:pPr>
            <w:r>
              <w:rPr>
                <w:rFonts w:hint="eastAsia" w:ascii="宋体" w:hAnsi="宋体" w:cs="宋体"/>
                <w:color w:val="000000"/>
                <w:sz w:val="18"/>
                <w:szCs w:val="18"/>
              </w:rPr>
              <w:t>&gt;=3000本</w:t>
            </w:r>
          </w:p>
        </w:tc>
      </w:tr>
      <w:tr w14:paraId="53D1146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CFB72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4D1A87">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FAA68D">
            <w:pPr>
              <w:spacing w:line="480" w:lineRule="exact"/>
              <w:jc w:val="center"/>
              <w:rPr>
                <w:rFonts w:ascii="宋体" w:hAnsi="宋体" w:cs="宋体"/>
                <w:color w:val="000000"/>
                <w:sz w:val="18"/>
                <w:szCs w:val="18"/>
              </w:rPr>
            </w:pPr>
            <w:r>
              <w:rPr>
                <w:rFonts w:hint="eastAsia" w:ascii="宋体" w:hAnsi="宋体" w:cs="宋体"/>
                <w:color w:val="000000"/>
                <w:sz w:val="18"/>
                <w:szCs w:val="18"/>
              </w:rPr>
              <w:t>承办州人民政府审理的行政复议案件决定合法率</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76CDD0">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3113535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6689AB">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63907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8D2E61">
            <w:pPr>
              <w:spacing w:line="480" w:lineRule="exact"/>
              <w:jc w:val="center"/>
              <w:rPr>
                <w:rFonts w:ascii="宋体" w:hAnsi="宋体" w:cs="宋体"/>
                <w:color w:val="000000"/>
                <w:sz w:val="18"/>
                <w:szCs w:val="18"/>
              </w:rPr>
            </w:pPr>
            <w:r>
              <w:rPr>
                <w:rFonts w:hint="eastAsia" w:ascii="宋体" w:hAnsi="宋体" w:cs="宋体"/>
                <w:color w:val="000000"/>
                <w:sz w:val="18"/>
                <w:szCs w:val="18"/>
              </w:rPr>
              <w:t>州人民政府制发的行政规范性文件合法性审核率</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FF535C">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4253D153">
        <w:tblPrEx>
          <w:tblCellMar>
            <w:top w:w="0" w:type="dxa"/>
            <w:left w:w="0" w:type="dxa"/>
            <w:bottom w:w="0" w:type="dxa"/>
            <w:right w:w="0" w:type="dxa"/>
          </w:tblCellMar>
        </w:tblPrEx>
        <w:trPr>
          <w:trHeight w:val="4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E9644C">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65857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8F1916">
            <w:pPr>
              <w:jc w:val="center"/>
              <w:rPr>
                <w:rFonts w:ascii="宋体" w:hAnsi="宋体" w:cs="宋体"/>
                <w:color w:val="000000"/>
                <w:sz w:val="18"/>
                <w:szCs w:val="18"/>
              </w:rPr>
            </w:pPr>
            <w:r>
              <w:rPr>
                <w:rFonts w:hint="eastAsia" w:ascii="宋体" w:hAnsi="宋体" w:cs="宋体"/>
                <w:color w:val="000000"/>
                <w:sz w:val="18"/>
                <w:szCs w:val="18"/>
              </w:rPr>
              <w:t>对州人民政府交办的重大行政决策、行政规范性文件在规定天数以内出具合法性审查、审核说明</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334A3B">
            <w:pPr>
              <w:spacing w:line="480" w:lineRule="exact"/>
              <w:jc w:val="center"/>
              <w:rPr>
                <w:rFonts w:ascii="宋体" w:hAnsi="宋体" w:cs="宋体"/>
                <w:color w:val="000000"/>
                <w:sz w:val="18"/>
                <w:szCs w:val="18"/>
              </w:rPr>
            </w:pPr>
            <w:r>
              <w:rPr>
                <w:rFonts w:hint="eastAsia" w:ascii="宋体" w:hAnsi="宋体" w:cs="宋体"/>
                <w:color w:val="000000"/>
                <w:sz w:val="18"/>
                <w:szCs w:val="18"/>
              </w:rPr>
              <w:t>&lt;=15个工作日</w:t>
            </w:r>
          </w:p>
        </w:tc>
      </w:tr>
      <w:tr w14:paraId="748E1A8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53665C">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2BDB381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39F52CAB">
            <w:pPr>
              <w:jc w:val="center"/>
              <w:rPr>
                <w:rFonts w:ascii="宋体" w:hAnsi="宋体" w:cs="宋体"/>
                <w:color w:val="000000"/>
                <w:sz w:val="18"/>
                <w:szCs w:val="18"/>
              </w:rPr>
            </w:pPr>
            <w:r>
              <w:rPr>
                <w:rFonts w:hint="eastAsia" w:ascii="宋体" w:hAnsi="宋体" w:cs="宋体"/>
                <w:color w:val="000000"/>
                <w:sz w:val="18"/>
                <w:szCs w:val="18"/>
              </w:rPr>
              <w:t>行政执法工作完成及时率</w:t>
            </w:r>
          </w:p>
        </w:tc>
        <w:tc>
          <w:tcPr>
            <w:tcW w:w="1988" w:type="dxa"/>
            <w:gridSpan w:val="2"/>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5FF72D2B">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6CDA0363">
        <w:tblPrEx>
          <w:tblCellMar>
            <w:top w:w="0" w:type="dxa"/>
            <w:left w:w="0" w:type="dxa"/>
            <w:bottom w:w="0" w:type="dxa"/>
            <w:right w:w="0" w:type="dxa"/>
          </w:tblCellMar>
        </w:tblPrEx>
        <w:trPr>
          <w:trHeight w:val="481" w:hRule="atLeast"/>
        </w:trPr>
        <w:tc>
          <w:tcPr>
            <w:tcW w:w="960"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60E64358">
            <w:pPr>
              <w:spacing w:line="480" w:lineRule="exact"/>
              <w:jc w:val="center"/>
              <w:rPr>
                <w:rFonts w:ascii="宋体" w:hAnsi="宋体" w:cs="宋体"/>
                <w:color w:val="000000"/>
                <w:sz w:val="18"/>
                <w:szCs w:val="18"/>
              </w:rPr>
            </w:pPr>
          </w:p>
        </w:tc>
        <w:tc>
          <w:tcPr>
            <w:tcW w:w="1452"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14:paraId="2F93067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415" w:type="dxa"/>
            <w:gridSpan w:val="3"/>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14:paraId="173EDEEB">
            <w:pPr>
              <w:spacing w:line="480" w:lineRule="exact"/>
              <w:jc w:val="center"/>
              <w:rPr>
                <w:rFonts w:ascii="宋体" w:hAnsi="宋体" w:cs="宋体"/>
                <w:color w:val="000000"/>
                <w:sz w:val="18"/>
                <w:szCs w:val="18"/>
              </w:rPr>
            </w:pPr>
            <w:r>
              <w:rPr>
                <w:rFonts w:hint="eastAsia" w:ascii="宋体" w:hAnsi="宋体" w:cs="宋体"/>
                <w:color w:val="000000"/>
                <w:sz w:val="18"/>
                <w:szCs w:val="18"/>
              </w:rPr>
              <w:t>依法行政工作经费</w:t>
            </w:r>
          </w:p>
        </w:tc>
        <w:tc>
          <w:tcPr>
            <w:tcW w:w="1988" w:type="dxa"/>
            <w:gridSpan w:val="2"/>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14:paraId="02A1D454">
            <w:pPr>
              <w:spacing w:line="480" w:lineRule="exact"/>
              <w:jc w:val="center"/>
              <w:rPr>
                <w:rFonts w:ascii="宋体" w:hAnsi="宋体" w:cs="宋体"/>
                <w:color w:val="000000"/>
                <w:sz w:val="18"/>
                <w:szCs w:val="18"/>
              </w:rPr>
            </w:pPr>
            <w:r>
              <w:rPr>
                <w:rFonts w:hint="eastAsia" w:ascii="宋体" w:hAnsi="宋体" w:cs="宋体"/>
                <w:color w:val="000000"/>
                <w:sz w:val="18"/>
                <w:szCs w:val="18"/>
              </w:rPr>
              <w:t>&lt;=6万元</w:t>
            </w:r>
          </w:p>
        </w:tc>
      </w:tr>
      <w:tr w14:paraId="5779CB54">
        <w:tblPrEx>
          <w:tblCellMar>
            <w:top w:w="0" w:type="dxa"/>
            <w:left w:w="0" w:type="dxa"/>
            <w:bottom w:w="0" w:type="dxa"/>
            <w:right w:w="0" w:type="dxa"/>
          </w:tblCellMar>
        </w:tblPrEx>
        <w:trPr>
          <w:trHeight w:val="481" w:hRule="atLeast"/>
        </w:trPr>
        <w:tc>
          <w:tcPr>
            <w:tcW w:w="960" w:type="dxa"/>
            <w:vMerge w:val="continue"/>
            <w:tcBorders>
              <w:left w:val="single" w:color="000000" w:sz="4" w:space="0"/>
              <w:bottom w:val="single" w:color="000000" w:sz="4" w:space="0"/>
              <w:right w:val="single" w:color="auto" w:sz="4" w:space="0"/>
            </w:tcBorders>
            <w:tcMar>
              <w:top w:w="12" w:type="dxa"/>
              <w:left w:w="12" w:type="dxa"/>
              <w:right w:w="12" w:type="dxa"/>
            </w:tcMar>
            <w:vAlign w:val="center"/>
          </w:tcPr>
          <w:p w14:paraId="59C326EC">
            <w:pPr>
              <w:widowControl/>
              <w:spacing w:line="480" w:lineRule="exact"/>
              <w:jc w:val="center"/>
              <w:textAlignment w:val="center"/>
            </w:pPr>
          </w:p>
        </w:tc>
        <w:tc>
          <w:tcPr>
            <w:tcW w:w="1452"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14:paraId="1C7814D1">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4415" w:type="dxa"/>
            <w:gridSpan w:val="3"/>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14:paraId="58905739">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组织行政执法部门</w:t>
            </w:r>
            <w:r>
              <w:rPr>
                <w:rFonts w:hint="eastAsia" w:ascii="宋体" w:hAnsi="宋体" w:cs="宋体"/>
                <w:color w:val="000000"/>
                <w:sz w:val="18"/>
                <w:szCs w:val="18"/>
              </w:rPr>
              <w:t>换发行政执法证件用款</w:t>
            </w:r>
          </w:p>
        </w:tc>
        <w:tc>
          <w:tcPr>
            <w:tcW w:w="1988" w:type="dxa"/>
            <w:gridSpan w:val="2"/>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14:paraId="22ADFA24">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sz w:val="18"/>
                <w:szCs w:val="18"/>
              </w:rPr>
              <w:t>&lt;=2万元</w:t>
            </w:r>
          </w:p>
        </w:tc>
      </w:tr>
      <w:tr w14:paraId="6EE7F161">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7072AE">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效益指标</w:t>
            </w:r>
          </w:p>
        </w:tc>
        <w:tc>
          <w:tcPr>
            <w:tcW w:w="145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0D216518">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经济效益指标</w:t>
            </w:r>
          </w:p>
        </w:tc>
        <w:tc>
          <w:tcPr>
            <w:tcW w:w="4415"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2FCCBBC7">
            <w:pPr>
              <w:spacing w:line="480" w:lineRule="exact"/>
              <w:jc w:val="center"/>
              <w:rPr>
                <w:rFonts w:ascii="宋体" w:hAnsi="宋体" w:cs="宋体"/>
                <w:color w:val="000000"/>
                <w:sz w:val="18"/>
                <w:szCs w:val="18"/>
              </w:rPr>
            </w:pPr>
          </w:p>
        </w:tc>
        <w:tc>
          <w:tcPr>
            <w:tcW w:w="1988"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12A33A6B">
            <w:pPr>
              <w:spacing w:line="480" w:lineRule="exact"/>
              <w:jc w:val="center"/>
              <w:rPr>
                <w:rFonts w:ascii="宋体" w:hAnsi="宋体" w:cs="宋体"/>
                <w:color w:val="000000"/>
                <w:sz w:val="18"/>
                <w:szCs w:val="18"/>
              </w:rPr>
            </w:pPr>
          </w:p>
        </w:tc>
      </w:tr>
      <w:tr w14:paraId="39B2BD9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5C5C74">
            <w:pPr>
              <w:widowControl/>
              <w:spacing w:line="480" w:lineRule="exact"/>
              <w:jc w:val="center"/>
              <w:textAlignment w:val="center"/>
              <w:rPr>
                <w:rFonts w:ascii="宋体" w:hAnsi="宋体" w:cs="宋体"/>
                <w:color w:val="000000"/>
                <w:kern w:val="0"/>
                <w:sz w:val="18"/>
                <w:szCs w:val="18"/>
              </w:rPr>
            </w:pPr>
          </w:p>
        </w:tc>
        <w:tc>
          <w:tcPr>
            <w:tcW w:w="145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63D2C568">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4415"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22B6054C">
            <w:pPr>
              <w:spacing w:line="480" w:lineRule="exact"/>
              <w:jc w:val="center"/>
              <w:rPr>
                <w:rFonts w:ascii="宋体" w:hAnsi="宋体" w:cs="宋体"/>
                <w:color w:val="000000"/>
                <w:sz w:val="18"/>
                <w:szCs w:val="18"/>
              </w:rPr>
            </w:pPr>
            <w:r>
              <w:rPr>
                <w:rFonts w:hint="eastAsia" w:ascii="宋体" w:hAnsi="宋体" w:cs="宋体"/>
                <w:color w:val="000000"/>
                <w:sz w:val="18"/>
                <w:szCs w:val="18"/>
              </w:rPr>
              <w:t>深入推进依法行政，加快建设法治政府</w:t>
            </w:r>
          </w:p>
        </w:tc>
        <w:tc>
          <w:tcPr>
            <w:tcW w:w="1988"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78E030F1">
            <w:pPr>
              <w:spacing w:line="480" w:lineRule="exact"/>
              <w:jc w:val="center"/>
              <w:rPr>
                <w:rFonts w:ascii="宋体" w:hAnsi="宋体" w:cs="宋体"/>
                <w:color w:val="000000"/>
                <w:sz w:val="18"/>
                <w:szCs w:val="18"/>
              </w:rPr>
            </w:pPr>
            <w:r>
              <w:rPr>
                <w:rFonts w:hint="eastAsia" w:ascii="宋体" w:hAnsi="宋体" w:cs="宋体"/>
                <w:color w:val="000000"/>
                <w:sz w:val="18"/>
                <w:szCs w:val="18"/>
              </w:rPr>
              <w:t>长期提高</w:t>
            </w:r>
          </w:p>
        </w:tc>
      </w:tr>
      <w:tr w14:paraId="0489784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08E1CF">
            <w:pPr>
              <w:widowControl/>
              <w:spacing w:line="480" w:lineRule="exact"/>
              <w:jc w:val="center"/>
              <w:textAlignment w:val="center"/>
              <w:rPr>
                <w:rFonts w:ascii="宋体" w:hAnsi="宋体" w:cs="宋体"/>
                <w:color w:val="000000"/>
                <w:kern w:val="0"/>
                <w:sz w:val="18"/>
                <w:szCs w:val="18"/>
              </w:rPr>
            </w:pPr>
          </w:p>
        </w:tc>
        <w:tc>
          <w:tcPr>
            <w:tcW w:w="145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1B930ADB">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生态效益指标</w:t>
            </w:r>
          </w:p>
        </w:tc>
        <w:tc>
          <w:tcPr>
            <w:tcW w:w="4415"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66E2037C">
            <w:pPr>
              <w:spacing w:line="480" w:lineRule="exact"/>
              <w:jc w:val="center"/>
              <w:rPr>
                <w:rFonts w:ascii="宋体" w:hAnsi="宋体" w:cs="宋体"/>
                <w:color w:val="000000"/>
                <w:sz w:val="18"/>
                <w:szCs w:val="18"/>
              </w:rPr>
            </w:pPr>
          </w:p>
        </w:tc>
        <w:tc>
          <w:tcPr>
            <w:tcW w:w="1988"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164E0162">
            <w:pPr>
              <w:spacing w:line="480" w:lineRule="exact"/>
              <w:jc w:val="center"/>
              <w:rPr>
                <w:rFonts w:ascii="宋体" w:hAnsi="宋体" w:cs="宋体"/>
                <w:color w:val="000000"/>
                <w:sz w:val="18"/>
                <w:szCs w:val="18"/>
              </w:rPr>
            </w:pPr>
          </w:p>
        </w:tc>
      </w:tr>
      <w:tr w14:paraId="4245E60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254EE9">
            <w:pPr>
              <w:widowControl/>
              <w:spacing w:line="480" w:lineRule="exact"/>
              <w:jc w:val="center"/>
              <w:textAlignment w:val="center"/>
              <w:rPr>
                <w:rFonts w:ascii="宋体" w:hAnsi="宋体" w:cs="宋体"/>
                <w:color w:val="000000"/>
                <w:kern w:val="0"/>
                <w:sz w:val="18"/>
                <w:szCs w:val="18"/>
              </w:rPr>
            </w:pPr>
          </w:p>
        </w:tc>
        <w:tc>
          <w:tcPr>
            <w:tcW w:w="145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5754631B">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4415"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6F669C19">
            <w:pPr>
              <w:jc w:val="center"/>
              <w:rPr>
                <w:rFonts w:ascii="宋体" w:hAnsi="宋体" w:cs="宋体"/>
                <w:color w:val="000000"/>
                <w:sz w:val="18"/>
                <w:szCs w:val="18"/>
              </w:rPr>
            </w:pPr>
            <w:r>
              <w:rPr>
                <w:rFonts w:hint="eastAsia" w:ascii="宋体" w:hAnsi="宋体" w:cs="宋体"/>
                <w:color w:val="000000"/>
                <w:sz w:val="18"/>
                <w:szCs w:val="18"/>
              </w:rPr>
              <w:t>监督各执法部门做好执法规范化建设，持续推进放管服改革，营造法治化营商环境。</w:t>
            </w:r>
          </w:p>
        </w:tc>
        <w:tc>
          <w:tcPr>
            <w:tcW w:w="1988"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6D2495C3">
            <w:pPr>
              <w:spacing w:line="480" w:lineRule="exact"/>
              <w:jc w:val="center"/>
              <w:rPr>
                <w:rFonts w:ascii="宋体" w:hAnsi="宋体" w:cs="宋体"/>
                <w:color w:val="000000"/>
                <w:sz w:val="18"/>
                <w:szCs w:val="18"/>
              </w:rPr>
            </w:pPr>
            <w:r>
              <w:rPr>
                <w:rFonts w:hint="eastAsia" w:ascii="宋体" w:hAnsi="宋体" w:cs="宋体"/>
                <w:color w:val="000000"/>
                <w:sz w:val="18"/>
                <w:szCs w:val="18"/>
              </w:rPr>
              <w:t>持续推进</w:t>
            </w:r>
          </w:p>
        </w:tc>
      </w:tr>
      <w:tr w14:paraId="2D0C3341">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3A16B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7C96F07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4415"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6E4C3B21">
            <w:pPr>
              <w:spacing w:line="480" w:lineRule="exact"/>
              <w:jc w:val="center"/>
              <w:rPr>
                <w:rFonts w:ascii="宋体" w:hAnsi="宋体" w:cs="宋体"/>
                <w:color w:val="000000"/>
                <w:sz w:val="18"/>
                <w:szCs w:val="18"/>
              </w:rPr>
            </w:pPr>
            <w:r>
              <w:rPr>
                <w:rFonts w:hint="eastAsia" w:ascii="宋体" w:hAnsi="宋体" w:cs="宋体"/>
                <w:color w:val="000000"/>
                <w:sz w:val="18"/>
                <w:szCs w:val="18"/>
              </w:rPr>
              <w:t>市民满意度</w:t>
            </w:r>
          </w:p>
        </w:tc>
        <w:tc>
          <w:tcPr>
            <w:tcW w:w="1988"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62B6B793">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313B177F">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1A99CC1A">
            <w:pPr>
              <w:widowControl/>
              <w:spacing w:line="480" w:lineRule="exact"/>
              <w:jc w:val="center"/>
              <w:textAlignment w:val="bottom"/>
              <w:rPr>
                <w:rFonts w:ascii="仿宋_GB2312" w:hAnsi="宋体" w:eastAsia="仿宋_GB2312" w:cs="仿宋_GB2312"/>
                <w:b/>
                <w:color w:val="000000"/>
                <w:kern w:val="0"/>
                <w:sz w:val="32"/>
                <w:szCs w:val="32"/>
              </w:rPr>
            </w:pPr>
          </w:p>
          <w:p w14:paraId="3C51757E">
            <w:pPr>
              <w:widowControl/>
              <w:spacing w:line="480" w:lineRule="exact"/>
              <w:textAlignment w:val="bottom"/>
              <w:rPr>
                <w:rFonts w:ascii="仿宋_GB2312" w:hAnsi="宋体" w:eastAsia="仿宋_GB2312" w:cs="仿宋_GB2312"/>
                <w:b/>
                <w:color w:val="000000"/>
                <w:kern w:val="0"/>
                <w:sz w:val="32"/>
                <w:szCs w:val="32"/>
              </w:rPr>
            </w:pPr>
          </w:p>
          <w:p w14:paraId="01D26352">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7CB6DF60">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5BFACC42">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（2022年）</w:t>
            </w:r>
          </w:p>
        </w:tc>
      </w:tr>
      <w:tr w14:paraId="192BB1DC">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447BE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637BAC5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昌吉回族自治州司法局</w:t>
            </w:r>
          </w:p>
        </w:tc>
        <w:tc>
          <w:tcPr>
            <w:tcW w:w="17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70E0B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DEE90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人民调解经费</w:t>
            </w:r>
          </w:p>
        </w:tc>
      </w:tr>
      <w:tr w14:paraId="3082FEF1">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1B777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0C4DB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FFB27F">
            <w:pPr>
              <w:spacing w:line="480" w:lineRule="exact"/>
              <w:jc w:val="center"/>
              <w:rPr>
                <w:rFonts w:ascii="宋体" w:hAnsi="宋体" w:cs="宋体"/>
                <w:color w:val="000000"/>
                <w:sz w:val="18"/>
                <w:szCs w:val="18"/>
              </w:rPr>
            </w:pPr>
            <w:r>
              <w:rPr>
                <w:rFonts w:hint="eastAsia" w:ascii="宋体" w:hAnsi="宋体" w:cs="宋体"/>
                <w:color w:val="000000"/>
                <w:sz w:val="18"/>
                <w:szCs w:val="18"/>
              </w:rPr>
              <w:t>3</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749A0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7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83EDF0">
            <w:pPr>
              <w:spacing w:line="480" w:lineRule="exact"/>
              <w:jc w:val="center"/>
              <w:rPr>
                <w:rFonts w:ascii="宋体" w:hAnsi="宋体" w:cs="宋体"/>
                <w:color w:val="000000"/>
                <w:sz w:val="18"/>
                <w:szCs w:val="18"/>
              </w:rPr>
            </w:pPr>
            <w:r>
              <w:rPr>
                <w:rFonts w:hint="eastAsia" w:ascii="宋体" w:hAnsi="宋体" w:cs="宋体"/>
                <w:color w:val="000000"/>
                <w:sz w:val="18"/>
                <w:szCs w:val="18"/>
              </w:rPr>
              <w:t>3</w:t>
            </w:r>
          </w:p>
        </w:tc>
        <w:tc>
          <w:tcPr>
            <w:tcW w:w="805"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903119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4AE1A99">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2F64DA37">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08857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7446CBBF">
            <w:pPr>
              <w:jc w:val="left"/>
              <w:rPr>
                <w:rFonts w:ascii="宋体" w:hAnsi="宋体" w:cs="宋体"/>
                <w:color w:val="000000"/>
                <w:sz w:val="18"/>
                <w:szCs w:val="18"/>
              </w:rPr>
            </w:pPr>
            <w:r>
              <w:rPr>
                <w:rFonts w:hint="eastAsia" w:ascii="宋体" w:hAnsi="宋体" w:cs="宋体"/>
                <w:color w:val="000000"/>
                <w:sz w:val="18"/>
                <w:szCs w:val="18"/>
              </w:rPr>
              <w:t xml:space="preserve">单位职能：贯彻执行党和国家有关司法行政工作的方针政策及法律法规，制定并组织实施全州司法行政工作中长期规划及年度计划。目标1：加大人民调解工作的宣传力度，提升人民调解群众知晓率，引导群众有纠纷找调解，依法解决矛盾纠纷。目标2：提高人民调解工作人员及人民调解员的业务水平及调解技巧，提升人民调解工作服务质量和水平。加大人民调节工作的宣传力度，制作人民调解宣传皮昂，促进社会和谐稳定。 </w:t>
            </w:r>
          </w:p>
        </w:tc>
      </w:tr>
      <w:tr w14:paraId="0B2F0A2D">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83CD2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0CF45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8E095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198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D46C04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51F79A30">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40955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0CBDC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F344D2">
            <w:pPr>
              <w:jc w:val="center"/>
              <w:rPr>
                <w:rFonts w:ascii="宋体" w:hAnsi="宋体" w:cs="宋体"/>
                <w:color w:val="000000"/>
                <w:sz w:val="18"/>
                <w:szCs w:val="18"/>
              </w:rPr>
            </w:pPr>
            <w:r>
              <w:rPr>
                <w:rFonts w:hint="eastAsia" w:ascii="宋体" w:hAnsi="宋体" w:cs="宋体"/>
                <w:color w:val="000000"/>
                <w:sz w:val="18"/>
                <w:szCs w:val="18"/>
              </w:rPr>
              <w:t>制作人民调解宣传品（个）</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3E46B0">
            <w:pPr>
              <w:spacing w:line="480" w:lineRule="exact"/>
              <w:jc w:val="center"/>
              <w:rPr>
                <w:rFonts w:ascii="宋体" w:hAnsi="宋体" w:cs="宋体"/>
                <w:color w:val="000000"/>
                <w:sz w:val="18"/>
                <w:szCs w:val="18"/>
              </w:rPr>
            </w:pPr>
            <w:r>
              <w:rPr>
                <w:rFonts w:hint="eastAsia" w:ascii="宋体" w:hAnsi="宋体" w:cs="宋体"/>
                <w:color w:val="000000"/>
                <w:sz w:val="18"/>
                <w:szCs w:val="18"/>
              </w:rPr>
              <w:t>&gt;=5000份</w:t>
            </w:r>
          </w:p>
        </w:tc>
      </w:tr>
      <w:tr w14:paraId="6F100E2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79A18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BA30E3">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0A3DD1">
            <w:pPr>
              <w:jc w:val="center"/>
              <w:rPr>
                <w:rFonts w:ascii="宋体" w:hAnsi="宋体" w:cs="宋体"/>
                <w:color w:val="000000"/>
                <w:sz w:val="18"/>
                <w:szCs w:val="18"/>
              </w:rPr>
            </w:pPr>
            <w:r>
              <w:rPr>
                <w:rFonts w:hint="eastAsia" w:ascii="宋体" w:hAnsi="宋体" w:cs="宋体"/>
                <w:color w:val="000000"/>
                <w:sz w:val="18"/>
                <w:szCs w:val="18"/>
              </w:rPr>
              <w:t>人民调解员培训场次</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2B4858">
            <w:pPr>
              <w:spacing w:line="480" w:lineRule="exact"/>
              <w:jc w:val="center"/>
              <w:rPr>
                <w:rFonts w:ascii="宋体" w:hAnsi="宋体" w:cs="宋体"/>
                <w:color w:val="000000"/>
                <w:sz w:val="18"/>
                <w:szCs w:val="18"/>
              </w:rPr>
            </w:pPr>
            <w:r>
              <w:rPr>
                <w:rFonts w:hint="eastAsia" w:ascii="宋体" w:hAnsi="宋体" w:cs="宋体"/>
                <w:color w:val="000000"/>
                <w:sz w:val="18"/>
                <w:szCs w:val="18"/>
              </w:rPr>
              <w:t>&gt;=1次</w:t>
            </w:r>
          </w:p>
        </w:tc>
      </w:tr>
      <w:tr w14:paraId="7BC81CC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05BA8">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98327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275D9F">
            <w:pPr>
              <w:jc w:val="center"/>
              <w:rPr>
                <w:rFonts w:ascii="宋体" w:hAnsi="宋体" w:cs="宋体"/>
                <w:color w:val="000000"/>
                <w:sz w:val="18"/>
                <w:szCs w:val="18"/>
              </w:rPr>
            </w:pPr>
            <w:r>
              <w:rPr>
                <w:rFonts w:hint="eastAsia" w:ascii="宋体" w:hAnsi="宋体" w:cs="宋体"/>
                <w:color w:val="000000"/>
                <w:sz w:val="18"/>
                <w:szCs w:val="18"/>
              </w:rPr>
              <w:t>提升矛盾纠纷化解率</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4D9886">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7056524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37648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4611F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8C60CD">
            <w:pPr>
              <w:jc w:val="center"/>
              <w:rPr>
                <w:rFonts w:ascii="宋体" w:hAnsi="宋体" w:cs="宋体"/>
                <w:color w:val="000000"/>
                <w:sz w:val="18"/>
                <w:szCs w:val="18"/>
              </w:rPr>
            </w:pPr>
            <w:r>
              <w:rPr>
                <w:rFonts w:hint="eastAsia" w:ascii="宋体" w:hAnsi="宋体" w:cs="宋体"/>
                <w:color w:val="000000"/>
                <w:sz w:val="18"/>
                <w:szCs w:val="18"/>
              </w:rPr>
              <w:t>按时完成制作及播放《我的人民调解故事》</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DD6016">
            <w:pPr>
              <w:spacing w:line="480" w:lineRule="exact"/>
              <w:jc w:val="center"/>
              <w:rPr>
                <w:rFonts w:ascii="宋体" w:hAnsi="宋体" w:cs="宋体"/>
                <w:color w:val="000000"/>
                <w:sz w:val="18"/>
                <w:szCs w:val="18"/>
              </w:rPr>
            </w:pPr>
            <w:r>
              <w:rPr>
                <w:rFonts w:hint="eastAsia" w:ascii="宋体" w:hAnsi="宋体" w:cs="宋体"/>
                <w:color w:val="000000"/>
                <w:sz w:val="18"/>
                <w:szCs w:val="18"/>
              </w:rPr>
              <w:t>12月31日前完成</w:t>
            </w:r>
          </w:p>
        </w:tc>
      </w:tr>
      <w:tr w14:paraId="5F4D5B3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28294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E13B8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38AA80">
            <w:pPr>
              <w:jc w:val="center"/>
              <w:rPr>
                <w:rFonts w:ascii="宋体" w:hAnsi="宋体" w:cs="宋体"/>
                <w:color w:val="000000"/>
                <w:sz w:val="18"/>
                <w:szCs w:val="18"/>
              </w:rPr>
            </w:pPr>
            <w:r>
              <w:rPr>
                <w:rFonts w:hint="eastAsia" w:ascii="宋体" w:hAnsi="宋体" w:cs="宋体"/>
                <w:color w:val="000000"/>
                <w:sz w:val="18"/>
                <w:szCs w:val="18"/>
              </w:rPr>
              <w:t>人民调解员培训按时完成率</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3B0F82">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3D8E184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22371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CEF98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57569F">
            <w:pPr>
              <w:jc w:val="center"/>
              <w:rPr>
                <w:rFonts w:ascii="宋体" w:hAnsi="宋体" w:cs="宋体"/>
                <w:color w:val="000000"/>
                <w:sz w:val="18"/>
                <w:szCs w:val="18"/>
              </w:rPr>
            </w:pPr>
            <w:r>
              <w:rPr>
                <w:rFonts w:hint="eastAsia" w:ascii="宋体" w:hAnsi="宋体" w:cs="宋体"/>
                <w:color w:val="000000"/>
                <w:sz w:val="18"/>
                <w:szCs w:val="18"/>
              </w:rPr>
              <w:t>制作人民调解宣传品（万元）</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040C5A">
            <w:pPr>
              <w:spacing w:line="480" w:lineRule="exact"/>
              <w:jc w:val="center"/>
              <w:rPr>
                <w:rFonts w:ascii="宋体" w:hAnsi="宋体" w:cs="宋体"/>
                <w:color w:val="000000"/>
                <w:sz w:val="18"/>
                <w:szCs w:val="18"/>
              </w:rPr>
            </w:pPr>
            <w:r>
              <w:rPr>
                <w:rFonts w:hint="eastAsia" w:ascii="宋体" w:hAnsi="宋体" w:cs="宋体"/>
                <w:color w:val="000000"/>
                <w:sz w:val="18"/>
                <w:szCs w:val="18"/>
              </w:rPr>
              <w:t>&lt;=2万元</w:t>
            </w:r>
          </w:p>
        </w:tc>
      </w:tr>
      <w:tr w14:paraId="3C385B9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DFA2D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C1951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AB01E7">
            <w:pPr>
              <w:jc w:val="center"/>
              <w:rPr>
                <w:rFonts w:ascii="宋体" w:hAnsi="宋体" w:cs="宋体"/>
                <w:color w:val="000000"/>
                <w:sz w:val="18"/>
                <w:szCs w:val="18"/>
              </w:rPr>
            </w:pPr>
            <w:r>
              <w:rPr>
                <w:rFonts w:hint="eastAsia" w:ascii="宋体" w:hAnsi="宋体" w:cs="宋体"/>
                <w:color w:val="000000"/>
                <w:sz w:val="18"/>
                <w:szCs w:val="18"/>
              </w:rPr>
              <w:t>人民调解员培训用款</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BA9C2E">
            <w:pPr>
              <w:spacing w:line="480" w:lineRule="exact"/>
              <w:jc w:val="center"/>
              <w:rPr>
                <w:rFonts w:ascii="宋体" w:hAnsi="宋体" w:cs="宋体"/>
                <w:color w:val="000000"/>
                <w:sz w:val="18"/>
                <w:szCs w:val="18"/>
              </w:rPr>
            </w:pPr>
            <w:r>
              <w:rPr>
                <w:rFonts w:hint="eastAsia" w:ascii="宋体" w:hAnsi="宋体" w:cs="宋体"/>
                <w:color w:val="000000"/>
                <w:sz w:val="18"/>
                <w:szCs w:val="18"/>
              </w:rPr>
              <w:t>&lt;=1万元</w:t>
            </w:r>
          </w:p>
        </w:tc>
      </w:tr>
      <w:tr w14:paraId="792960D0">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DE4B6C">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10525F">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经济效益指标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A92458">
            <w:pPr>
              <w:jc w:val="center"/>
              <w:rPr>
                <w:rFonts w:ascii="宋体" w:hAnsi="宋体" w:cs="宋体"/>
                <w:color w:val="000000"/>
                <w:sz w:val="18"/>
                <w:szCs w:val="18"/>
              </w:rPr>
            </w:pP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DDB38B">
            <w:pPr>
              <w:spacing w:line="480" w:lineRule="exact"/>
              <w:jc w:val="center"/>
              <w:rPr>
                <w:rFonts w:ascii="宋体" w:hAnsi="宋体" w:cs="宋体"/>
                <w:color w:val="000000"/>
                <w:sz w:val="18"/>
                <w:szCs w:val="18"/>
              </w:rPr>
            </w:pPr>
          </w:p>
        </w:tc>
      </w:tr>
      <w:tr w14:paraId="2A39EEA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FE97D4">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FFA07C">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57BB72">
            <w:pPr>
              <w:jc w:val="center"/>
              <w:rPr>
                <w:rFonts w:ascii="宋体" w:hAnsi="宋体" w:cs="宋体"/>
                <w:color w:val="000000"/>
                <w:sz w:val="18"/>
                <w:szCs w:val="18"/>
              </w:rPr>
            </w:pPr>
            <w:r>
              <w:rPr>
                <w:rFonts w:hint="eastAsia" w:ascii="宋体" w:hAnsi="宋体" w:cs="宋体"/>
                <w:color w:val="000000"/>
                <w:sz w:val="18"/>
                <w:szCs w:val="18"/>
              </w:rPr>
              <w:t>人民调解工作显著提升</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1E05EB">
            <w:pPr>
              <w:spacing w:line="480" w:lineRule="exact"/>
              <w:jc w:val="center"/>
              <w:rPr>
                <w:rFonts w:ascii="宋体" w:hAnsi="宋体" w:cs="宋体"/>
                <w:color w:val="000000"/>
                <w:sz w:val="18"/>
                <w:szCs w:val="18"/>
              </w:rPr>
            </w:pPr>
            <w:r>
              <w:rPr>
                <w:rFonts w:hint="eastAsia" w:ascii="宋体" w:hAnsi="宋体" w:cs="宋体"/>
                <w:color w:val="000000"/>
                <w:sz w:val="18"/>
                <w:szCs w:val="18"/>
              </w:rPr>
              <w:t>&gt;=85%</w:t>
            </w:r>
          </w:p>
        </w:tc>
      </w:tr>
      <w:tr w14:paraId="12F56BF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00DC92">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4F73EE">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生态效益指标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76F3FC">
            <w:pPr>
              <w:jc w:val="center"/>
              <w:rPr>
                <w:rFonts w:ascii="宋体" w:hAnsi="宋体" w:cs="宋体"/>
                <w:color w:val="000000"/>
                <w:sz w:val="18"/>
                <w:szCs w:val="18"/>
              </w:rPr>
            </w:pP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F4DCB7">
            <w:pPr>
              <w:spacing w:line="480" w:lineRule="exact"/>
              <w:jc w:val="center"/>
              <w:rPr>
                <w:rFonts w:ascii="宋体" w:hAnsi="宋体" w:cs="宋体"/>
                <w:color w:val="000000"/>
                <w:sz w:val="18"/>
                <w:szCs w:val="18"/>
              </w:rPr>
            </w:pPr>
          </w:p>
        </w:tc>
      </w:tr>
      <w:tr w14:paraId="45DB3D9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567E7A">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55263D">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CA5E38">
            <w:pPr>
              <w:jc w:val="center"/>
              <w:rPr>
                <w:rFonts w:ascii="宋体" w:hAnsi="宋体" w:cs="宋体"/>
                <w:color w:val="000000"/>
                <w:sz w:val="18"/>
                <w:szCs w:val="18"/>
              </w:rPr>
            </w:pPr>
            <w:r>
              <w:rPr>
                <w:rFonts w:hint="eastAsia" w:ascii="宋体" w:hAnsi="宋体" w:cs="宋体"/>
                <w:color w:val="000000"/>
                <w:sz w:val="18"/>
                <w:szCs w:val="18"/>
              </w:rPr>
              <w:t>提升群众依法办事、依法维权意识，及时有效化解矛盾纠纷，促进社会和谐稳定。</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B4624C">
            <w:pPr>
              <w:spacing w:line="480" w:lineRule="exact"/>
              <w:jc w:val="center"/>
              <w:rPr>
                <w:rFonts w:ascii="宋体" w:hAnsi="宋体" w:cs="宋体"/>
                <w:color w:val="000000"/>
                <w:sz w:val="18"/>
                <w:szCs w:val="18"/>
              </w:rPr>
            </w:pPr>
            <w:r>
              <w:rPr>
                <w:rFonts w:hint="eastAsia" w:ascii="宋体" w:hAnsi="宋体" w:cs="宋体"/>
                <w:color w:val="000000"/>
                <w:sz w:val="18"/>
                <w:szCs w:val="18"/>
              </w:rPr>
              <w:t>持续提升</w:t>
            </w:r>
          </w:p>
        </w:tc>
      </w:tr>
      <w:tr w14:paraId="00496797">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B7FD9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F6FDE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B0392A">
            <w:pPr>
              <w:jc w:val="center"/>
              <w:rPr>
                <w:rFonts w:ascii="宋体" w:hAnsi="宋体" w:cs="宋体"/>
                <w:color w:val="000000"/>
                <w:sz w:val="18"/>
                <w:szCs w:val="18"/>
              </w:rPr>
            </w:pPr>
            <w:r>
              <w:rPr>
                <w:rFonts w:hint="eastAsia" w:ascii="宋体" w:hAnsi="宋体" w:cs="宋体"/>
                <w:color w:val="000000"/>
                <w:sz w:val="18"/>
                <w:szCs w:val="18"/>
              </w:rPr>
              <w:t>群众满意度（%）</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07C897">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300E80AA">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0EBFCE86">
            <w:pPr>
              <w:widowControl/>
              <w:spacing w:line="480" w:lineRule="exact"/>
              <w:jc w:val="center"/>
              <w:textAlignment w:val="bottom"/>
              <w:rPr>
                <w:rFonts w:ascii="仿宋_GB2312" w:hAnsi="宋体" w:eastAsia="仿宋_GB2312" w:cs="仿宋_GB2312"/>
                <w:b/>
                <w:color w:val="000000"/>
                <w:kern w:val="0"/>
                <w:sz w:val="32"/>
                <w:szCs w:val="32"/>
              </w:rPr>
            </w:pPr>
          </w:p>
          <w:p w14:paraId="6A6DA7C7">
            <w:pPr>
              <w:widowControl/>
              <w:spacing w:line="480" w:lineRule="exact"/>
              <w:jc w:val="center"/>
              <w:textAlignment w:val="bottom"/>
              <w:rPr>
                <w:rFonts w:ascii="仿宋_GB2312" w:hAnsi="宋体" w:eastAsia="仿宋_GB2312" w:cs="仿宋_GB2312"/>
                <w:b/>
                <w:color w:val="000000"/>
                <w:kern w:val="0"/>
                <w:sz w:val="32"/>
                <w:szCs w:val="32"/>
              </w:rPr>
            </w:pPr>
          </w:p>
          <w:p w14:paraId="66554305">
            <w:pPr>
              <w:widowControl/>
              <w:spacing w:line="480" w:lineRule="exact"/>
              <w:jc w:val="center"/>
              <w:textAlignment w:val="bottom"/>
              <w:rPr>
                <w:rFonts w:ascii="仿宋_GB2312" w:hAnsi="宋体" w:eastAsia="仿宋_GB2312" w:cs="仿宋_GB2312"/>
                <w:b/>
                <w:color w:val="000000"/>
                <w:kern w:val="0"/>
                <w:sz w:val="32"/>
                <w:szCs w:val="32"/>
              </w:rPr>
            </w:pPr>
          </w:p>
          <w:p w14:paraId="2EC4BD34">
            <w:pPr>
              <w:widowControl/>
              <w:spacing w:line="480" w:lineRule="exact"/>
              <w:jc w:val="center"/>
              <w:textAlignment w:val="bottom"/>
              <w:rPr>
                <w:rFonts w:ascii="仿宋_GB2312" w:hAnsi="宋体" w:eastAsia="仿宋_GB2312" w:cs="仿宋_GB2312"/>
                <w:b/>
                <w:color w:val="000000"/>
                <w:kern w:val="0"/>
                <w:sz w:val="32"/>
                <w:szCs w:val="32"/>
              </w:rPr>
            </w:pPr>
          </w:p>
          <w:p w14:paraId="4B6399C2">
            <w:pPr>
              <w:widowControl/>
              <w:spacing w:line="480" w:lineRule="exact"/>
              <w:jc w:val="center"/>
              <w:textAlignment w:val="bottom"/>
              <w:rPr>
                <w:rFonts w:ascii="仿宋_GB2312" w:hAnsi="宋体" w:eastAsia="仿宋_GB2312" w:cs="仿宋_GB2312"/>
                <w:b/>
                <w:color w:val="000000"/>
                <w:kern w:val="0"/>
                <w:sz w:val="32"/>
                <w:szCs w:val="32"/>
              </w:rPr>
            </w:pPr>
          </w:p>
          <w:p w14:paraId="0147DBBA">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687552C2">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01E2AA8E">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（2022年）</w:t>
            </w:r>
          </w:p>
        </w:tc>
      </w:tr>
      <w:tr w14:paraId="3BF098A8">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69E8C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523827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昌吉回族自治州司法局</w:t>
            </w:r>
          </w:p>
        </w:tc>
        <w:tc>
          <w:tcPr>
            <w:tcW w:w="17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26C84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B6ED5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普法经费</w:t>
            </w:r>
          </w:p>
        </w:tc>
      </w:tr>
      <w:tr w14:paraId="44E0E882">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AF59D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5A315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3F2C82">
            <w:pPr>
              <w:spacing w:line="480" w:lineRule="exact"/>
              <w:jc w:val="center"/>
              <w:rPr>
                <w:rFonts w:ascii="宋体" w:hAnsi="宋体" w:cs="宋体"/>
                <w:color w:val="000000"/>
                <w:sz w:val="18"/>
                <w:szCs w:val="18"/>
              </w:rPr>
            </w:pPr>
            <w:r>
              <w:rPr>
                <w:rFonts w:hint="eastAsia" w:ascii="宋体" w:hAnsi="宋体" w:cs="宋体"/>
                <w:color w:val="000000"/>
                <w:sz w:val="18"/>
                <w:szCs w:val="18"/>
              </w:rPr>
              <w:t>120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0D519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7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D7383D">
            <w:pPr>
              <w:spacing w:line="480" w:lineRule="exact"/>
              <w:jc w:val="center"/>
              <w:rPr>
                <w:rFonts w:ascii="宋体" w:hAnsi="宋体" w:cs="宋体"/>
                <w:color w:val="000000"/>
                <w:sz w:val="18"/>
                <w:szCs w:val="18"/>
              </w:rPr>
            </w:pPr>
            <w:r>
              <w:rPr>
                <w:rFonts w:hint="eastAsia" w:ascii="宋体" w:hAnsi="宋体" w:cs="宋体"/>
                <w:color w:val="000000"/>
                <w:sz w:val="18"/>
                <w:szCs w:val="18"/>
              </w:rPr>
              <w:t>120</w:t>
            </w:r>
          </w:p>
        </w:tc>
        <w:tc>
          <w:tcPr>
            <w:tcW w:w="805"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595C7C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EDACA16">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4AEE8974">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0ABA0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4E76685">
            <w:pPr>
              <w:jc w:val="left"/>
              <w:rPr>
                <w:rFonts w:ascii="宋体" w:hAnsi="宋体" w:cs="宋体"/>
                <w:color w:val="000000"/>
                <w:sz w:val="18"/>
                <w:szCs w:val="18"/>
              </w:rPr>
            </w:pPr>
            <w:r>
              <w:rPr>
                <w:rFonts w:hint="eastAsia" w:ascii="宋体" w:hAnsi="宋体" w:cs="宋体"/>
                <w:color w:val="000000"/>
                <w:sz w:val="18"/>
                <w:szCs w:val="18"/>
              </w:rPr>
              <w:t>本部门负责制定全州“八五”普法规划和年度法治教育计划并组织实施。进一步健全法治宣传教育机制，在全州范围内开展普遍性的法治宣传教育活动，开展各类法治创建活动，为促进社会稳定和长治久安夯实法治基础。组织开展全州范围内法治宣传视频展播活动，在昌吉市电视台、电台、昌吉日报开设法治专栏，增强宣传时效。组织州直部门开展法宣在线考试，提高法律政策知晓率。</w:t>
            </w:r>
          </w:p>
        </w:tc>
      </w:tr>
      <w:tr w14:paraId="4F5861FE">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10A24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2534A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02905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198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F43CCD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2BFD3148">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3C930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FBC1E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3B70ED">
            <w:pPr>
              <w:spacing w:line="480" w:lineRule="exact"/>
              <w:jc w:val="center"/>
              <w:rPr>
                <w:rFonts w:ascii="宋体" w:hAnsi="宋体" w:cs="宋体"/>
                <w:color w:val="000000"/>
                <w:sz w:val="18"/>
                <w:szCs w:val="18"/>
              </w:rPr>
            </w:pPr>
            <w:r>
              <w:rPr>
                <w:rFonts w:hint="eastAsia" w:ascii="宋体" w:hAnsi="宋体" w:cs="宋体"/>
                <w:color w:val="000000"/>
                <w:sz w:val="18"/>
                <w:szCs w:val="18"/>
              </w:rPr>
              <w:t>组织开展一次法治视频展播活动</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C32D4F">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1C4EE0B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157AAC">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1084D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10FBC9">
            <w:pPr>
              <w:spacing w:line="480" w:lineRule="exact"/>
              <w:jc w:val="center"/>
              <w:rPr>
                <w:rFonts w:ascii="宋体" w:hAnsi="宋体" w:cs="宋体"/>
                <w:color w:val="000000"/>
                <w:sz w:val="18"/>
                <w:szCs w:val="18"/>
              </w:rPr>
            </w:pPr>
            <w:r>
              <w:rPr>
                <w:rFonts w:hint="eastAsia" w:ascii="宋体" w:hAnsi="宋体" w:cs="宋体"/>
                <w:color w:val="000000"/>
                <w:sz w:val="18"/>
                <w:szCs w:val="18"/>
              </w:rPr>
              <w:t>开展二次法治宣传活动</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B09277">
            <w:pPr>
              <w:spacing w:line="480" w:lineRule="exact"/>
              <w:jc w:val="center"/>
              <w:rPr>
                <w:rFonts w:ascii="宋体" w:hAnsi="宋体" w:cs="宋体"/>
                <w:color w:val="000000"/>
                <w:sz w:val="18"/>
                <w:szCs w:val="18"/>
              </w:rPr>
            </w:pPr>
            <w:r>
              <w:rPr>
                <w:rFonts w:hint="eastAsia" w:ascii="宋体" w:hAnsi="宋体" w:cs="宋体"/>
                <w:color w:val="000000"/>
                <w:sz w:val="18"/>
                <w:szCs w:val="18"/>
              </w:rPr>
              <w:t>=2次</w:t>
            </w:r>
          </w:p>
        </w:tc>
      </w:tr>
      <w:tr w14:paraId="569A8A1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5A918D">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A558BF">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52A7F6">
            <w:pPr>
              <w:spacing w:line="480" w:lineRule="exact"/>
              <w:jc w:val="center"/>
              <w:rPr>
                <w:rFonts w:ascii="宋体" w:hAnsi="宋体" w:cs="宋体"/>
                <w:color w:val="000000"/>
                <w:sz w:val="18"/>
                <w:szCs w:val="18"/>
              </w:rPr>
            </w:pPr>
            <w:r>
              <w:rPr>
                <w:rFonts w:hint="eastAsia" w:ascii="宋体" w:hAnsi="宋体" w:cs="宋体"/>
                <w:color w:val="000000"/>
                <w:sz w:val="18"/>
                <w:szCs w:val="18"/>
              </w:rPr>
              <w:t>在广播电台开办一个法治栏目</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063CF0">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74E835E5">
        <w:tblPrEx>
          <w:tblCellMar>
            <w:top w:w="0" w:type="dxa"/>
            <w:left w:w="0" w:type="dxa"/>
            <w:bottom w:w="0" w:type="dxa"/>
            <w:right w:w="0" w:type="dxa"/>
          </w:tblCellMar>
        </w:tblPrEx>
        <w:trPr>
          <w:trHeight w:val="48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1046B0">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3847B5F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15"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0CCE7FEC">
            <w:pPr>
              <w:spacing w:line="480" w:lineRule="exact"/>
              <w:jc w:val="center"/>
              <w:rPr>
                <w:rFonts w:ascii="宋体" w:hAnsi="宋体" w:cs="宋体"/>
                <w:color w:val="000000"/>
                <w:sz w:val="18"/>
                <w:szCs w:val="18"/>
              </w:rPr>
            </w:pPr>
            <w:r>
              <w:rPr>
                <w:rFonts w:hint="eastAsia" w:ascii="宋体" w:hAnsi="宋体" w:cs="宋体"/>
                <w:color w:val="000000"/>
                <w:sz w:val="18"/>
                <w:szCs w:val="18"/>
              </w:rPr>
              <w:t>普法宣传册制作数</w:t>
            </w:r>
          </w:p>
        </w:tc>
        <w:tc>
          <w:tcPr>
            <w:tcW w:w="1988" w:type="dxa"/>
            <w:gridSpan w:val="2"/>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65F85813">
            <w:pPr>
              <w:spacing w:line="480" w:lineRule="exact"/>
              <w:jc w:val="center"/>
              <w:rPr>
                <w:rFonts w:ascii="宋体" w:hAnsi="宋体" w:cs="宋体"/>
                <w:color w:val="000000"/>
                <w:sz w:val="18"/>
                <w:szCs w:val="18"/>
              </w:rPr>
            </w:pPr>
            <w:r>
              <w:rPr>
                <w:rFonts w:hint="eastAsia" w:ascii="宋体" w:hAnsi="宋体" w:cs="宋体"/>
                <w:color w:val="000000"/>
                <w:sz w:val="18"/>
                <w:szCs w:val="18"/>
              </w:rPr>
              <w:t>&gt;=10000册</w:t>
            </w:r>
          </w:p>
        </w:tc>
      </w:tr>
      <w:tr w14:paraId="31C40C89">
        <w:tblPrEx>
          <w:tblCellMar>
            <w:top w:w="0" w:type="dxa"/>
            <w:left w:w="0" w:type="dxa"/>
            <w:bottom w:w="0" w:type="dxa"/>
            <w:right w:w="0" w:type="dxa"/>
          </w:tblCellMar>
        </w:tblPrEx>
        <w:trPr>
          <w:trHeight w:val="481" w:hRule="atLeast"/>
        </w:trPr>
        <w:tc>
          <w:tcPr>
            <w:tcW w:w="960" w:type="dxa"/>
            <w:vMerge w:val="continue"/>
            <w:tcBorders>
              <w:left w:val="single" w:color="000000" w:sz="4" w:space="0"/>
              <w:bottom w:val="single" w:color="000000" w:sz="4" w:space="0"/>
              <w:right w:val="single" w:color="auto" w:sz="4" w:space="0"/>
            </w:tcBorders>
            <w:tcMar>
              <w:top w:w="12" w:type="dxa"/>
              <w:left w:w="12" w:type="dxa"/>
              <w:right w:w="12" w:type="dxa"/>
            </w:tcMar>
            <w:vAlign w:val="center"/>
          </w:tcPr>
          <w:p w14:paraId="28A574EA">
            <w:pPr>
              <w:widowControl/>
              <w:spacing w:line="480" w:lineRule="exact"/>
              <w:jc w:val="center"/>
              <w:textAlignment w:val="center"/>
            </w:pPr>
          </w:p>
        </w:tc>
        <w:tc>
          <w:tcPr>
            <w:tcW w:w="1452"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14:paraId="7BC9CCC1">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质量指标</w:t>
            </w:r>
          </w:p>
        </w:tc>
        <w:tc>
          <w:tcPr>
            <w:tcW w:w="4415" w:type="dxa"/>
            <w:gridSpan w:val="3"/>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14:paraId="0499F54C">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在电视台开办法治栏目，增强宣传时效</w:t>
            </w:r>
          </w:p>
        </w:tc>
        <w:tc>
          <w:tcPr>
            <w:tcW w:w="1988" w:type="dxa"/>
            <w:gridSpan w:val="2"/>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14:paraId="03657DA0">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sz w:val="18"/>
                <w:szCs w:val="18"/>
              </w:rPr>
              <w:t>&gt;=90%</w:t>
            </w:r>
          </w:p>
        </w:tc>
      </w:tr>
      <w:tr w14:paraId="00306CD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BE80C0">
            <w:pPr>
              <w:spacing w:line="480" w:lineRule="exact"/>
              <w:jc w:val="center"/>
              <w:rPr>
                <w:rFonts w:ascii="宋体" w:hAnsi="宋体" w:cs="宋体"/>
                <w:color w:val="000000"/>
                <w:sz w:val="18"/>
                <w:szCs w:val="18"/>
              </w:rPr>
            </w:pPr>
          </w:p>
        </w:tc>
        <w:tc>
          <w:tcPr>
            <w:tcW w:w="145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3F664F95">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047F6AAC">
            <w:pPr>
              <w:spacing w:line="480" w:lineRule="exact"/>
              <w:jc w:val="center"/>
              <w:rPr>
                <w:rFonts w:ascii="宋体" w:hAnsi="宋体" w:cs="宋体"/>
                <w:color w:val="000000"/>
                <w:sz w:val="18"/>
                <w:szCs w:val="18"/>
              </w:rPr>
            </w:pPr>
            <w:r>
              <w:rPr>
                <w:rFonts w:hint="eastAsia" w:ascii="宋体" w:hAnsi="宋体" w:cs="宋体"/>
                <w:color w:val="000000"/>
                <w:sz w:val="18"/>
                <w:szCs w:val="18"/>
              </w:rPr>
              <w:t>州直单位学员正常进行无纸化学法考试</w:t>
            </w:r>
          </w:p>
        </w:tc>
        <w:tc>
          <w:tcPr>
            <w:tcW w:w="1988"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2F5AAC12">
            <w:pPr>
              <w:spacing w:line="480" w:lineRule="exact"/>
              <w:jc w:val="center"/>
              <w:rPr>
                <w:rFonts w:ascii="宋体" w:hAnsi="宋体" w:cs="宋体"/>
                <w:color w:val="000000"/>
                <w:sz w:val="18"/>
                <w:szCs w:val="18"/>
              </w:rPr>
            </w:pPr>
            <w:r>
              <w:rPr>
                <w:rFonts w:hint="eastAsia" w:ascii="宋体" w:hAnsi="宋体" w:cs="宋体"/>
                <w:color w:val="000000"/>
                <w:sz w:val="18"/>
                <w:szCs w:val="18"/>
              </w:rPr>
              <w:t>7月31日前</w:t>
            </w:r>
          </w:p>
        </w:tc>
      </w:tr>
      <w:tr w14:paraId="6D43790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216E30">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E6D081">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975EDD">
            <w:pPr>
              <w:spacing w:line="480" w:lineRule="exact"/>
              <w:jc w:val="center"/>
              <w:rPr>
                <w:rFonts w:ascii="宋体" w:hAnsi="宋体" w:cs="宋体"/>
                <w:color w:val="000000"/>
                <w:sz w:val="18"/>
                <w:szCs w:val="18"/>
              </w:rPr>
            </w:pPr>
            <w:r>
              <w:rPr>
                <w:rFonts w:hint="eastAsia" w:ascii="宋体" w:hAnsi="宋体" w:cs="宋体"/>
                <w:color w:val="000000"/>
                <w:sz w:val="18"/>
                <w:szCs w:val="18"/>
              </w:rPr>
              <w:t>在昌吉日报开设法治专版</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88A4C7">
            <w:pPr>
              <w:spacing w:line="480" w:lineRule="exact"/>
              <w:jc w:val="center"/>
              <w:rPr>
                <w:rFonts w:ascii="宋体" w:hAnsi="宋体" w:cs="宋体"/>
                <w:color w:val="000000"/>
                <w:sz w:val="18"/>
                <w:szCs w:val="18"/>
              </w:rPr>
            </w:pPr>
            <w:r>
              <w:rPr>
                <w:rFonts w:hint="eastAsia" w:ascii="宋体" w:hAnsi="宋体" w:cs="宋体"/>
                <w:color w:val="000000"/>
                <w:sz w:val="18"/>
                <w:szCs w:val="18"/>
              </w:rPr>
              <w:t>10月31日前</w:t>
            </w:r>
          </w:p>
        </w:tc>
      </w:tr>
      <w:tr w14:paraId="6CB1AE37">
        <w:tblPrEx>
          <w:tblCellMar>
            <w:top w:w="0" w:type="dxa"/>
            <w:left w:w="0" w:type="dxa"/>
            <w:bottom w:w="0" w:type="dxa"/>
            <w:right w:w="0" w:type="dxa"/>
          </w:tblCellMar>
        </w:tblPrEx>
        <w:trPr>
          <w:trHeight w:val="523"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E8504D">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D2F06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031CE1">
            <w:pPr>
              <w:spacing w:line="480" w:lineRule="exact"/>
              <w:jc w:val="center"/>
              <w:rPr>
                <w:rFonts w:ascii="宋体" w:hAnsi="宋体" w:cs="宋体"/>
                <w:color w:val="000000"/>
                <w:sz w:val="18"/>
                <w:szCs w:val="18"/>
              </w:rPr>
            </w:pPr>
            <w:r>
              <w:rPr>
                <w:rFonts w:hint="eastAsia" w:ascii="宋体" w:hAnsi="宋体" w:cs="宋体"/>
                <w:color w:val="000000"/>
                <w:sz w:val="18"/>
                <w:szCs w:val="18"/>
              </w:rPr>
              <w:t>法治宣传内容及时率</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270D05">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14:paraId="49F9388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FCB9C0">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140DB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063BA1">
            <w:pPr>
              <w:spacing w:line="480" w:lineRule="exact"/>
              <w:jc w:val="center"/>
              <w:rPr>
                <w:rFonts w:ascii="宋体" w:hAnsi="宋体" w:cs="宋体"/>
                <w:color w:val="000000"/>
                <w:sz w:val="18"/>
                <w:szCs w:val="18"/>
              </w:rPr>
            </w:pPr>
            <w:r>
              <w:rPr>
                <w:rFonts w:hint="eastAsia" w:ascii="宋体" w:hAnsi="宋体" w:cs="宋体"/>
                <w:color w:val="000000"/>
                <w:sz w:val="18"/>
                <w:szCs w:val="18"/>
              </w:rPr>
              <w:t>制作法治宣传品</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2EF58C">
            <w:pPr>
              <w:spacing w:line="480" w:lineRule="exact"/>
              <w:jc w:val="center"/>
              <w:rPr>
                <w:rFonts w:ascii="宋体" w:hAnsi="宋体" w:cs="宋体"/>
                <w:color w:val="000000"/>
                <w:sz w:val="18"/>
                <w:szCs w:val="18"/>
              </w:rPr>
            </w:pPr>
            <w:r>
              <w:rPr>
                <w:rFonts w:hint="eastAsia" w:ascii="宋体" w:hAnsi="宋体" w:cs="宋体"/>
                <w:color w:val="000000"/>
                <w:sz w:val="18"/>
                <w:szCs w:val="18"/>
              </w:rPr>
              <w:t>&lt;=40万元</w:t>
            </w:r>
          </w:p>
        </w:tc>
      </w:tr>
      <w:tr w14:paraId="712655E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6C990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B00EBF">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D121F6">
            <w:pPr>
              <w:spacing w:line="480" w:lineRule="exact"/>
              <w:jc w:val="center"/>
              <w:rPr>
                <w:rFonts w:ascii="宋体" w:hAnsi="宋体" w:cs="宋体"/>
                <w:color w:val="000000"/>
                <w:sz w:val="18"/>
                <w:szCs w:val="18"/>
              </w:rPr>
            </w:pPr>
            <w:r>
              <w:rPr>
                <w:rFonts w:hint="eastAsia" w:ascii="宋体" w:hAnsi="宋体" w:cs="宋体"/>
                <w:color w:val="000000"/>
                <w:sz w:val="18"/>
                <w:szCs w:val="18"/>
              </w:rPr>
              <w:t>组织开展各类法治宣传活动</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7A7579">
            <w:pPr>
              <w:spacing w:line="480" w:lineRule="exact"/>
              <w:jc w:val="center"/>
              <w:rPr>
                <w:rFonts w:ascii="宋体" w:hAnsi="宋体" w:cs="宋体"/>
                <w:color w:val="000000"/>
                <w:sz w:val="18"/>
                <w:szCs w:val="18"/>
              </w:rPr>
            </w:pPr>
            <w:r>
              <w:rPr>
                <w:rFonts w:hint="eastAsia" w:ascii="宋体" w:hAnsi="宋体" w:cs="宋体"/>
                <w:color w:val="000000"/>
                <w:sz w:val="18"/>
                <w:szCs w:val="18"/>
              </w:rPr>
              <w:t>&lt;=75万元</w:t>
            </w:r>
          </w:p>
        </w:tc>
      </w:tr>
      <w:tr w14:paraId="1194DCC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83A7AB">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30B33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336C8A">
            <w:pPr>
              <w:spacing w:line="480" w:lineRule="exact"/>
              <w:jc w:val="center"/>
              <w:rPr>
                <w:rFonts w:ascii="宋体" w:hAnsi="宋体" w:cs="宋体"/>
                <w:color w:val="000000"/>
                <w:sz w:val="18"/>
                <w:szCs w:val="18"/>
              </w:rPr>
            </w:pPr>
            <w:r>
              <w:rPr>
                <w:rFonts w:hint="eastAsia" w:ascii="宋体" w:hAnsi="宋体" w:cs="宋体"/>
                <w:color w:val="000000"/>
                <w:sz w:val="18"/>
                <w:szCs w:val="18"/>
              </w:rPr>
              <w:t>州直部门法宣在线考试用款</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4E77F2">
            <w:pPr>
              <w:spacing w:line="480" w:lineRule="exact"/>
              <w:jc w:val="center"/>
              <w:rPr>
                <w:rFonts w:ascii="宋体" w:hAnsi="宋体" w:cs="宋体"/>
                <w:color w:val="000000"/>
                <w:sz w:val="18"/>
                <w:szCs w:val="18"/>
              </w:rPr>
            </w:pPr>
            <w:r>
              <w:rPr>
                <w:rFonts w:hint="eastAsia" w:ascii="宋体" w:hAnsi="宋体" w:cs="宋体"/>
                <w:color w:val="000000"/>
                <w:sz w:val="18"/>
                <w:szCs w:val="18"/>
              </w:rPr>
              <w:t>&lt;=5万元</w:t>
            </w:r>
          </w:p>
        </w:tc>
      </w:tr>
      <w:tr w14:paraId="72947FFA">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018188">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608619">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经济效益指标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9337C8">
            <w:pPr>
              <w:spacing w:line="480" w:lineRule="exact"/>
              <w:jc w:val="center"/>
              <w:rPr>
                <w:rFonts w:ascii="宋体" w:hAnsi="宋体" w:cs="宋体"/>
                <w:color w:val="000000"/>
                <w:sz w:val="18"/>
                <w:szCs w:val="18"/>
              </w:rPr>
            </w:pP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B3903C">
            <w:pPr>
              <w:spacing w:line="480" w:lineRule="exact"/>
              <w:jc w:val="center"/>
              <w:rPr>
                <w:rFonts w:ascii="宋体" w:hAnsi="宋体" w:cs="宋体"/>
                <w:color w:val="000000"/>
                <w:sz w:val="18"/>
                <w:szCs w:val="18"/>
              </w:rPr>
            </w:pPr>
          </w:p>
        </w:tc>
      </w:tr>
      <w:tr w14:paraId="42FB1FA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60FDE3">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1C23F1">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78781E">
            <w:pPr>
              <w:spacing w:line="480" w:lineRule="exact"/>
              <w:jc w:val="center"/>
              <w:rPr>
                <w:rFonts w:ascii="宋体" w:hAnsi="宋体" w:cs="宋体"/>
                <w:color w:val="000000"/>
                <w:sz w:val="18"/>
                <w:szCs w:val="18"/>
              </w:rPr>
            </w:pPr>
            <w:r>
              <w:rPr>
                <w:rFonts w:hint="eastAsia" w:ascii="宋体" w:hAnsi="宋体" w:cs="宋体"/>
                <w:color w:val="000000"/>
                <w:sz w:val="18"/>
                <w:szCs w:val="18"/>
              </w:rPr>
              <w:t>宣传法律政策知晓率</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1C1159">
            <w:pPr>
              <w:spacing w:line="480" w:lineRule="exact"/>
              <w:jc w:val="center"/>
              <w:rPr>
                <w:rFonts w:ascii="宋体" w:hAnsi="宋体" w:cs="宋体"/>
                <w:color w:val="000000"/>
                <w:sz w:val="18"/>
                <w:szCs w:val="18"/>
              </w:rPr>
            </w:pPr>
            <w:r>
              <w:rPr>
                <w:rFonts w:hint="eastAsia" w:ascii="宋体" w:hAnsi="宋体" w:cs="宋体"/>
                <w:color w:val="000000"/>
                <w:sz w:val="18"/>
                <w:szCs w:val="18"/>
              </w:rPr>
              <w:t>&gt;=80%</w:t>
            </w:r>
          </w:p>
        </w:tc>
      </w:tr>
      <w:tr w14:paraId="65F1387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6F5B7E">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DD3796">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生态效益指标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9B8432">
            <w:pPr>
              <w:spacing w:line="480" w:lineRule="exact"/>
              <w:jc w:val="center"/>
              <w:rPr>
                <w:rFonts w:ascii="宋体" w:hAnsi="宋体" w:cs="宋体"/>
                <w:color w:val="000000"/>
                <w:sz w:val="18"/>
                <w:szCs w:val="18"/>
              </w:rPr>
            </w:pP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E7BF3E">
            <w:pPr>
              <w:spacing w:line="480" w:lineRule="exact"/>
              <w:jc w:val="center"/>
              <w:rPr>
                <w:rFonts w:ascii="宋体" w:hAnsi="宋体" w:cs="宋体"/>
                <w:color w:val="000000"/>
                <w:sz w:val="18"/>
                <w:szCs w:val="18"/>
              </w:rPr>
            </w:pPr>
          </w:p>
        </w:tc>
      </w:tr>
      <w:tr w14:paraId="44FC1F3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4180C1">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3D54DF">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D58DD4">
            <w:pPr>
              <w:spacing w:line="480" w:lineRule="exact"/>
              <w:jc w:val="center"/>
              <w:rPr>
                <w:rFonts w:ascii="宋体" w:hAnsi="宋体" w:cs="宋体"/>
                <w:color w:val="000000"/>
                <w:sz w:val="18"/>
                <w:szCs w:val="18"/>
              </w:rPr>
            </w:pPr>
            <w:r>
              <w:rPr>
                <w:rFonts w:hint="eastAsia" w:ascii="宋体" w:hAnsi="宋体" w:cs="宋体"/>
                <w:color w:val="000000"/>
                <w:sz w:val="18"/>
                <w:szCs w:val="18"/>
              </w:rPr>
              <w:t>增强广大人民群众法治意识</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C8FFCB">
            <w:pPr>
              <w:spacing w:line="480" w:lineRule="exact"/>
              <w:jc w:val="center"/>
              <w:rPr>
                <w:rFonts w:ascii="宋体" w:hAnsi="宋体" w:cs="宋体"/>
                <w:color w:val="000000"/>
                <w:sz w:val="18"/>
                <w:szCs w:val="18"/>
              </w:rPr>
            </w:pPr>
            <w:r>
              <w:rPr>
                <w:rFonts w:hint="eastAsia" w:ascii="宋体" w:hAnsi="宋体" w:cs="宋体"/>
                <w:color w:val="000000"/>
                <w:sz w:val="18"/>
                <w:szCs w:val="18"/>
              </w:rPr>
              <w:t>长期提高</w:t>
            </w:r>
          </w:p>
        </w:tc>
      </w:tr>
      <w:tr w14:paraId="3CD58F50">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B37BE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F7506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50A2F3">
            <w:pPr>
              <w:jc w:val="center"/>
              <w:rPr>
                <w:rFonts w:ascii="宋体" w:hAnsi="宋体" w:cs="宋体"/>
                <w:color w:val="000000"/>
                <w:sz w:val="18"/>
                <w:szCs w:val="18"/>
              </w:rPr>
            </w:pPr>
            <w:r>
              <w:rPr>
                <w:rFonts w:hint="eastAsia" w:ascii="宋体" w:hAnsi="宋体" w:cs="宋体"/>
                <w:color w:val="000000"/>
                <w:sz w:val="18"/>
                <w:szCs w:val="18"/>
              </w:rPr>
              <w:t>群众满意度</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E03329">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339F8553">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563BBFBD">
            <w:pPr>
              <w:widowControl/>
              <w:spacing w:line="480" w:lineRule="exact"/>
              <w:textAlignment w:val="bottom"/>
              <w:rPr>
                <w:rFonts w:ascii="仿宋_GB2312" w:hAnsi="宋体" w:eastAsia="仿宋_GB2312" w:cs="仿宋_GB2312"/>
                <w:b/>
                <w:color w:val="000000"/>
                <w:kern w:val="0"/>
                <w:sz w:val="32"/>
                <w:szCs w:val="32"/>
              </w:rPr>
            </w:pPr>
          </w:p>
          <w:p w14:paraId="3CAEFC5E">
            <w:pPr>
              <w:widowControl/>
              <w:spacing w:line="480" w:lineRule="exact"/>
              <w:jc w:val="center"/>
              <w:textAlignment w:val="bottom"/>
              <w:rPr>
                <w:rFonts w:ascii="仿宋_GB2312" w:hAnsi="宋体" w:eastAsia="仿宋_GB2312" w:cs="仿宋_GB2312"/>
                <w:b/>
                <w:color w:val="000000"/>
                <w:kern w:val="0"/>
                <w:sz w:val="32"/>
                <w:szCs w:val="32"/>
              </w:rPr>
            </w:pPr>
          </w:p>
          <w:p w14:paraId="65140035">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0AB4403B">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01AA69AB">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（2022年）</w:t>
            </w:r>
          </w:p>
        </w:tc>
      </w:tr>
      <w:tr w14:paraId="647D8C4A">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760F3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64FFF27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昌吉回族自治州司法局</w:t>
            </w:r>
          </w:p>
        </w:tc>
        <w:tc>
          <w:tcPr>
            <w:tcW w:w="17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A4E9D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9A91C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法律援助经费和律师值班费</w:t>
            </w:r>
          </w:p>
        </w:tc>
      </w:tr>
      <w:tr w14:paraId="6606E269">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79F1B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EECB5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6DD3C0">
            <w:pPr>
              <w:spacing w:line="480" w:lineRule="exact"/>
              <w:jc w:val="center"/>
              <w:rPr>
                <w:rFonts w:ascii="宋体" w:hAnsi="宋体" w:cs="宋体"/>
                <w:color w:val="000000"/>
                <w:sz w:val="18"/>
                <w:szCs w:val="18"/>
              </w:rPr>
            </w:pPr>
            <w:r>
              <w:rPr>
                <w:rFonts w:hint="eastAsia" w:ascii="宋体" w:hAnsi="宋体" w:cs="宋体"/>
                <w:color w:val="000000"/>
                <w:sz w:val="18"/>
                <w:szCs w:val="18"/>
              </w:rPr>
              <w:t>35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5D954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7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93F0E6">
            <w:pPr>
              <w:spacing w:line="480" w:lineRule="exact"/>
              <w:jc w:val="center"/>
              <w:rPr>
                <w:rFonts w:ascii="宋体" w:hAnsi="宋体" w:cs="宋体"/>
                <w:color w:val="000000"/>
                <w:sz w:val="18"/>
                <w:szCs w:val="18"/>
              </w:rPr>
            </w:pPr>
            <w:r>
              <w:rPr>
                <w:rFonts w:hint="eastAsia" w:ascii="宋体" w:hAnsi="宋体" w:cs="宋体"/>
                <w:color w:val="000000"/>
                <w:sz w:val="18"/>
                <w:szCs w:val="18"/>
              </w:rPr>
              <w:t>35</w:t>
            </w:r>
          </w:p>
        </w:tc>
        <w:tc>
          <w:tcPr>
            <w:tcW w:w="805"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A45986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3311642">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739BF92A">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612BC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1B183659">
            <w:pPr>
              <w:jc w:val="left"/>
              <w:rPr>
                <w:rFonts w:ascii="宋体" w:hAnsi="宋体" w:cs="宋体"/>
                <w:color w:val="000000"/>
                <w:sz w:val="18"/>
                <w:szCs w:val="18"/>
              </w:rPr>
            </w:pPr>
            <w:r>
              <w:rPr>
                <w:rFonts w:hint="eastAsia" w:ascii="宋体" w:hAnsi="宋体" w:cs="宋体"/>
                <w:color w:val="000000"/>
                <w:sz w:val="18"/>
                <w:szCs w:val="18"/>
              </w:rPr>
              <w:t>单位职能：贯彻执行党和国家有关司法行政工作的方针政策及法律法规，制定并组织实施全州司法行政工作中长期规划及年度计划。项目目标：负责监督管理和指导全州法律援助工作，负责受理和审查法律援助申请，指派律师或者法律服务工作者为符合法律援助条件的公民提供辩护、法律咨询等法律服务。督促律师按时完成好涉法涉诉值班任务，按时足额发放值班补助费。通过办理法律援助案件，保障受援人的合法权益。维护好社会弱势群体合法权益，增强群众法治获得感。</w:t>
            </w:r>
          </w:p>
        </w:tc>
      </w:tr>
      <w:tr w14:paraId="7A44737A">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5A331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37D28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31091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198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96529B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46450882">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38266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06D23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811B1A">
            <w:pPr>
              <w:jc w:val="center"/>
              <w:rPr>
                <w:rFonts w:ascii="宋体" w:hAnsi="宋体" w:cs="宋体"/>
                <w:color w:val="000000"/>
                <w:sz w:val="18"/>
                <w:szCs w:val="18"/>
              </w:rPr>
            </w:pPr>
            <w:r>
              <w:rPr>
                <w:rFonts w:hint="eastAsia" w:ascii="宋体" w:hAnsi="宋体" w:cs="宋体"/>
                <w:color w:val="000000"/>
                <w:sz w:val="18"/>
                <w:szCs w:val="18"/>
              </w:rPr>
              <w:t>年内完成法律援助案件(件）</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A76DCF">
            <w:pPr>
              <w:spacing w:line="480" w:lineRule="exact"/>
              <w:jc w:val="center"/>
              <w:rPr>
                <w:rFonts w:ascii="宋体" w:hAnsi="宋体" w:cs="宋体"/>
                <w:color w:val="000000"/>
                <w:sz w:val="18"/>
                <w:szCs w:val="18"/>
              </w:rPr>
            </w:pPr>
            <w:r>
              <w:rPr>
                <w:rFonts w:hint="eastAsia" w:ascii="宋体" w:hAnsi="宋体" w:cs="宋体"/>
                <w:color w:val="000000"/>
                <w:sz w:val="18"/>
                <w:szCs w:val="18"/>
              </w:rPr>
              <w:t>&gt;=100件</w:t>
            </w:r>
          </w:p>
        </w:tc>
      </w:tr>
      <w:tr w14:paraId="20204F9E">
        <w:tblPrEx>
          <w:tblCellMar>
            <w:top w:w="0" w:type="dxa"/>
            <w:left w:w="0" w:type="dxa"/>
            <w:bottom w:w="0" w:type="dxa"/>
            <w:right w:w="0" w:type="dxa"/>
          </w:tblCellMar>
        </w:tblPrEx>
        <w:trPr>
          <w:trHeight w:val="795"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29F87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727CB6">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A8E0D1">
            <w:pPr>
              <w:jc w:val="center"/>
              <w:rPr>
                <w:rFonts w:ascii="宋体" w:hAnsi="宋体" w:cs="宋体"/>
                <w:color w:val="000000"/>
                <w:sz w:val="18"/>
                <w:szCs w:val="18"/>
              </w:rPr>
            </w:pPr>
            <w:r>
              <w:rPr>
                <w:rFonts w:hint="eastAsia" w:ascii="宋体" w:hAnsi="宋体" w:cs="宋体"/>
                <w:color w:val="000000"/>
                <w:sz w:val="18"/>
                <w:szCs w:val="18"/>
              </w:rPr>
              <w:t>年内律师在检察院及公安局、法院等单位完成涉法涉诉信访值班累计天数（天）</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9CF2C0">
            <w:pPr>
              <w:spacing w:line="480" w:lineRule="exact"/>
              <w:jc w:val="center"/>
              <w:rPr>
                <w:rFonts w:ascii="宋体" w:hAnsi="宋体" w:cs="宋体"/>
                <w:color w:val="000000"/>
                <w:sz w:val="18"/>
                <w:szCs w:val="18"/>
              </w:rPr>
            </w:pPr>
            <w:r>
              <w:rPr>
                <w:rFonts w:hint="eastAsia" w:ascii="宋体" w:hAnsi="宋体" w:cs="宋体"/>
                <w:color w:val="000000"/>
                <w:sz w:val="18"/>
                <w:szCs w:val="18"/>
              </w:rPr>
              <w:t>&gt;=180天</w:t>
            </w:r>
          </w:p>
        </w:tc>
      </w:tr>
      <w:tr w14:paraId="48536FE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094F4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50535E">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527327">
            <w:pPr>
              <w:jc w:val="center"/>
              <w:rPr>
                <w:rFonts w:ascii="宋体" w:hAnsi="宋体" w:cs="宋体"/>
                <w:color w:val="000000"/>
                <w:sz w:val="18"/>
                <w:szCs w:val="18"/>
              </w:rPr>
            </w:pPr>
            <w:r>
              <w:rPr>
                <w:rFonts w:hint="eastAsia" w:ascii="宋体" w:hAnsi="宋体" w:cs="宋体"/>
                <w:color w:val="000000"/>
                <w:sz w:val="18"/>
                <w:szCs w:val="18"/>
              </w:rPr>
              <w:t>开展法律援助案件同行评估</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E02A78">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35FDD5B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D35800">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42476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3CDE8C">
            <w:pPr>
              <w:jc w:val="center"/>
              <w:rPr>
                <w:rFonts w:ascii="宋体" w:hAnsi="宋体" w:cs="宋体"/>
                <w:color w:val="000000"/>
                <w:sz w:val="18"/>
                <w:szCs w:val="18"/>
              </w:rPr>
            </w:pPr>
            <w:r>
              <w:rPr>
                <w:rFonts w:hint="eastAsia" w:ascii="宋体" w:hAnsi="宋体" w:cs="宋体"/>
                <w:color w:val="000000"/>
                <w:sz w:val="18"/>
                <w:szCs w:val="18"/>
              </w:rPr>
              <w:t>律师承办的法律援助案件卷宗达标率</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5AA402">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15A448F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6BAD0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0BE7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833912">
            <w:pPr>
              <w:jc w:val="center"/>
              <w:rPr>
                <w:rFonts w:ascii="宋体" w:hAnsi="宋体" w:cs="宋体"/>
                <w:color w:val="000000"/>
                <w:sz w:val="18"/>
                <w:szCs w:val="18"/>
              </w:rPr>
            </w:pPr>
            <w:r>
              <w:rPr>
                <w:rFonts w:hint="eastAsia" w:ascii="宋体" w:hAnsi="宋体" w:cs="宋体"/>
                <w:color w:val="000000"/>
                <w:sz w:val="18"/>
                <w:szCs w:val="18"/>
              </w:rPr>
              <w:t>发放律师值班费</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6D3827">
            <w:pPr>
              <w:spacing w:line="480" w:lineRule="exact"/>
              <w:jc w:val="center"/>
              <w:rPr>
                <w:rFonts w:ascii="宋体" w:hAnsi="宋体" w:cs="宋体"/>
                <w:color w:val="000000"/>
                <w:sz w:val="18"/>
                <w:szCs w:val="18"/>
              </w:rPr>
            </w:pPr>
            <w:r>
              <w:rPr>
                <w:rFonts w:hint="eastAsia" w:ascii="宋体" w:hAnsi="宋体" w:cs="宋体"/>
                <w:color w:val="000000"/>
                <w:sz w:val="18"/>
                <w:szCs w:val="18"/>
              </w:rPr>
              <w:t>12月31日前</w:t>
            </w:r>
          </w:p>
        </w:tc>
      </w:tr>
      <w:tr w14:paraId="7E50557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7AE5EB">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BC7843">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3774C5">
            <w:pPr>
              <w:jc w:val="center"/>
              <w:rPr>
                <w:rFonts w:ascii="宋体" w:hAnsi="宋体" w:cs="宋体"/>
                <w:color w:val="000000"/>
                <w:sz w:val="18"/>
                <w:szCs w:val="18"/>
              </w:rPr>
            </w:pPr>
            <w:r>
              <w:rPr>
                <w:rFonts w:hint="eastAsia" w:ascii="宋体" w:hAnsi="宋体" w:cs="宋体"/>
                <w:color w:val="000000"/>
                <w:sz w:val="18"/>
                <w:szCs w:val="18"/>
              </w:rPr>
              <w:t>法律援助补贴发放及时性</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4918C4">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16248A1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D3CFDC">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C4029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236370">
            <w:pPr>
              <w:jc w:val="center"/>
              <w:rPr>
                <w:rFonts w:ascii="宋体" w:hAnsi="宋体" w:cs="宋体"/>
                <w:color w:val="000000"/>
                <w:sz w:val="18"/>
                <w:szCs w:val="18"/>
              </w:rPr>
            </w:pPr>
            <w:r>
              <w:rPr>
                <w:rFonts w:hint="eastAsia" w:ascii="宋体" w:hAnsi="宋体" w:cs="宋体"/>
                <w:color w:val="000000"/>
                <w:sz w:val="18"/>
                <w:szCs w:val="18"/>
              </w:rPr>
              <w:t>发放法律援助案件补贴及宣传</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EA3EC7">
            <w:pPr>
              <w:spacing w:line="480" w:lineRule="exact"/>
              <w:jc w:val="center"/>
              <w:rPr>
                <w:rFonts w:ascii="宋体" w:hAnsi="宋体" w:cs="宋体"/>
                <w:color w:val="000000"/>
                <w:sz w:val="18"/>
                <w:szCs w:val="18"/>
              </w:rPr>
            </w:pPr>
            <w:r>
              <w:rPr>
                <w:rFonts w:hint="eastAsia" w:ascii="宋体" w:hAnsi="宋体" w:cs="宋体"/>
                <w:color w:val="000000"/>
                <w:sz w:val="18"/>
                <w:szCs w:val="18"/>
              </w:rPr>
              <w:t>&lt;=23万</w:t>
            </w:r>
          </w:p>
        </w:tc>
      </w:tr>
      <w:tr w14:paraId="1AE3549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2E1C58">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85AD6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8A3DC5">
            <w:pPr>
              <w:jc w:val="center"/>
              <w:rPr>
                <w:rFonts w:ascii="宋体" w:hAnsi="宋体" w:cs="宋体"/>
                <w:color w:val="000000"/>
                <w:sz w:val="18"/>
                <w:szCs w:val="18"/>
              </w:rPr>
            </w:pPr>
            <w:r>
              <w:rPr>
                <w:rFonts w:hint="eastAsia" w:ascii="宋体" w:hAnsi="宋体" w:cs="宋体"/>
                <w:color w:val="000000"/>
                <w:sz w:val="18"/>
                <w:szCs w:val="18"/>
              </w:rPr>
              <w:t>发放律师值班费。</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60FC78">
            <w:pPr>
              <w:spacing w:line="480" w:lineRule="exact"/>
              <w:jc w:val="center"/>
              <w:rPr>
                <w:rFonts w:ascii="宋体" w:hAnsi="宋体" w:cs="宋体"/>
                <w:color w:val="000000"/>
                <w:sz w:val="18"/>
                <w:szCs w:val="18"/>
              </w:rPr>
            </w:pPr>
            <w:r>
              <w:rPr>
                <w:rFonts w:hint="eastAsia" w:ascii="宋体" w:hAnsi="宋体" w:cs="宋体"/>
                <w:color w:val="000000"/>
                <w:sz w:val="18"/>
                <w:szCs w:val="18"/>
              </w:rPr>
              <w:t>&lt;=12万</w:t>
            </w:r>
          </w:p>
        </w:tc>
      </w:tr>
      <w:tr w14:paraId="177903C5">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175871">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CA2214">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经济效益指标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3A2189">
            <w:pPr>
              <w:jc w:val="center"/>
              <w:rPr>
                <w:rFonts w:ascii="宋体" w:hAnsi="宋体" w:cs="宋体"/>
                <w:color w:val="000000"/>
                <w:sz w:val="18"/>
                <w:szCs w:val="18"/>
              </w:rPr>
            </w:pP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1B2FD9">
            <w:pPr>
              <w:spacing w:line="480" w:lineRule="exact"/>
              <w:jc w:val="center"/>
              <w:rPr>
                <w:rFonts w:ascii="宋体" w:hAnsi="宋体" w:cs="宋体"/>
                <w:color w:val="000000"/>
                <w:sz w:val="18"/>
                <w:szCs w:val="18"/>
              </w:rPr>
            </w:pPr>
          </w:p>
        </w:tc>
      </w:tr>
      <w:tr w14:paraId="0CD5941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FB8D99">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29EAB4">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D16043">
            <w:pPr>
              <w:jc w:val="center"/>
              <w:rPr>
                <w:rFonts w:ascii="宋体" w:hAnsi="宋体" w:cs="宋体"/>
                <w:color w:val="000000"/>
                <w:sz w:val="18"/>
                <w:szCs w:val="18"/>
              </w:rPr>
            </w:pPr>
            <w:r>
              <w:rPr>
                <w:rFonts w:hint="eastAsia" w:ascii="宋体" w:hAnsi="宋体" w:cs="宋体"/>
                <w:color w:val="000000"/>
                <w:sz w:val="18"/>
                <w:szCs w:val="18"/>
              </w:rPr>
              <w:t>通过办理法律援助案件，保护受援人的合法权利，保护受援人家庭生活和谐稳定</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D7AE7F">
            <w:pPr>
              <w:spacing w:line="480" w:lineRule="exact"/>
              <w:jc w:val="center"/>
              <w:rPr>
                <w:rFonts w:ascii="宋体" w:hAnsi="宋体" w:cs="宋体"/>
                <w:color w:val="000000"/>
                <w:sz w:val="18"/>
                <w:szCs w:val="18"/>
              </w:rPr>
            </w:pPr>
            <w:r>
              <w:rPr>
                <w:rFonts w:hint="eastAsia" w:ascii="宋体" w:hAnsi="宋体" w:cs="宋体"/>
                <w:color w:val="000000"/>
                <w:sz w:val="18"/>
                <w:szCs w:val="18"/>
              </w:rPr>
              <w:t>显著提升</w:t>
            </w:r>
          </w:p>
        </w:tc>
      </w:tr>
      <w:tr w14:paraId="13254841">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BA7D76">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675781">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生态效益指标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C2477C">
            <w:pPr>
              <w:spacing w:line="480" w:lineRule="exact"/>
              <w:jc w:val="center"/>
              <w:rPr>
                <w:rFonts w:ascii="宋体" w:hAnsi="宋体" w:cs="宋体"/>
                <w:color w:val="000000"/>
                <w:sz w:val="18"/>
                <w:szCs w:val="18"/>
              </w:rPr>
            </w:pP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A5338C">
            <w:pPr>
              <w:spacing w:line="480" w:lineRule="exact"/>
              <w:jc w:val="center"/>
              <w:rPr>
                <w:rFonts w:ascii="宋体" w:hAnsi="宋体" w:cs="宋体"/>
                <w:color w:val="000000"/>
                <w:sz w:val="18"/>
                <w:szCs w:val="18"/>
              </w:rPr>
            </w:pPr>
          </w:p>
        </w:tc>
      </w:tr>
      <w:tr w14:paraId="6826057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912149">
            <w:pPr>
              <w:widowControl/>
              <w:spacing w:line="480" w:lineRule="exact"/>
              <w:jc w:val="center"/>
              <w:textAlignment w:val="center"/>
              <w:rPr>
                <w:rFonts w:ascii="宋体" w:hAnsi="宋体" w:cs="宋体"/>
                <w:color w:val="000000"/>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96C6B5">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可持续影响指标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B8F817">
            <w:pPr>
              <w:jc w:val="center"/>
              <w:rPr>
                <w:rFonts w:ascii="宋体" w:hAnsi="宋体" w:cs="宋体"/>
                <w:color w:val="000000"/>
                <w:sz w:val="18"/>
                <w:szCs w:val="18"/>
              </w:rPr>
            </w:pPr>
            <w:r>
              <w:rPr>
                <w:rFonts w:hint="eastAsia" w:ascii="宋体" w:hAnsi="宋体" w:cs="宋体"/>
                <w:color w:val="000000"/>
                <w:sz w:val="18"/>
                <w:szCs w:val="18"/>
              </w:rPr>
              <w:t>维护社会弱势群体合法权益，增强群众收获更多的法治获得感。</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7B9C1C">
            <w:pPr>
              <w:spacing w:line="480" w:lineRule="exact"/>
              <w:jc w:val="center"/>
              <w:rPr>
                <w:rFonts w:ascii="宋体" w:hAnsi="宋体" w:cs="宋体"/>
                <w:color w:val="000000"/>
                <w:sz w:val="18"/>
                <w:szCs w:val="18"/>
              </w:rPr>
            </w:pPr>
            <w:r>
              <w:rPr>
                <w:rFonts w:hint="eastAsia" w:ascii="宋体" w:hAnsi="宋体" w:cs="宋体"/>
                <w:color w:val="000000"/>
                <w:sz w:val="18"/>
                <w:szCs w:val="18"/>
              </w:rPr>
              <w:t>长期提高</w:t>
            </w:r>
          </w:p>
        </w:tc>
      </w:tr>
      <w:tr w14:paraId="66A18A8C">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C8361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C0034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44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6CBE1F">
            <w:pPr>
              <w:jc w:val="center"/>
              <w:rPr>
                <w:rFonts w:ascii="宋体" w:hAnsi="宋体" w:cs="宋体"/>
                <w:color w:val="000000"/>
                <w:sz w:val="18"/>
                <w:szCs w:val="18"/>
              </w:rPr>
            </w:pPr>
            <w:r>
              <w:rPr>
                <w:rFonts w:hint="eastAsia" w:ascii="宋体" w:hAnsi="宋体" w:cs="宋体"/>
                <w:color w:val="000000"/>
                <w:sz w:val="18"/>
                <w:szCs w:val="18"/>
              </w:rPr>
              <w:t>受援人满意度</w:t>
            </w:r>
          </w:p>
        </w:tc>
        <w:tc>
          <w:tcPr>
            <w:tcW w:w="19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8C77AC">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44934832">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4D69ADE1">
            <w:pPr>
              <w:widowControl/>
              <w:spacing w:line="480" w:lineRule="exact"/>
              <w:jc w:val="center"/>
              <w:textAlignment w:val="bottom"/>
              <w:rPr>
                <w:rFonts w:ascii="仿宋_GB2312" w:hAnsi="宋体" w:eastAsia="仿宋_GB2312" w:cs="仿宋_GB2312"/>
                <w:b/>
                <w:color w:val="000000"/>
                <w:sz w:val="32"/>
                <w:szCs w:val="32"/>
              </w:rPr>
            </w:pPr>
          </w:p>
        </w:tc>
      </w:tr>
      <w:tr w14:paraId="47C89828">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5FD92DE6">
            <w:pPr>
              <w:widowControl/>
              <w:spacing w:line="480" w:lineRule="exact"/>
              <w:textAlignment w:val="bottom"/>
              <w:rPr>
                <w:rFonts w:ascii="宋体" w:hAnsi="宋体" w:cs="宋体"/>
                <w:color w:val="000000"/>
                <w:sz w:val="22"/>
                <w:szCs w:val="22"/>
              </w:rPr>
            </w:pPr>
          </w:p>
        </w:tc>
      </w:tr>
    </w:tbl>
    <w:tbl>
      <w:tblPr>
        <w:tblStyle w:val="7"/>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22"/>
        <w:gridCol w:w="58"/>
        <w:gridCol w:w="906"/>
        <w:gridCol w:w="1476"/>
        <w:gridCol w:w="1039"/>
        <w:gridCol w:w="1481"/>
        <w:gridCol w:w="1183"/>
      </w:tblGrid>
      <w:tr w14:paraId="75DCF705">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46A8C2F1">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61DB8EAC">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4347C792">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14:paraId="144AF7AC">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7B9C7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145EB96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昌吉回族自治州司法局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03BB9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A8331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人民监督员履职经费</w:t>
            </w:r>
          </w:p>
        </w:tc>
      </w:tr>
      <w:tr w14:paraId="39CE3CED">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6BE37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DC759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C32A23">
            <w:pPr>
              <w:spacing w:line="480" w:lineRule="exact"/>
              <w:jc w:val="center"/>
              <w:rPr>
                <w:rFonts w:ascii="宋体" w:hAnsi="宋体" w:cs="宋体"/>
                <w:color w:val="000000"/>
                <w:sz w:val="18"/>
                <w:szCs w:val="18"/>
              </w:rPr>
            </w:pPr>
            <w:r>
              <w:rPr>
                <w:rFonts w:hint="eastAsia" w:ascii="宋体" w:hAnsi="宋体" w:cs="宋体"/>
                <w:color w:val="000000"/>
                <w:sz w:val="18"/>
                <w:szCs w:val="18"/>
              </w:rPr>
              <w:t>3</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FF3E8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FE0100">
            <w:pPr>
              <w:spacing w:line="480" w:lineRule="exact"/>
              <w:jc w:val="center"/>
              <w:rPr>
                <w:rFonts w:ascii="宋体" w:hAnsi="宋体" w:cs="宋体"/>
                <w:color w:val="000000"/>
                <w:sz w:val="18"/>
                <w:szCs w:val="18"/>
              </w:rPr>
            </w:pPr>
            <w:r>
              <w:rPr>
                <w:rFonts w:hint="eastAsia" w:ascii="宋体" w:hAnsi="宋体" w:cs="宋体"/>
                <w:color w:val="000000"/>
                <w:sz w:val="18"/>
                <w:szCs w:val="18"/>
              </w:rPr>
              <w:t>3</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9623BE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055EBEB">
            <w:pPr>
              <w:spacing w:line="480" w:lineRule="exact"/>
              <w:jc w:val="center"/>
              <w:rPr>
                <w:rFonts w:ascii="宋体" w:hAnsi="宋体" w:cs="宋体"/>
                <w:color w:val="000000"/>
                <w:sz w:val="18"/>
                <w:szCs w:val="18"/>
              </w:rPr>
            </w:pPr>
          </w:p>
        </w:tc>
      </w:tr>
      <w:tr w14:paraId="7277BBC4">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D3147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F0C399">
            <w:pPr>
              <w:jc w:val="left"/>
              <w:rPr>
                <w:rFonts w:ascii="宋体" w:hAnsi="宋体" w:cs="宋体"/>
                <w:color w:val="000000"/>
                <w:sz w:val="18"/>
                <w:szCs w:val="18"/>
              </w:rPr>
            </w:pPr>
            <w:r>
              <w:rPr>
                <w:rFonts w:hint="eastAsia" w:ascii="宋体" w:hAnsi="宋体" w:cs="宋体"/>
                <w:color w:val="000000"/>
                <w:sz w:val="18"/>
                <w:szCs w:val="18"/>
              </w:rPr>
              <w:t>组织开展人民监督员培训，提升人民监督员履职尽责水平。保障人民监督员履职经费。目标1：提升人民监督员履职能力；目标2：保障人民监督员依法履职。目标3：健全完善检察权运行的外部监督，促进司法公正。</w:t>
            </w:r>
          </w:p>
        </w:tc>
      </w:tr>
      <w:tr w14:paraId="2EA758FC">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DC2D9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D6AC8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231E6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2D6CB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6CBAD7D5">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FA767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D709D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8972A4">
            <w:pPr>
              <w:spacing w:line="480" w:lineRule="exact"/>
              <w:jc w:val="center"/>
              <w:rPr>
                <w:rFonts w:ascii="宋体" w:hAnsi="宋体" w:cs="宋体"/>
                <w:color w:val="000000"/>
                <w:sz w:val="18"/>
                <w:szCs w:val="18"/>
              </w:rPr>
            </w:pPr>
            <w:r>
              <w:rPr>
                <w:rFonts w:hint="eastAsia" w:ascii="宋体" w:hAnsi="宋体" w:cs="宋体"/>
                <w:color w:val="000000"/>
                <w:sz w:val="18"/>
                <w:szCs w:val="18"/>
              </w:rPr>
              <w:t>组织开展人民监督员培训场次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2728C0">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692FAB3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BF3A5C">
            <w:pPr>
              <w:spacing w:line="480" w:lineRule="exact"/>
              <w:jc w:val="center"/>
              <w:rPr>
                <w:rFonts w:ascii="宋体" w:hAnsi="宋体" w:cs="宋体"/>
                <w:color w:val="000000"/>
                <w:sz w:val="18"/>
                <w:szCs w:val="18"/>
              </w:rPr>
            </w:pP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C67745">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A4A445">
            <w:pPr>
              <w:spacing w:line="480" w:lineRule="exact"/>
              <w:jc w:val="center"/>
              <w:rPr>
                <w:rFonts w:ascii="宋体" w:hAnsi="宋体" w:cs="宋体"/>
                <w:color w:val="000000"/>
                <w:sz w:val="18"/>
                <w:szCs w:val="18"/>
              </w:rPr>
            </w:pPr>
            <w:r>
              <w:rPr>
                <w:rFonts w:hint="eastAsia" w:ascii="宋体" w:hAnsi="宋体" w:cs="宋体"/>
                <w:color w:val="000000"/>
                <w:sz w:val="18"/>
                <w:szCs w:val="18"/>
              </w:rPr>
              <w:t>聘用人民监督员人数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894022">
            <w:pPr>
              <w:spacing w:line="480" w:lineRule="exact"/>
              <w:jc w:val="center"/>
              <w:rPr>
                <w:rFonts w:ascii="宋体" w:hAnsi="宋体" w:cs="宋体"/>
                <w:color w:val="000000"/>
                <w:sz w:val="18"/>
                <w:szCs w:val="18"/>
              </w:rPr>
            </w:pPr>
            <w:r>
              <w:rPr>
                <w:rFonts w:hint="eastAsia" w:ascii="宋体" w:hAnsi="宋体" w:cs="宋体"/>
                <w:color w:val="000000"/>
                <w:sz w:val="18"/>
                <w:szCs w:val="18"/>
              </w:rPr>
              <w:t>=35人</w:t>
            </w:r>
          </w:p>
        </w:tc>
      </w:tr>
      <w:tr w14:paraId="7E531B5A">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18134F">
            <w:pPr>
              <w:spacing w:line="480" w:lineRule="exact"/>
              <w:jc w:val="center"/>
              <w:rPr>
                <w:rFonts w:ascii="宋体" w:hAnsi="宋体" w:cs="宋体"/>
                <w:color w:val="000000"/>
                <w:sz w:val="18"/>
                <w:szCs w:val="18"/>
              </w:rPr>
            </w:pP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4A38F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E2C8F7">
            <w:pPr>
              <w:spacing w:line="480" w:lineRule="exact"/>
              <w:jc w:val="center"/>
              <w:rPr>
                <w:rFonts w:ascii="宋体" w:hAnsi="宋体" w:cs="宋体"/>
                <w:color w:val="000000"/>
                <w:sz w:val="18"/>
                <w:szCs w:val="18"/>
              </w:rPr>
            </w:pPr>
            <w:r>
              <w:rPr>
                <w:rFonts w:hint="eastAsia" w:ascii="宋体" w:hAnsi="宋体" w:cs="宋体"/>
                <w:color w:val="000000"/>
                <w:sz w:val="18"/>
                <w:szCs w:val="18"/>
              </w:rPr>
              <w:t>人民监督员覆盖率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243E8D">
            <w:pPr>
              <w:spacing w:line="480" w:lineRule="exact"/>
              <w:jc w:val="center"/>
              <w:rPr>
                <w:rFonts w:ascii="宋体" w:hAnsi="宋体" w:cs="宋体"/>
                <w:color w:val="000000"/>
                <w:sz w:val="18"/>
                <w:szCs w:val="18"/>
              </w:rPr>
            </w:pPr>
            <w:r>
              <w:rPr>
                <w:rFonts w:hint="eastAsia" w:ascii="宋体" w:hAnsi="宋体" w:cs="宋体"/>
                <w:color w:val="000000"/>
                <w:sz w:val="18"/>
                <w:szCs w:val="18"/>
              </w:rPr>
              <w:t>&gt;=100%</w:t>
            </w:r>
          </w:p>
        </w:tc>
      </w:tr>
      <w:tr w14:paraId="0A0E2151">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878A04">
            <w:pPr>
              <w:spacing w:line="480" w:lineRule="exact"/>
              <w:jc w:val="center"/>
              <w:rPr>
                <w:rFonts w:ascii="宋体" w:hAnsi="宋体" w:cs="宋体"/>
                <w:color w:val="000000"/>
                <w:sz w:val="18"/>
                <w:szCs w:val="18"/>
              </w:rPr>
            </w:pP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A78DD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4F77BE">
            <w:pPr>
              <w:spacing w:line="480" w:lineRule="exact"/>
              <w:jc w:val="center"/>
              <w:rPr>
                <w:rFonts w:ascii="宋体" w:hAnsi="宋体" w:cs="宋体"/>
                <w:color w:val="000000"/>
                <w:sz w:val="18"/>
                <w:szCs w:val="18"/>
              </w:rPr>
            </w:pPr>
            <w:r>
              <w:rPr>
                <w:rFonts w:hint="eastAsia" w:ascii="宋体" w:hAnsi="宋体" w:cs="宋体"/>
                <w:color w:val="000000"/>
                <w:sz w:val="18"/>
                <w:szCs w:val="18"/>
              </w:rPr>
              <w:t>按时完成人民检察院有关案件办理监督工作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622261">
            <w:pPr>
              <w:spacing w:line="480" w:lineRule="exact"/>
              <w:jc w:val="center"/>
              <w:rPr>
                <w:rFonts w:ascii="宋体" w:hAnsi="宋体" w:cs="宋体"/>
                <w:color w:val="000000"/>
                <w:sz w:val="18"/>
                <w:szCs w:val="18"/>
              </w:rPr>
            </w:pPr>
            <w:r>
              <w:rPr>
                <w:rFonts w:hint="eastAsia" w:ascii="宋体" w:hAnsi="宋体" w:cs="宋体"/>
                <w:color w:val="000000"/>
                <w:sz w:val="18"/>
                <w:szCs w:val="18"/>
              </w:rPr>
              <w:t>12月底前完成</w:t>
            </w:r>
          </w:p>
        </w:tc>
      </w:tr>
      <w:tr w14:paraId="03FE996B">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FA47B2">
            <w:pPr>
              <w:spacing w:line="480" w:lineRule="exact"/>
              <w:jc w:val="center"/>
              <w:rPr>
                <w:rFonts w:ascii="宋体" w:hAnsi="宋体" w:cs="宋体"/>
                <w:color w:val="000000"/>
                <w:sz w:val="18"/>
                <w:szCs w:val="18"/>
              </w:rPr>
            </w:pP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9907AA">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DAE525">
            <w:pPr>
              <w:spacing w:line="480" w:lineRule="exact"/>
              <w:jc w:val="center"/>
              <w:rPr>
                <w:rFonts w:ascii="宋体" w:hAnsi="宋体" w:cs="宋体"/>
                <w:color w:val="000000"/>
                <w:sz w:val="18"/>
                <w:szCs w:val="18"/>
              </w:rPr>
            </w:pPr>
            <w:r>
              <w:rPr>
                <w:rFonts w:hint="eastAsia" w:ascii="宋体" w:hAnsi="宋体" w:cs="宋体"/>
                <w:color w:val="000000"/>
                <w:sz w:val="18"/>
                <w:szCs w:val="18"/>
              </w:rPr>
              <w:t>人民监督员业务培训完成及时性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6CC01E">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14:paraId="6714A75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FCF17A">
            <w:pPr>
              <w:spacing w:line="480" w:lineRule="exact"/>
              <w:jc w:val="center"/>
              <w:rPr>
                <w:rFonts w:ascii="宋体" w:hAnsi="宋体" w:cs="宋体"/>
                <w:color w:val="000000"/>
                <w:sz w:val="18"/>
                <w:szCs w:val="18"/>
              </w:rPr>
            </w:pP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EC27F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A5CA9A">
            <w:pPr>
              <w:spacing w:line="480" w:lineRule="exact"/>
              <w:jc w:val="center"/>
              <w:rPr>
                <w:rFonts w:ascii="宋体" w:hAnsi="宋体" w:cs="宋体"/>
                <w:color w:val="000000"/>
                <w:sz w:val="18"/>
                <w:szCs w:val="18"/>
              </w:rPr>
            </w:pPr>
            <w:r>
              <w:rPr>
                <w:rFonts w:hint="eastAsia" w:ascii="宋体" w:hAnsi="宋体" w:cs="宋体"/>
                <w:color w:val="000000"/>
                <w:sz w:val="18"/>
                <w:szCs w:val="18"/>
              </w:rPr>
              <w:t>组织开展人民监督员培训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FFB6EF">
            <w:pPr>
              <w:spacing w:line="480" w:lineRule="exact"/>
              <w:jc w:val="center"/>
              <w:rPr>
                <w:rFonts w:ascii="宋体" w:hAnsi="宋体" w:cs="宋体"/>
                <w:color w:val="000000"/>
                <w:sz w:val="18"/>
                <w:szCs w:val="18"/>
              </w:rPr>
            </w:pPr>
            <w:r>
              <w:rPr>
                <w:rFonts w:hint="eastAsia" w:ascii="宋体" w:hAnsi="宋体" w:cs="宋体"/>
                <w:color w:val="000000"/>
                <w:sz w:val="18"/>
                <w:szCs w:val="18"/>
              </w:rPr>
              <w:t>&lt;=1万</w:t>
            </w:r>
          </w:p>
        </w:tc>
      </w:tr>
      <w:tr w14:paraId="611A4B0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6BAF81">
            <w:pPr>
              <w:spacing w:line="480" w:lineRule="exact"/>
              <w:jc w:val="center"/>
              <w:rPr>
                <w:rFonts w:ascii="宋体" w:hAnsi="宋体" w:cs="宋体"/>
                <w:color w:val="000000"/>
                <w:sz w:val="18"/>
                <w:szCs w:val="18"/>
              </w:rPr>
            </w:pP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4DBD0B">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B988E8">
            <w:pPr>
              <w:spacing w:line="480" w:lineRule="exact"/>
              <w:jc w:val="center"/>
              <w:rPr>
                <w:rFonts w:ascii="宋体" w:hAnsi="宋体" w:cs="宋体"/>
                <w:color w:val="000000"/>
                <w:sz w:val="18"/>
                <w:szCs w:val="18"/>
              </w:rPr>
            </w:pPr>
            <w:r>
              <w:rPr>
                <w:rFonts w:hint="eastAsia" w:ascii="宋体" w:hAnsi="宋体" w:cs="宋体"/>
                <w:color w:val="000000"/>
                <w:sz w:val="18"/>
                <w:szCs w:val="18"/>
              </w:rPr>
              <w:t>人民监督员履职经费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DAFDC7">
            <w:pPr>
              <w:spacing w:line="480" w:lineRule="exact"/>
              <w:jc w:val="center"/>
              <w:rPr>
                <w:rFonts w:ascii="宋体" w:hAnsi="宋体" w:cs="宋体"/>
                <w:color w:val="000000"/>
                <w:sz w:val="18"/>
                <w:szCs w:val="18"/>
              </w:rPr>
            </w:pPr>
            <w:r>
              <w:rPr>
                <w:rFonts w:hint="eastAsia" w:ascii="宋体" w:hAnsi="宋体" w:cs="宋体"/>
                <w:color w:val="000000"/>
                <w:sz w:val="18"/>
                <w:szCs w:val="18"/>
              </w:rPr>
              <w:t>&lt;=2万</w:t>
            </w:r>
          </w:p>
        </w:tc>
      </w:tr>
      <w:tr w14:paraId="60C1C794">
        <w:tblPrEx>
          <w:tblCellMar>
            <w:top w:w="0" w:type="dxa"/>
            <w:left w:w="0" w:type="dxa"/>
            <w:bottom w:w="0" w:type="dxa"/>
            <w:right w:w="0" w:type="dxa"/>
          </w:tblCellMar>
        </w:tblPrEx>
        <w:trPr>
          <w:trHeight w:val="575"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0C29D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6E5B2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9189DC">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B2DB00">
            <w:pPr>
              <w:spacing w:line="480" w:lineRule="exact"/>
              <w:jc w:val="center"/>
              <w:rPr>
                <w:rFonts w:ascii="宋体" w:hAnsi="宋体" w:cs="宋体"/>
                <w:color w:val="000000"/>
                <w:sz w:val="18"/>
                <w:szCs w:val="18"/>
              </w:rPr>
            </w:pPr>
          </w:p>
        </w:tc>
      </w:tr>
      <w:tr w14:paraId="00F63DA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0DD211">
            <w:pPr>
              <w:spacing w:line="480" w:lineRule="exact"/>
              <w:jc w:val="center"/>
              <w:rPr>
                <w:rFonts w:ascii="宋体" w:hAnsi="宋体" w:cs="宋体"/>
                <w:color w:val="000000"/>
                <w:sz w:val="18"/>
                <w:szCs w:val="18"/>
              </w:rPr>
            </w:pP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C4C30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F900F9">
            <w:pPr>
              <w:spacing w:line="480" w:lineRule="exact"/>
              <w:jc w:val="center"/>
              <w:rPr>
                <w:rFonts w:ascii="宋体" w:hAnsi="宋体" w:cs="宋体"/>
                <w:color w:val="000000"/>
                <w:sz w:val="18"/>
                <w:szCs w:val="18"/>
              </w:rPr>
            </w:pPr>
            <w:r>
              <w:rPr>
                <w:rFonts w:hint="eastAsia" w:ascii="宋体" w:hAnsi="宋体" w:cs="宋体"/>
                <w:color w:val="000000"/>
                <w:sz w:val="18"/>
                <w:szCs w:val="18"/>
              </w:rPr>
              <w:t>人民监督员聘用到岗及时性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33F8FE">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7F8AB48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0BD01E">
            <w:pPr>
              <w:spacing w:line="480" w:lineRule="exact"/>
              <w:jc w:val="center"/>
              <w:rPr>
                <w:rFonts w:ascii="宋体" w:hAnsi="宋体" w:cs="宋体"/>
                <w:color w:val="000000"/>
                <w:sz w:val="18"/>
                <w:szCs w:val="18"/>
              </w:rPr>
            </w:pP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08DF4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42F1C7">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49B140">
            <w:pPr>
              <w:spacing w:line="480" w:lineRule="exact"/>
              <w:jc w:val="center"/>
              <w:rPr>
                <w:rFonts w:ascii="宋体" w:hAnsi="宋体" w:cs="宋体"/>
                <w:color w:val="000000"/>
                <w:sz w:val="18"/>
                <w:szCs w:val="18"/>
              </w:rPr>
            </w:pPr>
          </w:p>
        </w:tc>
      </w:tr>
      <w:tr w14:paraId="704083EE">
        <w:tblPrEx>
          <w:tblCellMar>
            <w:top w:w="0" w:type="dxa"/>
            <w:left w:w="0" w:type="dxa"/>
            <w:bottom w:w="0" w:type="dxa"/>
            <w:right w:w="0" w:type="dxa"/>
          </w:tblCellMar>
        </w:tblPrEx>
        <w:trPr>
          <w:trHeight w:val="618"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855E15">
            <w:pPr>
              <w:spacing w:line="480" w:lineRule="exact"/>
              <w:jc w:val="center"/>
              <w:rPr>
                <w:rFonts w:ascii="宋体" w:hAnsi="宋体" w:cs="宋体"/>
                <w:color w:val="000000"/>
                <w:sz w:val="18"/>
                <w:szCs w:val="18"/>
              </w:rPr>
            </w:pP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772640">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D5CC5D">
            <w:pPr>
              <w:jc w:val="center"/>
              <w:rPr>
                <w:rFonts w:ascii="宋体" w:hAnsi="宋体" w:cs="宋体"/>
                <w:color w:val="000000"/>
                <w:sz w:val="18"/>
                <w:szCs w:val="18"/>
              </w:rPr>
            </w:pPr>
            <w:r>
              <w:rPr>
                <w:rFonts w:hint="eastAsia" w:ascii="宋体" w:hAnsi="宋体" w:cs="宋体"/>
                <w:color w:val="000000"/>
                <w:sz w:val="18"/>
                <w:szCs w:val="18"/>
              </w:rPr>
              <w:t>健全完善检察权运行的外部监督，促进司法公正。</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1152E8">
            <w:pPr>
              <w:spacing w:line="480" w:lineRule="exact"/>
              <w:jc w:val="center"/>
              <w:rPr>
                <w:rFonts w:ascii="宋体" w:hAnsi="宋体" w:cs="宋体"/>
                <w:color w:val="000000"/>
                <w:sz w:val="18"/>
                <w:szCs w:val="18"/>
              </w:rPr>
            </w:pPr>
            <w:r>
              <w:rPr>
                <w:rFonts w:hint="eastAsia" w:ascii="宋体" w:hAnsi="宋体" w:cs="宋体"/>
                <w:color w:val="000000"/>
                <w:sz w:val="18"/>
                <w:szCs w:val="18"/>
              </w:rPr>
              <w:t>持续提升</w:t>
            </w:r>
          </w:p>
        </w:tc>
      </w:tr>
      <w:tr w14:paraId="06CF71EC">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10764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2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D0853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47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05FF16">
            <w:pPr>
              <w:spacing w:line="480" w:lineRule="exact"/>
              <w:jc w:val="center"/>
              <w:rPr>
                <w:rFonts w:ascii="宋体" w:hAnsi="宋体" w:cs="宋体"/>
                <w:color w:val="000000"/>
                <w:sz w:val="18"/>
                <w:szCs w:val="18"/>
              </w:rPr>
            </w:pPr>
            <w:r>
              <w:rPr>
                <w:rFonts w:hint="eastAsia" w:ascii="宋体" w:hAnsi="宋体" w:cs="宋体"/>
                <w:color w:val="000000"/>
                <w:sz w:val="18"/>
                <w:szCs w:val="18"/>
              </w:rPr>
              <w:t>人民监督员满意度（%）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9E0FA5">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bl>
    <w:p w14:paraId="72CDC2EB">
      <w:pPr>
        <w:spacing w:line="60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lang w:val="en-US" w:eastAsia="zh-CN"/>
        </w:rPr>
        <w:t>(</w:t>
      </w:r>
      <w:r>
        <w:rPr>
          <w:rFonts w:hint="eastAsia" w:ascii="楷体_GB2312" w:hAnsi="宋体" w:eastAsia="楷体_GB2312" w:cs="宋体"/>
          <w:b/>
          <w:kern w:val="0"/>
          <w:sz w:val="32"/>
          <w:szCs w:val="32"/>
        </w:rPr>
        <w:t>五）其他需说明的事项</w:t>
      </w:r>
    </w:p>
    <w:p w14:paraId="5A9D1F55">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0015559C">
      <w:pPr>
        <w:widowControl/>
        <w:spacing w:line="480" w:lineRule="exact"/>
        <w:rPr>
          <w:rFonts w:ascii="仿宋_GB2312" w:hAnsi="宋体" w:eastAsia="仿宋_GB2312" w:cs="宋体"/>
          <w:kern w:val="0"/>
          <w:sz w:val="32"/>
          <w:szCs w:val="32"/>
        </w:rPr>
        <w:sectPr>
          <w:footerReference r:id="rId7" w:type="default"/>
          <w:pgSz w:w="11906" w:h="16838"/>
          <w:pgMar w:top="1440" w:right="1800" w:bottom="1440" w:left="1800" w:header="851" w:footer="992" w:gutter="0"/>
          <w:pgNumType w:fmt="numberInDash" w:start="24"/>
          <w:cols w:space="720" w:num="1"/>
          <w:docGrid w:type="lines" w:linePitch="312" w:charSpace="0"/>
        </w:sectPr>
      </w:pPr>
    </w:p>
    <w:p w14:paraId="0C1E3C45">
      <w:pPr>
        <w:spacing w:line="560" w:lineRule="exact"/>
        <w:ind w:firstLine="2560" w:firstLineChars="800"/>
        <w:jc w:val="both"/>
        <w:rPr>
          <w:rFonts w:ascii="黑体" w:hAnsi="黑体" w:eastAsia="黑体"/>
          <w:kern w:val="0"/>
          <w:sz w:val="32"/>
          <w:szCs w:val="32"/>
        </w:rPr>
      </w:pPr>
      <w:r>
        <w:rPr>
          <w:rFonts w:hint="eastAsia" w:ascii="黑体" w:hAnsi="黑体" w:eastAsia="黑体"/>
          <w:kern w:val="0"/>
          <w:sz w:val="32"/>
          <w:szCs w:val="32"/>
        </w:rPr>
        <w:t>第四部分  名词解释</w:t>
      </w:r>
    </w:p>
    <w:p w14:paraId="0C1B5BD6">
      <w:pPr>
        <w:spacing w:line="560" w:lineRule="exact"/>
        <w:ind w:firstLine="640" w:firstLineChars="200"/>
        <w:rPr>
          <w:rFonts w:ascii="黑体" w:hAnsi="黑体" w:eastAsia="黑体"/>
          <w:sz w:val="32"/>
          <w:szCs w:val="32"/>
        </w:rPr>
      </w:pPr>
    </w:p>
    <w:p w14:paraId="6A03BB2F">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0551ECF4">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536ABE74">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1B8D54DB">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7404C9CD">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6A7BA738">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14:paraId="5D366663">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1A72EAB8">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指各部门的公用经费，包括办公及印刷费、邮电费、差旅费、福利费、日常维修费、工会经费、办公用房水电费、办公用房</w:t>
      </w:r>
      <w:r>
        <w:rPr>
          <w:rFonts w:hint="eastAsia" w:ascii="仿宋_GB2312" w:eastAsia="仿宋_GB2312"/>
          <w:spacing w:val="-11"/>
          <w:sz w:val="32"/>
          <w:szCs w:val="32"/>
        </w:rPr>
        <w:t>取暖费、公务用车运行维护费及其他费用。</w:t>
      </w:r>
    </w:p>
    <w:p w14:paraId="066F6DAF">
      <w:pPr>
        <w:spacing w:line="560" w:lineRule="exact"/>
        <w:ind w:firstLine="640" w:firstLineChars="200"/>
        <w:rPr>
          <w:rFonts w:ascii="仿宋_GB2312" w:hAnsi="宋体" w:eastAsia="仿宋_GB2312" w:cs="宋体"/>
          <w:kern w:val="0"/>
          <w:sz w:val="32"/>
          <w:szCs w:val="32"/>
        </w:rPr>
      </w:pPr>
    </w:p>
    <w:p w14:paraId="3E077411">
      <w:pPr>
        <w:spacing w:line="560" w:lineRule="exact"/>
        <w:ind w:firstLine="640" w:firstLineChars="200"/>
        <w:rPr>
          <w:rFonts w:ascii="仿宋_GB2312" w:hAnsi="宋体" w:eastAsia="仿宋_GB2312" w:cs="宋体"/>
          <w:kern w:val="0"/>
          <w:sz w:val="32"/>
          <w:szCs w:val="32"/>
        </w:rPr>
      </w:pPr>
    </w:p>
    <w:p w14:paraId="05319F56">
      <w:pPr>
        <w:spacing w:line="560" w:lineRule="exact"/>
        <w:ind w:firstLine="640" w:firstLineChars="200"/>
        <w:rPr>
          <w:rFonts w:ascii="仿宋_GB2312" w:hAnsi="宋体" w:eastAsia="仿宋_GB2312" w:cs="宋体"/>
          <w:kern w:val="0"/>
          <w:sz w:val="32"/>
          <w:szCs w:val="32"/>
        </w:rPr>
      </w:pPr>
    </w:p>
    <w:p w14:paraId="3D6E8B11">
      <w:pPr>
        <w:spacing w:line="560" w:lineRule="exact"/>
        <w:ind w:firstLine="640" w:firstLineChars="200"/>
        <w:rPr>
          <w:rFonts w:ascii="仿宋_GB2312" w:hAnsi="宋体" w:eastAsia="仿宋_GB2312" w:cs="宋体"/>
          <w:kern w:val="0"/>
          <w:sz w:val="32"/>
          <w:szCs w:val="32"/>
        </w:rPr>
      </w:pPr>
    </w:p>
    <w:p w14:paraId="4D466A31">
      <w:pPr>
        <w:spacing w:line="560" w:lineRule="exact"/>
        <w:ind w:firstLine="5440" w:firstLineChars="1700"/>
        <w:rPr>
          <w:rFonts w:ascii="仿宋_GB2312" w:hAnsi="宋体" w:eastAsia="仿宋_GB2312" w:cs="宋体"/>
          <w:kern w:val="0"/>
          <w:sz w:val="32"/>
          <w:szCs w:val="32"/>
        </w:rPr>
      </w:pPr>
      <w:r>
        <w:rPr>
          <w:rFonts w:hint="eastAsia" w:ascii="仿宋_GB2312" w:hAnsi="宋体" w:eastAsia="仿宋_GB2312" w:cs="宋体"/>
          <w:kern w:val="0"/>
          <w:sz w:val="32"/>
          <w:szCs w:val="32"/>
        </w:rPr>
        <w:t>昌吉州司法局</w:t>
      </w:r>
    </w:p>
    <w:p w14:paraId="01E1469A">
      <w:pPr>
        <w:spacing w:line="560" w:lineRule="exact"/>
        <w:ind w:firstLine="5120" w:firstLineChars="1600"/>
        <w:rPr>
          <w:rFonts w:ascii="仿宋_GB2312" w:hAnsi="宋体" w:eastAsia="仿宋_GB2312" w:cs="宋体"/>
          <w:kern w:val="0"/>
          <w:sz w:val="32"/>
          <w:szCs w:val="32"/>
        </w:rPr>
      </w:pPr>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14:paraId="290C818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0000000000000000000"/>
    <w:charset w:val="86"/>
    <w:family w:val="script"/>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B49B2">
    <w:pPr>
      <w:pStyle w:val="5"/>
      <w:jc w:val="right"/>
      <w:rPr>
        <w:rFonts w:ascii="宋体" w:hAnsi="宋体"/>
        <w:sz w:val="28"/>
        <w:szCs w:val="28"/>
      </w:rPr>
    </w:pPr>
    <w:r>
      <w:rPr>
        <w:sz w:val="28"/>
      </w:rPr>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path/>
          <v:fill on="f" focussize="0,0"/>
          <v:stroke on="f" joinstyle="miter"/>
          <v:imagedata o:title=""/>
          <o:lock v:ext="edit"/>
          <v:textbox inset="0mm,0mm,0mm,0mm" style="mso-fit-shape-to-text:t;">
            <w:txbxContent>
              <w:p w14:paraId="52C3A192">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w:r>
  </w:p>
  <w:p w14:paraId="7CB7C6F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A0BFB">
    <w:pPr>
      <w:pStyle w:val="5"/>
      <w:jc w:val="right"/>
      <w:rPr>
        <w:rFonts w:ascii="宋体" w:hAnsi="宋体"/>
        <w:sz w:val="28"/>
        <w:szCs w:val="28"/>
      </w:rPr>
    </w:pPr>
    <w:r>
      <w:rPr>
        <w:sz w:val="28"/>
      </w:rPr>
      <w:pict>
        <v:shape id="_x0000_s1028" o:spid="_x0000_s1028"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path/>
          <v:fill on="f" focussize="0,0"/>
          <v:stroke on="f" joinstyle="miter"/>
          <v:imagedata o:title=""/>
          <o:lock v:ext="edit"/>
          <v:textbox inset="0mm,0mm,0mm,0mm" style="mso-fit-shape-to-text:t;">
            <w:txbxContent>
              <w:p w14:paraId="40A66762">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14:paraId="563D42C3">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A7A37">
    <w:pPr>
      <w:pStyle w:val="5"/>
      <w:jc w:val="right"/>
      <w:rPr>
        <w:rFonts w:ascii="宋体" w:hAnsi="宋体"/>
        <w:sz w:val="28"/>
        <w:szCs w:val="28"/>
      </w:rPr>
    </w:pPr>
    <w:r>
      <w:rPr>
        <w:sz w:val="28"/>
      </w:rPr>
      <w:pict>
        <v:shape id="_x0000_s1029" o:spid="_x0000_s1029"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path/>
          <v:fill on="f" focussize="0,0"/>
          <v:stroke on="f" weight="0.5pt" joinstyle="miter"/>
          <v:imagedata o:title=""/>
          <o:lock v:ext="edit"/>
          <v:textbox inset="0mm,0mm,0mm,0mm" style="mso-fit-shape-to-text:t;">
            <w:txbxContent>
              <w:p w14:paraId="4C75EC57">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76</w:t>
                </w:r>
                <w:r>
                  <w:rPr>
                    <w:rFonts w:hint="eastAsia" w:ascii="宋体" w:hAnsi="宋体" w:cs="宋体"/>
                    <w:sz w:val="28"/>
                    <w:szCs w:val="28"/>
                  </w:rPr>
                  <w:fldChar w:fldCharType="end"/>
                </w:r>
              </w:p>
            </w:txbxContent>
          </v:textbox>
        </v:shape>
      </w:pict>
    </w:r>
  </w:p>
  <w:p w14:paraId="395001C3">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8099">
    <w:pPr>
      <w:pStyle w:val="5"/>
      <w:jc w:val="right"/>
      <w:rPr>
        <w:rFonts w:ascii="宋体" w:hAnsi="宋体"/>
        <w:sz w:val="28"/>
        <w:szCs w:val="28"/>
      </w:rPr>
    </w:pPr>
    <w:r>
      <w:rPr>
        <w:sz w:val="28"/>
      </w:rPr>
      <w:pict>
        <v:shape id="_x0000_s1027" o:spid="_x0000_s1027"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path/>
          <v:fill on="f" focussize="0,0"/>
          <v:stroke on="f" weight="0.5pt" joinstyle="miter"/>
          <v:imagedata o:title=""/>
          <o:lock v:ext="edit"/>
          <v:textbox inset="0mm,0mm,0mm,0mm" style="mso-fit-shape-to-text:t;">
            <w:txbxContent>
              <w:p w14:paraId="11DF72BF">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- 35 -</w:t>
                </w:r>
                <w:r>
                  <w:rPr>
                    <w:rFonts w:hint="eastAsia" w:ascii="宋体" w:hAnsi="宋体" w:cs="宋体"/>
                    <w:sz w:val="28"/>
                    <w:szCs w:val="28"/>
                  </w:rPr>
                  <w:fldChar w:fldCharType="end"/>
                </w:r>
              </w:p>
            </w:txbxContent>
          </v:textbox>
        </v:shape>
      </w:pict>
    </w:r>
  </w:p>
  <w:p w14:paraId="6F7C9B23">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4D1F1">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B974F4"/>
    <w:multiLevelType w:val="singleLevel"/>
    <w:tmpl w:val="BCB974F4"/>
    <w:lvl w:ilvl="0" w:tentative="0">
      <w:start w:val="1"/>
      <w:numFmt w:val="decimal"/>
      <w:lvlText w:val="%1."/>
      <w:lvlJc w:val="left"/>
      <w:pPr>
        <w:tabs>
          <w:tab w:val="left" w:pos="312"/>
        </w:tabs>
      </w:pPr>
    </w:lvl>
  </w:abstractNum>
  <w:abstractNum w:abstractNumId="1">
    <w:nsid w:val="D5ED4AC2"/>
    <w:multiLevelType w:val="singleLevel"/>
    <w:tmpl w:val="D5ED4AC2"/>
    <w:lvl w:ilvl="0" w:tentative="0">
      <w:start w:val="2"/>
      <w:numFmt w:val="chineseCounting"/>
      <w:suff w:val="nothing"/>
      <w:lvlText w:val="（%1）"/>
      <w:lvlJc w:val="left"/>
      <w:rPr>
        <w:rFonts w:hint="eastAsia"/>
      </w:rPr>
    </w:lvl>
  </w:abstractNum>
  <w:abstractNum w:abstractNumId="2">
    <w:nsid w:val="2A4FD083"/>
    <w:multiLevelType w:val="singleLevel"/>
    <w:tmpl w:val="2A4FD083"/>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hmNmY5MjZlNTI1ZTdkMTU0ZjUzMDM3ZGI5Y2EwMGYifQ=="/>
  </w:docVars>
  <w:rsids>
    <w:rsidRoot w:val="004D477F"/>
    <w:rsid w:val="002E5250"/>
    <w:rsid w:val="003923D8"/>
    <w:rsid w:val="004265FD"/>
    <w:rsid w:val="00432BE1"/>
    <w:rsid w:val="0047118F"/>
    <w:rsid w:val="004D477F"/>
    <w:rsid w:val="0050454D"/>
    <w:rsid w:val="0059437A"/>
    <w:rsid w:val="006A4400"/>
    <w:rsid w:val="0090107A"/>
    <w:rsid w:val="00944B81"/>
    <w:rsid w:val="00AF3F7E"/>
    <w:rsid w:val="00B141E5"/>
    <w:rsid w:val="00C12D75"/>
    <w:rsid w:val="00CE4C77"/>
    <w:rsid w:val="00D85033"/>
    <w:rsid w:val="00F61102"/>
    <w:rsid w:val="00F91EEB"/>
    <w:rsid w:val="01873910"/>
    <w:rsid w:val="037B1774"/>
    <w:rsid w:val="05093EB8"/>
    <w:rsid w:val="05573848"/>
    <w:rsid w:val="062F516C"/>
    <w:rsid w:val="07F407D8"/>
    <w:rsid w:val="08846C49"/>
    <w:rsid w:val="09446AD5"/>
    <w:rsid w:val="0D080F6F"/>
    <w:rsid w:val="0E8941D9"/>
    <w:rsid w:val="0E952D3C"/>
    <w:rsid w:val="0EB53FBD"/>
    <w:rsid w:val="10902952"/>
    <w:rsid w:val="10F6085B"/>
    <w:rsid w:val="11402C5F"/>
    <w:rsid w:val="11B27B9F"/>
    <w:rsid w:val="16662968"/>
    <w:rsid w:val="1773437E"/>
    <w:rsid w:val="178A59F7"/>
    <w:rsid w:val="1B8B4498"/>
    <w:rsid w:val="1DE3397A"/>
    <w:rsid w:val="1EE06399"/>
    <w:rsid w:val="1F04346E"/>
    <w:rsid w:val="1FAF569B"/>
    <w:rsid w:val="1FD307FF"/>
    <w:rsid w:val="220A74AD"/>
    <w:rsid w:val="22D50C12"/>
    <w:rsid w:val="22DC343E"/>
    <w:rsid w:val="22DF3B1F"/>
    <w:rsid w:val="23C35309"/>
    <w:rsid w:val="244A3896"/>
    <w:rsid w:val="24861B5A"/>
    <w:rsid w:val="278043EC"/>
    <w:rsid w:val="29410AEC"/>
    <w:rsid w:val="29440EF5"/>
    <w:rsid w:val="297A4E62"/>
    <w:rsid w:val="2B5740B1"/>
    <w:rsid w:val="2D2D4BA1"/>
    <w:rsid w:val="2D99216F"/>
    <w:rsid w:val="2E7C5FA9"/>
    <w:rsid w:val="2FF41F95"/>
    <w:rsid w:val="3075015D"/>
    <w:rsid w:val="30B80E5D"/>
    <w:rsid w:val="315D1457"/>
    <w:rsid w:val="352C5A5F"/>
    <w:rsid w:val="359B221A"/>
    <w:rsid w:val="35E51E54"/>
    <w:rsid w:val="35F87908"/>
    <w:rsid w:val="37B2580D"/>
    <w:rsid w:val="381B63B5"/>
    <w:rsid w:val="38560476"/>
    <w:rsid w:val="38713315"/>
    <w:rsid w:val="3A4F2781"/>
    <w:rsid w:val="3A8047BF"/>
    <w:rsid w:val="3B4708D9"/>
    <w:rsid w:val="3C38391D"/>
    <w:rsid w:val="3EDA45F5"/>
    <w:rsid w:val="3FAB0E34"/>
    <w:rsid w:val="40CF4168"/>
    <w:rsid w:val="44596148"/>
    <w:rsid w:val="45907DE3"/>
    <w:rsid w:val="46CD0681"/>
    <w:rsid w:val="474752BB"/>
    <w:rsid w:val="499F2116"/>
    <w:rsid w:val="4DCB31CB"/>
    <w:rsid w:val="4E65021D"/>
    <w:rsid w:val="51755FBB"/>
    <w:rsid w:val="51F66159"/>
    <w:rsid w:val="53F97CF2"/>
    <w:rsid w:val="54DA0C9A"/>
    <w:rsid w:val="55E00F04"/>
    <w:rsid w:val="56D97A37"/>
    <w:rsid w:val="57A650D7"/>
    <w:rsid w:val="599009A3"/>
    <w:rsid w:val="59B06007"/>
    <w:rsid w:val="5A1D2535"/>
    <w:rsid w:val="5A71066B"/>
    <w:rsid w:val="5B97536F"/>
    <w:rsid w:val="5D6C702C"/>
    <w:rsid w:val="5E762830"/>
    <w:rsid w:val="5F63133E"/>
    <w:rsid w:val="600C5662"/>
    <w:rsid w:val="6043496F"/>
    <w:rsid w:val="648A5DF2"/>
    <w:rsid w:val="668E793F"/>
    <w:rsid w:val="69977A96"/>
    <w:rsid w:val="6A3B565D"/>
    <w:rsid w:val="6E785F60"/>
    <w:rsid w:val="6FEA6983"/>
    <w:rsid w:val="71EB24A7"/>
    <w:rsid w:val="72040504"/>
    <w:rsid w:val="73441622"/>
    <w:rsid w:val="73725924"/>
    <w:rsid w:val="74800C9A"/>
    <w:rsid w:val="753456BB"/>
    <w:rsid w:val="772C483F"/>
    <w:rsid w:val="77997A67"/>
    <w:rsid w:val="7A5274EE"/>
    <w:rsid w:val="7B162037"/>
    <w:rsid w:val="7C716AAB"/>
    <w:rsid w:val="7E5607BC"/>
    <w:rsid w:val="7F1546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qFormat/>
    <w:uiPriority w:val="0"/>
    <w:pPr>
      <w:ind w:left="1277"/>
      <w:outlineLvl w:val="1"/>
    </w:pPr>
    <w:rPr>
      <w:rFonts w:ascii="仿宋_GB2312" w:hAnsi="仿宋_GB2312" w:eastAsia="仿宋_GB2312" w:cs="仿宋_GB2312"/>
      <w:b/>
      <w:bCs/>
      <w:sz w:val="32"/>
      <w:szCs w:val="32"/>
      <w:lang w:val="zh-CN" w:bidi="zh-CN"/>
    </w:rPr>
  </w:style>
  <w:style w:type="paragraph" w:styleId="3">
    <w:name w:val="heading 3"/>
    <w:basedOn w:val="1"/>
    <w:next w:val="1"/>
    <w:unhideWhenUsed/>
    <w:qFormat/>
    <w:uiPriority w:val="9"/>
    <w:pPr>
      <w:keepNext/>
      <w:keepLines/>
      <w:spacing w:line="413" w:lineRule="auto"/>
      <w:outlineLvl w:val="2"/>
    </w:pPr>
    <w:rPr>
      <w:b/>
      <w:sz w:val="32"/>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4"/>
    <w:qFormat/>
    <w:uiPriority w:val="0"/>
    <w:rPr>
      <w:rFonts w:ascii="方正仿宋_GBK" w:hAnsi="方正仿宋_GBK" w:eastAsia="方正仿宋_GBK" w:cs="方正仿宋_GBK"/>
      <w:sz w:val="32"/>
      <w:szCs w:val="32"/>
      <w:lang w:val="zh-CN" w:bidi="zh-CN"/>
    </w:rPr>
  </w:style>
  <w:style w:type="paragraph" w:styleId="5">
    <w:name w:val="footer"/>
    <w:basedOn w:val="1"/>
    <w:link w:val="12"/>
    <w:unhideWhenUsed/>
    <w:qFormat/>
    <w:uiPriority w:val="0"/>
    <w:pPr>
      <w:tabs>
        <w:tab w:val="center" w:pos="4153"/>
        <w:tab w:val="right" w:pos="8306"/>
      </w:tabs>
      <w:snapToGrid w:val="0"/>
      <w:jc w:val="left"/>
    </w:pPr>
    <w:rPr>
      <w:sz w:val="18"/>
      <w:szCs w:val="18"/>
    </w:rPr>
  </w:style>
  <w:style w:type="paragraph" w:styleId="6">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basedOn w:val="9"/>
    <w:link w:val="6"/>
    <w:qFormat/>
    <w:uiPriority w:val="0"/>
    <w:rPr>
      <w:sz w:val="18"/>
      <w:szCs w:val="18"/>
    </w:rPr>
  </w:style>
  <w:style w:type="character" w:customStyle="1" w:styleId="12">
    <w:name w:val="页脚 Char"/>
    <w:basedOn w:val="9"/>
    <w:link w:val="5"/>
    <w:qFormat/>
    <w:uiPriority w:val="99"/>
    <w:rPr>
      <w:sz w:val="18"/>
      <w:szCs w:val="18"/>
    </w:rPr>
  </w:style>
  <w:style w:type="character" w:customStyle="1" w:styleId="13">
    <w:name w:val="标题 2 Char"/>
    <w:basedOn w:val="9"/>
    <w:link w:val="2"/>
    <w:qFormat/>
    <w:uiPriority w:val="0"/>
    <w:rPr>
      <w:rFonts w:ascii="仿宋_GB2312" w:hAnsi="仿宋_GB2312" w:eastAsia="仿宋_GB2312" w:cs="仿宋_GB2312"/>
      <w:b/>
      <w:bCs/>
      <w:sz w:val="32"/>
      <w:szCs w:val="32"/>
      <w:lang w:val="zh-CN" w:bidi="zh-CN"/>
    </w:rPr>
  </w:style>
  <w:style w:type="character" w:customStyle="1" w:styleId="14">
    <w:name w:val="正文文本 Char"/>
    <w:basedOn w:val="9"/>
    <w:link w:val="4"/>
    <w:qFormat/>
    <w:uiPriority w:val="0"/>
    <w:rPr>
      <w:rFonts w:ascii="方正仿宋_GBK" w:hAnsi="方正仿宋_GBK" w:eastAsia="方正仿宋_GBK" w:cs="方正仿宋_GBK"/>
      <w:sz w:val="32"/>
      <w:szCs w:val="32"/>
      <w:lang w:val="zh-CN" w:bidi="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1028"/>
    <customShpInfo spid="_x0000_s102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31</Pages>
  <Words>12046</Words>
  <Characters>14270</Characters>
  <Lines>128</Lines>
  <Paragraphs>36</Paragraphs>
  <TotalTime>7</TotalTime>
  <ScaleCrop>false</ScaleCrop>
  <LinksUpToDate>false</LinksUpToDate>
  <CharactersWithSpaces>15000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2025-02-10T10:53:55Z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79E2D7BFB37849659783754E77112AB6_12</vt:lpwstr>
  </property>
</Properties>
</file>