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99E1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21BD03A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5D3BA8E2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00E17C4A">
      <w:pPr>
        <w:rPr>
          <w:rFonts w:ascii="黑体" w:hAnsi="黑体" w:eastAsia="黑体"/>
          <w:sz w:val="32"/>
          <w:szCs w:val="32"/>
        </w:rPr>
      </w:pPr>
    </w:p>
    <w:p w14:paraId="46388DD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6468F37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昌吉州第一中学2021年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bookmarkEnd w:id="0"/>
    <w:p w14:paraId="67A3730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589BB8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776644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A096F5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FB77E0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3C318D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19E688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666FFB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AA847F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C4ADCF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BB0A7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60312A3C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C0784D4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昌吉州第一中学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 w14:paraId="33807F6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66464FA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443D6E85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 w14:paraId="17DD1F0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第一中学收支总体情况表</w:t>
      </w:r>
    </w:p>
    <w:p w14:paraId="5BF0B56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二、昌吉州第一中学收入总体情况表</w:t>
      </w:r>
    </w:p>
    <w:p w14:paraId="3017855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三、昌吉州第一中学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 w14:paraId="2187438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C53C2B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205BA6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433BBBD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6C262FCA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044382F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6330E278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 w14:paraId="32D2339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2021年收支预算情况的总体说明</w:t>
      </w:r>
    </w:p>
    <w:p w14:paraId="681FB25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2021年收入预算情况说明</w:t>
      </w:r>
    </w:p>
    <w:p w14:paraId="00B35B6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2021年支出预算情况说明</w:t>
      </w:r>
    </w:p>
    <w:p w14:paraId="73DCC19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659ABC8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2021年一般公共预算当年拨款情况说明</w:t>
      </w:r>
    </w:p>
    <w:p w14:paraId="7E436B1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2021年一般公共预算基本支出情况说明</w:t>
      </w:r>
    </w:p>
    <w:p w14:paraId="142E3E9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2021年一般公共预算项目支出情况说明</w:t>
      </w:r>
    </w:p>
    <w:p w14:paraId="5B30EAC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2021年一般公共预算“三公”经费预算情况说明</w:t>
      </w:r>
    </w:p>
    <w:p w14:paraId="068A7AF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2021年政府性基金预算拨款情况说明</w:t>
      </w:r>
    </w:p>
    <w:p w14:paraId="0F61A88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287E1F2A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22C9848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CD2A7C1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A310B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8D4FA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835B5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2DD843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2ADA9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37655D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C8CA92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46A137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5FA690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B9CA90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BEF09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797F2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745CEA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CFAB9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2F8494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BD88956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49F65F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昌吉州第一中学单位概况</w:t>
      </w:r>
    </w:p>
    <w:p w14:paraId="097F856E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2E195D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B73386D">
      <w:pPr>
        <w:widowControl/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昌吉州第一中学为公益一类，全额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 xml:space="preserve">款的事业单位，是一所完全中学，主要实施初、高中学历教育，坚持社会主义办学方向，以促进基础教育发展，全面贯彻党的教育方针、深化教育改革、转变教育观念为目的，坚持“取信于学生、取信于家长、取信于社会”的办学理念。  </w:t>
      </w:r>
    </w:p>
    <w:p w14:paraId="766A2889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95F54E5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昌吉州第一中学无下属预算单位，下设9个处室，分别是：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办公室（党办、校办合署办公）、政教处、教务处、总务处、教研中心、保卫科、学生管理科、信息办、团委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40BA01D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编制数370，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，其中：在职 328 人，减少1 人；退休 139 人，增加 7人；离休1人，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增加0 人。</w:t>
      </w:r>
    </w:p>
    <w:p w14:paraId="4CDD6A8C"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25BB9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565FAF19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AA8DFF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BEAF885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E0DC7C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D83389F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355E80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AF0D44B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2F4C39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 w14:paraId="78967833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3A34CF1C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 w14:paraId="141AF604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昌吉州第一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中</w:t>
      </w:r>
      <w:r>
        <w:rPr>
          <w:rFonts w:hint="eastAsia" w:ascii="仿宋_GB2312" w:hAnsi="宋体" w:eastAsia="仿宋_GB2312"/>
          <w:kern w:val="0"/>
          <w:sz w:val="24"/>
        </w:rPr>
        <w:t xml:space="preserve">学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1B9E9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60D988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B11D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0CFD5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E2E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F45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388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7A6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2EA6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04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BBA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5611.04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0727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F19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42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EA2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5F6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5611.04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D980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DCE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C72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F42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0E2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7CA5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FE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43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9E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06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41F5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A6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4998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82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477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A10F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9C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4564.93　</w:t>
            </w:r>
          </w:p>
        </w:tc>
      </w:tr>
      <w:tr w14:paraId="73EB9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53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269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D692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5B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8BE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8B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6ED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A04A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CFC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5C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840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5E4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0EE9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62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500.13　</w:t>
            </w:r>
          </w:p>
        </w:tc>
      </w:tr>
      <w:tr w14:paraId="247F7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507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D3FD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A480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2EF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5F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F84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B41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2D5E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2D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545.98</w:t>
            </w:r>
          </w:p>
        </w:tc>
      </w:tr>
      <w:tr w14:paraId="7A86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B703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BC3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0531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4BC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57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393E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4856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562D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8F2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1A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BD5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BF56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064E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53B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E9C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2BCC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89C5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0D4E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9D2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AA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7416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2A26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CE16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C9E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5E7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BE8A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60BA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F345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FA9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4D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6F5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2007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C8BD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35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A73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638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E0C0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E00B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D8A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623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DB1E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C2D5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53B3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F06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FE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FA46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2E3B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0ADB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B59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DF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A764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D4F7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73E6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672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225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B40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5143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C2F8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8B4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1F5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CA9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7B9A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7187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E0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172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FAD0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05F8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FCBF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6A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C040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3727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73CC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D133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7AE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557C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EA8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35C2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1E24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A0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E6E4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A40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2307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66C4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C4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C4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AC98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9A97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F614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63D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40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F55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FE3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09F8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21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4D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2D17F0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A7E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1AB3D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092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069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53A78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403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8B544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EC8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1B5D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66C2C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2B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5611.04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D9FE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DA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5611.04</w:t>
            </w:r>
          </w:p>
        </w:tc>
      </w:tr>
    </w:tbl>
    <w:p w14:paraId="551CDB2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2CCE1538"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 w14:paraId="5323E4C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编制单位：昌吉州第一中学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10543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C000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E487B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75E90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D9511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D7341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A78BF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B91DE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1BE94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5A4E4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397DC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15F7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D13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AEC7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A76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29F20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6B61C5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1450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8FA95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B0877C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9BE66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88F0B9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970BC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8DA724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7E1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57B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08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28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AE8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007A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FEA6D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1E32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05A81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B5F4A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13A7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3EF42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D6E73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F61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85F5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C2A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8594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D5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普通教育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65D2E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2DCBD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83EE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416C2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68B3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793B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A4A0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99A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9A01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823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5263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BCBB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EC64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初中教育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C9BAA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EAA21F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1708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77936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88523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32450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5EB96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03A2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D84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7A8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A64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8F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E297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高中教育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57F9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2B30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C626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56D0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1BEF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5AE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BCB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B58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C96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36D5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B364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73E6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526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7FDBB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3676E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C8D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B4C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6582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2BF6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F352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8AFB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C270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3E3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0827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9FAE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07D9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7A5F3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E46FC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A2AC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C2C0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616F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035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038E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3893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5B1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1D6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A76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25A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642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2E31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E7D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D36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6DE9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60E5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844B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B63E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F80F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89A4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180D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666F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BD8F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FB5F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9DCE5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58EF9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FCC4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1E9B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D46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E04F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B00C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ABC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DE0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DF87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EA59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F4F1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97D3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CEDF7"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B290F"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E3C3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0AE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B883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8682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E46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B64D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EFC4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16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C7C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91C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42D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C66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3A63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6CFF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757C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B1A1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98E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B98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3D3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99E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F4DD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055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EAA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07D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BFC3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3ED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38E7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99F8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3A5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5DE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BA68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447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9668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415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6AA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F93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51B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9469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1F4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F862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77AA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3BE2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F8A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2AE9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A16D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3763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5E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8E4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92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B83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0010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444D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06F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D6C6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2253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6001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BD60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B83F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232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2FD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49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562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5B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15F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2A9C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13B3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5BAF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4048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3AD3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023B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6A44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E8B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05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645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C0F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772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E3E4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6A8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7EF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75B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4B29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429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9723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BBE3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A314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7DE3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917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573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716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48EA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8465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E936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7B99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107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943E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F20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F855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58E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C542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78B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200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759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ED56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314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F5A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169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016F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45BA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5657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8EE8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CDE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4C1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AB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841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F2D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C83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3706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A19B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EBF3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740F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3371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597E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A8CD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719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1E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2C3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7E7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5BE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D0CE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5611.04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3154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5611.04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C59C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0476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8062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2829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4E6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2A0A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0D9AB4F3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7CF9AD1F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 w14:paraId="4834D7ED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766630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编制单位：昌吉州第一中学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0"/>
        <w:gridCol w:w="1840"/>
        <w:gridCol w:w="1841"/>
        <w:gridCol w:w="1881"/>
      </w:tblGrid>
      <w:tr w14:paraId="26445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56A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24DA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5B70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F94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1ABE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6AB7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DCCC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6E3F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E196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393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ECE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6FF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295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F89A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D446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C570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D1DA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3F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556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616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F3A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617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AFA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623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8C8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23C7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B6A0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23B8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1000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普通教育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17967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1748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A0E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2FDA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B98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907C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AD0F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5BA1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初中教育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9F2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E6086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B6A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C26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CE3F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076C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7AFD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4FE8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高中教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86C8C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98790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F663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85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853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C365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1B9F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EB7F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E0ECC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1E68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5D8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E78D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A62C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BFD7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CE2C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5FFE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F7112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E9E8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94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1C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783C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F54C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EFAB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CD8E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60E56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C10F2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948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2E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702D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2624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7596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7440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EB445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A9E7F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645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277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2C58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E31A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E7DA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068D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AF1FB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00A50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39F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508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802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8107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6D07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261C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9AE1A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A2D71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3FE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B4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7646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B6DC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0086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DD35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B0F94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F75D4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879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9B63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4A64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CBD95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693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DF09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4953F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5A7DD"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E50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D8B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A3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F23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375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D68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274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9AC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E0E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2A21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9D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F14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CCE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E32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252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238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0F3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562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3C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AEF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816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457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03F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852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947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A6E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CF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94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0D8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FFA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240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65C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758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01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6AD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45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D96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1CB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1BC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964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20C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772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5D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1BC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07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CE0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9C1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E3C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2FB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36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64A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828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423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D83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0E2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3B5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9BC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A797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E4F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2B5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87B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B7B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4B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962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063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239E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BDC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387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9F3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787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716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E48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2F3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FE1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B54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F21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769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7E3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FE0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CAA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CA6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BDD21A4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69F2D9D"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7BF1772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3469BE9F"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FC66A31"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F68D761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编制单位：昌吉州第一中学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   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10D7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84E7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C7FB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8D6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D4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984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78C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DFA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F53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4DC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2F0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41C4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27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7B9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5611.04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264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148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3E5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21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412E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D3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481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640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5611.04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6D9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B7E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2F9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B85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9234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967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EB627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3FD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6C7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223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A50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E21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C6CB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07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B8A9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3804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B71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BD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454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C95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BBBD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7F2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F9F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86AF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A44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1A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4564.93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52C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4564.93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79D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5D22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976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01C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E334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5A1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860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51D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5E6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F543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DD6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290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7646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192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ECD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005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082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B33F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5D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49F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34CB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913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4B0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500.13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22A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500.13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CCE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68F9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51A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11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2A34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B88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2D1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6DF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F9E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0EE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12E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3E1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782C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9BF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657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545.98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97A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545.98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36F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3DBB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978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AF1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C1BA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3EE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128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C74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89B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1305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D1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AB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B7ED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BA1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BD1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CBC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7E2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CCFD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B5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318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01A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E32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EF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1AA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45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F0C4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8B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C7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388D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89B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1D3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17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B36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BA97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E2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544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1165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E64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E63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CC0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526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A1D8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ED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22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D5F9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6E0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08A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825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EEA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76A7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F0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46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F918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73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0D0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ABC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ECA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C187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B2C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9E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CB6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FF5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3A6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7C1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EC3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CF9C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B98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DD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064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7F2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E26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ABE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789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6F78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763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5E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6231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794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5CE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66A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EE2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860D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1A6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F8A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56CC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F73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ECD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4F2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862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AEB1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B8D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E7C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994A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C3B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D88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E1B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008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D6A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476C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A2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743D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EBB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182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672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FF4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608A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60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716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80AA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B3D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844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D09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002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13B3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C0D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956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5E27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E9B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5E8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D10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59A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CFCA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9E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61D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4089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06C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77E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D39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C65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2BB4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73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11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6F95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FA2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472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312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9E2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64421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143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3F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A98B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3AC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9D6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94D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4AA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946D0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A2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CEE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CB59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05E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BE6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42C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85E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AC4E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FB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074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DD56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092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264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AD1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B34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6CE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9909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EA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3189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EE9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B3C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4C4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C48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DA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995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BF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B60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17E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8F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5611.04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B6D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E17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C03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A40B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419BD91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37B6E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693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23B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5EE7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编制单位：昌吉州第一中学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B5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502B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B09A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7C1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8799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6AD6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7F3A7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E9FD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9A6E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A99A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C714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A9E5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B73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BE1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017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188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3ABD6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C2EBB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31796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5CDEE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70F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734F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EA65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0364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A79D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7C0DD"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B323C"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64E8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5DEF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5CA7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2DD7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A781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018EE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3AA4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0AD0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4564.93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45D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F64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EE9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A72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D865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782FD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C9DA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80CDC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445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583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2032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A4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7FEF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9CBB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C38E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C89E2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2343.45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BB6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A74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E76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C791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1126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9299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720A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7FE1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D64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A0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9AD8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2320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3442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AD39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75D34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3216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B7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07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3394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FE67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818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9EB9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E1691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F3D87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D73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6A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030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710C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7814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33E9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9A4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3B6E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D93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D1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D19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D494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2228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C2A5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1A3A4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8B5C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545.98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4C6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BF7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CA4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BB9B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1845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E5F5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5DD57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836A7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BE5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629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674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8955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6D3C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100F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EDEC1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1EBD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D0E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2E7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06D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BEBA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DBE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B73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D5088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83565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C67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CA9D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5B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301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CC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04B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512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D0B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7FE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0FA2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52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871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C8A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846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FAB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3B1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795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59F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140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932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284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D7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10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208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4B5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2AAF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4D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E0F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DA6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74F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DA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B07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9DC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4B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A7D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082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5C3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6B7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73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73F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961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F9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77C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8D3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468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B60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AE6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B1E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F22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2F0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613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CCD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29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39B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B3E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A5D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208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418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97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E30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B8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BEE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267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ADC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805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5E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02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AA4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748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E01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ADE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298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F51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299EE8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CCCED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78032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E3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2C4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4B7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编制单位：昌吉州第一中学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2E5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8AE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13D6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0413D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C3A5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8028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7F7DC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72BEA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3AA8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3DA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093B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4814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EE7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898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EDD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13F5F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3A5E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5D119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96BF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834A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5FB0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0411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7387FF">
            <w:pPr>
              <w:widowControl/>
              <w:ind w:firstLine="402" w:firstLineChars="200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DD41E0">
            <w:pPr>
              <w:widowControl/>
              <w:ind w:firstLine="402" w:firstLineChars="2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5034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E6DAA9">
            <w:pPr>
              <w:widowControl/>
              <w:ind w:firstLine="201" w:firstLineChars="10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5034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A5E9B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3C6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57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47D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0AF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D65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2018.83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854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2018.83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F2C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1F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C1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F6D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313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90E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12A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179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200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82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37F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3B2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2B146"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A04CD"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655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AFD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289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7A5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006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444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680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CF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1F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4B9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C12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07D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87A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604.4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75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604.4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229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005F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26D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E9E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AB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4E7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022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85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FAB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901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6F4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1C3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803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375.09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ACB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375.09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FBF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B2F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21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C9D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0F1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59D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928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905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39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BC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C0F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611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92A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E27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A06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EAD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4B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449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9EF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8A4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034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E93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900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2C1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75C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C6D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EA7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09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EF1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1F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59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50D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FB0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347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402.05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D89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0CC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9E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9B1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8C9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827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760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128.81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42F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7F2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3958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D6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BD1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65D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3CB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503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A25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0E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1C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DCE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528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81C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6B3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EDC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09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E7D8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6579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7788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商品服务支出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3F720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542.75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BB82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49B4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542.75</w:t>
            </w:r>
          </w:p>
        </w:tc>
      </w:tr>
      <w:tr w14:paraId="5717D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723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570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51E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E61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0C6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F7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7928D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E40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05F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445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8EA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D09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A6B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0CE1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D7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100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BD3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04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EA0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42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14:paraId="7E200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1A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12D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5FC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807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9C5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9F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014C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EE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1BA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DCD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C3F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2BF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AA7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14:paraId="7A20C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31A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536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A25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DB256">
            <w:pPr>
              <w:widowControl/>
              <w:ind w:firstLine="360" w:firstLineChars="2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89F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48072">
            <w:pPr>
              <w:widowControl/>
              <w:ind w:firstLine="360" w:firstLineChars="2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121.41</w:t>
            </w:r>
          </w:p>
        </w:tc>
      </w:tr>
      <w:tr w14:paraId="4C436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33A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289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F2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AC792"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79E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03485"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70</w:t>
            </w:r>
          </w:p>
        </w:tc>
      </w:tr>
      <w:tr w14:paraId="78FDB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289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6AA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2E9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2F4E8"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1EB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A1149">
            <w:pPr>
              <w:widowControl/>
              <w:ind w:firstLine="540" w:firstLineChars="3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50.6</w:t>
            </w:r>
          </w:p>
        </w:tc>
      </w:tr>
      <w:tr w14:paraId="0868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07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67D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730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2C0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DDC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C26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14:paraId="10E2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EA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310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03E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780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95C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C3F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0B0D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8CBE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6B4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551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CF0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AB7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3C2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53F81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4870">
            <w:pPr>
              <w:widowControl/>
              <w:ind w:firstLine="180" w:firstLineChars="10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27C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78A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AB5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C90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01E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14:paraId="3529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D50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06E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579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656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7B1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C60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40.37</w:t>
            </w:r>
          </w:p>
        </w:tc>
      </w:tr>
      <w:tr w14:paraId="3285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8378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210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DFE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FC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CEA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EC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92.87</w:t>
            </w:r>
          </w:p>
        </w:tc>
      </w:tr>
      <w:tr w14:paraId="3EFC7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F08F6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D5B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6A8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58D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8A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EEE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22D2C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A498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178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8D0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422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081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B9E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16C5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E005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8DE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0B2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4E4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3BE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5AD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9.6</w:t>
            </w:r>
          </w:p>
        </w:tc>
      </w:tr>
      <w:tr w14:paraId="02D4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B601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7B9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0EF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ADD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F80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8D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33.9</w:t>
            </w:r>
          </w:p>
        </w:tc>
      </w:tr>
      <w:tr w14:paraId="0ED1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B4EE">
            <w:pPr>
              <w:widowControl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751A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921E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对家庭和个人补助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9AC38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34.29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32296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4F6F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EB3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E3CD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AC5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CC3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8B3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B3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35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87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19ED5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3E3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4ED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A0E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E4B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6C7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B35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592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E0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39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3BB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DA1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550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F8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F92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871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2B1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B4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F75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F17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98B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A1BC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7CD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3EA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B97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2D6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60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CE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B629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E29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B5E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其他对个人和家庭补助支出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785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5F4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809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C08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D4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6BF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F9C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22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5611.04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0DD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5068.29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CAB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542.75</w:t>
            </w:r>
          </w:p>
        </w:tc>
      </w:tr>
    </w:tbl>
    <w:p w14:paraId="5D2C6C1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C0FF3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2C172B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4D02C1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65DF5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E090B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F119E1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60F4A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4280E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DDE0E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99C12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42F369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EAB2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56B5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1C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552BE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07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编制单位：昌吉州第一中学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40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67C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36886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800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 w14:paraId="40B3957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56FF316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4189515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12654D1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15E125F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0F92D3A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4C71723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2A8314C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263B450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2456543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0A738A0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4B405BE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4655BC4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71000A5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57C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 w14:paraId="2A0D926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6C94C84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4A88D5E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1708F57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 w14:paraId="210EA3B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 w14:paraId="2BA1A23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4431522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 w14:paraId="226F27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483244B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24B4A00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33F8922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2F4FF1A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7D4D3FC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12F8B0A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684E39F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74BDFC9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44DC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26EC4F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CCBBA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BF9C3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B4E5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1AE53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EDD08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922C7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F55F4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B8E7B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A49CD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42207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D328C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68668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1DE7E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7D568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EF9D4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664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1B3FF4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32F73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1FA8D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AECE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347E5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E1A0D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1E2E0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A95C6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5C6A8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8EF5B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CDDD6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5F7FD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F1BD62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FE4BE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014C9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12660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427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2A9D1E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C58A2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7AC0D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16A5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9FF70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62C76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6E3B5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32356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8E317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291D5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AF405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2C4B2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627BA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4BF60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38E06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C374D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8C3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1D8365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43DCE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AF130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E23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E466B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40F840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C1ADF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A3B38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E3C32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504B3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1AE18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7A22D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73E53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5C654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7B194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353F1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653FD1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 w14:paraId="2718E99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25287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E5706F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EDD711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C2C1C6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93E77D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908951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2DCBA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F21200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5206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5FC7B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C1139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8AF846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01E8D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357FC20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18ECA22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2EC06B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71FB86F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27A60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151A9EC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AD836D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昌吉州第一中学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4F0F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776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17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BE3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3D5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89E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60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D9D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D54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142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D69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A1BE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91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4E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775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043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07E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260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C5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87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84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9FB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015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0B3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9F6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922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488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F93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63A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F54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A61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068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FB6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0747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B5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145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9AD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534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724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AD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3B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3E4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5E9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7E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755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154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A9A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AA6E476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29A68A77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 w14:paraId="4B85390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00409C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B7892A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EC2DE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8A8986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78187A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2D3BE0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E86256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8E447A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C2DA82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8C6AA8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D37001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62D355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D51BA10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2C76C8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1EA71466"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246DB0F"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321ED9A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编制单位：昌吉州第一中学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25A4D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FB2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A54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F8C1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B5A3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2DA6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F7ED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F00B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3C1D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756C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CD7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95B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270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741D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D09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28E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6DD1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AD9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9FF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346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5FD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966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257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F7F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A4B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B93A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984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800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C6D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968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F66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3F8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2B5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38F5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41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019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8BA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52B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282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23D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1B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499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79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4BE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F72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DF1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683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475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B8F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6CC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A5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1D8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7C8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770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4DF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15E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35E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18D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9E1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952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ADB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10E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040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4E2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488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B446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C94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1F6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9C9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B77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C61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171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DBA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A50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0F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B7C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1F2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965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942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225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F1C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8A4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99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DFA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223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93D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124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B4C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CA7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ABD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4A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4AB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C9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22A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334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5B8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AE6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723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16E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76C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BAC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AE0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AF5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CD3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2EF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3EC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86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068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879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5AA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C92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6A9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6C7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3D7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ECF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FCB7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4EC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ED4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629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D65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55E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05D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8BA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F88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67A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176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195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4A1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F3E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7A3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693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80C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C8B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954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387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E2B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86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C07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F0B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34C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465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B4A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74B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2C8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A53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2B93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136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C6F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492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732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45D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5EE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8DF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CD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B11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D9D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C2F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53A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B9A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9B0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FA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04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F7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273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D9B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458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40F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DA1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9E1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A44E1AE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69B97565"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0C3679C3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2021年昌吉州第一中学预算情况说明</w:t>
      </w:r>
    </w:p>
    <w:p w14:paraId="181B4E12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78C57BB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60D1A01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按照全口径预算的原则，昌吉州第一中学2021年所有收入和支出均纳入单位预算管理。收支总预算5611.04万元。</w:t>
      </w:r>
    </w:p>
    <w:p w14:paraId="2C415A9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收入预算包括：一般公共预算5611.04万元。</w:t>
      </w:r>
    </w:p>
    <w:p w14:paraId="5D7BAED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支出预算包括：教育支出4564.93万元、社会保障和就业支出500.13万元、卫生健康支出545.98万元。</w:t>
      </w:r>
    </w:p>
    <w:p w14:paraId="3B10411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7ED6AD7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</w:rPr>
        <w:t>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收入预算5611.04万元，其中：</w:t>
      </w:r>
    </w:p>
    <w:p w14:paraId="07B1874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一般公共预算5611.04万元，占100%，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增加343.79万元，主要原因是本年度普通高中生均公用经费财政拨款增加。 </w:t>
      </w:r>
    </w:p>
    <w:p w14:paraId="7D9BAA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31C190E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357DE75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57F4666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昌吉州第一中学2021年支出预算5611.04万元，其中：</w:t>
      </w:r>
    </w:p>
    <w:p w14:paraId="42C2B9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基本支出5611.04万元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增加343.79万元，主要原因是本年度普通高中生均公用经费财政拨款增加。 </w:t>
      </w:r>
    </w:p>
    <w:p w14:paraId="0CD1E5E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项目支出0万元，占0%，比上年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增加0万元，主要原因是未安排项目支出预算。</w:t>
      </w:r>
    </w:p>
    <w:p w14:paraId="241E6789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03ABF9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昌吉州第一中学2021年财政拨款收支总预算5611.04万元。</w:t>
      </w:r>
    </w:p>
    <w:p w14:paraId="18886649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2C42564D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收入预算包括：一般公共预算拨款5611.04万元。</w:t>
      </w:r>
    </w:p>
    <w:p w14:paraId="21A76CA8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一般公共预算支出包括：教育支出4564.93万元，主要用于初、高中教育人员经费和公用经费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社会保障和就业支出500.13万元，主要用于人员社会保障缴费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卫生健康支出545.98万元，主要用于人员医疗保障缴费。</w:t>
      </w:r>
    </w:p>
    <w:p w14:paraId="1DAD58E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19750DE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06FEDF0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昌吉州第一中学2021年一般公共预算拨款合计5611.04万元，其中：基本支出5611.04万元，比上年预算增加343.29万元，增长6.1%。主要原因是本年度普通高中生均公用经费财政拨款增加。 </w:t>
      </w:r>
    </w:p>
    <w:p w14:paraId="4BAFE89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万元，增长0%。主要原因是：未安排项目支出预算。</w:t>
      </w:r>
    </w:p>
    <w:p w14:paraId="514F471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ED6553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1、教育支出4564.93万元，占81.4%。</w:t>
      </w:r>
    </w:p>
    <w:p w14:paraId="1B2AB26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2、社会保障和就业支出500.13万元，占8.9%。</w:t>
      </w:r>
    </w:p>
    <w:p w14:paraId="3A2AC30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3、卫生健康支出545.98万元，占9.7%。</w:t>
      </w:r>
    </w:p>
    <w:p w14:paraId="2CC6614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D787E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1.教育支出（类）普通教育（款）初中教育（项）：2021年预算数为2221.48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万元，比上年预算数增加3.43万元，增长0.2%，主要原因是人员工资调标，工资基数增大。</w:t>
      </w:r>
    </w:p>
    <w:p w14:paraId="01E9EC1F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2.教育支出（类）普通教育（款）高中教育（项）：2021年预算数为2343.45万元，比上年预算数增加223.01万元，增长9.5%，主要原因是本年度普通高中生均公用经费财政拨款增加。 </w:t>
      </w:r>
    </w:p>
    <w:p w14:paraId="0EC5C15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3.社会保障和就业支出（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）行政事业单位养老支出（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）机关事业单位基本养老保险缴费支出（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）：2021年预算数为500.13万元，比上年预算数增加12.28万元，增长2.5%，主要原因是人员工资调标，工资基数增大，社保缴费支出增加。</w:t>
      </w:r>
    </w:p>
    <w:p w14:paraId="2BA589C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卫生健康支出（210类）行政事业单位医疗（款）事业单位医疗（项）：2021年预算数为402.05万元，比上年预算数增加99.03万元，增长24.63%，主要原因是上年度因疫情医疗保险上半年减半缴费，预算数减少，本年度预算正常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F05D37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5.卫生健康支出（类）行政事业单位医疗（款）公务员医疗补助（项）：2021年预算数为128.81万元，比上年预算数增加5.66万元，增长4.4%，主要原因是人员工资调标，工资基数增大，缴费支出增加。</w:t>
      </w:r>
    </w:p>
    <w:p w14:paraId="7DC8A7A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6.卫生健康支出（类）行政事业单位医疗（款）其他行政事业单位医疗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（项）：2021年预算数为15.12万元，比上年预算数增加0.38万元，增长2.5%，主要原因是人员工资调标，工资基数增大，缴费支出增加。</w:t>
      </w:r>
    </w:p>
    <w:p w14:paraId="075A94C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昌吉州第一中学2021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2A7E0CF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昌吉州第一中学2021年一般公共预算基本支出5611.04万元， 其中：</w:t>
      </w:r>
    </w:p>
    <w:p w14:paraId="7E736CB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5068.29万元，主要包括：基本工资2018.83万元、津贴补贴32.8万元、奖金141.4万元、伙食补助费415.8万元、绩效工资965.6万元、机关事业单位基本养老保险缴费500.13万元、职工基本医疗保险缴费402.05万元、公务员医疗补助缴费128.81万元、其他社会保障缴费15.12万元、住房公积金375.09万元、其他工资福利支出38.37万元、离休费3.4万元、生活补助3.42万元、医疗补助0.1万元、奖励金12.77万元、其他对个人和家庭的补助14.6万元等。</w:t>
      </w:r>
    </w:p>
    <w:p w14:paraId="65F0F72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542.75万元，主要包括：办公费20万元、印刷费15万元、水费12万元、电费15万元、邮电费15万元、取暖费121.41万元、物业管理费70万元、维修（护）费50.6万元、差旅费10万元、培训费5万元、专用材料费5万元、劳务费25万元、工会经费40.37万元、福利费92.87万元、公务用车运行维护费1万元、其他交通费用1万元、其他商品和服务支出43.5万元等。</w:t>
      </w:r>
    </w:p>
    <w:p w14:paraId="67173A37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</w:t>
      </w:r>
      <w:r>
        <w:rPr>
          <w:rFonts w:hint="eastAsia" w:ascii="黑体" w:hAnsi="黑体" w:eastAsia="黑体"/>
          <w:kern w:val="0"/>
          <w:sz w:val="32"/>
          <w:szCs w:val="32"/>
        </w:rPr>
        <w:t>第一中学</w:t>
      </w:r>
      <w:r>
        <w:rPr>
          <w:rFonts w:hint="eastAsia" w:ascii="黑体" w:hAnsi="宋体" w:eastAsia="黑体" w:cs="宋体"/>
          <w:kern w:val="0"/>
          <w:sz w:val="32"/>
          <w:szCs w:val="32"/>
        </w:rPr>
        <w:t>2021年一般公共预算项目支出情况说明</w:t>
      </w:r>
    </w:p>
    <w:p w14:paraId="7464261D">
      <w:pPr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 w:cs="仿宋_GB2312"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昌吉州第一中学2021年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 w14:paraId="47C1A590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八、关于昌吉州第一中学2021年一般公共预算“三公”经费预算情况说明</w:t>
      </w:r>
    </w:p>
    <w:p w14:paraId="4A3DEC8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昌吉州第一中学2021年一般公共预算“三公”经费数为1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万元，其中：因公出国（境）费0万元，公务用车购置0万元，公务用车运行费1万元，公务接待费0万元。</w:t>
      </w:r>
    </w:p>
    <w:p w14:paraId="3065B2B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2021年一般公共预算“三公”经费比上年增加0万元，其中：因公出国（境）费增加0万元，主要原因是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；公务用车购置费为0万元，未安排预算。公务用车运行费增加0万元，主要原因是与上年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；公务接待费增加0万元，主要原因是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569E423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九、关于昌吉州第一中学2021年政府性基金预算拨款情况说明</w:t>
      </w:r>
    </w:p>
    <w:p w14:paraId="1DF741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昌吉州第一中学2021年没有使用政府性基金预算拨款安排的支出，政府性基金预算支出情况表为空表。</w:t>
      </w:r>
    </w:p>
    <w:p w14:paraId="3FF2478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1A951CB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00453DF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2021年，昌吉州第一中学的机关运行经费财政拨款预算542.5万元，比上年预算增加144.02万元，增长26.5%，主要原因是本年度普通高中生均公用经费财政拨款增加。 </w:t>
      </w:r>
    </w:p>
    <w:p w14:paraId="382CD053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799CEA4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2021年，昌吉州第一中学政府采购预算411.65万元，其中：政府采购货物预算73.75万元，政府采购工程预算73万元，政府采购服务预算264.9万元。</w:t>
      </w:r>
    </w:p>
    <w:p w14:paraId="770660B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2021年度本部门（单位）面向中小企业预留政府采购项目预算金额411.65万元，其中：面向小微企业预留政府采购项目预算金额411.65万元。</w:t>
      </w:r>
    </w:p>
    <w:p w14:paraId="153B875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323351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截至2020年底，昌吉州州第一中学占用使用国有资产总体情况为：</w:t>
      </w:r>
    </w:p>
    <w:p w14:paraId="03DC4DF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1.房屋60811.99平方米，价值15499.25万元。</w:t>
      </w:r>
    </w:p>
    <w:p w14:paraId="55387A6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2.车辆1辆，价值21.51万元；其中：一般公务用车1辆，价值21.51万元；执法执勤用车0辆，价值0万元；其他车辆0辆，价值0万元。</w:t>
      </w:r>
    </w:p>
    <w:p w14:paraId="52FEA51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3.办公家具价值305.63万元。</w:t>
      </w:r>
    </w:p>
    <w:p w14:paraId="1DA091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4.其他资产价值1616.66万元。</w:t>
      </w:r>
    </w:p>
    <w:p w14:paraId="24135D6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单位价值50万元以上大型设备3台（套），单位价值100万元以上大型设备1台（套）。</w:t>
      </w:r>
    </w:p>
    <w:p w14:paraId="33FC749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2021年昌吉州第一中学部门预算未安排购置车辆经费，安排购置50万元以上大型设备0台（套），单位价值100万元以上大型设备0台（套）。</w:t>
      </w:r>
    </w:p>
    <w:p w14:paraId="68B73A5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3FEFA71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p w14:paraId="3FC26E1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13FF7BC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4274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C0C88E4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158FD1F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13F290DE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2839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65B0EA77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6119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3C0C1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B693A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40E0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7C8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DF94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EADBC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3A06F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CEFC2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6A534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19FF2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224C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B22CE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2B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DD1C0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0EBAB22E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347C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472D9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E8E27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39FCE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0D1B6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0A7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1E7CD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E601E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55591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C14D4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C08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2B0D7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4A2AC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5068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EF67D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2D78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0CE72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4CF02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DF269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2B707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638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51FA3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03C90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865B7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B166C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961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043EF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2316B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CC34A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C7FBA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216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1F24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2BDC8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4DFDD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E7F2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C7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4753D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42885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A7CDC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3D1AD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25F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AAE3A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1D05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13D0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135E0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763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647A1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189B8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37E49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1DA8A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AA9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029BF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EF16F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0C1B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EF980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2BA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C3ADB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8D09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05F9A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B6136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AEBA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FD721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940CD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AA72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6D0EA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AA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0DEC6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6F859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D6A01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DC4DB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8686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AE6DE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7F5E0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A7258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6FB68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B06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6AE74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A2CA4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DA02C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C0563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E6D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704B8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4C17A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AAE9D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08F29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82CA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FE214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9743D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3AD26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B2CFC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D56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04ED1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8ED20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6F302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9750A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0CDDF36D"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39144B44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A7D7BE3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416C4FD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5D19927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7EBCF20E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0C1C216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1B0F842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4FBD449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50E4E5F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1784FA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6736162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3380F0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07B2F3D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32D327C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D55A0D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D1D0B0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3A578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C47B79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F4331A1"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昌吉州第一中学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7F54C0C1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DE3F4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68BC279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2401A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F263A"/>
    <w:multiLevelType w:val="singleLevel"/>
    <w:tmpl w:val="830F263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95F88"/>
    <w:rsid w:val="110D42FC"/>
    <w:rsid w:val="15916144"/>
    <w:rsid w:val="2D7479AD"/>
    <w:rsid w:val="325F54D4"/>
    <w:rsid w:val="6ECB550A"/>
    <w:rsid w:val="7B1A265E"/>
    <w:rsid w:val="7B8E27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link w:val="6"/>
    <w:semiHidden/>
    <w:qFormat/>
    <w:uiPriority w:val="0"/>
    <w:rPr>
      <w:sz w:val="18"/>
      <w:szCs w:val="18"/>
    </w:rPr>
  </w:style>
  <w:style w:type="character" w:customStyle="1" w:styleId="8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9">
    <w:name w:val="页眉 Char"/>
    <w:link w:val="3"/>
    <w:semiHidden/>
    <w:qFormat/>
    <w:uiPriority w:val="0"/>
    <w:rPr>
      <w:sz w:val="18"/>
      <w:szCs w:val="18"/>
    </w:rPr>
  </w:style>
  <w:style w:type="character" w:customStyle="1" w:styleId="10">
    <w:name w:val="正文文本缩进 3 Char"/>
    <w:link w:val="11"/>
    <w:semiHidden/>
    <w:qFormat/>
    <w:uiPriority w:val="0"/>
    <w:rPr>
      <w:rFonts w:eastAsia="仿宋_GB2312"/>
      <w:sz w:val="32"/>
      <w:szCs w:val="24"/>
    </w:rPr>
  </w:style>
  <w:style w:type="paragraph" w:customStyle="1" w:styleId="11">
    <w:name w:val="Body Text Indent 3"/>
    <w:basedOn w:val="1"/>
    <w:link w:val="1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1732</Words>
  <Characters>2271</Characters>
  <Lines>73</Lines>
  <Paragraphs>20</Paragraphs>
  <TotalTime>2</TotalTime>
  <ScaleCrop>false</ScaleCrop>
  <LinksUpToDate>false</LinksUpToDate>
  <CharactersWithSpaces>2668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WPS_1507454086</cp:lastModifiedBy>
  <cp:lastPrinted>2021-02-07T21:18:00Z</cp:lastPrinted>
  <dcterms:modified xsi:type="dcterms:W3CDTF">2025-02-10T11:43:34Z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CB2DC31597444E96B3D05B9C46EFA311_13</vt:lpwstr>
  </property>
  <property fmtid="{D5CDD505-2E9C-101B-9397-08002B2CF9AE}" pid="4" name="KSOTemplateDocerSaveRecord">
    <vt:lpwstr>eyJoZGlkIjoiNmE0ZmRmOGM5NmU5N2YxZmM0ZjhlMjRiNmEzYWEzZTUiLCJ1c2VySWQiOiIzMTA0NTY2MzYifQ==</vt:lpwstr>
  </property>
</Properties>
</file>