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B8B4E"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附件：</w:t>
      </w:r>
    </w:p>
    <w:p w14:paraId="0BDBC9AA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5A33D6BA">
      <w:pPr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543F3CD8">
      <w:pPr>
        <w:tabs>
          <w:tab w:val="left" w:pos="2029"/>
        </w:tabs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ab/>
      </w:r>
    </w:p>
    <w:p w14:paraId="15435E92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</w:t>
      </w:r>
    </w:p>
    <w:p w14:paraId="48C0CC02">
      <w:pPr>
        <w:widowControl/>
        <w:spacing w:before="100" w:beforeAutospacing="1" w:after="100" w:afterAutospacing="1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4679E332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 w:cs="Times New Roman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Times New Roman"/>
          <w:kern w:val="0"/>
          <w:sz w:val="44"/>
          <w:szCs w:val="44"/>
        </w:rPr>
        <w:t>昌吉州第三中学2019年部门预算公开</w:t>
      </w:r>
    </w:p>
    <w:bookmarkEnd w:id="0"/>
    <w:p w14:paraId="7AC24221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7CD02919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04E464D8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1AFAA2CC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13D2AD77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27ACAEBE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07BEBDED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6923CD3B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68C46857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48035FFA">
      <w:pPr>
        <w:widowControl/>
        <w:spacing w:before="100" w:beforeAutospacing="1" w:after="100" w:afterAutospacing="1"/>
        <w:jc w:val="center"/>
        <w:outlineLvl w:val="1"/>
        <w:rPr>
          <w:rFonts w:ascii="宋体" w:hAnsi="宋体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0"/>
          <w:sz w:val="44"/>
          <w:szCs w:val="44"/>
        </w:rPr>
        <w:t xml:space="preserve"> </w:t>
      </w:r>
    </w:p>
    <w:p w14:paraId="4CD1B63C">
      <w:pPr>
        <w:widowControl/>
        <w:spacing w:line="500" w:lineRule="exact"/>
        <w:jc w:val="center"/>
        <w:outlineLvl w:val="1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目录</w:t>
      </w:r>
    </w:p>
    <w:p w14:paraId="622542C6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7BEED3A3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  <w:t>第一部分  昌吉州第三中学单位概况</w:t>
      </w:r>
    </w:p>
    <w:p w14:paraId="6F45D993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一、主要职能</w:t>
      </w:r>
    </w:p>
    <w:p w14:paraId="700969D5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二、机构设置及人员情况</w:t>
      </w:r>
    </w:p>
    <w:p w14:paraId="726362F3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  <w:t>第二部分  2019年部门预算公开表</w:t>
      </w:r>
    </w:p>
    <w:p w14:paraId="14239BF0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一、部门收支总体情况表</w:t>
      </w:r>
    </w:p>
    <w:p w14:paraId="6D599404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二、部门收入总体情况表</w:t>
      </w:r>
    </w:p>
    <w:p w14:paraId="511DF3AA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三、部门支出总体情况表</w:t>
      </w:r>
    </w:p>
    <w:p w14:paraId="59B83633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四、财政拨款收支总体情况表</w:t>
      </w:r>
    </w:p>
    <w:p w14:paraId="659D9FBB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五、一般公共预算支出情况表</w:t>
      </w:r>
    </w:p>
    <w:p w14:paraId="7DB0B491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六、一般公共预算基本支出情况表</w:t>
      </w:r>
    </w:p>
    <w:p w14:paraId="6EB21822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七、项目支出情况表</w:t>
      </w:r>
    </w:p>
    <w:p w14:paraId="21221840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八、一般公共预算“三公”经费支出情况表</w:t>
      </w:r>
    </w:p>
    <w:p w14:paraId="2ABC80FA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九、政府性基金预算支出情况表</w:t>
      </w:r>
    </w:p>
    <w:p w14:paraId="2DF5D118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  <w:t>第三部分  2019年部门预算情况说明</w:t>
      </w:r>
    </w:p>
    <w:p w14:paraId="65EDE1B1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一、关于昌吉州第三中学2019年收支预算情况的总体说明</w:t>
      </w:r>
    </w:p>
    <w:p w14:paraId="25AD688F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二、关于昌吉州第三中学2019年收入预算情况说明</w:t>
      </w:r>
    </w:p>
    <w:p w14:paraId="16ED5DCD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三、关于昌吉州第三中学2019年支出预算情况说明</w:t>
      </w:r>
    </w:p>
    <w:p w14:paraId="45E62F61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四、关于昌吉州第三中学2019年财政拨款收支预算情况的总体说明</w:t>
      </w:r>
    </w:p>
    <w:p w14:paraId="4EF52D25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五、关于昌吉州第三中学2019年一般公共预算当年拨款情况说明</w:t>
      </w:r>
    </w:p>
    <w:p w14:paraId="6497A1FC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六、关于昌吉州第三中学2019年一般公共预算基本支出情况说明</w:t>
      </w:r>
    </w:p>
    <w:p w14:paraId="7EEB5730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七、关于昌吉州第三中学2019年项目支出情况说明</w:t>
      </w:r>
    </w:p>
    <w:p w14:paraId="6928BBED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八、关于昌吉州第三中学2019年一般公共预算“三公”经费预算情况说明</w:t>
      </w:r>
    </w:p>
    <w:p w14:paraId="77D619A7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九、关于昌吉州第三中学2019年政府性基金预算拨款情况说明</w:t>
      </w:r>
    </w:p>
    <w:p w14:paraId="018070EC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>十、其他重要事项的情况说明</w:t>
      </w:r>
    </w:p>
    <w:p w14:paraId="7098F62F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kern w:val="0"/>
          <w:sz w:val="32"/>
          <w:szCs w:val="32"/>
        </w:rPr>
        <w:t>第四部分  名词解释</w:t>
      </w:r>
    </w:p>
    <w:p w14:paraId="167C429F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6793E215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48A17769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2F997B24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36FDF41B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1D7B69A3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14083DE5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2C1813C2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5817904D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78A7F2DF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6ACFE108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3ECEDB78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33EF7811">
      <w:pPr>
        <w:widowControl/>
        <w:spacing w:line="460" w:lineRule="exact"/>
        <w:outlineLvl w:val="1"/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kern w:val="0"/>
          <w:sz w:val="32"/>
          <w:szCs w:val="32"/>
        </w:rPr>
        <w:t xml:space="preserve"> </w:t>
      </w:r>
    </w:p>
    <w:p w14:paraId="574A2FBB">
      <w:pPr>
        <w:widowControl/>
        <w:jc w:val="center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2B289F9D">
      <w:pPr>
        <w:widowControl/>
        <w:jc w:val="center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</w:p>
    <w:p w14:paraId="65D0FCBD">
      <w:pPr>
        <w:widowControl/>
        <w:jc w:val="center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</w:p>
    <w:p w14:paraId="11B46D37">
      <w:pPr>
        <w:widowControl/>
        <w:jc w:val="center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</w:p>
    <w:p w14:paraId="2837AE5A">
      <w:pPr>
        <w:widowControl/>
        <w:jc w:val="center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</w:p>
    <w:p w14:paraId="69719553">
      <w:pPr>
        <w:widowControl/>
        <w:jc w:val="center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第一部分   昌吉州第三中学概况</w:t>
      </w:r>
    </w:p>
    <w:p w14:paraId="45FC84E3">
      <w:pPr>
        <w:widowControl/>
        <w:spacing w:line="56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一、主要职能</w:t>
      </w:r>
    </w:p>
    <w:p w14:paraId="7D6971DE">
      <w:pPr>
        <w:widowControl/>
        <w:spacing w:line="560" w:lineRule="exact"/>
        <w:jc w:val="left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昌吉州第三中学是一所义务教育学校，以促进基础教育发展，全面贯彻党的教育方针、深化教育改革、转变教育观念为目的，主要实施九年一贯制义务教育包含小学学历教育和初中学历教育。</w:t>
      </w:r>
    </w:p>
    <w:p w14:paraId="75E4F0C7">
      <w:pPr>
        <w:widowControl/>
        <w:spacing w:line="56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二、机构设置及人员情况</w:t>
      </w:r>
    </w:p>
    <w:p w14:paraId="78F547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昌吉州第三中学为公益一类，全额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拨款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事业单位，无下属预算单位，下设 5个处室，分别是分别是：办公室（党政办），教务处，政教处，总务处，保卫科。</w:t>
      </w:r>
    </w:p>
    <w:p w14:paraId="0F841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昌吉州第三中学编制数 80，实有人数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人，其中：在职    116人，</w:t>
      </w:r>
      <w:r>
        <w:rPr>
          <w:rFonts w:hint="eastAsia" w:ascii="仿宋_GB2312" w:hAnsi="宋体" w:eastAsia="仿宋_GB2312"/>
          <w:sz w:val="32"/>
          <w:szCs w:val="32"/>
        </w:rPr>
        <w:t>较上年预算人数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减少 8 人； 退休86人，</w:t>
      </w:r>
      <w:r>
        <w:rPr>
          <w:rFonts w:hint="eastAsia" w:ascii="仿宋_GB2312" w:hAnsi="宋体" w:eastAsia="仿宋_GB2312"/>
          <w:sz w:val="32"/>
          <w:szCs w:val="32"/>
        </w:rPr>
        <w:t>较上年预算人数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增加7人；离休 0人，增加或减少 0人。</w:t>
      </w:r>
    </w:p>
    <w:p w14:paraId="21064631">
      <w:pPr>
        <w:widowControl/>
        <w:spacing w:before="156" w:beforeLines="50"/>
        <w:outlineLvl w:val="1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ascii="仿宋_GB2312" w:hAnsi="宋体" w:eastAsia="宋体" w:cs="宋体"/>
          <w:kern w:val="0"/>
          <w:sz w:val="32"/>
          <w:szCs w:val="32"/>
        </w:rPr>
        <w:t xml:space="preserve"> </w:t>
      </w:r>
    </w:p>
    <w:p w14:paraId="7C597908">
      <w:pPr>
        <w:widowControl/>
        <w:spacing w:before="156" w:beforeLines="50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60E43413">
      <w:pPr>
        <w:widowControl/>
        <w:spacing w:before="156" w:beforeLines="50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336B3A1A">
      <w:pPr>
        <w:widowControl/>
        <w:spacing w:before="156" w:beforeLines="50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4FE6F977">
      <w:pPr>
        <w:widowControl/>
        <w:spacing w:before="156" w:beforeLines="50"/>
        <w:outlineLvl w:val="1"/>
        <w:rPr>
          <w:rFonts w:hint="eastAsia" w:ascii="黑体" w:hAnsi="黑体" w:eastAsia="黑体" w:cs="Times New Roman"/>
          <w:kern w:val="0"/>
          <w:sz w:val="32"/>
          <w:szCs w:val="32"/>
        </w:rPr>
      </w:pPr>
    </w:p>
    <w:p w14:paraId="29AC0B29">
      <w:pPr>
        <w:widowControl/>
        <w:spacing w:before="156" w:beforeLines="50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62B0DA03">
      <w:pPr>
        <w:widowControl/>
        <w:spacing w:before="156" w:beforeLines="50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 xml:space="preserve"> </w:t>
      </w:r>
    </w:p>
    <w:p w14:paraId="7FABEB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20" w:lineRule="exact"/>
        <w:jc w:val="center"/>
        <w:textAlignment w:val="auto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第二部分  2019年部门预算公开表</w:t>
      </w:r>
    </w:p>
    <w:p w14:paraId="591CA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20" w:lineRule="exact"/>
        <w:textAlignment w:val="auto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表一：</w:t>
      </w:r>
    </w:p>
    <w:p w14:paraId="481A7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部门收支总体情况表</w:t>
      </w:r>
    </w:p>
    <w:p w14:paraId="59E7B276">
      <w:pPr>
        <w:widowControl/>
        <w:outlineLvl w:val="1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编制部门： 昌吉州第三中学                        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DB27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20EB246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2C2F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75776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A16E5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3891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1389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7EC8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预算数</w:t>
            </w:r>
          </w:p>
        </w:tc>
      </w:tr>
      <w:tr w14:paraId="08E59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080E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B65C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8DE39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7A98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09D92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AFA41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F9B09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466DAA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261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6CBE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545E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9D471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9C5288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A5545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9559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016C8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0F9C5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BCF2C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5FD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615BE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3900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E853D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52FCF0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7BE4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</w:tr>
      <w:tr w14:paraId="66AFC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1897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D8CA9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89557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1DAC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8F82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A1C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0AE25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E93E66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698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44D5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579C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EA3C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8DA9A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6D060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2B72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D958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D9AC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BB3D6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4796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6DDB5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70105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67DD9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CFDCE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3173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4A233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702B5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A686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3EBAC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9DA5F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90D3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EA94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82E55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DBDB71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136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F57F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BA85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D14E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AABAE1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357CF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9BDE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6815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0B8F3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E7ADA9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B07F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6C151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B80C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B9A5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2F4D6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105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81B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1FF5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2DFA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10E87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C89C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ACEA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B0D7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DFC7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28201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DA96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EE66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B418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1AA2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99BF9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4FAE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6735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DFA1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7A96E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E9F44CA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1E836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E79F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DF37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1F435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40AB9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6F9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41BC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428C8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BE6D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90317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3F6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0544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25E0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1A7B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74E3B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58422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6A8A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109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45789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9AD6F5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80939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A009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5081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FCC8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144F1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8ECD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1C41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F30CC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181F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59BC2B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5FE0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248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32C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D721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2BDDA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A6F7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71B9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6F2E6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6A7A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A64E5A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5DFB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D97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DC986E4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8D90D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2294.26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87229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79CDF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2294.26</w:t>
            </w:r>
          </w:p>
        </w:tc>
      </w:tr>
      <w:tr w14:paraId="3FC2D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F5128DF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8B6D8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7EB74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D091F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B1E1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164D77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8D70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A2FE12"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27B3E">
            <w:pPr>
              <w:widowControl/>
              <w:spacing w:line="30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</w:tr>
    </w:tbl>
    <w:p w14:paraId="7AE5FF60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备注：无内容应公开空表并说明情况。</w:t>
      </w:r>
    </w:p>
    <w:p w14:paraId="273F036B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表二：</w:t>
      </w:r>
    </w:p>
    <w:p w14:paraId="526FCAEB">
      <w:pPr>
        <w:widowControl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部门收入总体情况表</w:t>
      </w:r>
    </w:p>
    <w:p w14:paraId="07A873DF">
      <w:pPr>
        <w:widowControl/>
        <w:jc w:val="left"/>
        <w:outlineLvl w:val="1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填报部门：昌吉州第三中学            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714"/>
        <w:gridCol w:w="916"/>
        <w:gridCol w:w="916"/>
        <w:gridCol w:w="680"/>
        <w:gridCol w:w="680"/>
        <w:gridCol w:w="680"/>
        <w:gridCol w:w="680"/>
        <w:gridCol w:w="680"/>
        <w:gridCol w:w="680"/>
        <w:gridCol w:w="678"/>
      </w:tblGrid>
      <w:tr w14:paraId="0B0EE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AEF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A9615BD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EDDE0C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DD205E1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0D68D69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6E3CFE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FB1E52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29687B5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CFCB8D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60E7C6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20EC7E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32876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2DA2"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B42AD"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8C77B"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05C142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4786027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338B2B5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538B95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31B96B7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F097FCF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0601EE1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B83CB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9DA995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E6C68C3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0308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D40D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205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BA51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0753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BFB0B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初中教育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C47DDD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2294.26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85D9EC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2294.26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CBED42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D150BE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F850C8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47C781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47598A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9BCC3E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79B71F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0 </w:t>
            </w:r>
          </w:p>
        </w:tc>
      </w:tr>
      <w:tr w14:paraId="667D4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51C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7D3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E9FC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C4835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2EE3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0E1C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05C3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46C1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F579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63CF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C491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40F0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5A47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15D2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6AC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DAF4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EC73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F5FA0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7C74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EA68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8958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63F4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0D11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F70F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184B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A1EB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58C8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03C0E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FEFE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5833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32F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7B3B9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1F69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401C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5FA0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846E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E05B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BF61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FBFC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DD1D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9624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5D322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AD8C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E90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0791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7BB02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4D45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CA17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612F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8EA6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93B8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1B8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69E6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6301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DF78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3D8F7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16B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C1B6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AC46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3DC47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E45C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861C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2A54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4DED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36A3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C9C9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8F20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090D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7CEB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415F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4C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630F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EDFA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4BB2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42BA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8B2C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3096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0760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F601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C9AE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A24C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7CD3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2465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6FE92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CA5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4697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7BA3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7866B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0651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1C60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C263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661A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1117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64D7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30FC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BC2B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8B43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7C6BA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F4E0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B47A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1F6A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3E9F0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0590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D1EB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ECCF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0CE6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452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2D7D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DC8B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5756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BD1E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14DCA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7181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2496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2DAC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5D51D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4334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5B49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2759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5912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4B75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9029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C9A2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CF91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2F37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29921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710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BF46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46C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5FBA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214F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FA95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5B80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3F3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0DCE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EE8E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13B0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721D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08E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1C594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4E4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D9D0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5C43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BD22A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2423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7E7D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617E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E8F3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5992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F0616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1BB6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9AF8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23F8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132A0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2BA8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9F55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3758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566D3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373F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02D7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4729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6BE9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07A0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33A8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35B2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2263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D357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5F13D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D84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D6602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AF63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C66AB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BFA0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DB15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01DB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CB17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49F8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2604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50898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DF8D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F39C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2E9DB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C2AA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BA90D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1517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95698"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CA5BB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1363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AB2B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DD460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BCCF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D40D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FD8FA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FAA1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3ED6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  <w:tr w14:paraId="152A8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CCF3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A39EF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7BF59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B20CD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C797A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2294.26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C7EE6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2294.26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3D9AE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CD7B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E06F7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15901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9AF95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DF494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1DEDC"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</w:tr>
    </w:tbl>
    <w:p w14:paraId="5DB40861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备注：无内容应公开空表并说明情况。</w:t>
      </w:r>
    </w:p>
    <w:p w14:paraId="0D03054F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表三：</w:t>
      </w:r>
    </w:p>
    <w:p w14:paraId="5478957A">
      <w:pPr>
        <w:widowControl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部门支出总体情况表</w:t>
      </w:r>
    </w:p>
    <w:p w14:paraId="059DBE59">
      <w:pPr>
        <w:widowControl/>
        <w:jc w:val="left"/>
        <w:outlineLvl w:val="1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编制部门： 昌吉州第三中学       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399"/>
        <w:gridCol w:w="2580"/>
        <w:gridCol w:w="1846"/>
        <w:gridCol w:w="1847"/>
        <w:gridCol w:w="1699"/>
      </w:tblGrid>
      <w:tr w14:paraId="0058F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17B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06D89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1B828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3DE8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9A863D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2BC1DD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D3D350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DFE218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9369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E7CB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8373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5D9C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12B5A2C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5E40E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A12562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98A43D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60D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8676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1B01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18F0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F409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初中教育 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5830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A16D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3849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0 </w:t>
            </w:r>
          </w:p>
        </w:tc>
      </w:tr>
      <w:tr w14:paraId="0DC2B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9BB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C688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30DA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864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AE99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1FC2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B799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289AB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61A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E1F5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802C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964A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FCD7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DFA6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D36C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4CFB8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D866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75CE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1812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00CC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D7A7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609B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9B1B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002C4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BEBE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B05F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709C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BC7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0878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282B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C4A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086E5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42C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8645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B84E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886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24F7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4024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016C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04A3D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B7B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8616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1E99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F210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9C36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F70A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8FF4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29A51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61D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973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61B9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D03D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C1B9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BF03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0CF5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73B4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22A5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241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F729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6325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8883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F9BE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7E83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4CA2F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C3EF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3166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07DC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4AB8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E5A1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D770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71DD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3E7C4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301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0F06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B4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6718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2138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334E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3008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9273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F446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1377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DF36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29D9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2881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AF0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46BC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EEB9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056F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8E44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175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45F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B4A5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2797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505F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BDC0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A783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21EE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0AF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17B0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8245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8CF9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C849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57DD8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866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1717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B774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B17D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0075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5E80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A084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0B69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B0E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B138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2FFA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94A8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F885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4701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EA86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1F52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29B5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DE0E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0CDF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EE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434F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9AAD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8032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A444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878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5A7F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122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FF24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E7BA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298B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1775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D1F6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064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A7D2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9C92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E40D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2E51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ADCE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9588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ABDF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B28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41D9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9308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064A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022C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19A7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71FB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47B20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113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1C6C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54C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A7AA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DAC7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7808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160A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0575C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8B32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8955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D83D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2221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5C5D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298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DBD1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48D69A3E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备注：无内容应公开空表并说明情况。</w:t>
      </w:r>
    </w:p>
    <w:p w14:paraId="479164C4">
      <w:pPr>
        <w:widowControl/>
        <w:spacing w:before="156" w:beforeLines="50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表四：</w:t>
      </w:r>
    </w:p>
    <w:p w14:paraId="178AE176">
      <w:pPr>
        <w:widowControl/>
        <w:spacing w:before="156" w:beforeLines="50"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财政拨款收支预算总体情况表</w:t>
      </w:r>
    </w:p>
    <w:p w14:paraId="3FE40F20">
      <w:pPr>
        <w:widowControl/>
        <w:spacing w:before="156" w:beforeLines="50"/>
        <w:outlineLvl w:val="1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编制部门：昌吉州第三中学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2DEE5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D12DE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D9161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财政拨款支出</w:t>
            </w:r>
          </w:p>
        </w:tc>
      </w:tr>
      <w:tr w14:paraId="592BD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603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88B5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0F85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5CDF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B0EC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9F5F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政府性基金预算</w:t>
            </w:r>
          </w:p>
        </w:tc>
      </w:tr>
      <w:tr w14:paraId="53986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8503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EB53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0E5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DE1DF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8EC3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6D18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C7B5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36F9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D11D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948D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8743C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84080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C877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2190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9CC8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6E55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0 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98A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065A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3BA9B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C752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5FE3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649C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E727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730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69CE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564CB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ADCF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0B837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310C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2D8C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8FE4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6D30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1213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E503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 w14:paraId="32386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4070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43A0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0598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CE82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539B4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35EF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A61A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BAC0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CC63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FBEA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63AB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F0A2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4B836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578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FADE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7901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34A0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DEFB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264A0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77A4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76A5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8EAF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C95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4AC2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C44B8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A1664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5640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4964B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3FB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B17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811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94AC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CB8A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B3DE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245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94CA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7E0FF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CF1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D867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1149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8060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26E3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C82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D990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05F1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CE14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EE874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D319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B401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1766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DC40F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A0C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494F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FB4A2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4B628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172AF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EF9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08A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9042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B75E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B09F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4522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34B73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FD64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AA45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45F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F4F1C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5108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048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04F04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A6E0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A058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B22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ECA8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5DED8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C866F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48C1A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584F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C19D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D297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519BC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222A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014D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F428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FC7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498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7E1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08C6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1073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8A9C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9A22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652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38FF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0202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9AB0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8110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C017C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4308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D4DC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DD5C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024D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4896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0E8A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6D9E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6814F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899D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75D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111D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F097E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CBE1E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1D2E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69F9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91C9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08BF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2D89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7D25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FF36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7EA2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679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B150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AB97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0861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0F462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7B51F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9A645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730D3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99AB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16A0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13A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D5F7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BA4C4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D2512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C51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1C85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43FD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EFE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CB1D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2F71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5FC30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33C0D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9CD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ACE4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A914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389E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65B8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19BD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00D99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01F8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800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EF02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95F57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3727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11C4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29C6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73E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8BB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D20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0FC33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19AD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562BB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6040B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4CF2F">
            <w:pPr>
              <w:widowControl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65D4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8EEF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FA92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41B6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D2909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 w14:paraId="5C563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B64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25EB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2294.26 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8496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9A331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4962A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2294.26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DB60B">
            <w:pPr>
              <w:widowControl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</w:tbl>
    <w:p w14:paraId="1764A164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表五：</w:t>
      </w:r>
    </w:p>
    <w:tbl>
      <w:tblPr>
        <w:tblStyle w:val="5"/>
        <w:tblW w:w="91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14:paraId="4729A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A700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CB8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68E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编制部门：昌吉州第三中学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A384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5BB4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076EB">
            <w:pPr>
              <w:widowControl/>
              <w:ind w:right="48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14:paraId="3FE4D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9A0E5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77980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一般公共预算支出</w:t>
            </w:r>
          </w:p>
        </w:tc>
      </w:tr>
      <w:tr w14:paraId="4BE16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A1E38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DED956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61868A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A71A73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304C1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76FA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D6CE1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EAB46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21188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53FA3E1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4D2F10D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BCF421F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10EBEBC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961A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EE1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8B7D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CDBB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BFE93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72CE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 xml:space="preserve"> 2294.26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06228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 xml:space="preserve"> 2294.26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D5DCC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14:paraId="42CE3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BAE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A2B2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478D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C3F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B98C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0114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664E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741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45AC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D5A0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A51A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E108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3AD6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7120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0231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A574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8B2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3AD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E9D6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527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2100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1056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F91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7714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D7F2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625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2E85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DF42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9A4C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19F7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90BB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052B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C21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E2F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B12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D994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857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BAB5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BC6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544B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1F67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61FA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C802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CDB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710E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F6DC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598C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E44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C112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9930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4056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8DE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5ABB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0CA5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6943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AEC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54F3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A623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65FF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2488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D9EB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F033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6A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7D23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25E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8169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A2EC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75C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1294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377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09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935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C1E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FA4E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9FC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5A2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A09C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77C6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CA61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5D74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0D2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ADF2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8A6E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C186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5D90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C1B4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A6FC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944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0ED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2D41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A5BC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526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E434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252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DE8E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787B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272C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3E2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29B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78AA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179A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7CE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956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48BA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E3E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48E7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C09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2BFA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0E8E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5D6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2730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F4ED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BB30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F6EA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CAEA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519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292F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FAB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92CB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FD2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114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3673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D2EE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F958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E23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F3A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D7F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9FC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6BA9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642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B316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F9D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9D75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DF1C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6D0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18A6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C7C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066B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E466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6F49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4723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E5CA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FB44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DF97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D0DE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7194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C26F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3703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AB2E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A466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E5C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6056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D39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F712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739F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C994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F627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 xml:space="preserve"> 2294.26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FEFA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 xml:space="preserve"> 2294.26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795D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DD47B5C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表六：</w:t>
      </w:r>
    </w:p>
    <w:tbl>
      <w:tblPr>
        <w:tblStyle w:val="5"/>
        <w:tblW w:w="91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975"/>
        <w:gridCol w:w="3030"/>
        <w:gridCol w:w="1236"/>
        <w:gridCol w:w="1174"/>
        <w:gridCol w:w="1568"/>
      </w:tblGrid>
      <w:tr w14:paraId="227DB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2087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D925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2A5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编制部门：昌吉州第三中学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CC95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157E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1FE0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14:paraId="64909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90219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39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AE8F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2D50E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3BB35C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C1D1A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C9180F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17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47415D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E0E869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7C218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EEB1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DB8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A7E336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313360B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61BEA5C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CE2260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9484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042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691C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9DBC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95D5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695.25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8D0B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2"/>
              </w:rPr>
              <w:t>695.25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055B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30E73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EC5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3C1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03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E6D9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7E94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48.27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95F67">
            <w:pPr>
              <w:widowControl/>
              <w:ind w:right="147" w:rightChars="70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48.27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6639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2FFD5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7F7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9ED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06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71D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A804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157.5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05E3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157.5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ADC2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01BFF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25AF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BDE5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07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8535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绩效工资 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B2CC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338.77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0173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338.77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D15E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419F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555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ABA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08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5DC3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6B47F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216.46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7A90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216.46 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5F35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4E22D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F7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089C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CFA8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865C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150.78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3A6A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150.78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73FC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45A49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C73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6934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74D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1C7B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117.27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32B9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117.27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D858A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715A2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82A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557E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329B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B249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8.93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5859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8.93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E7ECD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7446B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D4C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97F6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14C5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4C7B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129.87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3066A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129.87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4C35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5906F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73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439D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99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797F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其他工资福利支出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6CE5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240.12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B8BC0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240.12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CF049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</w:tr>
      <w:tr w14:paraId="5A89C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7C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00A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9113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C1DE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8.5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BC94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FC94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8.5</w:t>
            </w:r>
          </w:p>
        </w:tc>
      </w:tr>
      <w:tr w14:paraId="4D566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0F4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EC34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02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6D28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1D06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EB37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5AF8D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</w:t>
            </w:r>
          </w:p>
        </w:tc>
      </w:tr>
      <w:tr w14:paraId="58D25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455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3238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05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9873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水费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5C03D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3152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1743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5</w:t>
            </w:r>
          </w:p>
        </w:tc>
      </w:tr>
      <w:tr w14:paraId="6DC0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AAD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766C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06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8BC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F28B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10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18989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12E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10</w:t>
            </w:r>
          </w:p>
        </w:tc>
      </w:tr>
      <w:tr w14:paraId="5EF6E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BDFA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D16B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07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D99E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2DD9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DFEF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AB05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7</w:t>
            </w:r>
          </w:p>
        </w:tc>
      </w:tr>
      <w:tr w14:paraId="4AF24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9D79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424B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08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65A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取暖费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998B0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EB7F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EEEA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62</w:t>
            </w:r>
          </w:p>
        </w:tc>
      </w:tr>
      <w:tr w14:paraId="17767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120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B8F1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36CD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3610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FF7B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3123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5</w:t>
            </w:r>
          </w:p>
        </w:tc>
      </w:tr>
      <w:tr w14:paraId="03544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C3E9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B76F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6E9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维修(护)费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9B61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FEE3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2E5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11.2</w:t>
            </w:r>
          </w:p>
        </w:tc>
      </w:tr>
      <w:tr w14:paraId="0FB98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181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E06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16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1988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培训费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B12D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34FE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34D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6</w:t>
            </w:r>
          </w:p>
        </w:tc>
      </w:tr>
      <w:tr w14:paraId="6FEF7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9CE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6953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28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D642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9896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13.9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DA12F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F7CF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13.9</w:t>
            </w:r>
          </w:p>
        </w:tc>
      </w:tr>
      <w:tr w14:paraId="19F8E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6A7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A68B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29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175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福利费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2A15F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3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6C5F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423C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3</w:t>
            </w:r>
          </w:p>
        </w:tc>
      </w:tr>
      <w:tr w14:paraId="3486A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7B94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08E3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C041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公务车运行维护费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6FE7A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2.25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9C35F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8B50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2.25</w:t>
            </w:r>
          </w:p>
        </w:tc>
      </w:tr>
      <w:tr w14:paraId="118E7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B7B9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EE0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99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8E7D0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EEB1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26.56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B2CF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6C5E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26.56</w:t>
            </w:r>
          </w:p>
        </w:tc>
      </w:tr>
      <w:tr w14:paraId="2BCAD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44B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6ED4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05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5CA16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生活补助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C91F3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2.66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F46A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2.66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1174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4A7AC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6825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3D14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09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725B5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C4BA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5.67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0FFC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5.67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48ED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2178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179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303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5032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14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B51BB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职工住宅取暖费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B17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E26C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C22DE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1E1A9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8C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1D93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1751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723E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2294.26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2504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2131.85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53C69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162.41</w:t>
            </w:r>
          </w:p>
        </w:tc>
      </w:tr>
    </w:tbl>
    <w:p w14:paraId="35EE7FB3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备注：无内容应公开空表并说明情况。</w:t>
      </w:r>
    </w:p>
    <w:p w14:paraId="62E456AD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7B8E7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30EF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3CCD4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1F8C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编制部门：昌吉州第三中学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242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D9A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3C21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14:paraId="49FCC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02AA2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17C91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CDF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F91A4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BEA10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8CB71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670F8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C1E48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A3DE5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AE14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82BB2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B3012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38E6D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33829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其他支出</w:t>
            </w:r>
          </w:p>
        </w:tc>
      </w:tr>
      <w:tr w14:paraId="4CCF4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07F4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37C9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1270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342A2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FFD6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43DE4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7C75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659A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D78BE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0EDAF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B389A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CA99F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08DC6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9D004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ABAF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78167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</w:p>
        </w:tc>
      </w:tr>
      <w:tr w14:paraId="2C881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CF70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0A01D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40FE7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FE8F1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033FD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1D383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C56AB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F2F82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10651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6FB8A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9D397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7378B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F0928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33F97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CBE4A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A61B2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 w14:paraId="55EE0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2995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76E1D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D6738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1A80E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18773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00E35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D8DE0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5D4CC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EDF00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83480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83BFA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E91BA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907B9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C4B9B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E14CD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E90B1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42C4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36EA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D0EBB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3D4F3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D2D1D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EB52A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C2493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C122D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124BE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869BE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BD1B4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BFFE7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41BB9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C57D3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A2A60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FC29C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2BB0A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7FFDA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2F74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3B1CD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6763F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2B2A6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C916C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C90BF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6AF61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E8055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D5DEA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94DE7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50A27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5251E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16BCB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FB769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AE93A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4C88A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592D2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4D37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EB872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8DAD4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E4ADD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429F0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5006D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E7503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AA800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1815F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4C196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F8975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6419F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F2C60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0A245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D1C71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B0237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53C26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5576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B8BA7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46E3F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8F3E5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6B12F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66E47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10248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A6094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398F5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EB2C1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54938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B640F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74CAF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32820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9A358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21061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2207C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8A08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80D41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FE109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8AE85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52EEE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DD928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B2464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80AA5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7F389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7EFF3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D8FBD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FC3A3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B064E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35802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4CCCA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743F6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48686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BE89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FA5DE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15F9C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16579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8DDA5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D8EA5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2A239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E882D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E9331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D0F32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E0CD2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03250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E5498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B7BC0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19965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8998A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4ACA1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F974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AE890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B5272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A3DA4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2D575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F2DE0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37C76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5FA22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E6347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F7FBC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29487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E5440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FF6BC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4457D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9AECA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3785A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4BF9A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A011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25A6FE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DFF05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E1271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3DE1B1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CD60B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EC3F1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50E78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524D1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5CB11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4740E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EE23B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DDD46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A1B1C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2DC6A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396B9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26360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17BB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4694F3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5415E8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05C3B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AC367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88081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E76EB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D85FA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0A677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697E0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38160F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5E637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421F0B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63B6B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4165E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DDC35A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56CF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2685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47382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67A204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5B9FF5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EA4DD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合计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D9B85"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AD9352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4C3E8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1B6A20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F76B9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FAF3EC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F20277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02562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67BE66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0C4EE9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CDC88D"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</w:tbl>
    <w:p w14:paraId="6CC06D61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昌吉州第三中学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2019年预算未安排项目支出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，此表为空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。</w:t>
      </w:r>
    </w:p>
    <w:p w14:paraId="58ED0707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表八：</w:t>
      </w:r>
    </w:p>
    <w:p w14:paraId="186BA810">
      <w:pPr>
        <w:widowControl/>
        <w:jc w:val="left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617DEA44">
      <w:pPr>
        <w:widowControl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一般公共预算“三公”经费支出情况表</w:t>
      </w:r>
    </w:p>
    <w:p w14:paraId="0F9EC545">
      <w:pPr>
        <w:widowControl/>
        <w:jc w:val="left"/>
        <w:outlineLvl w:val="1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编制单位：昌吉州第三中学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4CF34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D20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3403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E1B9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9E7D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公务接待费</w:t>
            </w:r>
          </w:p>
        </w:tc>
      </w:tr>
      <w:tr w14:paraId="03C13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79DD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B7E6D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25B1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501B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8C22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77054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70D4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0B1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2.25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306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45C0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2.25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AD7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099B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6D8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0</w:t>
            </w:r>
          </w:p>
        </w:tc>
      </w:tr>
      <w:tr w14:paraId="4A1B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F4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430B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ADB1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D394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7BAD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66B8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30DC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5C3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7B5A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20E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04D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438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549B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CAA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F1F2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4597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CDF6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CAA2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9AF5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968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5795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B46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00C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C9F4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EDD4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5FF5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B9E1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43B5C22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内容应公开空表并说明情况。</w:t>
      </w:r>
    </w:p>
    <w:p w14:paraId="1157557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16A2AC1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2BE581B9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4C17382F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27DC3F15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4ED1FCF3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29390A9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1BC7BA07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4C7BFA67">
      <w:pPr>
        <w:widowControl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</w:p>
    <w:p w14:paraId="08C56D40">
      <w:pPr>
        <w:widowControl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表九：</w:t>
      </w:r>
    </w:p>
    <w:p w14:paraId="39733375">
      <w:pPr>
        <w:widowControl/>
        <w:jc w:val="center"/>
        <w:outlineLvl w:val="1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政府性基金预算支出情况表</w:t>
      </w:r>
    </w:p>
    <w:p w14:paraId="49B3EE80">
      <w:pPr>
        <w:widowControl/>
        <w:outlineLvl w:val="1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编制单位：昌吉州第三中学 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52C81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8569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1067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 w14:paraId="69B92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BBA4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211145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3FD7FD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BCD26D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50352F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14:paraId="2A1C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EC28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2932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39BC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99FC33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F7232B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6DF805D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C0D5B13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ED53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75FD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3BF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D5E0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208A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DF21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F2DA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E16A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45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0B30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B4B6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2ECF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8F6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52D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4284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DF2E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1773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6CAA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4C01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2E45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95EC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4230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B12F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50F8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2EB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7115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5D89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9395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3729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8B28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DE5B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6F1C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941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6654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9DE0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6972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B1C5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0A7B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5D64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C5AA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9680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54E4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AAD6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F3B6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B1AC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A25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1172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901E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DD7A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D538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F071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E0EC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E6C9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B40D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200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0F3F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3EEF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0F67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22DB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132C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1726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E3D6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E9E1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67BD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2164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66CE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202E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AA2E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0215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E234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9EAF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9301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F03B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0DAC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6891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7F44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1FB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DEB2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B0B8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2B89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18BB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2891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0BF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9378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14CC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116B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8C702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FD86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EC8C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EF2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6A3B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098F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11C4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6750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36E9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3458A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4F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93D6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1B29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2865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A27B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52D2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237AC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63BE7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B286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E4F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6C47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4FFC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2B68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9687B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B00C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B713A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59F9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9C6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652B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FB0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BE95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CC6A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5E736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DED95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EEAE7FD">
      <w:pPr>
        <w:widowControl/>
        <w:outlineLvl w:val="1"/>
        <w:rPr>
          <w:rFonts w:ascii="仿宋_GB2312" w:hAnsi="宋体" w:eastAsia="宋体" w:cs="Times New Roman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昌吉州第三中学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2019年未安排政府性基金预算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，此表为空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。</w:t>
      </w:r>
    </w:p>
    <w:p w14:paraId="1B14CD2F">
      <w:pPr>
        <w:widowControl/>
        <w:jc w:val="left"/>
        <w:rPr>
          <w:rFonts w:ascii="黑体" w:hAnsi="黑体" w:eastAsia="黑体" w:cs="Times New Roman"/>
          <w:kern w:val="0"/>
          <w:sz w:val="32"/>
          <w:szCs w:val="32"/>
        </w:rPr>
        <w:sectPr>
          <w:pgSz w:w="11906" w:h="16838"/>
          <w:pgMar w:top="2098" w:right="1418" w:bottom="1928" w:left="1588" w:header="720" w:footer="720" w:gutter="0"/>
          <w:cols w:space="720" w:num="1"/>
          <w:docGrid w:type="lines" w:linePitch="312" w:charSpace="0"/>
        </w:sectPr>
      </w:pPr>
    </w:p>
    <w:p w14:paraId="19ABC528">
      <w:pPr>
        <w:widowControl/>
        <w:spacing w:before="156" w:beforeLines="50"/>
        <w:jc w:val="center"/>
        <w:outlineLvl w:val="1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第三部分  2019年部门预算情况说明</w:t>
      </w:r>
    </w:p>
    <w:p w14:paraId="7F332F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一、关于昌吉州第三中学</w:t>
      </w:r>
      <w:r>
        <w:rPr>
          <w:rFonts w:hint="eastAsia" w:ascii="黑体" w:hAnsi="宋体" w:eastAsia="黑体" w:cs="宋体"/>
          <w:kern w:val="0"/>
          <w:sz w:val="32"/>
          <w:szCs w:val="32"/>
        </w:rPr>
        <w:t>2019年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 w14:paraId="7A987C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按照全口径预算的原则，昌吉州第三中学2019年所有收入和支出均纳入部门预算管理。收支总预算 2294.26万元。</w:t>
      </w:r>
    </w:p>
    <w:p w14:paraId="0FA3E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 2294.26万元。</w:t>
      </w:r>
    </w:p>
    <w:p w14:paraId="5F41C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支出预算包括：教育支出 2294.26万元。</w:t>
      </w:r>
    </w:p>
    <w:p w14:paraId="2F20C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二、关于昌吉州第三中学</w:t>
      </w:r>
      <w:r>
        <w:rPr>
          <w:rFonts w:hint="eastAsia" w:ascii="黑体" w:hAnsi="宋体" w:eastAsia="黑体" w:cs="宋体"/>
          <w:kern w:val="0"/>
          <w:sz w:val="32"/>
          <w:szCs w:val="32"/>
        </w:rPr>
        <w:t>2019年收入预算情况说明</w:t>
      </w:r>
    </w:p>
    <w:p w14:paraId="0C7112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昌吉州第三中学收入预算2294.26万元，其中：</w:t>
      </w:r>
    </w:p>
    <w:p w14:paraId="4E9C9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一般公共预算2294.26万元，占100  %，比上年减少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113.68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万元，主要原因是在职人员减少8名，其中：调出一名、退休7名，以及压缩公用经费开支。               </w:t>
      </w:r>
    </w:p>
    <w:p w14:paraId="6DC05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政府性基金预算未安排。  </w:t>
      </w:r>
    </w:p>
    <w:p w14:paraId="55D54B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三、关于昌吉州第三中学</w:t>
      </w:r>
      <w:r>
        <w:rPr>
          <w:rFonts w:hint="eastAsia" w:ascii="黑体" w:hAnsi="宋体" w:eastAsia="黑体" w:cs="宋体"/>
          <w:kern w:val="0"/>
          <w:sz w:val="32"/>
          <w:szCs w:val="32"/>
        </w:rPr>
        <w:t>2019年支出预算情况说明</w:t>
      </w:r>
    </w:p>
    <w:p w14:paraId="7E893F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昌吉州第三中学支出预算2294.26万元，其中：</w:t>
      </w:r>
    </w:p>
    <w:p w14:paraId="3DDBF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基本支出2294.26 万元，占100 %，比上年减少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113.68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万元，主要原因是在职人员减少8名，其中：调出一名、退休7名，以及压缩公用经费开支。</w:t>
      </w:r>
    </w:p>
    <w:p w14:paraId="786A7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宋体" w:eastAsia="宋体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项目支出  0 万元，占0  %，比上年增加0万元，没有安排项目预算。</w:t>
      </w:r>
    </w:p>
    <w:p w14:paraId="4EE91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四、关于昌吉州第三中学2019年财政拨款收支预算情况的总体说明</w:t>
      </w:r>
    </w:p>
    <w:p w14:paraId="323B0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2019年财政拨款收支总预算2294.26 万元。收入全部为一般公共预算拨款，无政府性基金预算拨款。</w:t>
      </w:r>
    </w:p>
    <w:p w14:paraId="415D5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支出预算包括：教育支出2294.26 万元，主要用于九年义务教育学校人员基本支出和日常公用经费基本支出。</w:t>
      </w:r>
      <w:r>
        <w:rPr>
          <w:rFonts w:ascii="仿宋_GB2312" w:hAnsi="宋体" w:eastAsia="宋体" w:cs="宋体"/>
          <w:kern w:val="0"/>
          <w:sz w:val="32"/>
          <w:szCs w:val="32"/>
        </w:rPr>
        <w:t xml:space="preserve">     </w:t>
      </w:r>
    </w:p>
    <w:p w14:paraId="5ABFB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五、关于昌吉州第三中学</w:t>
      </w:r>
      <w:r>
        <w:rPr>
          <w:rFonts w:hint="eastAsia" w:ascii="黑体" w:hAnsi="宋体" w:eastAsia="黑体" w:cs="宋体"/>
          <w:kern w:val="0"/>
          <w:sz w:val="32"/>
          <w:szCs w:val="32"/>
        </w:rPr>
        <w:t>2019年一般公共预算当年拨款情况说明</w:t>
      </w:r>
    </w:p>
    <w:p w14:paraId="053B1D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（一）一般公用预算当年拨款规模变化情况</w:t>
      </w:r>
    </w:p>
    <w:p w14:paraId="00666D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昌吉州第三中学2019年一般公共预算拨款基本支出    2294.26万元，比上年执行数减少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113.68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万元，下降4.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2 %。主要原因是：在职人员减少8名以及压缩公用经费支出。     </w:t>
      </w:r>
    </w:p>
    <w:p w14:paraId="6816A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（二）一般公共预算当年拨款结构情况</w:t>
      </w:r>
    </w:p>
    <w:p w14:paraId="119CE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教育支出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2294.26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万元，占一般公共预算 100 %。</w:t>
      </w:r>
    </w:p>
    <w:p w14:paraId="66D33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（三）一般公共预算当年拨款具体使用情况</w:t>
      </w:r>
    </w:p>
    <w:p w14:paraId="4F2316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教育支出（205）普通教育（02）初中教育（03）:2019年预算数为2294.26万元，比上年执行数减少106.07万元，下降4.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2 %，主要原因是：在职人员减少8名以及压缩公用经费支出。     </w:t>
      </w:r>
    </w:p>
    <w:p w14:paraId="656E4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六、关于昌吉州第三中学2019年一般公共预算基本支出情况说明</w:t>
      </w:r>
    </w:p>
    <w:p w14:paraId="5EA307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昌吉州第三中学2019年一般公共预算基本支出2294.26      万元， 其中：</w:t>
      </w:r>
    </w:p>
    <w:p w14:paraId="6B2705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人员经费2131.85万元，主要包括：基本工资、奖金、伙食补助费、绩效工资、机关事业单位基本养老保险缴费、职工基本医疗保险缴费、公务员医疗补助缴费、其他社会保障缴费、住房公积金、其他工资福利支出、生活补助、奖励金、职工住宅取暖费。</w:t>
      </w:r>
    </w:p>
    <w:p w14:paraId="6FCAF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公用经费162.41 万元，主要包括：办公费、印刷费、水费、电费、邮电费、取暖费、差旅费、维修（护）费、培训费、工会经费、福利费、公务用车运行维护费、其他商品和服务支出。</w:t>
      </w:r>
    </w:p>
    <w:p w14:paraId="3F130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七、关于昌吉州第三中学2019年项目支出情况说明</w:t>
      </w:r>
    </w:p>
    <w:p w14:paraId="247E8D17">
      <w:pPr>
        <w:widowControl/>
        <w:spacing w:line="58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中学2019年没有使用项目拨款安排的支出，项目支出情况表为空表。</w:t>
      </w:r>
    </w:p>
    <w:p w14:paraId="1D73D0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八、关于昌吉州第三中学2019年一般公共预算“三公”经费预算情况说明</w:t>
      </w:r>
    </w:p>
    <w:p w14:paraId="05DE7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昌吉州第三中学2019年“三公”经费财政拨款预算数为2.25万元，其中：因公出国（境）费 0 万元，公务用车购置 0 万元，公务用车运行费 2.25万元，公务接待费 0万元。</w:t>
      </w:r>
    </w:p>
    <w:p w14:paraId="53ACC3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“三公”经费财政拨款预算比上年减少0.02万元，其中：因公出国（境）费未安排预算，公务用车购置费为0，未安排预算。公务用车运行费减少0.02万元，主要原因是压缩公车运行费用。公务接待费未安排预算。</w:t>
      </w:r>
    </w:p>
    <w:p w14:paraId="4B185E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九、关于昌吉州第三中学2019年政府性基金预算拨款情况说明</w:t>
      </w:r>
    </w:p>
    <w:p w14:paraId="4DC6C4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昌吉州第三中学2019年没有使用政府性基金预算拨款安排的支出，政府性基金预算支出情况表为空表。</w:t>
      </w:r>
    </w:p>
    <w:p w14:paraId="6D3A2325">
      <w:pPr>
        <w:widowControl/>
        <w:spacing w:line="580" w:lineRule="exact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十、其他重要事项的情况说明</w:t>
      </w:r>
    </w:p>
    <w:p w14:paraId="690A7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（一）机关运行经费情况</w:t>
      </w:r>
    </w:p>
    <w:p w14:paraId="0EF85D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2019年昌吉州第三中学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162.41万元，比上年预算数减少31.39万元，下降16.2%。主要原因是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昌吉州第三中学</w:t>
      </w:r>
      <w:r>
        <w:rPr>
          <w:rFonts w:hint="eastAsia" w:ascii="仿宋" w:hAnsi="仿宋" w:eastAsia="仿宋" w:cs="仿宋"/>
          <w:sz w:val="32"/>
          <w:szCs w:val="32"/>
        </w:rPr>
        <w:t>一是调整公用经费保障标准；二是严格执行中央八项规定和自治区十条规定，强化监督，厉行节俭，压缩公用经费支出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3084F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（二）政府采购情况</w:t>
      </w:r>
    </w:p>
    <w:p w14:paraId="15CB1D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2019年昌吉州第三中学政府采购预算117.1 万元，其中：政府采购货物预算70万元，政府采购工程预算47.1 万元，政府采购服务预算 0万元。</w:t>
      </w:r>
    </w:p>
    <w:p w14:paraId="67FC6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2019年度本部门面向中小企业预留政府采购项目预算金额 0万元，其中：面向小微企业预留政府采购项目预算金额0 万元。</w:t>
      </w:r>
    </w:p>
    <w:p w14:paraId="6D58C9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（三）国有资产占用使用情况</w:t>
      </w:r>
    </w:p>
    <w:p w14:paraId="588B5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截至2018年底， 昌吉州第三中学占用使用国有资产总体情况为</w:t>
      </w:r>
    </w:p>
    <w:p w14:paraId="59B574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1.房屋11618.19 平方米，价值1984.87万元。</w:t>
      </w:r>
    </w:p>
    <w:p w14:paraId="11D706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2.车辆 1 辆，价值17.28 万元；其中：一般公务用车0辆，价值0 万元；执法执勤用车0 辆，价值 0 万元；其他车辆 1 辆，价值17.28 万元。</w:t>
      </w:r>
    </w:p>
    <w:p w14:paraId="25C436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3.办公家具价值109.17万元。</w:t>
      </w:r>
    </w:p>
    <w:p w14:paraId="08A57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4.其他资产价值237.41万元。</w:t>
      </w:r>
    </w:p>
    <w:p w14:paraId="17CFEC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单位价值50万元以上大型设备 0 台（套），单位价值100万元以上大型设备 0 台（套）。</w:t>
      </w:r>
    </w:p>
    <w:p w14:paraId="6A1643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2019年部门预算未安排购置车辆经费，安排购置50万元以上大型设备 0 台（套），单位价值100万元以上大型设备 0 台（套）。</w:t>
      </w:r>
    </w:p>
    <w:p w14:paraId="2FFAC3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（四）预算绩效情况</w:t>
      </w:r>
    </w:p>
    <w:p w14:paraId="38CF5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2019年度，本年度实行绩效管理的项目 0 个，涉及预算金额 0万元。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" w:hAnsi="仿宋" w:eastAsia="仿宋" w:cs="仿宋"/>
          <w:kern w:val="0"/>
          <w:sz w:val="32"/>
          <w:szCs w:val="32"/>
        </w:rPr>
        <w:t>没有涉及绩效管理的项目，下列项目支出绩效目标表是空表。</w:t>
      </w:r>
    </w:p>
    <w:p w14:paraId="1FD8B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ascii="仿宋_GB2312" w:hAnsi="宋体" w:eastAsia="宋体" w:cs="宋体"/>
          <w:kern w:val="0"/>
          <w:sz w:val="32"/>
          <w:szCs w:val="32"/>
        </w:rPr>
        <w:t xml:space="preserve"> </w:t>
      </w:r>
    </w:p>
    <w:p w14:paraId="44338DF0">
      <w:pPr>
        <w:spacing w:line="500" w:lineRule="exact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ascii="仿宋_GB2312" w:hAnsi="宋体" w:eastAsia="宋体" w:cs="宋体"/>
          <w:kern w:val="0"/>
          <w:sz w:val="32"/>
          <w:szCs w:val="32"/>
        </w:rPr>
        <w:t xml:space="preserve"> </w:t>
      </w:r>
    </w:p>
    <w:p w14:paraId="5F8195EA">
      <w:pPr>
        <w:spacing w:line="500" w:lineRule="exact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ascii="仿宋_GB2312" w:hAnsi="宋体" w:eastAsia="宋体" w:cs="宋体"/>
          <w:kern w:val="0"/>
          <w:sz w:val="32"/>
          <w:szCs w:val="32"/>
        </w:rPr>
        <w:t xml:space="preserve"> </w:t>
      </w:r>
    </w:p>
    <w:p w14:paraId="2060327F">
      <w:pPr>
        <w:widowControl/>
        <w:jc w:val="left"/>
        <w:rPr>
          <w:rFonts w:ascii="仿宋_GB2312" w:hAnsi="宋体" w:eastAsia="宋体" w:cs="Times New Roman"/>
          <w:b/>
          <w:bCs/>
          <w:kern w:val="0"/>
          <w:sz w:val="32"/>
          <w:szCs w:val="32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1E35E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903BD">
            <w:pPr>
              <w:widowControl/>
              <w:jc w:val="center"/>
              <w:outlineLvl w:val="1"/>
              <w:rPr>
                <w:rFonts w:ascii="宋体" w:hAnsi="宋体" w:eastAsia="宋体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hAnsi="宋体" w:eastAsia="宋体" w:cs="Times New Roman"/>
                <w:b/>
                <w:bCs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1DDB2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91F39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8A47F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FC642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83CA5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0CF3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F2A08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BE963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09B8E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5063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DC508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E6E94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</w:p>
        </w:tc>
      </w:tr>
      <w:tr w14:paraId="6D6D8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DE76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9E26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157C8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0DCA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XXXXX</w:t>
            </w:r>
          </w:p>
        </w:tc>
      </w:tr>
      <w:tr w14:paraId="69FE8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4BE7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77DA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59AE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D79E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F230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1DE26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9E5D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1671F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61D8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69E627B8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40448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A46FF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1875C0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76AB1C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FB7580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FCBE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55AE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2767A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C793C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667A6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E021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6CCB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06076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C6BEA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82A91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1DECF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AA9F6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19D691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D611B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ED1AC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5275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2818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7A473D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2482B5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9C66E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5A790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4E2C2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0C95D7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98D75A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F57E75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26861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A0618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2F90AD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436330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B4445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375D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25626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BB15C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588321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9DE0A4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5E4F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80D6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A333A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C06BD8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6B2099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C1DA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500B8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37AEA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2ABAE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6DD08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EC7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A930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A5366B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918D5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65B90C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3341E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9C90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BE024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723E12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80B7FE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02B2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85219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94D920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349F8C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F7BEE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D4FE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E3FB6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B379BF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013AF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F093DB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38F62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BB38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7739F6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E65208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B9ABC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0ECB2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A7C45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C3E7A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C7C002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8C1211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41C61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D5851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A4886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22B126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F3CA80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79B4B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E1DB3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AA69F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B2476D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68BC12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  <w:tr w14:paraId="5088F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9549E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F6D5F3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89D40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46138D"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　</w:t>
            </w:r>
          </w:p>
        </w:tc>
      </w:tr>
    </w:tbl>
    <w:p w14:paraId="5CCA6F93">
      <w:pPr>
        <w:widowControl/>
        <w:jc w:val="left"/>
        <w:rPr>
          <w:rFonts w:ascii="楷体_GB2312" w:hAnsi="宋体" w:eastAsia="宋体" w:cs="宋体"/>
          <w:b/>
          <w:bCs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720" w:footer="720" w:gutter="0"/>
          <w:cols w:space="720" w:num="1"/>
          <w:docGrid w:type="lines" w:linePitch="312" w:charSpace="0"/>
        </w:sectPr>
      </w:pPr>
    </w:p>
    <w:p w14:paraId="558D07DE">
      <w:pPr>
        <w:widowControl/>
        <w:spacing w:line="560" w:lineRule="exact"/>
        <w:jc w:val="left"/>
        <w:rPr>
          <w:rFonts w:ascii="楷体_GB2312" w:hAnsi="宋体" w:eastAsia="宋体" w:cs="宋体"/>
          <w:b/>
          <w:bCs/>
          <w:kern w:val="0"/>
          <w:sz w:val="32"/>
          <w:szCs w:val="32"/>
        </w:rPr>
      </w:pPr>
      <w:r>
        <w:rPr>
          <w:rFonts w:ascii="楷体_GB2312" w:hAnsi="楷体_GB2312" w:eastAsia="宋体" w:cs="宋体"/>
          <w:b/>
          <w:bCs/>
          <w:kern w:val="0"/>
          <w:sz w:val="32"/>
          <w:szCs w:val="32"/>
        </w:rPr>
        <w:t>（五）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其他需说明的事项</w:t>
      </w:r>
    </w:p>
    <w:p w14:paraId="75EFBCD6">
      <w:pPr>
        <w:widowControl/>
        <w:spacing w:line="560" w:lineRule="exact"/>
        <w:jc w:val="left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ascii="仿宋_GB2312" w:hAnsi="宋体" w:eastAsia="宋体" w:cs="宋体"/>
          <w:kern w:val="0"/>
          <w:sz w:val="32"/>
          <w:szCs w:val="32"/>
        </w:rPr>
        <w:t xml:space="preserve">     </w:t>
      </w:r>
      <w:r>
        <w:rPr>
          <w:rFonts w:ascii="仿宋_GB2312" w:hAnsi="仿宋_GB2312" w:eastAsia="宋体" w:cs="宋体"/>
          <w:kern w:val="0"/>
          <w:sz w:val="32"/>
          <w:szCs w:val="32"/>
        </w:rPr>
        <w:t>无</w:t>
      </w:r>
      <w:r>
        <w:rPr>
          <w:rFonts w:hint="eastAsia" w:ascii="仿宋_GB2312" w:hAnsi="仿宋_GB2312" w:eastAsia="宋体" w:cs="宋体"/>
          <w:kern w:val="0"/>
          <w:sz w:val="32"/>
          <w:szCs w:val="32"/>
        </w:rPr>
        <w:t>其他需说明的事项</w:t>
      </w:r>
      <w:r>
        <w:rPr>
          <w:rFonts w:ascii="仿宋_GB2312" w:hAnsi="仿宋_GB2312" w:eastAsia="宋体" w:cs="宋体"/>
          <w:kern w:val="0"/>
          <w:sz w:val="32"/>
          <w:szCs w:val="32"/>
        </w:rPr>
        <w:t>。</w:t>
      </w:r>
    </w:p>
    <w:p w14:paraId="319555DC">
      <w:pPr>
        <w:widowControl/>
        <w:spacing w:line="560" w:lineRule="exact"/>
        <w:jc w:val="center"/>
        <w:rPr>
          <w:rFonts w:ascii="仿宋_GB2312" w:hAnsi="宋体" w:eastAsia="宋体" w:cs="宋体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第四部分  名词解释</w:t>
      </w:r>
    </w:p>
    <w:p w14:paraId="1D41274D">
      <w:pPr>
        <w:widowControl/>
        <w:spacing w:line="56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名词解释：</w:t>
      </w:r>
    </w:p>
    <w:p w14:paraId="2A294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一、财政拨款：</w:t>
      </w:r>
      <w:r>
        <w:rPr>
          <w:rFonts w:hint="eastAsia" w:ascii="仿宋" w:hAnsi="仿宋" w:eastAsia="仿宋" w:cs="仿宋"/>
          <w:sz w:val="32"/>
          <w:szCs w:val="32"/>
        </w:rPr>
        <w:t>指由一般公共预算、政府性基金预算安排的财政拨款数。</w:t>
      </w:r>
    </w:p>
    <w:p w14:paraId="78FBA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二、一般公共预算：</w:t>
      </w:r>
      <w:r>
        <w:rPr>
          <w:rFonts w:hint="eastAsia" w:ascii="仿宋" w:hAnsi="仿宋" w:eastAsia="仿宋" w:cs="仿宋"/>
          <w:sz w:val="32"/>
          <w:szCs w:val="32"/>
        </w:rPr>
        <w:t>包括公共财政拨款（补助）资金、专项收入。</w:t>
      </w:r>
    </w:p>
    <w:p w14:paraId="4846A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二、基本支出：</w:t>
      </w:r>
      <w:r>
        <w:rPr>
          <w:rFonts w:hint="eastAsia" w:ascii="仿宋" w:hAnsi="仿宋" w:eastAsia="仿宋" w:cs="仿宋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2F040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三、“三公”经费：</w:t>
      </w:r>
      <w:r>
        <w:rPr>
          <w:rFonts w:hint="eastAsia" w:ascii="仿宋" w:hAnsi="仿宋" w:eastAsia="仿宋" w:cs="仿宋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417D3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四、机关运行经费：</w:t>
      </w:r>
      <w:r>
        <w:rPr>
          <w:rFonts w:hint="eastAsia" w:ascii="仿宋" w:hAnsi="仿宋" w:eastAsia="仿宋" w:cs="仿宋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63CD4611">
      <w:pPr>
        <w:widowControl/>
        <w:spacing w:line="560" w:lineRule="exact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昌吉州第三中学</w:t>
      </w:r>
    </w:p>
    <w:p w14:paraId="5C1D3336">
      <w:pPr>
        <w:widowControl/>
        <w:spacing w:line="560" w:lineRule="exact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2019年 1月 31 日</w:t>
      </w:r>
    </w:p>
    <w:p w14:paraId="21B81F06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113820D7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1D17F4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B5"/>
    <w:rsid w:val="001E19D9"/>
    <w:rsid w:val="002B27BE"/>
    <w:rsid w:val="003060F0"/>
    <w:rsid w:val="00315A24"/>
    <w:rsid w:val="006756B5"/>
    <w:rsid w:val="128E7F8F"/>
    <w:rsid w:val="1D95302C"/>
    <w:rsid w:val="2EA303EF"/>
    <w:rsid w:val="3D79047B"/>
    <w:rsid w:val="48CB17D2"/>
    <w:rsid w:val="4B3E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7"/>
    <w:unhideWhenUsed/>
    <w:uiPriority w:val="99"/>
    <w:pPr>
      <w:snapToGrid w:val="0"/>
      <w:jc w:val="left"/>
    </w:pPr>
    <w:rPr>
      <w:rFonts w:ascii="Times New Roman" w:hAnsi="Times New Roman" w:eastAsia="黑体" w:cs="Times New Roman"/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脚 Char"/>
    <w:basedOn w:val="6"/>
    <w:link w:val="3"/>
    <w:qFormat/>
    <w:uiPriority w:val="99"/>
    <w:rPr>
      <w:rFonts w:ascii="Times New Roman" w:hAnsi="Times New Roman" w:eastAsia="黑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21</Pages>
  <Words>1487</Words>
  <Characters>1726</Characters>
  <Lines>66</Lines>
  <Paragraphs>18</Paragraphs>
  <TotalTime>0</TotalTime>
  <ScaleCrop>false</ScaleCrop>
  <LinksUpToDate>false</LinksUpToDate>
  <CharactersWithSpaces>2430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2020-03-30T03:58:00Z</dcterms:created>
  <dc:creator>Windows 用户</dc:creator>
  <cp:lastModifiedBy>WPS_1507454086</cp:lastModifiedBy>
  <dcterms:modified xsi:type="dcterms:W3CDTF">2025-02-10T11:24:19Z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63E57FFDF09D44BCA4D9CF6114CA5E6E_13</vt:lpwstr>
  </property>
  <property fmtid="{D5CDD505-2E9C-101B-9397-08002B2CF9AE}" pid="4" name="KSOTemplateDocerSaveRecord">
    <vt:lpwstr>eyJoZGlkIjoiNmE0ZmRmOGM5NmU5N2YxZmM0ZjhlMjRiNmEzYWEzZTUiLCJ1c2VySWQiOiIzMTA0NTY2MzYifQ==</vt:lpwstr>
  </property>
</Properties>
</file>