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61695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15D8BB23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0876DB7C"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昌吉州文化体育广播电视和旅游局</w:t>
      </w:r>
    </w:p>
    <w:p w14:paraId="68C76B4D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bookmarkEnd w:id="0"/>
    <w:p w14:paraId="4CB28761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242B3A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746962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352AAF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2C0ABE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B74F0B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BD1CC9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EDB6D8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67CD9E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7EB55B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48EFCC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799556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23D789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6BFF28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98FEC9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7298BB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B4F6E3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6C652B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7D5720C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C8A154F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3403C68D">
      <w:pPr>
        <w:spacing w:line="560" w:lineRule="exac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 w14:paraId="7A7D41E8">
      <w:pPr>
        <w:spacing w:line="560" w:lineRule="exact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昌吉州文化体育广播电视和旅游局（以下简称昌吉州文旅局）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 w14:paraId="3604E51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726BA5F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57F994B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单位预算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公开表</w:t>
      </w:r>
    </w:p>
    <w:p w14:paraId="19D15199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收支总体情况表</w:t>
      </w:r>
    </w:p>
    <w:p w14:paraId="6A5A86C4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收入总体情况表</w:t>
      </w:r>
    </w:p>
    <w:p w14:paraId="3A17270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 w14:paraId="4E945B8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15C37B0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2DC8A50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35E56C1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68D7EC4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10B9568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5C6FFA2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 w14:paraId="0F25564B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昌吉州文化体育广播电视和旅游局2022年收支预算情况的总体说明</w:t>
      </w:r>
    </w:p>
    <w:p w14:paraId="7A9902D6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二、关于昌吉州文化体育广播电视和旅游局2022年收入预算情况说明</w:t>
      </w:r>
    </w:p>
    <w:p w14:paraId="1FC1EDAD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三、关于昌吉州文化体育广播电视和旅游局2022年支出预算情况说明</w:t>
      </w:r>
    </w:p>
    <w:p w14:paraId="3CCCA866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四、关于昌吉州文化体育广播电视和旅游局2022年财政拨款收支预算情况的总体说明</w:t>
      </w:r>
    </w:p>
    <w:p w14:paraId="30A0C116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昌吉州文化体育广播电视和旅游局2022</w:t>
      </w:r>
      <w:r>
        <w:rPr>
          <w:rFonts w:hint="eastAsia"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  <w:t>年一般公共预算当年拨款情况说明</w:t>
      </w:r>
    </w:p>
    <w:p w14:paraId="1A1DB29B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昌吉州文化体育广播电视和旅游局2022</w:t>
      </w:r>
      <w:r>
        <w:rPr>
          <w:rFonts w:hint="eastAsia"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  <w:t>年一般公共预算基本支出情况说明</w:t>
      </w:r>
    </w:p>
    <w:p w14:paraId="7F605FBA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昌吉州文化体育广播电视和旅游局2022</w:t>
      </w:r>
      <w:r>
        <w:rPr>
          <w:rFonts w:hint="eastAsia" w:ascii="仿宋_GB2312" w:hAnsi="仿宋_GB2312" w:eastAsia="仿宋_GB2312" w:cs="仿宋_GB2312"/>
          <w:b w:val="0"/>
          <w:bCs/>
          <w:spacing w:val="-6"/>
          <w:kern w:val="0"/>
          <w:sz w:val="32"/>
          <w:szCs w:val="32"/>
        </w:rPr>
        <w:t>年一般公共预算项目支出情况说明</w:t>
      </w:r>
    </w:p>
    <w:p w14:paraId="33559970"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八、关于昌吉州文化体育广播电视和旅游局2022年一般公共预算“三公”经费预算情况说明</w:t>
      </w:r>
    </w:p>
    <w:p w14:paraId="252E3E0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九、关于昌吉州文化体育广播电视和旅游局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 w14:paraId="72B996D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0977A45A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3B59BA7D">
      <w:pPr>
        <w:spacing w:line="600" w:lineRule="exact"/>
        <w:ind w:firstLine="420" w:firstLineChars="200"/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7EC9D462">
      <w:pPr>
        <w:widowControl/>
        <w:spacing w:line="540" w:lineRule="exact"/>
        <w:jc w:val="center"/>
        <w:outlineLvl w:val="1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</w:t>
      </w: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昌吉州文化体育广播电视和旅游局</w:t>
      </w:r>
      <w:r>
        <w:rPr>
          <w:rFonts w:hint="eastAsia" w:ascii="黑体" w:hAnsi="黑体" w:eastAsia="黑体" w:cs="黑体"/>
          <w:kern w:val="0"/>
          <w:sz w:val="32"/>
          <w:szCs w:val="32"/>
        </w:rPr>
        <w:t>概况</w:t>
      </w:r>
    </w:p>
    <w:p w14:paraId="120A9DCA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2EDAF751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5C767277">
      <w:pPr>
        <w:widowControl/>
        <w:spacing w:line="560" w:lineRule="exact"/>
        <w:ind w:firstLine="63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牢牢掌握意识形态工作领导权和主动权，拟订文化、体育、广播电视和旅游发展规划和政策措施、规章制度，并组织实施。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2.统筹文化、体育、广播电视和旅游事业、产业振兴发展，推进文化、体育、广播电视和旅游融合发展，推动落实文化、体育、广播电视和旅游体制机制改革工作。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管理自治州重大文化、体育和旅游活动，指导自治州重点文化、体育、广播电视和旅游设施建设；组织文化和旅游整体形象推广；统筹文化和旅游区管理，推进全域旅游建设；指导文化、体育、广播电视和旅游科技创新发展，推进文化、体育、广播电视和旅游行业信息化、标准化建设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4.管理文化、体育、广播电视和旅游产业，指导、协调、推动文化、体育、广播电视和旅游产业发展，制定发展规划、产业政策并组织实施；组织实施文化和旅游资源普查、挖掘、保护与利用工作，推动文化和旅游产业投融资体系建设，促进文化和旅游产业发展；结合乡村振兴战略，推进文化和旅游扶贫。</w:t>
      </w:r>
    </w:p>
    <w:p w14:paraId="1D9AAF86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5.指导文化和旅游市场发展，对文化和旅游市场经营进行行业监管，推进文化和旅游行业信用体系建设，依法规范文化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和旅游市场。负责文化和旅游安全的综合协调与监督管理，指导文化和旅游应急救援工作。</w:t>
      </w:r>
    </w:p>
    <w:p w14:paraId="47EF6858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6.管理全州文艺事业，指导艺术创作生产、传播推广及艺术研究、评论，推动各门类艺术、各艺术品种繁荣发展。</w:t>
      </w:r>
    </w:p>
    <w:p w14:paraId="620E4B04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7.管理公共文化事业，协调推进全州现代公共文化服务体系建设，深入实施文化惠民工程，推动城乡基本公共文化服务标准化、均等化。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8.管理全州非物质文化遗产保护工作，推动非物质文化遗产的保护、传承、普及、弘扬和振兴，传承和弘扬中华优秀传统文化。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9.管理、指导全州体育发展；负责推动多元化体育服务体系建设，推进体育公共服务。统筹规划全州群众体育发展，负责推行全民健身计划，推动国民体质监测和社会体育指导工作队伍制度建设；指导公共体育设施的建设，负责对公共体育设施的监督管理。统筹规划全州竞技体育发展，设置体育运动项目，指导协调体育训练和体育竞赛，承办和参加全国、全区性的运动竞赛，指导运动队伍建设，协调运动员社会保障工作；统筹规划全州青少年体育发展，指导和推进青少年体育工作。协调、指导、管理我州承办的国际性、商业性体育比赛和经批准开展的特殊体育经营活动。负责体育彩票发行管理。</w:t>
      </w:r>
    </w:p>
    <w:p w14:paraId="4E4D9FBE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.组织实施广播电视公共服务重大公益工程和公益活动，指导、监督广播电视重点基础设施建设；负责对各类广播电视机构进行业务指导和行业监管，会同有关部门对网络视听节目服务机构进行管理；监督管理、审查广播电视节目、网络视听节目的内容和质量；指导、监管广播电视广告播放，负责对境外卫星电视节目接收的监管；负责推进广播电视与新媒体新技术新业态融合发展；负责对广播电视节目传输覆盖、监测和安全播出进行监管，指导、推进应急广播体系建设；指导实施广播电视节目评价工作。</w:t>
      </w:r>
    </w:p>
    <w:p w14:paraId="35A93CF6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11.指导统筹文物工作。负责文物保护管理、抢救维修、考古发掘、科技研究、文物鉴定、文物进出境以及宣传教育等工作。指导博物馆和革命文物工作。依法规范社会文物流通、经销和拍卖活动等工作。</w:t>
      </w:r>
    </w:p>
    <w:p w14:paraId="4AC7FA29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12.指导、管理文化、体育和旅游对外及对港澳台交流、合作、宣传、推广；组织文化、体育和旅游对外及对港澳台交流活动。</w:t>
      </w:r>
    </w:p>
    <w:p w14:paraId="42658A34"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13.完成自治州党委、自治州人民政府交办的其他任务。</w:t>
      </w:r>
    </w:p>
    <w:p w14:paraId="0949CA85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48239E36">
      <w:pPr>
        <w:widowControl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昌吉州文化体育广播电视和旅游局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8个科室，分别是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办公室、规划产业科、市场监督管理科、文化艺术科、体育科、广播电视管理科、旅游推广科、文物保护管理科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AFB1A6C"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昌吉州文化体育广播电视和旅游局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6FE6D30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37FFBC04"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C48B035"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EABDCE1">
      <w:pPr>
        <w:widowControl/>
        <w:spacing w:line="440" w:lineRule="exact"/>
        <w:ind w:firstLine="1280" w:firstLineChars="40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 w14:paraId="0A2FAF22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 w14:paraId="61074FFD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 w14:paraId="673287E1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69002A0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6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00CAB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7848A9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5B6C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58E0B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839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8F3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6B6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607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6F8E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A9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74E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769.58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0B5E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780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262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F7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0C6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769.58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2214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F8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69A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3FD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0F3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F89C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872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2A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F6D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E1F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12AA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F3D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2B3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E3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BE3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8283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57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01C0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95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90D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DCF4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AC5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35B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873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59F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1319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51D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769.58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FE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4B1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699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E7BD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0F5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3AF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DE37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1700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0FDC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18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6B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F87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93B7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988F0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18C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E688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8BEC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2A53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F48F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69B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484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B816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3762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7555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D8A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059C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9CD4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17F8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62CF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3D4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D21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4B30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448A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BE98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72E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9B3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1C98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EF12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EC29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A59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691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E945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0674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7ACE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095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DBE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ABF6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098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853E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399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A70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F4E7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2D70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7CD3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F4D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84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BF22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5CCD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2015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19B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83C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643B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8FD2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183D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ABC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4F9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2FEB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2D4C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BE57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69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7AF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5B4C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6C7E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EB14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BEC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01A7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7670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189E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B451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68B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2AB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6D1B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5952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971C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DDF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7CB0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84C7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E742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DFC7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96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42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0EEA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7D07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1509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DD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FF7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F026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B4AB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FA2A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7AE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00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D89E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C7FD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4B9A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335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BC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248D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00BA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EC56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E3F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7F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0DEB7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941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EDF23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3BD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EA7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52159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D7F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5C30A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3C1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5413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FB4B23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3DB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769.58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6EA8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298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769.58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 w14:paraId="38B089FF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3668B0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 w14:paraId="36A3A8D4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 w14:paraId="698C119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C4694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Style w:val="6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465"/>
        <w:gridCol w:w="450"/>
        <w:gridCol w:w="1903"/>
        <w:gridCol w:w="1018"/>
        <w:gridCol w:w="949"/>
        <w:gridCol w:w="610"/>
        <w:gridCol w:w="795"/>
        <w:gridCol w:w="921"/>
        <w:gridCol w:w="660"/>
        <w:gridCol w:w="708"/>
        <w:gridCol w:w="684"/>
      </w:tblGrid>
      <w:tr w14:paraId="5B73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2F8C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F9882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97FDC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41369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BE7C2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48AD2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B5C13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A9741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BD513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9FED1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0061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D7308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1D94A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7CA73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53FFF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1251B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41870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657A2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D50A3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45A62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A25A5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0BFD3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13F86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B613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82C1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997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CF5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C9FAA"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58785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EC3A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F6C3A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272CA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5821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7EC77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6AD4A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1C2BD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5BAC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1586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BBF7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875A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F28D7"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文化和旅游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D3C7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668.58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9647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668.58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5C50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F45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7C76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30BE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2BA9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64F6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C5F1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1A0F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6F87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EF85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9C9BC"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</w:rPr>
              <w:t>行政</w:t>
            </w: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1A19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9F2D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D58A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C615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2C23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F98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E4CC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7CF0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1121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4F0C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448C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C987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DF786"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艺术表演团体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D725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E7E7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1353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3D82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88F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E63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7E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158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C335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BDAB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D2B1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3EF7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35AA9"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</w:rPr>
              <w:t>群众文化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04B6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D912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B64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4D86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95E8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269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46B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1FF5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0EA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C0C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C3E7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2A32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20E03"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文化和旅游管理事务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1E7E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B9C1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24EF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6A02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098D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09D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EA6B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7083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48A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E4E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E361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4CB2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DF71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体育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83DD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5CD3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D5C4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A298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FAD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594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580A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D712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397E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7DED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12E2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B48C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57E2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群众体育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D2D4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F135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47B9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7E09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11C1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E76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173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E60D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B7D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7DB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3883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2335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629B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其他体育支出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80C1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EAAA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F309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90BD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F947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C0E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13D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AF7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94F5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6F3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0010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166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61ED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529F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DB7C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1BA6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E865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BE54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F0A9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A88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7A8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A611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C8D6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C1C1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327E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E0DB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7A941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045E9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2453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EC3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48A7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B28B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B131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E9E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4B2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B61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5528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9498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5408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FE18C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F2851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AEE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646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9DE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BE22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7C7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D40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0337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1E6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7DEC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7256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7DA8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D80AB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C0543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75E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8301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32BF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831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1598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E942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F323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68A9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3C1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9954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F029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945C2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56BA4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D4E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D77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B9C7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D2C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8B5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9B8E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406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FE9F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78B6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264B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DA44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BEB8F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74282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B537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AEC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D9C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B2E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804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FCDD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874D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D5E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6392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F84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7FDB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A8188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CB007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CCB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D54D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AC10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22C2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CF7A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BE63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82E7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631F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7500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AB47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82D2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D9CB2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F02FA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DBA2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952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5ED2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47B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7CBD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388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49D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B5D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1F96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9F0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1D6A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66872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20E9A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0A9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AEE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42D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BFF2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9C3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6609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433406FF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2B7C0D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 w14:paraId="64C51799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 w14:paraId="51606AE8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6313740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6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9"/>
        <w:gridCol w:w="1827"/>
        <w:gridCol w:w="1828"/>
        <w:gridCol w:w="1868"/>
      </w:tblGrid>
      <w:tr w14:paraId="69C9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9DD4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15BF0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0C38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3D2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BEB87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B6C79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5B2D4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A662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E14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6D34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39D6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5DA3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938ED0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D4A0CD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65CE8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3E3EC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51A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C44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011D5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59DC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5A0B7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文化旅游体育与传媒支出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7133F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EF753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B9CAC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193</w:t>
            </w:r>
          </w:p>
        </w:tc>
      </w:tr>
      <w:tr w14:paraId="04F2D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090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BE20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AD6B4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7CD55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文化和旅游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7EABC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668.58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4D529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5F58D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92</w:t>
            </w:r>
          </w:p>
        </w:tc>
      </w:tr>
      <w:tr w14:paraId="5C1D9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DA6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66B9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8939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BAC38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</w:rPr>
              <w:t>行政</w:t>
            </w: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运行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C7FF9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48B22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4CC99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7F7E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E96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4F3D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5E4C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9C327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艺术表演团体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0DEB6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EF2B7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A7B81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</w:tr>
      <w:tr w14:paraId="124D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1415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467F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F48C3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B7630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</w:rPr>
              <w:t>群众文化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7A5F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C507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4F6C5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</w:tr>
      <w:tr w14:paraId="137C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E0D0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05FC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83F6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4E993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文化和旅游管理事务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A41FE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4F49D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7D85D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 w14:paraId="269B2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439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A9C4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55FE7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BD192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  <w:lang w:eastAsia="zh-CN"/>
              </w:rPr>
              <w:t>体育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4E40D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AD0CC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A42BF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</w:tr>
      <w:tr w14:paraId="0E7B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9069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695E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DB6C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CFC4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群众体育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BF545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A2AFF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F37C1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</w:tr>
      <w:tr w14:paraId="4859F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76B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B7DC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3B78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48E9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其他体育支出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505FD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D2F7A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33600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</w:tr>
      <w:tr w14:paraId="3667B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57A4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A936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28B0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F2BF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FE4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61755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9A04F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24ED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4A9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E50C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3CA6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89CE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F146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4764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66D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EB10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19FD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BD57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830B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FA89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2F4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C6E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EBF5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3188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9E2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5794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2DC0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C47F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10A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60F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F07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88C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4C23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ACAC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8666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BB60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1563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897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6B1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4460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6DF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3472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07B4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55EC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A3AF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B9D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356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F671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C867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E1E2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73F3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1F01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CA67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E3E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FB93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6ECB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1177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A14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38D8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5FE4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3162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B3E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E44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B6C8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412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AB0F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9B17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E2C6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120D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FC2B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E45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F48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20A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0A2A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E427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0033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BED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37AF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5F28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939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ECA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DC40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2FA6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704E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7BE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064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35B5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34A7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0345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39BF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6D47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316D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635C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D2A5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B9D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8AE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BB8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548D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514D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10D5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A8F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17E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1C0D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9278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AD6AF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B1DEC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D469B">
            <w:pPr>
              <w:jc w:val="center"/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05EAA">
            <w:pPr>
              <w:jc w:val="center"/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62E0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2FAC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1222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E511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F4C3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7BE01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02F3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6A3C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0F381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BC077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A6E10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193</w:t>
            </w:r>
          </w:p>
        </w:tc>
      </w:tr>
    </w:tbl>
    <w:p w14:paraId="520BA46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167690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 w14:paraId="0048EE46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79E13351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昌吉州文旅局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  单位：万元</w:t>
      </w:r>
    </w:p>
    <w:tbl>
      <w:tblPr>
        <w:tblStyle w:val="6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3364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6141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2EE2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2D823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CB2F6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A8B23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6690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E8B65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2AFDC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6828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79942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73B83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DD6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4AA64"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080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6E7B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5030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04C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70B5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7BA6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74D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D74BF"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755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B2DD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F17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267A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A685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E2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70E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57C3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4CB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E6FA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B303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B50C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F08F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F4F0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A19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AB2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26D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F98E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5F24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2BC1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64D7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3E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363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FF41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ABC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EF3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BB23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213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579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B1ED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2D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D474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C55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F12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352D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3DA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9EFB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9E03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ABD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569C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63E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2D05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E5C4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EDB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3E2A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5F18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32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BB8C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F46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AD7A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F251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C98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E076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8CF4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6CE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26F8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190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525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E35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6A90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A35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555A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6E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A5A3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FC0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568F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38F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F0C4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D228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192D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B69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20D8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8E9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1592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8DB6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8A8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800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5F8D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1B2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E890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847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9811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9EC0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6565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DBA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6B7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413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F4A0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105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418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E6FE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AF3A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3FF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C62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366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4027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93F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4F35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C657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3909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9E90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1B2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9DB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955B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0E0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AD45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854E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3C8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F03F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382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1AD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8F35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65E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CE14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BF68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AD4D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0D3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564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EB8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352D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565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872D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3193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BD3C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6F84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245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47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3B6C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156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89EE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86AF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555E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2743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BF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63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E7ED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116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1382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0073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5487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73E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78F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9A6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50C3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F97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B51F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132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5DDE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F63D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06BF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F7B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429F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FA5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1FC9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2DA1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9D20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CCFA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45C7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92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F2F5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270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AA3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23A6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C57F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08B6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D3F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479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1C91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A6D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60F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041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485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B3A4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DDE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713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4AB3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0EE1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D37C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7C42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FBCF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AE60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CA39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92F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57AD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64A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668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CF9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917B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B132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46E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12F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E304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905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684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F3CB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627E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5122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0BEA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85F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F271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DDF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429A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BB68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F80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36C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EAC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7D2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0D39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2CC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BDC1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8CD0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1F36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D22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720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EE6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8791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F7B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4E9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234B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428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EF8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D00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27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E2E6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DC8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2FE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34C2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659D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6355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4BA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E82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9889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BB1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0001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305B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792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8B2B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BC9D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381E0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A2C8F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1C678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0D2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065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5323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810C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F28C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048BF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6DD43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DE0BA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8FA3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C6AA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E4A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4D8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1B31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5E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962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769.58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F093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82D4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32E0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88F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B497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52900AF4"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 w14:paraId="3AD986B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2E61A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18C5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0950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3D6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昌吉州文旅局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0D29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77CF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74E2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15C8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B380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D9BC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628B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F428E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139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AC99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5E6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E356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1C1C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90AA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4413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65B4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650C6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08CE9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95E9E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86ACA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D35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92B2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E5EE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D8620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B9FBE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194B6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FAE8F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33B6B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193</w:t>
            </w:r>
          </w:p>
        </w:tc>
      </w:tr>
      <w:tr w14:paraId="0787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844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720E3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B01B6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94D7A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B2E68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668.58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EA790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B972E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92</w:t>
            </w:r>
          </w:p>
        </w:tc>
      </w:tr>
      <w:tr w14:paraId="43712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6C36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7528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3E62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B288A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</w:rPr>
              <w:t>行政</w:t>
            </w: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E27A9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F09ED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18DDD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C258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98B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7FD8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5FB8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7C82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85BF5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16B19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FBEF6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</w:tr>
      <w:tr w14:paraId="25B75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3882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D181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315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5A176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</w:rPr>
              <w:t>群众文化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C8DDB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85053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ACE13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</w:tr>
      <w:tr w14:paraId="0F1BC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08F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CE53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EAAC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A2A78"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文化和旅游管理事务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658F4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75A30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1165D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 w14:paraId="4F280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95F8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7D04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D089C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7043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体育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6B87D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B84BF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BDA8F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</w:tr>
      <w:tr w14:paraId="5758C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9C38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C056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CB20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3E45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群众体育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4B0EE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CA708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DA69D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</w:tr>
      <w:tr w14:paraId="6126E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DE25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5285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9B9F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74C3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其他体育支出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1F52C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4A1BE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53941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</w:tr>
      <w:tr w14:paraId="2121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8C43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5C78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E06E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38A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7B24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EC74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833D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ECAB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197A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B3F7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AD1D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5B6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CD36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270F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E800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7B7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9725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273B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AAE4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859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1F6E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00C4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AADC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270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7B7E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C1EA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88DE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E77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24CA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C4F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9BE5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8F74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DDC4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26EA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76D3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6EE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70B2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3EA8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FE8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6DFE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9EDB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BEE1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EEAA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C62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2ECD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7C62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168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D9F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4576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2D11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4BBF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F51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0305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6BD9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F7CA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FA0F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4C9F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A77C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DD26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339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07D5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B14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B421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59AC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7082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BF28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7E37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9B0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6434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799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6114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DF0E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8274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41F2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E7E3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6C8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34C2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699A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9A14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3FC0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A3BE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2D2F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6190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12A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99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B4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C458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975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804D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4225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FD9D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25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4F160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769.58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551FE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576.58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D7105"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193</w:t>
            </w:r>
          </w:p>
        </w:tc>
      </w:tr>
    </w:tbl>
    <w:p w14:paraId="33A8C34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C620E3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93C201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Style w:val="6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1035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8842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36717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C586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昌吉州文旅局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9092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8AA0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D78D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01AB3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3D06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816E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0625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EEA0B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B550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8A11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6D7A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575C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0DF76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DC26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3AB9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1C288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FF896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1142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E0FCA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8DA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080F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918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20BD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D97A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F066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5AD2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A9E2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CB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A37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00F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C665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146.52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776F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146.52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FF1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DB0B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DF8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724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1E7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C210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137.31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203A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C806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F4B3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2BC1B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740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BE4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C50C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51BD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766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66D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683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BA8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98E65">
            <w:pPr>
              <w:widowControl/>
              <w:ind w:firstLine="900" w:firstLineChars="500"/>
              <w:jc w:val="both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5004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8241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D814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B243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C96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000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F52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21C0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47.93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FC3D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47.93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337B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1900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01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AED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85B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城镇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E81F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8279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C7EE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04BA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6B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18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6B3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CAAF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BFAD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D21F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5A41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B68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810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8F9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BB1E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CA1F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DFD3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5E2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01CF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B7D0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3AA1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321B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1039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6C510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5F0E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4ADC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79C8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23C0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65C1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D139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94DE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CC08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E3ED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8B73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4EFB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483F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D00D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C808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54.1</w:t>
            </w:r>
          </w:p>
        </w:tc>
      </w:tr>
      <w:tr w14:paraId="148C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4FF7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5478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D8FE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CAFE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CF0B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EDAA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7.14</w:t>
            </w:r>
          </w:p>
        </w:tc>
      </w:tr>
      <w:tr w14:paraId="27B2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F1C7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7388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3189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E9DB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CDF37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29AE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 w14:paraId="6B13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436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172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3FC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5473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B68C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8A55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</w:tr>
      <w:tr w14:paraId="5822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0B3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E3B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EF4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B80E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59D6C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034C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 w14:paraId="0EEB1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4DC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E90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DC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A37E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DFD8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07B7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 w14:paraId="06DD4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083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948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902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B44D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6D27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3D84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 w14:paraId="1B7E7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546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C77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18D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8CD8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57B7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3310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1.44</w:t>
            </w:r>
          </w:p>
        </w:tc>
      </w:tr>
      <w:tr w14:paraId="62D32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76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F5F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506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57656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1EE07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2F738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 w14:paraId="79013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BBA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0E4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B37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1779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AFDC3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1492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</w:tr>
      <w:tr w14:paraId="74C2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468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0FB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461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A6BC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ED18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4B4E9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</w:tr>
      <w:tr w14:paraId="419EE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FA9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BB9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DFE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0399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C1EA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F6C0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1.95</w:t>
            </w:r>
          </w:p>
        </w:tc>
      </w:tr>
      <w:tr w14:paraId="53C6B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EF479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A6B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62C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9FA5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EFCE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A025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 w14:paraId="72CC8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D7B73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AE9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541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3C0F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5.64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8637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03FE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5.64</w:t>
            </w:r>
          </w:p>
        </w:tc>
      </w:tr>
      <w:tr w14:paraId="0D205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665C9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9F4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DB5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EF0B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8E71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1770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5.08</w:t>
            </w:r>
          </w:p>
        </w:tc>
      </w:tr>
      <w:tr w14:paraId="09286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F0621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8CA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1B1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369A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5ACCF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06A4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 w14:paraId="48775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0268D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E1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45B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CBA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10.66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02B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CAC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10.66</w:t>
            </w:r>
          </w:p>
        </w:tc>
      </w:tr>
      <w:tr w14:paraId="56CA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DEBD3">
            <w:pPr>
              <w:widowControl/>
              <w:ind w:firstLine="180" w:firstLineChars="100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22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061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29B0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65.83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4C4C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65.83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6731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1914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7E5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49C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5418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A7A46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17.24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9475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F97F5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5454E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22A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949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13CD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C829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EFD9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0DCC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729D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5ADD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038D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3AD8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68F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43.84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BA05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43.84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C50EF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EA13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297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3B2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A26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0DF3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098B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15602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DF4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5CF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C3F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913F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4032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90A4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AE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C94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5081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A303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B200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B5E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09B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7287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3E3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67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841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C907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6FC7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05BD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735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55B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514A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E38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8175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1E963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576.58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02E15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522.48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C5325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54.10</w:t>
            </w:r>
          </w:p>
        </w:tc>
      </w:tr>
    </w:tbl>
    <w:p w14:paraId="6921323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03A02F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93BBAA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5E5B4C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3DDC40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D6CF38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CCC7FF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F2F61A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14E95E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67E9CC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75E86D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81DF06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D7548F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066F30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6B78B2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DBB62A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9F61D7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B041AA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9D5049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98710D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C0F08E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3CD4BF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02C365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2D944D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B85651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6E2B85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DE555F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1EC83A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ACB283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Style w:val="6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834"/>
        <w:gridCol w:w="1429"/>
        <w:gridCol w:w="742"/>
        <w:gridCol w:w="110"/>
        <w:gridCol w:w="452"/>
        <w:gridCol w:w="531"/>
        <w:gridCol w:w="642"/>
        <w:gridCol w:w="642"/>
        <w:gridCol w:w="378"/>
        <w:gridCol w:w="200"/>
        <w:gridCol w:w="418"/>
        <w:gridCol w:w="578"/>
        <w:gridCol w:w="419"/>
        <w:gridCol w:w="419"/>
        <w:gridCol w:w="388"/>
        <w:gridCol w:w="78"/>
      </w:tblGrid>
      <w:tr w14:paraId="5FD8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8" w:type="dxa"/>
          <w:trHeight w:val="375" w:hRule="atLeast"/>
        </w:trPr>
        <w:tc>
          <w:tcPr>
            <w:tcW w:w="945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1A678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69BB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8" w:type="dxa"/>
          <w:trHeight w:val="405" w:hRule="atLeast"/>
        </w:trPr>
        <w:tc>
          <w:tcPr>
            <w:tcW w:w="43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602E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昌吉州文旅局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994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B94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310A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669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vAlign w:val="center"/>
          </w:tcPr>
          <w:p w14:paraId="7664CFB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34" w:type="dxa"/>
            <w:vMerge w:val="restart"/>
            <w:vAlign w:val="center"/>
          </w:tcPr>
          <w:p w14:paraId="11B4B0E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29" w:type="dxa"/>
            <w:vMerge w:val="restart"/>
            <w:vAlign w:val="center"/>
          </w:tcPr>
          <w:p w14:paraId="1BDCED7E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42" w:type="dxa"/>
            <w:vMerge w:val="restart"/>
            <w:vAlign w:val="center"/>
          </w:tcPr>
          <w:p w14:paraId="13E378A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2" w:type="dxa"/>
            <w:gridSpan w:val="2"/>
            <w:vMerge w:val="restart"/>
            <w:vAlign w:val="center"/>
          </w:tcPr>
          <w:p w14:paraId="6E2FEAA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1" w:type="dxa"/>
            <w:vMerge w:val="restart"/>
            <w:vAlign w:val="center"/>
          </w:tcPr>
          <w:p w14:paraId="1EE98BE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2" w:type="dxa"/>
            <w:vMerge w:val="restart"/>
            <w:vAlign w:val="center"/>
          </w:tcPr>
          <w:p w14:paraId="4382E2B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42" w:type="dxa"/>
            <w:vMerge w:val="restart"/>
            <w:vAlign w:val="center"/>
          </w:tcPr>
          <w:p w14:paraId="7E0477C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7C7C502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 w14:paraId="03FE54B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5A6D96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3FB71C7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 w14:paraId="6B06260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6" w:type="dxa"/>
            <w:gridSpan w:val="2"/>
            <w:vMerge w:val="restart"/>
            <w:vAlign w:val="center"/>
          </w:tcPr>
          <w:p w14:paraId="097402D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61E75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vAlign w:val="center"/>
          </w:tcPr>
          <w:p w14:paraId="370CBC4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13BE1B3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4C55F84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34" w:type="dxa"/>
            <w:vMerge w:val="continue"/>
            <w:tcBorders>
              <w:bottom w:val="single" w:color="auto" w:sz="4" w:space="0"/>
            </w:tcBorders>
            <w:vAlign w:val="center"/>
          </w:tcPr>
          <w:p w14:paraId="6A01504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 w:val="continue"/>
            <w:tcBorders>
              <w:bottom w:val="single" w:color="auto" w:sz="4" w:space="0"/>
            </w:tcBorders>
            <w:vAlign w:val="top"/>
          </w:tcPr>
          <w:p w14:paraId="17B59D3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vMerge w:val="continue"/>
            <w:tcBorders>
              <w:bottom w:val="single" w:color="auto" w:sz="4" w:space="0"/>
            </w:tcBorders>
            <w:vAlign w:val="top"/>
          </w:tcPr>
          <w:p w14:paraId="5408FBD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5F88D4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Merge w:val="continue"/>
            <w:tcBorders>
              <w:bottom w:val="single" w:color="auto" w:sz="4" w:space="0"/>
            </w:tcBorders>
            <w:vAlign w:val="top"/>
          </w:tcPr>
          <w:p w14:paraId="7AAA925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tcBorders>
              <w:bottom w:val="single" w:color="auto" w:sz="4" w:space="0"/>
            </w:tcBorders>
            <w:vAlign w:val="top"/>
          </w:tcPr>
          <w:p w14:paraId="6346FBC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tcBorders>
              <w:bottom w:val="single" w:color="auto" w:sz="4" w:space="0"/>
            </w:tcBorders>
            <w:vAlign w:val="top"/>
          </w:tcPr>
          <w:p w14:paraId="7EDBAE6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39BDFFD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 w14:paraId="5A82596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 w14:paraId="7B6A4A4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4E7DEB3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331DBC8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5384568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7A00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0683BE63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72F14A04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97" w:type="dxa"/>
            <w:vAlign w:val="center"/>
          </w:tcPr>
          <w:p w14:paraId="78482DFF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4" w:type="dxa"/>
            <w:vAlign w:val="center"/>
          </w:tcPr>
          <w:p w14:paraId="22BA6E05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429" w:type="dxa"/>
            <w:vAlign w:val="center"/>
          </w:tcPr>
          <w:p w14:paraId="77885CCC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2" w:type="dxa"/>
            <w:vAlign w:val="top"/>
          </w:tcPr>
          <w:p w14:paraId="346F6D95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193</w:t>
            </w:r>
          </w:p>
        </w:tc>
        <w:tc>
          <w:tcPr>
            <w:tcW w:w="562" w:type="dxa"/>
            <w:gridSpan w:val="2"/>
            <w:vAlign w:val="top"/>
          </w:tcPr>
          <w:p w14:paraId="1F18C9E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3D969A9B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193</w:t>
            </w:r>
          </w:p>
        </w:tc>
        <w:tc>
          <w:tcPr>
            <w:tcW w:w="642" w:type="dxa"/>
            <w:vAlign w:val="top"/>
          </w:tcPr>
          <w:p w14:paraId="3560F48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6A0D9F6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5348EBA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671E1BE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6A4688C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9717A4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121FBD0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45580A8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0136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4DE18BDC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7B38467F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97" w:type="dxa"/>
            <w:vAlign w:val="center"/>
          </w:tcPr>
          <w:p w14:paraId="6BB106BE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4" w:type="dxa"/>
            <w:vAlign w:val="center"/>
          </w:tcPr>
          <w:p w14:paraId="6D1F340A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429" w:type="dxa"/>
            <w:vAlign w:val="center"/>
          </w:tcPr>
          <w:p w14:paraId="130E7044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2" w:type="dxa"/>
            <w:vAlign w:val="top"/>
          </w:tcPr>
          <w:p w14:paraId="4416011C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92</w:t>
            </w:r>
          </w:p>
        </w:tc>
        <w:tc>
          <w:tcPr>
            <w:tcW w:w="562" w:type="dxa"/>
            <w:gridSpan w:val="2"/>
            <w:vAlign w:val="top"/>
          </w:tcPr>
          <w:p w14:paraId="1FCAA7B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2D1F9ABC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642" w:type="dxa"/>
            <w:vAlign w:val="top"/>
          </w:tcPr>
          <w:p w14:paraId="51AD1C5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7CCC91B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74D3D8B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44F6314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317E1E7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EA571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C7CD7A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5AAFA33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2C0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05798DD4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5808F2E7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 w14:paraId="18671B22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834" w:type="dxa"/>
            <w:vAlign w:val="center"/>
          </w:tcPr>
          <w:p w14:paraId="6B0EC506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艺术表演团体</w:t>
            </w:r>
          </w:p>
        </w:tc>
        <w:tc>
          <w:tcPr>
            <w:tcW w:w="1429" w:type="dxa"/>
            <w:vAlign w:val="center"/>
          </w:tcPr>
          <w:p w14:paraId="6A1B9CC9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庭州爱乐乐团下基层演出补助经费</w:t>
            </w:r>
          </w:p>
        </w:tc>
        <w:tc>
          <w:tcPr>
            <w:tcW w:w="742" w:type="dxa"/>
            <w:vAlign w:val="top"/>
          </w:tcPr>
          <w:p w14:paraId="61BBB76F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562" w:type="dxa"/>
            <w:gridSpan w:val="2"/>
            <w:vAlign w:val="top"/>
          </w:tcPr>
          <w:p w14:paraId="3996253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29275C1D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642" w:type="dxa"/>
            <w:vAlign w:val="top"/>
          </w:tcPr>
          <w:p w14:paraId="0065270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51F6868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008D985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7E0EC2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7EB28AC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3AED1A5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25CE21E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68E2ED9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DE4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1C142ECD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7C9930F3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 w14:paraId="7CC398C7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09</w:t>
            </w:r>
          </w:p>
        </w:tc>
        <w:tc>
          <w:tcPr>
            <w:tcW w:w="834" w:type="dxa"/>
            <w:vAlign w:val="center"/>
          </w:tcPr>
          <w:p w14:paraId="2314AE93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群众文化</w:t>
            </w:r>
          </w:p>
        </w:tc>
        <w:tc>
          <w:tcPr>
            <w:tcW w:w="1429" w:type="dxa"/>
            <w:vAlign w:val="center"/>
          </w:tcPr>
          <w:p w14:paraId="04DA5CD5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文化下乡进社区经费</w:t>
            </w:r>
          </w:p>
        </w:tc>
        <w:tc>
          <w:tcPr>
            <w:tcW w:w="742" w:type="dxa"/>
            <w:vAlign w:val="top"/>
          </w:tcPr>
          <w:p w14:paraId="22BBEACB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562" w:type="dxa"/>
            <w:gridSpan w:val="2"/>
            <w:vAlign w:val="top"/>
          </w:tcPr>
          <w:p w14:paraId="3AFE691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35CA51F5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42" w:type="dxa"/>
            <w:vAlign w:val="top"/>
          </w:tcPr>
          <w:p w14:paraId="3C42047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14402FA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4DB3B24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2E178E6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1BCD610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736FBA5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01E7F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0A6B89D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5AE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1018D744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049960BB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 w14:paraId="0759C995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834" w:type="dxa"/>
            <w:vAlign w:val="center"/>
          </w:tcPr>
          <w:p w14:paraId="53F7D910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文化和旅游管理事务</w:t>
            </w:r>
          </w:p>
        </w:tc>
        <w:tc>
          <w:tcPr>
            <w:tcW w:w="1429" w:type="dxa"/>
            <w:vAlign w:val="center"/>
          </w:tcPr>
          <w:p w14:paraId="06563E5D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旅游事务补助经费</w:t>
            </w:r>
          </w:p>
        </w:tc>
        <w:tc>
          <w:tcPr>
            <w:tcW w:w="742" w:type="dxa"/>
            <w:vAlign w:val="top"/>
          </w:tcPr>
          <w:p w14:paraId="46081727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62" w:type="dxa"/>
            <w:gridSpan w:val="2"/>
            <w:vAlign w:val="top"/>
          </w:tcPr>
          <w:p w14:paraId="1AA22C2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03E34907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42" w:type="dxa"/>
            <w:vAlign w:val="top"/>
          </w:tcPr>
          <w:p w14:paraId="0BBCEBF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1E0ADE0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35085DB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0E0C90F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590FA8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3E8ED40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49C70E9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322AE45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C2F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486" w:type="dxa"/>
            <w:gridSpan w:val="2"/>
            <w:vAlign w:val="center"/>
          </w:tcPr>
          <w:p w14:paraId="545F8C40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7" w:type="dxa"/>
            <w:vAlign w:val="center"/>
          </w:tcPr>
          <w:p w14:paraId="7B69C2C9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397" w:type="dxa"/>
            <w:vAlign w:val="center"/>
          </w:tcPr>
          <w:p w14:paraId="7F0E813F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4" w:type="dxa"/>
            <w:vAlign w:val="center"/>
          </w:tcPr>
          <w:p w14:paraId="7001F104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机关服务</w:t>
            </w:r>
          </w:p>
        </w:tc>
        <w:tc>
          <w:tcPr>
            <w:tcW w:w="1429" w:type="dxa"/>
            <w:vAlign w:val="center"/>
          </w:tcPr>
          <w:p w14:paraId="441B3017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2" w:type="dxa"/>
            <w:vAlign w:val="top"/>
          </w:tcPr>
          <w:p w14:paraId="0C258928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101</w:t>
            </w:r>
          </w:p>
        </w:tc>
        <w:tc>
          <w:tcPr>
            <w:tcW w:w="562" w:type="dxa"/>
            <w:gridSpan w:val="2"/>
            <w:vAlign w:val="top"/>
          </w:tcPr>
          <w:p w14:paraId="3E5E54D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054BDFB5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642" w:type="dxa"/>
            <w:vAlign w:val="top"/>
          </w:tcPr>
          <w:p w14:paraId="162E5E6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07872C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5CD1937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79D1939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505DF42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1895D17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709314A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1FF9DBB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A12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790EAF1C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7" w:type="dxa"/>
            <w:vAlign w:val="center"/>
          </w:tcPr>
          <w:p w14:paraId="425508C3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397" w:type="dxa"/>
            <w:vAlign w:val="center"/>
          </w:tcPr>
          <w:p w14:paraId="0BB6E8FF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834" w:type="dxa"/>
            <w:vAlign w:val="center"/>
          </w:tcPr>
          <w:p w14:paraId="089BF6AF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群众体育</w:t>
            </w:r>
          </w:p>
        </w:tc>
        <w:tc>
          <w:tcPr>
            <w:tcW w:w="1429" w:type="dxa"/>
            <w:vAlign w:val="center"/>
          </w:tcPr>
          <w:p w14:paraId="61A90504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群众体育协会经费补助（含气排球5万）</w:t>
            </w:r>
          </w:p>
        </w:tc>
        <w:tc>
          <w:tcPr>
            <w:tcW w:w="742" w:type="dxa"/>
            <w:vAlign w:val="top"/>
          </w:tcPr>
          <w:p w14:paraId="1BA0017F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562" w:type="dxa"/>
            <w:gridSpan w:val="2"/>
            <w:vAlign w:val="top"/>
          </w:tcPr>
          <w:p w14:paraId="2AA35C8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260F737B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642" w:type="dxa"/>
            <w:vAlign w:val="top"/>
          </w:tcPr>
          <w:p w14:paraId="61D28C3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672D6AE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09F2793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28D5D0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7F2D0E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7507F8F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1FEE64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755D6AE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2A8C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577A4A4D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7" w:type="dxa"/>
            <w:vAlign w:val="center"/>
          </w:tcPr>
          <w:p w14:paraId="6FB0318E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397" w:type="dxa"/>
            <w:vAlign w:val="center"/>
          </w:tcPr>
          <w:p w14:paraId="2EDAC563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834" w:type="dxa"/>
            <w:vAlign w:val="center"/>
          </w:tcPr>
          <w:p w14:paraId="48F21423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其他体育支出</w:t>
            </w:r>
          </w:p>
        </w:tc>
        <w:tc>
          <w:tcPr>
            <w:tcW w:w="1429" w:type="dxa"/>
            <w:vAlign w:val="center"/>
          </w:tcPr>
          <w:p w14:paraId="11F62F14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社会教练员、体育指导员培训经费</w:t>
            </w:r>
          </w:p>
        </w:tc>
        <w:tc>
          <w:tcPr>
            <w:tcW w:w="742" w:type="dxa"/>
            <w:vAlign w:val="top"/>
          </w:tcPr>
          <w:p w14:paraId="58C14B3D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2" w:type="dxa"/>
            <w:gridSpan w:val="2"/>
            <w:vAlign w:val="top"/>
          </w:tcPr>
          <w:p w14:paraId="5A03A40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6F31B493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642" w:type="dxa"/>
            <w:vAlign w:val="top"/>
          </w:tcPr>
          <w:p w14:paraId="3A5F889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5E2F4FD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176A91D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21990DC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39A2684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B0DB52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50A7BA3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1A04FEA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C43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38594E35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7" w:type="dxa"/>
            <w:vAlign w:val="center"/>
          </w:tcPr>
          <w:p w14:paraId="23473A56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7" w:type="dxa"/>
            <w:vAlign w:val="center"/>
          </w:tcPr>
          <w:p w14:paraId="31FB304C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vAlign w:val="center"/>
          </w:tcPr>
          <w:p w14:paraId="1BB5964E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9" w:type="dxa"/>
            <w:vAlign w:val="center"/>
          </w:tcPr>
          <w:p w14:paraId="257FAFC1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vAlign w:val="top"/>
          </w:tcPr>
          <w:p w14:paraId="56687EF3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2" w:type="dxa"/>
            <w:gridSpan w:val="2"/>
            <w:vAlign w:val="top"/>
          </w:tcPr>
          <w:p w14:paraId="503945D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03181343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42" w:type="dxa"/>
            <w:vAlign w:val="top"/>
          </w:tcPr>
          <w:p w14:paraId="6BC9D29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5DAA09B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14B3F4F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2AB3B80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624AF91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A7C2F7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16C60F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7480391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A125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top"/>
          </w:tcPr>
          <w:p w14:paraId="688F79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7DD347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78FB41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34" w:type="dxa"/>
            <w:vAlign w:val="top"/>
          </w:tcPr>
          <w:p w14:paraId="739D98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29" w:type="dxa"/>
            <w:vAlign w:val="top"/>
          </w:tcPr>
          <w:p w14:paraId="4FEE43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  <w:vAlign w:val="top"/>
          </w:tcPr>
          <w:p w14:paraId="1AC800ED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2" w:type="dxa"/>
            <w:gridSpan w:val="2"/>
            <w:vAlign w:val="top"/>
          </w:tcPr>
          <w:p w14:paraId="2BB72ED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55DE8C58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42" w:type="dxa"/>
            <w:vAlign w:val="top"/>
          </w:tcPr>
          <w:p w14:paraId="472ABB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6F5FDA3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6A0422F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5CA1EF2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4C23ED7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CFFB5D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BDC7D9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498482A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813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top"/>
          </w:tcPr>
          <w:p w14:paraId="5CC294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0CA067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41F619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34" w:type="dxa"/>
            <w:vAlign w:val="top"/>
          </w:tcPr>
          <w:p w14:paraId="1FEF3E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29" w:type="dxa"/>
            <w:vAlign w:val="top"/>
          </w:tcPr>
          <w:p w14:paraId="51024B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  <w:vAlign w:val="top"/>
          </w:tcPr>
          <w:p w14:paraId="326F73C2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2" w:type="dxa"/>
            <w:gridSpan w:val="2"/>
            <w:vAlign w:val="top"/>
          </w:tcPr>
          <w:p w14:paraId="3FE141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7B9199BF"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42" w:type="dxa"/>
            <w:vAlign w:val="top"/>
          </w:tcPr>
          <w:p w14:paraId="7099E70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5219828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2FC05C8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57D4CBD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43CC330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D5FB68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74FDA62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7F64E4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62C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top"/>
          </w:tcPr>
          <w:p w14:paraId="36E83A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4EBC13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6CC575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34" w:type="dxa"/>
            <w:vAlign w:val="top"/>
          </w:tcPr>
          <w:p w14:paraId="7F512D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29" w:type="dxa"/>
            <w:vAlign w:val="center"/>
          </w:tcPr>
          <w:p w14:paraId="4BEBE8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42" w:type="dxa"/>
            <w:vAlign w:val="center"/>
          </w:tcPr>
          <w:p w14:paraId="21920409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193</w:t>
            </w:r>
          </w:p>
        </w:tc>
        <w:tc>
          <w:tcPr>
            <w:tcW w:w="562" w:type="dxa"/>
            <w:gridSpan w:val="2"/>
            <w:vAlign w:val="top"/>
          </w:tcPr>
          <w:p w14:paraId="1DEA24D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center"/>
          </w:tcPr>
          <w:p w14:paraId="7A947C71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193</w:t>
            </w:r>
          </w:p>
        </w:tc>
        <w:tc>
          <w:tcPr>
            <w:tcW w:w="642" w:type="dxa"/>
            <w:vAlign w:val="top"/>
          </w:tcPr>
          <w:p w14:paraId="018DDD4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2" w:type="dxa"/>
            <w:vAlign w:val="top"/>
          </w:tcPr>
          <w:p w14:paraId="0DF0653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54842F5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60903B4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38BED37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68EF9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8FB3A5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22AF09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6095FF7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09B81B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E57EB5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DEEBFA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A179A8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 w14:paraId="378BFAE3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4A236F60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71A937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6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27C8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10D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3BC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12A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53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809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2609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43E9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0E4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94D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E9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A117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99B2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FD8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8.95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1FCA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9D3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8.95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9E5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B6CB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6FE7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1.95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EB03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C6BD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FB0C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D901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B998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5889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6C9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5465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BAB2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FE6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F5CC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675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B495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B1A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B4C7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AE1B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821A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F3F7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E33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0E4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2388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A913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E64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533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D8C0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75EE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9B16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61A8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3C59FC7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5CEAED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50C68A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70080B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4AA0AD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621F6A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A3C2AC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96BD3D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840E31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6D1CA8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EBAD17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00A1E7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103408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446F7F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A3F80B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863EA8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37B3B8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A3F16D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D9BBDF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0CCA20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75C003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69FBE6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52DDCB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D5A906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D53808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F110CD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C26D8F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 w14:paraId="3EEDEF81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569EBC04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3388A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A27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D20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20CCC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914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15E0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68E5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F17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9A5A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24FFE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91A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D71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1E3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40F1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0D32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BD7E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5218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B8C6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6F3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8B6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DBC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6C5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203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EC5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707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092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EF5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F62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A00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D39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4C3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E07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9B9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D8D1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0F3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BE6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CF2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CE3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96E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D4C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54F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2B09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B60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65C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328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6A1C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D415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F1C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153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8AAA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AD8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69C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603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FAC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69B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86E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652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BBE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A5E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6B2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FE1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0A7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BDA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818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E4F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39A5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6A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9E8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913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787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6AB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809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0B3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5822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F4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DDB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9DF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08E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246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D1C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8A9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0E50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653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0C3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AE3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2E7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C63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7CD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1D0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FFD5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69D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42F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7ED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684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CAF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7A4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93F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F0E9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B58F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566A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072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B0B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674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766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331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DBCC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70CB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E042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088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55AA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7AF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104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A32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50EA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ADE4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7F5D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193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303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E5B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355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DB2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214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6436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B8B2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7D6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451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719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A18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196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A5F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1803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0898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9CD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41D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794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E04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E01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E622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7E1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C770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2D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CBB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197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03F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827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6E71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3FCE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7489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2CC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6AB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C2E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6C1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5D2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C71D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954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7A7D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47A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02A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55C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A29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B1C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543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4C50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852E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B28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A19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E93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D2E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D8F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42CA0B25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备注：我单位无政府性基金预算，此表为空表况。</w:t>
      </w:r>
    </w:p>
    <w:p w14:paraId="3D92A63A">
      <w:pPr>
        <w:widowControl/>
        <w:spacing w:line="280" w:lineRule="exact"/>
        <w:jc w:val="left"/>
        <w:outlineLvl w:val="1"/>
        <w:sectPr>
          <w:footerReference r:id="rId4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 w14:paraId="10227759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2022年单位预算情况说明</w:t>
      </w:r>
    </w:p>
    <w:p w14:paraId="6F13E3C0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69F01B87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 w14:paraId="52FA121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2022年所有收入和支出均纳入单位预算管理。收支总预算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F3ED49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4E01D16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152C3B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 w14:paraId="2A27D8A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2787AB1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工资变动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，工资、津贴补贴、社会保障缴费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、公用经费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484E5383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4A4BC46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3EC1764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3332CA2F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工资变动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，工资、津贴补贴、社会保障缴费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、公用经费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201767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昌吉州文化旅游发展“十四五”规划》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项目经费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val="en-US" w:eastAsia="zh-CN"/>
        </w:rPr>
        <w:t>18万元，现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已完成，项目经费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63D42BB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50F78B6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7CC291B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02BC4F4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A64541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人员经费、公用经费及文化体育旅游等公共文化服务建设项目支出。</w:t>
      </w:r>
    </w:p>
    <w:p w14:paraId="4074A9C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6EBC34AA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223E180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576.58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48.73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工资变动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，工资、津贴补贴、社会保障缴费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、公用经费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昌吉州文化旅游发展“十四五</w:t>
      </w:r>
      <w:r>
        <w:rPr>
          <w:rFonts w:hint="default" w:ascii="仿宋_GB2312" w:hAnsi="宋体" w:eastAsia="仿宋_GB2312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val="en-US" w:eastAsia="zh-CN"/>
        </w:rPr>
        <w:t>规划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》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项目经费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val="en-US" w:eastAsia="zh-CN"/>
        </w:rPr>
        <w:t>18万元，现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已完成，项目经费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75AC28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6476EAA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文化旅游体育与传媒支出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769.58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60CAA784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1FD3CC5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类）文化和旅游（款）行政运行（项）：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576.58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162.23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全部列入此科目中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工资变动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，工资、津贴补贴、社会保障缴费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、公用经费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4F20CCF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2.社会保障和就业支出（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类）行政事业单位养老支出（款）机关事业单位基本能养老保险缴费支出（项）：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科目调整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9700BD0"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类）行政事业单位医疗（款）行政单位医疗（项）：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科目调整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37FECD94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类）行政事业单位医疗（款）公务员医疗补助（项）：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科目调整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7293E404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类）行政事业单位医疗（款）其他行政事业单位医疗支出（项）：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科目调整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1551476B">
      <w:pPr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类）体育（款）其他体育支出（项）：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年预算数为11万元，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比上年预算无变化，主要原因是延续性项目预算无变动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BAC9F4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类）体育（款）群众体育（项）：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年预算数为90万元，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比上年预算无变化，主要原因是延续性项目预算无变动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8DAA925">
      <w:pPr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类）文化和旅游（款）群众文化（项）：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年预算数为12万元，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比上年预算无变化，主要原因是延续性项目预算无变动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5BD2FFF">
      <w:pPr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9.文化旅游体育与传媒支出（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类）文化和旅游（款）文化和旅游管理事务（项）：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年预算数为10万元，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比上年预算无变化，主要原因是延续性项目预算无变动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274252CF"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10. 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类）文化和旅游（款）艺术表演团体（项）：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年预算数为70万元，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比上年预算无变化，主要原因是延续性项目预算无变动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478BCCD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11.文化旅游体育与传媒支出（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类）文化和旅游（款）其他文化和旅游支出（项）：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昌吉州文化旅游发展“十四五”规划》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项目经费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val="en-US" w:eastAsia="zh-CN"/>
        </w:rPr>
        <w:t>18万元，现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  <w:lang w:eastAsia="zh-CN"/>
        </w:rPr>
        <w:t>已完成，项目经费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42164A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79A5FAE5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576.58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0402A14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522.48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城镇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职工基本医疗保险缴费、公务员医疗补助缴费、其他社会保障缴费、住房公积金、其他工资福利支出、对个人和家庭的补助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离休费、生活补助、医疗费补助、奖励金。</w:t>
      </w:r>
    </w:p>
    <w:p w14:paraId="18916F0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万元，主要包括：办公费、印刷费、咨询费、水费、电费、邮电费、物业管理费、差旅费、维修（护）费、培训费、公务接待费、劳务费、工会经费、福利费、公务用车运行维护费、其他商品和服务支出。</w:t>
      </w:r>
    </w:p>
    <w:p w14:paraId="46E99C5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3B02144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（一）项目名称：社会教练员、体育指导员培训经费</w:t>
      </w:r>
    </w:p>
    <w:p w14:paraId="0F3A041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设立的政策依据：根据国家、自治区体育工作要求，群  众体育队伍日益壮大，须要定期开展社会教练员、体育指导  员培训，提高业务水平。</w:t>
      </w:r>
    </w:p>
    <w:p w14:paraId="48B105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预算安排规模：11 万元 </w:t>
      </w:r>
    </w:p>
    <w:p w14:paraId="3A4BDC4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78482B33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资金分配情况：商品和服务支出，主要用于开展社会教练员、体育指导员培训工作的支出。</w:t>
      </w:r>
    </w:p>
    <w:p w14:paraId="3E0E76D1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 月-202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12 月</w:t>
      </w:r>
    </w:p>
    <w:p w14:paraId="725E4D17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项目名称：群众体育协会经费补助（含气排球5万）</w:t>
      </w:r>
    </w:p>
    <w:p w14:paraId="2A03D73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设立的政策依据：自2003年起，昌吉州财政局每年向我局拨付各体育协会专项业务经费</w:t>
      </w:r>
    </w:p>
    <w:p w14:paraId="7E5339C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预算安排规模：90 万元 </w:t>
      </w:r>
    </w:p>
    <w:p w14:paraId="4D9271B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0FB7662E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资金分配情况：商品和服务支出，主要用于各体育协会组织多样的比赛活动，组织较高水平的运动队伍，开展训练、竞赛和参加上一级的重大竞赛活动的经费补助。</w:t>
      </w:r>
    </w:p>
    <w:p w14:paraId="537DFA47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 月-202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12 月</w:t>
      </w:r>
    </w:p>
    <w:p w14:paraId="48A37E3D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项目名称：文化下乡进社区经费</w:t>
      </w:r>
    </w:p>
    <w:p w14:paraId="6BFEE3D5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设立的政策依据：根据国家、自治区文化工作要求，全  年开展文化下乡进社区活动，扶持打造全州示范性文化社区  点。  </w:t>
      </w:r>
    </w:p>
    <w:p w14:paraId="7E4FA88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预算安排规模：12万元 </w:t>
      </w:r>
    </w:p>
    <w:p w14:paraId="565CFEC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4AEF3935">
      <w:pPr>
        <w:widowControl/>
        <w:spacing w:line="580" w:lineRule="exact"/>
        <w:ind w:firstLine="320" w:firstLineChars="1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资金分配情况：商品和服务支出，主要用于开展文化下乡进社区的支出。</w:t>
      </w:r>
    </w:p>
    <w:p w14:paraId="4A552411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1 月-202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12 月</w:t>
      </w:r>
    </w:p>
    <w:p w14:paraId="748180E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（四）项目名称：旅游事务补助经费</w:t>
      </w:r>
    </w:p>
    <w:p w14:paraId="32758575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设立的政策依据：根据国家、自治区旅游工作要求，组织昌吉州旅游整体形象的对外宣传和重大促销活动，组织、指导主要旅游产品的开发。</w:t>
      </w:r>
    </w:p>
    <w:p w14:paraId="6614721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预算安排规模：10万元 </w:t>
      </w:r>
    </w:p>
    <w:p w14:paraId="47DC89A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3C3D7B4F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资金分配情况：商品和服务支出，主要用于旅游事务工作的开展。</w:t>
      </w:r>
    </w:p>
    <w:p w14:paraId="1F471AB3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 月-202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12 月</w:t>
      </w:r>
    </w:p>
    <w:p w14:paraId="4CFFC39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（五）项目名称：庭州爱乐乐团下基层演出补助经费</w:t>
      </w:r>
    </w:p>
    <w:p w14:paraId="72B9C266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设立的政策依据：根据国家、自治区文化工作要求，为  满足广大群众的精神文化需要。</w:t>
      </w:r>
    </w:p>
    <w:p w14:paraId="7B7EBF7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预算安排规模：70万元 </w:t>
      </w:r>
    </w:p>
    <w:p w14:paraId="46C7662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7539C3DA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资金分配情况：商品和服务支出，主要用于庭州乐团开展下基层演出的支出。</w:t>
      </w:r>
    </w:p>
    <w:p w14:paraId="74A3B34B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1 月-202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12 月</w:t>
      </w:r>
    </w:p>
    <w:p w14:paraId="569C25D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 w14:paraId="3835468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7F0D65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调研指导工作增加，公务用车运行费用相应增加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节约开支，严格接待标准，控制公务接待支出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9102FC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昌吉州文旅局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 w14:paraId="6C9EEEC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5E3DBFE0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03310671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02C96BC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54.1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人员增加，相应费用增加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7DE6684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44C6EB4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54.73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22.37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366A076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54.73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54.73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 w14:paraId="14FBEA4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416B14D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 w14:paraId="7D5ED46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697.78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7B09F8B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157.37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157.37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4710F85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61.23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57FC381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115.9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735D7D5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 w14:paraId="1507083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昌吉州文旅局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 w14:paraId="4EBE1A1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086372C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179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80"/>
        <w:gridCol w:w="8980"/>
      </w:tblGrid>
      <w:tr w14:paraId="340F9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tbl>
            <w:tblPr>
              <w:tblStyle w:val="6"/>
              <w:tblW w:w="8808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"/>
              <w:gridCol w:w="5"/>
              <w:gridCol w:w="796"/>
              <w:gridCol w:w="263"/>
              <w:gridCol w:w="538"/>
              <w:gridCol w:w="521"/>
              <w:gridCol w:w="273"/>
              <w:gridCol w:w="786"/>
              <w:gridCol w:w="15"/>
              <w:gridCol w:w="1045"/>
              <w:gridCol w:w="550"/>
              <w:gridCol w:w="801"/>
              <w:gridCol w:w="147"/>
              <w:gridCol w:w="61"/>
              <w:gridCol w:w="1059"/>
              <w:gridCol w:w="328"/>
              <w:gridCol w:w="1335"/>
              <w:gridCol w:w="261"/>
              <w:gridCol w:w="4"/>
            </w:tblGrid>
            <w:tr w14:paraId="460D916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wBefore w:w="25" w:type="dxa"/>
                <w:trHeight w:val="390" w:hRule="atLeast"/>
                <w:jc w:val="center"/>
              </w:trPr>
              <w:tc>
                <w:tcPr>
                  <w:tcW w:w="878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B0FC10">
                  <w:pPr>
                    <w:widowControl/>
                    <w:ind w:left="0" w:leftChars="0" w:firstLine="1140" w:firstLineChars="0"/>
                    <w:jc w:val="both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/>
                    </w:rPr>
                    <w:t>项  目  支  出  绩  效  目  标  表</w:t>
                  </w:r>
                </w:p>
              </w:tc>
            </w:tr>
            <w:tr w14:paraId="2DDB5E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wBefore w:w="25" w:type="dxa"/>
                <w:trHeight w:val="405" w:hRule="atLeast"/>
                <w:jc w:val="center"/>
              </w:trPr>
              <w:tc>
                <w:tcPr>
                  <w:tcW w:w="8783" w:type="dxa"/>
                  <w:gridSpan w:val="17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7137C9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/>
                    </w:rPr>
                    <w:t>(2022年)</w:t>
                  </w:r>
                </w:p>
              </w:tc>
            </w:tr>
            <w:tr w14:paraId="10FD2A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270" w:hRule="atLeast"/>
                <w:jc w:val="center"/>
              </w:trPr>
              <w:tc>
                <w:tcPr>
                  <w:tcW w:w="821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89F706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预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预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算单位</w:t>
                  </w:r>
                </w:p>
              </w:tc>
              <w:tc>
                <w:tcPr>
                  <w:tcW w:w="3991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33E183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昌吉回族自治州文化体育广播电视和旅游局</w:t>
                  </w:r>
                </w:p>
              </w:tc>
              <w:tc>
                <w:tcPr>
                  <w:tcW w:w="8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41AA57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项目名称</w:t>
                  </w:r>
                </w:p>
              </w:tc>
              <w:tc>
                <w:tcPr>
                  <w:tcW w:w="3191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286964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社会教练员、社会体育指导员培训经费</w:t>
                  </w:r>
                </w:p>
              </w:tc>
            </w:tr>
            <w:tr w14:paraId="45B0123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50" w:hRule="atLeast"/>
                <w:jc w:val="center"/>
              </w:trPr>
              <w:tc>
                <w:tcPr>
                  <w:tcW w:w="821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1ABE38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目资金（万元）</w:t>
                  </w:r>
                </w:p>
              </w:tc>
              <w:tc>
                <w:tcPr>
                  <w:tcW w:w="1595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001DB1B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年度资金总额：</w:t>
                  </w: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B694D5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11</w:t>
                  </w:r>
                </w:p>
              </w:tc>
              <w:tc>
                <w:tcPr>
                  <w:tcW w:w="159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0C3363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其中：财政拨款</w:t>
                  </w:r>
                </w:p>
              </w:tc>
              <w:tc>
                <w:tcPr>
                  <w:tcW w:w="8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71559A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11</w:t>
                  </w:r>
                </w:p>
              </w:tc>
              <w:tc>
                <w:tcPr>
                  <w:tcW w:w="1595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57C9B59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其他资金</w:t>
                  </w:r>
                </w:p>
              </w:tc>
              <w:tc>
                <w:tcPr>
                  <w:tcW w:w="159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FB90FA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0</w:t>
                  </w:r>
                </w:p>
              </w:tc>
            </w:tr>
            <w:tr w14:paraId="2577CE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50" w:hRule="atLeast"/>
                <w:jc w:val="center"/>
              </w:trPr>
              <w:tc>
                <w:tcPr>
                  <w:tcW w:w="821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1E6C93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目总体目标</w:t>
                  </w:r>
                </w:p>
              </w:tc>
              <w:tc>
                <w:tcPr>
                  <w:tcW w:w="7983" w:type="dxa"/>
                  <w:gridSpan w:val="1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AFB5D88">
                  <w:pPr>
                    <w:widowControl/>
                    <w:ind w:left="0" w:leftChars="0" w:firstLine="1140" w:firstLineChars="0"/>
                    <w:jc w:val="center"/>
                    <w:textAlignment w:val="top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目标1：举办社会教练员、体育指导员培训班，促进社会体育指导工作规范发展。目标2：举办社会指导员、体育指导员培训班3次，接受管理、指导和培训人数300人次，</w:t>
                  </w:r>
                </w:p>
              </w:tc>
            </w:tr>
            <w:tr w14:paraId="25051C7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270" w:hRule="atLeast"/>
                <w:jc w:val="center"/>
              </w:trPr>
              <w:tc>
                <w:tcPr>
                  <w:tcW w:w="821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389E85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一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一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级指标</w:t>
                  </w: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2B077B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二级指标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63A319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三级指标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D54131C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指标值（包含数字及文字描述）</w:t>
                  </w:r>
                </w:p>
              </w:tc>
            </w:tr>
            <w:tr w14:paraId="577093F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253921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产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产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出指标</w:t>
                  </w: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958915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869551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举办社会教练员、体育指导员培训次数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CA25FB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&gt;=3次</w:t>
                  </w:r>
                </w:p>
              </w:tc>
            </w:tr>
            <w:tr w14:paraId="5DB4E87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8D8452E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9C9A44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AED291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接受管理、指导和培训人数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C03043B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&gt;=300人次</w:t>
                  </w:r>
                </w:p>
              </w:tc>
            </w:tr>
            <w:tr w14:paraId="4538EEB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7F28B35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29B4C35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D9DE02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举办社会教练员、体育指导员展示活动场次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FBBD46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&gt;=3次</w:t>
                  </w:r>
                </w:p>
              </w:tc>
            </w:tr>
            <w:tr w14:paraId="3735D23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A514B11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F72D0EC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质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1A5940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培训覆盖率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2DA475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&gt;=90%%</w:t>
                  </w:r>
                </w:p>
              </w:tc>
            </w:tr>
            <w:tr w14:paraId="5BCC2A8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E3DE611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D2DA65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质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7A80C2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培训合格率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21307F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&gt;=95%%</w:t>
                  </w:r>
                </w:p>
              </w:tc>
            </w:tr>
            <w:tr w14:paraId="16A903B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7BA2CAA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675C16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7225FE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培训按期完成率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54A8B8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&gt;=100%</w:t>
                  </w:r>
                </w:p>
              </w:tc>
            </w:tr>
            <w:tr w14:paraId="0F07F05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A89B4D9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5D29C0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E940525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项目完成时限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3FB1689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2022年12月31日</w:t>
                  </w:r>
                </w:p>
              </w:tc>
            </w:tr>
            <w:tr w14:paraId="656E8A0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B0453F2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5D4E074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本指标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CB56FA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社会指导员、体育指导员培训成本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1836DD6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&lt;=9万元</w:t>
                  </w:r>
                </w:p>
              </w:tc>
            </w:tr>
            <w:tr w14:paraId="4F09A35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25F9839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56A4F7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本指标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B1796D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举办社会教练员、体育指导员展示活动成本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5B0AACB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&lt;=2万元</w:t>
                  </w:r>
                </w:p>
              </w:tc>
            </w:tr>
            <w:tr w14:paraId="708141C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480" w:hRule="atLeast"/>
                <w:jc w:val="center"/>
              </w:trPr>
              <w:tc>
                <w:tcPr>
                  <w:tcW w:w="821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5147F7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益指标</w:t>
                  </w: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F5F183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经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经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济效益指标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A6C791B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F5C2284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7FEAF07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gridAfter w:val="1"/>
                <w:wBefore w:w="20" w:type="dxa"/>
                <w:wAfter w:w="4" w:type="dxa"/>
                <w:trHeight w:val="480" w:hRule="atLeast"/>
                <w:jc w:val="center"/>
              </w:trPr>
              <w:tc>
                <w:tcPr>
                  <w:tcW w:w="801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8781631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55D251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社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社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会效益指标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68E0BF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社会教练员、体育指导员基层覆盖率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04B111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&gt;=90%</w:t>
                  </w:r>
                </w:p>
              </w:tc>
            </w:tr>
            <w:tr w14:paraId="660EADF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gridAfter w:val="1"/>
                <w:wBefore w:w="20" w:type="dxa"/>
                <w:wAfter w:w="4" w:type="dxa"/>
                <w:trHeight w:val="480" w:hRule="atLeast"/>
                <w:jc w:val="center"/>
              </w:trPr>
              <w:tc>
                <w:tcPr>
                  <w:tcW w:w="801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9292CBC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72B496C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生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生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态效益指标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A6D4F5F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26084A8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070E818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gridAfter w:val="1"/>
                <w:wBefore w:w="20" w:type="dxa"/>
                <w:wAfter w:w="4" w:type="dxa"/>
                <w:trHeight w:val="480" w:hRule="atLeast"/>
                <w:jc w:val="center"/>
              </w:trPr>
              <w:tc>
                <w:tcPr>
                  <w:tcW w:w="801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F9867AD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44E4D8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可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可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持续影响指标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3BFBF0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促进体育从业人员的素质，提升群众性体育活动积极性。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43D144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长期</w:t>
                  </w:r>
                </w:p>
              </w:tc>
            </w:tr>
            <w:tr w14:paraId="4C2AC71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gridAfter w:val="1"/>
                <w:wBefore w:w="20" w:type="dxa"/>
                <w:wAfter w:w="4" w:type="dxa"/>
                <w:trHeight w:val="480" w:hRule="atLeast"/>
                <w:jc w:val="center"/>
              </w:trPr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0F881F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意度指标</w:t>
                  </w:r>
                </w:p>
              </w:tc>
              <w:tc>
                <w:tcPr>
                  <w:tcW w:w="80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862674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意度指标</w:t>
                  </w:r>
                </w:p>
              </w:tc>
              <w:tc>
                <w:tcPr>
                  <w:tcW w:w="413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C426B86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培训学员满意度</w:t>
                  </w:r>
                </w:p>
              </w:tc>
              <w:tc>
                <w:tcPr>
                  <w:tcW w:w="3044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6C50A8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&gt;=95%</w:t>
                  </w:r>
                </w:p>
              </w:tc>
            </w:tr>
            <w:tr w14:paraId="7897AFC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390" w:hRule="atLeast"/>
                <w:jc w:val="center"/>
              </w:trPr>
              <w:tc>
                <w:tcPr>
                  <w:tcW w:w="8518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57DAC2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/>
                    </w:rPr>
                  </w:pPr>
                </w:p>
                <w:p w14:paraId="13BAE02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/>
                    </w:rPr>
                  </w:pPr>
                </w:p>
                <w:p w14:paraId="642D03A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/>
                    </w:rPr>
                  </w:pPr>
                </w:p>
                <w:p w14:paraId="00695E6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/>
                    </w:rPr>
                    <w:t>项  目  支  出  绩  效  目  标  表</w:t>
                  </w:r>
                </w:p>
              </w:tc>
            </w:tr>
            <w:tr w14:paraId="78640D0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05" w:hRule="atLeast"/>
                <w:jc w:val="center"/>
              </w:trPr>
              <w:tc>
                <w:tcPr>
                  <w:tcW w:w="8518" w:type="dxa"/>
                  <w:gridSpan w:val="15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42B1E4B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/>
                    </w:rPr>
                    <w:t>(2022年)</w:t>
                  </w:r>
                </w:p>
              </w:tc>
            </w:tr>
            <w:tr w14:paraId="14FFE3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270" w:hRule="atLeast"/>
                <w:jc w:val="center"/>
              </w:trPr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DCBBC4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预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预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算单位</w:t>
                  </w:r>
                </w:p>
              </w:tc>
              <w:tc>
                <w:tcPr>
                  <w:tcW w:w="4737" w:type="dxa"/>
                  <w:gridSpan w:val="10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FD485F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昌吉回族自治州文化体育广播电视和旅游局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1613E8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群众体育协会经费补助</w:t>
                  </w:r>
                </w:p>
              </w:tc>
            </w:tr>
            <w:tr w14:paraId="500BA1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50" w:hRule="atLeast"/>
                <w:jc w:val="center"/>
              </w:trPr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AE7FD1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目资金（万元）</w:t>
                  </w:r>
                </w:p>
              </w:tc>
              <w:tc>
                <w:tcPr>
                  <w:tcW w:w="2118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3B00CB4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年度资金总额：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C306A39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90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3FB610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其中：财政拨款</w:t>
                  </w:r>
                </w:p>
              </w:tc>
              <w:tc>
                <w:tcPr>
                  <w:tcW w:w="10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54AA91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其他资金</w:t>
                  </w:r>
                </w:p>
              </w:tc>
              <w:tc>
                <w:tcPr>
                  <w:tcW w:w="1663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5929F0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0</w:t>
                  </w:r>
                </w:p>
              </w:tc>
            </w:tr>
            <w:tr w14:paraId="4CFA3F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50" w:hRule="atLeast"/>
                <w:jc w:val="center"/>
              </w:trPr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F0669A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目总体目标</w:t>
                  </w:r>
                </w:p>
              </w:tc>
              <w:tc>
                <w:tcPr>
                  <w:tcW w:w="7459" w:type="dxa"/>
                  <w:gridSpan w:val="1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91B1D1D">
                  <w:pPr>
                    <w:widowControl/>
                    <w:ind w:left="0" w:leftChars="0" w:firstLine="1140" w:firstLineChars="0"/>
                    <w:jc w:val="center"/>
                    <w:textAlignment w:val="top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目标1：组织小型多样的比赛活动，丰富业余文化生活；目标2：组织较高水平的运动队伍，开展训练、竞赛和参加上一级的重大竞赛活动。</w:t>
                  </w:r>
                </w:p>
              </w:tc>
            </w:tr>
            <w:tr w14:paraId="5CFB9A2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270" w:hRule="atLeast"/>
                <w:jc w:val="center"/>
              </w:trPr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51D407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一</w:t>
                  </w:r>
                  <w:r>
                    <w:rPr>
                      <w:rFonts w:hint="eastAsia" w:ascii="宋体" w:hAnsi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一</w:t>
                  </w: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级指标</w:t>
                  </w: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DBD6E9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二级指标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11FCD1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三级指标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8EF599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指标值（包含数字及文字描述）</w:t>
                  </w:r>
                </w:p>
              </w:tc>
            </w:tr>
            <w:tr w14:paraId="62C81BA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B426C7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产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产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出指标</w:t>
                  </w: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EE84309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E26379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各体育协会开展全民健身活动数量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75DDF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&gt;=6次</w:t>
                  </w:r>
                </w:p>
              </w:tc>
            </w:tr>
            <w:tr w14:paraId="5A14FB4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CA2659C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9DB40F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0FF982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举办专项青少年体育比赛数量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76265DE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&gt;=3次</w:t>
                  </w:r>
                </w:p>
              </w:tc>
            </w:tr>
            <w:tr w14:paraId="1004398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AA47037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66D5FD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数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12FCFB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各协会开展培训活动数量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A2B7AC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&gt;=2次</w:t>
                  </w:r>
                </w:p>
              </w:tc>
            </w:tr>
            <w:tr w14:paraId="74AE784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3C4D421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D6C2504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质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质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E02E2C5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开展全民健身活动覆盖率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4AE110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&gt;=90%</w:t>
                  </w:r>
                </w:p>
              </w:tc>
            </w:tr>
            <w:tr w14:paraId="78CE501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D1F3717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19D429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质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质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量指标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579350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培训合格率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6FFF870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&gt;=90%</w:t>
                  </w:r>
                </w:p>
              </w:tc>
            </w:tr>
            <w:tr w14:paraId="66AAFDA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F76102E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2717615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7D29EA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项目完成时限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F14F92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2022年12月31日</w:t>
                  </w:r>
                </w:p>
              </w:tc>
            </w:tr>
            <w:tr w14:paraId="189EFB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78AF91E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C6BD94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7B3B354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培训按期完成率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B3CBA8C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=100%</w:t>
                  </w:r>
                </w:p>
              </w:tc>
            </w:tr>
            <w:tr w14:paraId="6770CA6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8230591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6823FB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本指标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C4E891B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举办赛事活动成本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7621305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&lt;=30万元</w:t>
                  </w:r>
                </w:p>
              </w:tc>
            </w:tr>
            <w:tr w14:paraId="28A2A2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F2EBC49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E9CDED5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本指标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B145593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举办培训班成本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916A881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&lt;=30万元</w:t>
                  </w:r>
                </w:p>
              </w:tc>
            </w:tr>
            <w:tr w14:paraId="4C9DE16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CCB40E9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623274C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成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本指标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FA1F70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举办全民健身活动成本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212347F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&lt;=30万元</w:t>
                  </w:r>
                </w:p>
              </w:tc>
            </w:tr>
            <w:tr w14:paraId="3CA425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83E8175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效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益指标</w:t>
                  </w: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406D40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经济效益指标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279ED80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10951B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17BC92A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6ADAE0C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E5855D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社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社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会效益指标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B4FCEAB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组织小型多样的比赛活动，丰富业余文化生活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24A7A78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持续</w:t>
                  </w:r>
                </w:p>
              </w:tc>
            </w:tr>
            <w:tr w14:paraId="15DCE25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AC4EA1C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7206362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生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生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态效益指标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3B45901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99FAA6C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0998095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16749DB">
                  <w:pPr>
                    <w:ind w:left="0" w:leftChars="0" w:firstLine="1140" w:firstLineChars="0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1257CB7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可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可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持续影响指标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858B856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通过举办开展丰富多彩全民健身体育活动，广大群众的体育需求进一步提升。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135201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提高</w:t>
                  </w:r>
                </w:p>
              </w:tc>
            </w:tr>
            <w:tr w14:paraId="64D62E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wBefore w:w="25" w:type="dxa"/>
                <w:wAfter w:w="265" w:type="dxa"/>
                <w:trHeight w:val="480" w:hRule="atLeast"/>
                <w:jc w:val="center"/>
              </w:trPr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185828A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意度指标</w:t>
                  </w:r>
                </w:p>
              </w:tc>
              <w:tc>
                <w:tcPr>
                  <w:tcW w:w="105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70D4549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满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意度指标</w:t>
                  </w:r>
                </w:p>
              </w:tc>
              <w:tc>
                <w:tcPr>
                  <w:tcW w:w="3678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633C3CD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公众满意度</w:t>
                  </w:r>
                </w:p>
              </w:tc>
              <w:tc>
                <w:tcPr>
                  <w:tcW w:w="2722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C4CC036">
                  <w:pPr>
                    <w:widowControl/>
                    <w:ind w:left="0" w:leftChars="0" w:firstLine="114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&gt;=95%</w:t>
                  </w:r>
                </w:p>
              </w:tc>
            </w:tr>
          </w:tbl>
          <w:p w14:paraId="2C621650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049B028E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C1041BF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2727B417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42ADEDFD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tbl>
            <w:tblPr>
              <w:tblStyle w:val="6"/>
              <w:tblpPr w:leftFromText="180" w:rightFromText="180" w:vertAnchor="text" w:horzAnchor="page" w:tblpX="1384" w:tblpY="449"/>
              <w:tblOverlap w:val="never"/>
              <w:tblW w:w="8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980"/>
            </w:tblGrid>
            <w:tr w14:paraId="394001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2" w:hRule="atLeast"/>
              </w:trPr>
              <w:tc>
                <w:tcPr>
                  <w:tcW w:w="8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" w:type="dxa"/>
                    <w:left w:w="12" w:type="dxa"/>
                    <w:right w:w="12" w:type="dxa"/>
                  </w:tcMar>
                  <w:vAlign w:val="bottom"/>
                </w:tcPr>
                <w:tbl>
                  <w:tblPr>
                    <w:tblStyle w:val="6"/>
                    <w:tblW w:w="8961" w:type="dxa"/>
                    <w:tblInd w:w="-2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952"/>
                    <w:gridCol w:w="957"/>
                    <w:gridCol w:w="954"/>
                    <w:gridCol w:w="958"/>
                    <w:gridCol w:w="1912"/>
                    <w:gridCol w:w="759"/>
                    <w:gridCol w:w="213"/>
                    <w:gridCol w:w="957"/>
                    <w:gridCol w:w="1289"/>
                    <w:gridCol w:w="5"/>
                  </w:tblGrid>
                  <w:tr w14:paraId="21CA4043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90" w:hRule="atLeast"/>
                    </w:trPr>
                    <w:tc>
                      <w:tcPr>
                        <w:tcW w:w="8956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750D1C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32"/>
                            <w:szCs w:val="32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2"/>
                            <w:szCs w:val="32"/>
                            <w:u w:val="none"/>
                            <w:lang w:val="en-US" w:eastAsia="zh-CN"/>
                          </w:rPr>
                          <w:t>项  目  支  出  绩  效  目  标  表</w:t>
                        </w:r>
                      </w:p>
                    </w:tc>
                  </w:tr>
                  <w:tr w14:paraId="1919A40F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405" w:hRule="atLeast"/>
                    </w:trPr>
                    <w:tc>
                      <w:tcPr>
                        <w:tcW w:w="8956" w:type="dxa"/>
                        <w:gridSpan w:val="10"/>
                        <w:tcBorders>
                          <w:top w:val="nil"/>
                          <w:left w:val="nil"/>
                          <w:bottom w:val="single" w:color="000000" w:sz="4" w:space="0"/>
                          <w:right w:val="nil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368F47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32"/>
                            <w:szCs w:val="32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2"/>
                            <w:szCs w:val="32"/>
                            <w:u w:val="none"/>
                            <w:lang w:val="en-US" w:eastAsia="zh-CN"/>
                          </w:rPr>
                          <w:t>(2022年)</w:t>
                        </w:r>
                      </w:p>
                    </w:tc>
                  </w:tr>
                  <w:tr w14:paraId="7188F4CC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70" w:hRule="atLeast"/>
                    </w:trPr>
                    <w:tc>
                      <w:tcPr>
                        <w:tcW w:w="95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2082126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预算单位</w:t>
                        </w:r>
                      </w:p>
                    </w:tc>
                    <w:tc>
                      <w:tcPr>
                        <w:tcW w:w="4781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238A65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昌吉回族自治州文化体育广播电视和旅游局</w:t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5B59A4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项目名称</w:t>
                        </w:r>
                      </w:p>
                    </w:tc>
                    <w:tc>
                      <w:tcPr>
                        <w:tcW w:w="2459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361CA5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文化下乡进社区经费</w:t>
                        </w:r>
                      </w:p>
                    </w:tc>
                  </w:tr>
                  <w:tr w14:paraId="23939BEC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50" w:hRule="atLeast"/>
                    </w:trPr>
                    <w:tc>
                      <w:tcPr>
                        <w:tcW w:w="95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F665C1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项目资金（万元）</w:t>
                        </w:r>
                      </w:p>
                    </w:tc>
                    <w:tc>
                      <w:tcPr>
                        <w:tcW w:w="191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E3A6F8A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年度资金总额：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0FE9A0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12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C1EB07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其中：财政拨款</w:t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9686FB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12</w:t>
                        </w:r>
                      </w:p>
                    </w:tc>
                    <w:tc>
                      <w:tcPr>
                        <w:tcW w:w="11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151C30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其他资金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3E8B0F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0</w:t>
                        </w:r>
                      </w:p>
                    </w:tc>
                  </w:tr>
                  <w:tr w14:paraId="2F279237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50" w:hRule="atLeast"/>
                    </w:trPr>
                    <w:tc>
                      <w:tcPr>
                        <w:tcW w:w="95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D1073D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项目总体目标</w:t>
                        </w:r>
                      </w:p>
                    </w:tc>
                    <w:tc>
                      <w:tcPr>
                        <w:tcW w:w="7999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top"/>
                      </w:tcPr>
                      <w:p w14:paraId="2679C535">
                        <w:pPr>
                          <w:jc w:val="lef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cs="宋体"/>
                            <w:color w:val="000000"/>
                            <w:sz w:val="18"/>
                            <w:szCs w:val="18"/>
                          </w:rPr>
                          <w:t>组织实施音乐、舞蹈、戏曲、戏剧等文艺事业发展政策规划和非物质文化遗产保护政策规划，组织开展艺术研究、评论，指导文化产品创作生产和传播，扶持发展代表自治州水准的文艺院团。紧紧围绕学习贯彻党的十九大精神、中国梦、社会稳定和长治久安等主题，通过开展文化下乡进社区，把图书、文艺演出、戏曲、展览、电影送下乡，进社区，开展群众性喜闻乐见的文化活动，扶持鼓励培育基层文化骨干。项目目标：开展集中性下基层服务活动，扶持打造基层示范点。</w:t>
                        </w:r>
                      </w:p>
                    </w:tc>
                  </w:tr>
                  <w:tr w14:paraId="5DBA810F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70" w:hRule="atLeast"/>
                    </w:trPr>
                    <w:tc>
                      <w:tcPr>
                        <w:tcW w:w="95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F65105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一级指标</w:t>
                        </w: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BE560D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二级指标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868FE6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三级指标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0DA584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指标值（包含数字及文字描述）</w:t>
                        </w:r>
                      </w:p>
                    </w:tc>
                  </w:tr>
                  <w:tr w14:paraId="236AB3B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7C8F99A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产出指标</w:t>
                        </w: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4803F45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0036C5F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下基层服务活动数量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CE8AC9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&gt;=3次</w:t>
                        </w:r>
                      </w:p>
                    </w:tc>
                  </w:tr>
                  <w:tr w14:paraId="416F602A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6B521EE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EF6F06E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18D84B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下基层演出受益群众数量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116C34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&gt;=2000人次</w:t>
                        </w:r>
                      </w:p>
                    </w:tc>
                  </w:tr>
                  <w:tr w14:paraId="0E80119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9367B6B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305D451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E6B8E6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扶持打造基层示范点数量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6F9794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&gt;=3个</w:t>
                        </w:r>
                      </w:p>
                    </w:tc>
                  </w:tr>
                  <w:tr w14:paraId="1E945203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4D3CE11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9BEA611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08BF9C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开展文艺活动次数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07D3D3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&gt;=4次</w:t>
                        </w:r>
                      </w:p>
                    </w:tc>
                  </w:tr>
                  <w:tr w14:paraId="2794A56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CBD6D33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C111F9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5BEA5C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宣传品印刷份数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F0ED54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&gt;=10000份</w:t>
                        </w:r>
                      </w:p>
                    </w:tc>
                  </w:tr>
                  <w:tr w14:paraId="677604CA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02FA35D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D9D5971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A5A3B0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文化宣传覆盖率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539E47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091F6E1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29897EA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0A7579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时效指标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D6AD9B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项目完成及时率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A628C3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7A40710C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9D1EB68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1477288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时效指标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46C293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项目完成时限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41D7266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2022年12月31日</w:t>
                        </w:r>
                      </w:p>
                    </w:tc>
                  </w:tr>
                  <w:tr w14:paraId="07D1F15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CFAA607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922716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F2FB3F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下基层文艺演出成本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972135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&gt;=10.50万元</w:t>
                        </w:r>
                      </w:p>
                    </w:tc>
                  </w:tr>
                  <w:tr w14:paraId="7341A552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A7614AF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053B45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5CD627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宣传品印刷成本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990D10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&lt;=1.50万元</w:t>
                        </w:r>
                      </w:p>
                    </w:tc>
                  </w:tr>
                  <w:tr w14:paraId="0ACF9227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9D217A9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效益指标</w:t>
                        </w: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AD8C328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经济效益指标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8664117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09E2390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 w14:paraId="55DCD6FF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2269C0C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1615C74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社会效益指标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EA9A0E6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全面展示基层文化建设成果，满足居民的精神文化需求。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8AEA8E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保障</w:t>
                        </w:r>
                      </w:p>
                    </w:tc>
                  </w:tr>
                  <w:tr w14:paraId="782AA266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87F25F4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BFEB928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生态效益指标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5EA995C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882FAE8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 w14:paraId="34A4B6B5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080F649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F4792A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可持续影响指标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2CFD97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充分发挥基层示范点的作用全面提升基层居民文化水平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0829B7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促进</w:t>
                        </w:r>
                      </w:p>
                    </w:tc>
                  </w:tr>
                  <w:tr w14:paraId="7002FC98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95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B405051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满意度指标</w:t>
                        </w:r>
                      </w:p>
                    </w:tc>
                    <w:tc>
                      <w:tcPr>
                        <w:tcW w:w="9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341943C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满意度指标</w:t>
                        </w:r>
                      </w:p>
                    </w:tc>
                    <w:tc>
                      <w:tcPr>
                        <w:tcW w:w="4796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18A29C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基层居民满意度</w:t>
                        </w:r>
                      </w:p>
                    </w:tc>
                    <w:tc>
                      <w:tcPr>
                        <w:tcW w:w="22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D1C0AA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&gt;=90%</w:t>
                        </w:r>
                      </w:p>
                    </w:tc>
                  </w:tr>
                </w:tbl>
                <w:p w14:paraId="765F8815">
                  <w:pPr>
                    <w:widowControl/>
                    <w:spacing w:line="480" w:lineRule="exact"/>
                    <w:ind w:firstLine="1928" w:firstLineChars="600"/>
                    <w:jc w:val="both"/>
                    <w:textAlignment w:val="bottom"/>
                    <w:rPr>
                      <w:rFonts w:hint="eastAsia" w:ascii="仿宋_GB2312" w:hAnsi="宋体" w:eastAsia="仿宋_GB2312" w:cs="仿宋_GB2312"/>
                      <w:b/>
                      <w:color w:val="000000"/>
                      <w:kern w:val="0"/>
                      <w:sz w:val="32"/>
                      <w:szCs w:val="32"/>
                    </w:rPr>
                  </w:pPr>
                </w:p>
                <w:p w14:paraId="1D9055A0">
                  <w:pPr>
                    <w:widowControl/>
                    <w:spacing w:line="480" w:lineRule="exact"/>
                    <w:ind w:firstLine="1928" w:firstLineChars="600"/>
                    <w:jc w:val="both"/>
                    <w:textAlignment w:val="bottom"/>
                    <w:rPr>
                      <w:rFonts w:hint="eastAsia" w:ascii="仿宋_GB2312" w:hAnsi="宋体" w:eastAsia="仿宋_GB2312" w:cs="仿宋_GB2312"/>
                      <w:b/>
                      <w:color w:val="000000"/>
                      <w:kern w:val="0"/>
                      <w:sz w:val="32"/>
                      <w:szCs w:val="32"/>
                    </w:rPr>
                  </w:pPr>
                </w:p>
                <w:p w14:paraId="47FD3677">
                  <w:pPr>
                    <w:widowControl/>
                    <w:spacing w:line="480" w:lineRule="exact"/>
                    <w:ind w:firstLine="1928" w:firstLineChars="600"/>
                    <w:jc w:val="both"/>
                    <w:textAlignment w:val="bottom"/>
                    <w:rPr>
                      <w:rFonts w:hint="eastAsia" w:ascii="仿宋_GB2312" w:hAnsi="宋体" w:eastAsia="仿宋_GB2312" w:cs="仿宋_GB2312"/>
                      <w:b/>
                      <w:color w:val="000000"/>
                      <w:kern w:val="0"/>
                      <w:sz w:val="32"/>
                      <w:szCs w:val="32"/>
                    </w:rPr>
                  </w:pPr>
                </w:p>
                <w:tbl>
                  <w:tblPr>
                    <w:tblStyle w:val="6"/>
                    <w:tblW w:w="8961" w:type="dxa"/>
                    <w:tblInd w:w="-2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1038"/>
                    <w:gridCol w:w="1044"/>
                    <w:gridCol w:w="724"/>
                    <w:gridCol w:w="566"/>
                    <w:gridCol w:w="1608"/>
                    <w:gridCol w:w="696"/>
                    <w:gridCol w:w="1044"/>
                    <w:gridCol w:w="145"/>
                    <w:gridCol w:w="2086"/>
                    <w:gridCol w:w="5"/>
                  </w:tblGrid>
                  <w:tr w14:paraId="1762163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90" w:hRule="atLeast"/>
                    </w:trPr>
                    <w:tc>
                      <w:tcPr>
                        <w:tcW w:w="8956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4CEA176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32"/>
                            <w:szCs w:val="32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2"/>
                            <w:szCs w:val="32"/>
                            <w:u w:val="none"/>
                            <w:lang w:val="en-US" w:eastAsia="zh-CN"/>
                          </w:rPr>
                          <w:t>项  目  支  出  绩  效  目  标  表</w:t>
                        </w:r>
                      </w:p>
                    </w:tc>
                  </w:tr>
                  <w:tr w14:paraId="244B81F0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405" w:hRule="atLeast"/>
                    </w:trPr>
                    <w:tc>
                      <w:tcPr>
                        <w:tcW w:w="8956" w:type="dxa"/>
                        <w:gridSpan w:val="10"/>
                        <w:tcBorders>
                          <w:top w:val="nil"/>
                          <w:left w:val="nil"/>
                          <w:bottom w:val="single" w:color="000000" w:sz="4" w:space="0"/>
                          <w:right w:val="nil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320C18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32"/>
                            <w:szCs w:val="32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2"/>
                            <w:szCs w:val="32"/>
                            <w:u w:val="none"/>
                            <w:lang w:val="en-US" w:eastAsia="zh-CN"/>
                          </w:rPr>
                          <w:t>(2022年)</w:t>
                        </w:r>
                      </w:p>
                    </w:tc>
                  </w:tr>
                  <w:tr w14:paraId="16514497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50" w:hRule="atLeast"/>
                    </w:trPr>
                    <w:tc>
                      <w:tcPr>
                        <w:tcW w:w="104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95C1D6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预算单位</w:t>
                        </w:r>
                      </w:p>
                    </w:tc>
                    <w:tc>
                      <w:tcPr>
                        <w:tcW w:w="3942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5C31F2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昌吉回族自治州文化体育广播电视和旅游局</w:t>
                        </w:r>
                      </w:p>
                    </w:tc>
                    <w:tc>
                      <w:tcPr>
                        <w:tcW w:w="69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BF1204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项目名称</w:t>
                        </w:r>
                      </w:p>
                    </w:tc>
                    <w:tc>
                      <w:tcPr>
                        <w:tcW w:w="3275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483E0D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旅游事务补助经费</w:t>
                        </w:r>
                      </w:p>
                    </w:tc>
                  </w:tr>
                  <w:tr w14:paraId="7B79E63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50" w:hRule="atLeast"/>
                    </w:trPr>
                    <w:tc>
                      <w:tcPr>
                        <w:tcW w:w="104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AA10AD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项目资金（万元）</w:t>
                        </w:r>
                      </w:p>
                    </w:tc>
                    <w:tc>
                      <w:tcPr>
                        <w:tcW w:w="176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CD824A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年度资金总额：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8D0D3F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10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2D7A51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其中：财政拨款</w:t>
                        </w:r>
                      </w:p>
                    </w:tc>
                    <w:tc>
                      <w:tcPr>
                        <w:tcW w:w="69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E2FCEA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10</w:t>
                        </w:r>
                      </w:p>
                    </w:tc>
                    <w:tc>
                      <w:tcPr>
                        <w:tcW w:w="118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33EA02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其他资金</w:t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E3551D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0</w:t>
                        </w:r>
                      </w:p>
                    </w:tc>
                  </w:tr>
                  <w:tr w14:paraId="29BE8DDC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50" w:hRule="atLeast"/>
                    </w:trPr>
                    <w:tc>
                      <w:tcPr>
                        <w:tcW w:w="104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FE370C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项目总体目标</w:t>
                        </w:r>
                      </w:p>
                    </w:tc>
                    <w:tc>
                      <w:tcPr>
                        <w:tcW w:w="7913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top"/>
                      </w:tcPr>
                      <w:p w14:paraId="69338F1C">
                        <w:pPr>
                          <w:widowControl/>
                          <w:jc w:val="left"/>
                          <w:textAlignment w:val="top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目标1：开展调研评审，印制昌吉旅游宣传资料，举办基层业务培训班。目标2：开展调研4次，开展评审4次，印制昌吉旅游宣传资料数量10000份，举办2次基层业务培训班。</w:t>
                        </w:r>
                      </w:p>
                    </w:tc>
                  </w:tr>
                  <w:tr w14:paraId="4776B66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70" w:hRule="atLeast"/>
                    </w:trPr>
                    <w:tc>
                      <w:tcPr>
                        <w:tcW w:w="104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309517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一级指标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AEBF82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二级指标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1DE75D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三级指标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6A0468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指标值（包含数字及文字描述）</w:t>
                        </w:r>
                      </w:p>
                    </w:tc>
                  </w:tr>
                  <w:tr w14:paraId="343BFB31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C703110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产出指标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928BF88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1E6B0B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开展调研数量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BF2A25F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&gt;=4次</w:t>
                        </w:r>
                      </w:p>
                    </w:tc>
                  </w:tr>
                  <w:tr w14:paraId="4526828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C4D7476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34D932C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7A072AB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开展评审数量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E17CC5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&gt;=4次</w:t>
                        </w:r>
                      </w:p>
                    </w:tc>
                  </w:tr>
                  <w:tr w14:paraId="0F5288F2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27D80C1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3A389D5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4208FC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印制昌吉旅游宣传资料数量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798AA7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&gt;=10000份</w:t>
                        </w:r>
                      </w:p>
                    </w:tc>
                  </w:tr>
                  <w:tr w14:paraId="2BF0517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6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0B0982C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F8AFC45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9873714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举办基层业务培训班数量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35A0D5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&gt;=2次</w:t>
                        </w:r>
                      </w:p>
                    </w:tc>
                  </w:tr>
                  <w:tr w14:paraId="7651A09C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6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67D8699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9CD1B5C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292226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临时聘用人员人数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B92B73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=1人</w:t>
                        </w:r>
                      </w:p>
                    </w:tc>
                  </w:tr>
                  <w:tr w14:paraId="103E49E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0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CD052AF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B3D191E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3AD6886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资金使用合规率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92E547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03AC736E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4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9800F0C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50EB6E2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4CF302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基层培训覆盖率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0A4EB3B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7693AD7F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8399233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8C5502E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3ABB54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扶持打造基层示范点达标率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4EAEC2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14FE1451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702C5CB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4504B35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时效指标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7D1A4B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项目完成时限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F27AD3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2022年12月31日</w:t>
                        </w:r>
                      </w:p>
                    </w:tc>
                  </w:tr>
                  <w:tr w14:paraId="5D9FD4A0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B1612AD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AC60170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时效指标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F5A401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项目完成及时率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C4E9E54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272607FA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D3B6786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64F8BD5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977ECA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组织评审成本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68A29F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&lt;=4万元</w:t>
                        </w:r>
                      </w:p>
                    </w:tc>
                  </w:tr>
                  <w:tr w14:paraId="5B2D00DF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9A20026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20B73C6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CE4003F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宣传资料印刷册成本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1D7C3B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&lt;=1万元</w:t>
                        </w:r>
                      </w:p>
                    </w:tc>
                  </w:tr>
                  <w:tr w14:paraId="439FC0D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E364FA2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3CE6A84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FE8E4F6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保障聘用人员成本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B48766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&lt;=5万元</w:t>
                        </w:r>
                      </w:p>
                    </w:tc>
                  </w:tr>
                  <w:tr w14:paraId="4E409AB7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80" w:hRule="atLeast"/>
                    </w:trPr>
                    <w:tc>
                      <w:tcPr>
                        <w:tcW w:w="104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01E76C8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效益指标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2A5298E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经济效益指标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47A5495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B8980E8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 w14:paraId="7E361F8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450467A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A1676E5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社会效益指标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CDEDD4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文化进社区基层覆盖率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AC65B6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&gt;=90%</w:t>
                        </w:r>
                      </w:p>
                    </w:tc>
                  </w:tr>
                  <w:tr w14:paraId="7963E176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4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F245DB1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0ECE1C6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生态效益指标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1B5242F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2B80AC3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 w14:paraId="5EB234B8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4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1E94EA5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1B952B0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可持续影响指标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91CF16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全面展示基层文化建设成果满足居民的精神文化需求。　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FE1BB1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长期</w:t>
                        </w:r>
                      </w:p>
                    </w:tc>
                  </w:tr>
                  <w:tr w14:paraId="656CB51E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00" w:hRule="atLeast"/>
                    </w:trPr>
                    <w:tc>
                      <w:tcPr>
                        <w:tcW w:w="104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8AF2774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满意度指标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B115129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满意度指标</w:t>
                        </w:r>
                      </w:p>
                    </w:tc>
                    <w:tc>
                      <w:tcPr>
                        <w:tcW w:w="463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4FFCAD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基层群众满意度</w:t>
                        </w:r>
                      </w:p>
                    </w:tc>
                    <w:tc>
                      <w:tcPr>
                        <w:tcW w:w="2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1AAF52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&gt;=95%</w:t>
                        </w:r>
                      </w:p>
                    </w:tc>
                  </w:tr>
                </w:tbl>
                <w:p w14:paraId="4C8BFCB2">
                  <w:pPr>
                    <w:widowControl/>
                    <w:spacing w:line="480" w:lineRule="exact"/>
                    <w:jc w:val="both"/>
                    <w:textAlignment w:val="bottom"/>
                    <w:rPr>
                      <w:rFonts w:hint="eastAsia" w:ascii="仿宋_GB2312" w:hAnsi="宋体" w:eastAsia="仿宋_GB2312" w:cs="仿宋_GB2312"/>
                      <w:b/>
                      <w:color w:val="000000"/>
                      <w:kern w:val="0"/>
                      <w:sz w:val="32"/>
                      <w:szCs w:val="32"/>
                    </w:rPr>
                  </w:pPr>
                </w:p>
                <w:tbl>
                  <w:tblPr>
                    <w:tblStyle w:val="6"/>
                    <w:tblW w:w="8961" w:type="dxa"/>
                    <w:tblInd w:w="-2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1069"/>
                    <w:gridCol w:w="1074"/>
                    <w:gridCol w:w="672"/>
                    <w:gridCol w:w="627"/>
                    <w:gridCol w:w="1508"/>
                    <w:gridCol w:w="657"/>
                    <w:gridCol w:w="1075"/>
                    <w:gridCol w:w="493"/>
                    <w:gridCol w:w="1776"/>
                    <w:gridCol w:w="5"/>
                  </w:tblGrid>
                  <w:tr w14:paraId="0A61AB22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564" w:hRule="atLeast"/>
                    </w:trPr>
                    <w:tc>
                      <w:tcPr>
                        <w:tcW w:w="8956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F23A681">
                        <w:pPr>
                          <w:widowControl/>
                          <w:jc w:val="both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32"/>
                            <w:szCs w:val="32"/>
                            <w:u w:val="none"/>
                          </w:rPr>
                        </w:pPr>
                        <w:r>
                          <w:rPr>
                            <w:rFonts w:hint="eastAsia" w:ascii="宋体" w:hAnsi="宋体" w:cs="宋体"/>
                            <w:b/>
                            <w:i w:val="0"/>
                            <w:color w:val="000000"/>
                            <w:kern w:val="0"/>
                            <w:sz w:val="32"/>
                            <w:szCs w:val="32"/>
                            <w:u w:val="none"/>
                            <w:lang w:val="en-US" w:eastAsia="zh-CN"/>
                          </w:rPr>
                          <w:t xml:space="preserve">            </w:t>
                        </w: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2"/>
                            <w:szCs w:val="32"/>
                            <w:u w:val="none"/>
                            <w:lang w:val="en-US" w:eastAsia="zh-CN"/>
                          </w:rPr>
                          <w:t>项  目  支  出  绩  效  目  标  表</w:t>
                        </w:r>
                      </w:p>
                    </w:tc>
                  </w:tr>
                  <w:tr w14:paraId="40B20FC1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59" w:hRule="atLeast"/>
                    </w:trPr>
                    <w:tc>
                      <w:tcPr>
                        <w:tcW w:w="8956" w:type="dxa"/>
                        <w:gridSpan w:val="10"/>
                        <w:tcBorders>
                          <w:top w:val="nil"/>
                          <w:left w:val="nil"/>
                          <w:bottom w:val="single" w:color="000000" w:sz="4" w:space="0"/>
                          <w:right w:val="nil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5C52994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32"/>
                            <w:szCs w:val="32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2"/>
                            <w:szCs w:val="32"/>
                            <w:u w:val="none"/>
                            <w:lang w:val="en-US" w:eastAsia="zh-CN"/>
                          </w:rPr>
                          <w:t>(2022年)</w:t>
                        </w:r>
                      </w:p>
                    </w:tc>
                  </w:tr>
                  <w:tr w14:paraId="5B8B0C6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70" w:hRule="atLeast"/>
                    </w:trPr>
                    <w:tc>
                      <w:tcPr>
                        <w:tcW w:w="1074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3A448D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预算单位</w:t>
                        </w:r>
                      </w:p>
                    </w:tc>
                    <w:tc>
                      <w:tcPr>
                        <w:tcW w:w="3881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5D6852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昌吉回族自治州文化体育广播电视和旅游局</w:t>
                        </w:r>
                      </w:p>
                    </w:tc>
                    <w:tc>
                      <w:tcPr>
                        <w:tcW w:w="6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29605D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项目名称</w:t>
                        </w:r>
                      </w:p>
                    </w:tc>
                    <w:tc>
                      <w:tcPr>
                        <w:tcW w:w="3344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3C54034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庭州爱乐乐团下基层演出补助经费</w:t>
                        </w:r>
                      </w:p>
                    </w:tc>
                  </w:tr>
                  <w:tr w14:paraId="11C8F24E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50" w:hRule="atLeast"/>
                    </w:trPr>
                    <w:tc>
                      <w:tcPr>
                        <w:tcW w:w="1074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C0F6F2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项目资金（万元）</w:t>
                        </w:r>
                      </w:p>
                    </w:tc>
                    <w:tc>
                      <w:tcPr>
                        <w:tcW w:w="17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31EE94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年度资金总额：</w:t>
                        </w:r>
                      </w:p>
                    </w:tc>
                    <w:tc>
                      <w:tcPr>
                        <w:tcW w:w="62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5E69E6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70</w:t>
                        </w:r>
                      </w:p>
                    </w:tc>
                    <w:tc>
                      <w:tcPr>
                        <w:tcW w:w="1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2063A0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其中：财政拨款</w:t>
                        </w:r>
                      </w:p>
                    </w:tc>
                    <w:tc>
                      <w:tcPr>
                        <w:tcW w:w="65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E95E0EA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70</w:t>
                        </w:r>
                      </w:p>
                    </w:tc>
                    <w:tc>
                      <w:tcPr>
                        <w:tcW w:w="156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E026D1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其他资金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456855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0</w:t>
                        </w:r>
                      </w:p>
                    </w:tc>
                  </w:tr>
                  <w:tr w14:paraId="478C9B8A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50" w:hRule="atLeast"/>
                    </w:trPr>
                    <w:tc>
                      <w:tcPr>
                        <w:tcW w:w="1074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957ACD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项目总体目标</w:t>
                        </w:r>
                      </w:p>
                    </w:tc>
                    <w:tc>
                      <w:tcPr>
                        <w:tcW w:w="7882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top"/>
                      </w:tcPr>
                      <w:p w14:paraId="789B0EC9">
                        <w:pPr>
                          <w:widowControl/>
                          <w:jc w:val="left"/>
                          <w:textAlignment w:val="top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目标1：完成2022年庭州爱乐乐团下基层演出任务。目标2：举办下基层演出30场次，新作品演出大于10场次，高雅艺术进校园活动大于15场次，购置演出设备设施20件套。</w:t>
                        </w:r>
                      </w:p>
                    </w:tc>
                  </w:tr>
                  <w:tr w14:paraId="5544DE28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70" w:hRule="atLeast"/>
                    </w:trPr>
                    <w:tc>
                      <w:tcPr>
                        <w:tcW w:w="1074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5E9254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一级指标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3CAA6F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二级指标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B57F36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三级指标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A7BB5C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指标值（包含数字及文字描述）</w:t>
                        </w:r>
                      </w:p>
                    </w:tc>
                  </w:tr>
                  <w:tr w14:paraId="516618C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80" w:hRule="atLeast"/>
                    </w:trPr>
                    <w:tc>
                      <w:tcPr>
                        <w:tcW w:w="1074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F93FADE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产出指标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990AF84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CBA2F1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举办下基层演出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790049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&gt;=30场次</w:t>
                        </w:r>
                      </w:p>
                    </w:tc>
                  </w:tr>
                  <w:tr w14:paraId="2356488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6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85C4F51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095A200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D3CC525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新创作品演出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D2F725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&gt;=10场次</w:t>
                        </w:r>
                      </w:p>
                    </w:tc>
                  </w:tr>
                  <w:tr w14:paraId="5FCF4C4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DD777C4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9476570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33F098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高雅艺术进校园活动数量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F0B15F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&gt;=15场次</w:t>
                        </w:r>
                      </w:p>
                    </w:tc>
                  </w:tr>
                  <w:tr w14:paraId="2907429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6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F0ADBB6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6BCCE2A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数量指标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FDEA98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购置演出设施设备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7E4201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&gt;=20（件/套）</w:t>
                        </w:r>
                      </w:p>
                    </w:tc>
                  </w:tr>
                  <w:tr w14:paraId="53602155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4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63AD8F9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3EEDA0E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5AE9C46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举办下基层演出完成率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8C8AAAB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0D748CA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E013BD2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B457D2B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39300F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新创作品演出完成率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6E6C483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5373DFB7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4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5C732BB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375EDF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F8E6929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高雅艺术进校园活动完成率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8F1CDE1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768B3B2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6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3703672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EC15DBC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质量指标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8CC4ACF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购置演出设施设备完成率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52CD2C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10CDFE1E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031F1A4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D6CD158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时效指标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ED15CD4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项目完成时限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C57DFA2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2022年12月31日</w:t>
                        </w:r>
                      </w:p>
                    </w:tc>
                  </w:tr>
                  <w:tr w14:paraId="5EA4180C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2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7F7E543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730C8AC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时效指标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6B59A6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项目完成及时率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5EDD7A7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=100%</w:t>
                        </w:r>
                      </w:p>
                    </w:tc>
                  </w:tr>
                  <w:tr w14:paraId="5F80AFA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7B44767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A29146B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8B7C40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举办下基层演出成本概算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38500BF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&lt;=20万元</w:t>
                        </w:r>
                      </w:p>
                    </w:tc>
                  </w:tr>
                  <w:tr w14:paraId="1646CAB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50E51D1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71E2363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519F7F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高雅艺术进校园活动成本概算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D42248D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&lt;=10万元</w:t>
                        </w:r>
                      </w:p>
                    </w:tc>
                  </w:tr>
                  <w:tr w14:paraId="740C432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F2E15A4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4FABFF3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F28671B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承担昌吉州党委、政府重大节日庆典专场音乐会预算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25160FB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&lt;=20万元</w:t>
                        </w:r>
                      </w:p>
                    </w:tc>
                  </w:tr>
                  <w:tr w14:paraId="43BF7AA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E447F62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12674A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5FA632E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新创作品演出成本概算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BEE81F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&lt;=10万元</w:t>
                        </w:r>
                      </w:p>
                    </w:tc>
                  </w:tr>
                  <w:tr w14:paraId="280027A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3F46DD6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19C8CBD3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成本指标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D4A97F0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购置演出设施设备成本概算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C73D75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&lt;=10万元</w:t>
                        </w:r>
                      </w:p>
                    </w:tc>
                  </w:tr>
                  <w:tr w14:paraId="47AA5AD3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220" w:hRule="atLeast"/>
                    </w:trPr>
                    <w:tc>
                      <w:tcPr>
                        <w:tcW w:w="1074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DA90A1F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效益指标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BA0324A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经济效益指标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F556719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9134A81"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 w14:paraId="6DA660B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88D9B51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A9A24A5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社会效益指标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34317ECB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去基层进行文化产品创作和传播，提高人民群众精神文化欣赏水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21121528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增强</w:t>
                        </w:r>
                      </w:p>
                    </w:tc>
                  </w:tr>
                  <w:tr w14:paraId="7CF904A6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480" w:hRule="atLeast"/>
                    </w:trPr>
                    <w:tc>
                      <w:tcPr>
                        <w:tcW w:w="1074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2CBC9A0"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6E6FC43B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可持续影响指标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11C8ACA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牢固树立艺术品牌意识，努力提高演奏水平，为昌吉州创作上演更多、更好的本土音乐和民族音乐精品。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0EB2EFE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长期</w:t>
                        </w:r>
                      </w:p>
                    </w:tc>
                  </w:tr>
                  <w:tr w14:paraId="0005D495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80" w:hRule="atLeast"/>
                    </w:trPr>
                    <w:tc>
                      <w:tcPr>
                        <w:tcW w:w="1074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4086A2E3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满意度指标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7C967CAD">
                        <w:pPr>
                          <w:widowControl/>
                          <w:jc w:val="left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满意度指标</w:t>
                        </w:r>
                      </w:p>
                    </w:tc>
                    <w:tc>
                      <w:tcPr>
                        <w:tcW w:w="4539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B12A47F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基层群众满意度</w:t>
                        </w:r>
                      </w:p>
                    </w:tc>
                    <w:tc>
                      <w:tcPr>
                        <w:tcW w:w="22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 w14:paraId="5428A0AC">
                        <w:pPr>
                          <w:widowControl/>
                          <w:jc w:val="center"/>
                          <w:textAlignment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/>
                          </w:rPr>
                          <w:t>&gt;=95%</w:t>
                        </w:r>
                      </w:p>
                    </w:tc>
                  </w:tr>
                </w:tbl>
                <w:p w14:paraId="1D279E2A">
                  <w:pPr>
                    <w:widowControl/>
                    <w:spacing w:line="480" w:lineRule="exact"/>
                    <w:ind w:firstLine="1928" w:firstLineChars="600"/>
                    <w:jc w:val="both"/>
                    <w:textAlignment w:val="bottom"/>
                    <w:rPr>
                      <w:rFonts w:ascii="仿宋_GB2312" w:hAnsi="宋体" w:eastAsia="仿宋_GB2312" w:cs="仿宋_GB2312"/>
                      <w:b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0DD7F048">
            <w:pPr>
              <w:widowControl/>
              <w:spacing w:line="480" w:lineRule="exact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7446191">
            <w:pPr>
              <w:widowControl/>
              <w:spacing w:line="480" w:lineRule="exact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</w:tbl>
    <w:p w14:paraId="3E32ABD7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674F7B5E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4A7B6CFD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DFA79F9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FBFFDEB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3FC5591B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27164831">
      <w:pPr>
        <w:spacing w:line="600" w:lineRule="exac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DB277AE"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22721BE9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0C193BA5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EE4358B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2DC018F6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86B59F8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71472C09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18F818FD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4761EA6F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2A087A72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3F435FE7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65005956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3044DB88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 w14:paraId="071EBCE0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23FDF452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75836EC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664F9262">
      <w:pPr>
        <w:spacing w:line="560" w:lineRule="exact"/>
        <w:ind w:left="6078" w:leftChars="304" w:hanging="5440" w:hangingChars="17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</w:p>
    <w:p w14:paraId="45AB838F"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E4DAB7C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文旅局</w:t>
      </w:r>
    </w:p>
    <w:p w14:paraId="2670FA6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3E738C4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EEA2D">
    <w:pPr>
      <w:pStyle w:val="4"/>
      <w:jc w:val="right"/>
      <w:rPr>
        <w:rFonts w:ascii="宋体" w:hAnsi="宋体"/>
        <w:sz w:val="28"/>
        <w:szCs w:val="28"/>
      </w:rPr>
    </w:pPr>
  </w:p>
  <w:p w14:paraId="7D71662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D6578">
    <w:pPr>
      <w:pStyle w:val="4"/>
      <w:jc w:val="right"/>
      <w:rPr>
        <w:rFonts w:ascii="宋体" w:hAnsi="宋体"/>
        <w:sz w:val="28"/>
        <w:szCs w:val="28"/>
      </w:rPr>
    </w:pPr>
  </w:p>
  <w:p w14:paraId="758833FD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B33833"/>
    <w:rsid w:val="2D9D06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basedOn w:val="7"/>
    <w:link w:val="2"/>
    <w:semiHidden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9">
    <w:name w:val="正文文本 Char"/>
    <w:basedOn w:val="7"/>
    <w:link w:val="3"/>
    <w:semiHidden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10">
    <w:name w:val="页脚 Char"/>
    <w:basedOn w:val="7"/>
    <w:link w:val="4"/>
    <w:semiHidden/>
    <w:uiPriority w:val="0"/>
    <w:rPr>
      <w:sz w:val="18"/>
      <w:szCs w:val="18"/>
    </w:rPr>
  </w:style>
  <w:style w:type="character" w:customStyle="1" w:styleId="11">
    <w:name w:val="页眉 Char"/>
    <w:basedOn w:val="7"/>
    <w:link w:val="5"/>
    <w:semiHidden/>
    <w:uiPriority w:val="0"/>
    <w:rPr>
      <w:sz w:val="18"/>
      <w:szCs w:val="18"/>
    </w:rPr>
  </w:style>
  <w:style w:type="paragraph" w:customStyle="1" w:styleId="12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3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32</Pages>
  <Words>3757</Words>
  <Characters>4569</Characters>
  <Lines>69</Lines>
  <Paragraphs>19</Paragraphs>
  <TotalTime>1</TotalTime>
  <ScaleCrop>false</ScaleCrop>
  <LinksUpToDate>false</LinksUpToDate>
  <CharactersWithSpaces>5063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2022-02-14T03:16:00Z</dcterms:created>
  <dc:creator>闫超</dc:creator>
  <cp:lastModifiedBy>WPS_1507454086</cp:lastModifiedBy>
  <dcterms:modified xsi:type="dcterms:W3CDTF">2025-02-10T11:09:44Z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KSOTemplateDocerSaveRecord">
    <vt:lpwstr>eyJoZGlkIjoiNmE0ZmRmOGM5NmU5N2YxZmM0ZjhlMjRiNmEzYWEzZTUiLCJ1c2VySWQiOiIzMTA0NTY2MzYifQ==</vt:lpwstr>
  </property>
  <property fmtid="{D5CDD505-2E9C-101B-9397-08002B2CF9AE}" pid="4" name="ICV">
    <vt:lpwstr>080B47D0C1964EE0A51FAD37E7FB4CB9_13</vt:lpwstr>
  </property>
</Properties>
</file>