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DDF03">
      <w:pPr>
        <w:rPr>
          <w:rFonts w:ascii="黑体" w:hAnsi="黑体" w:eastAsia="黑体"/>
          <w:sz w:val="32"/>
          <w:szCs w:val="32"/>
        </w:rPr>
      </w:pPr>
      <w:bookmarkStart w:id="0" w:name="_GoBack"/>
      <w:bookmarkEnd w:id="0"/>
      <w:r>
        <w:rPr>
          <w:rFonts w:hint="eastAsia" w:ascii="黑体" w:hAnsi="黑体" w:eastAsia="黑体" w:cs="黑体"/>
          <w:sz w:val="32"/>
          <w:szCs w:val="32"/>
        </w:rPr>
        <w:t>附件：</w:t>
      </w:r>
    </w:p>
    <w:p w14:paraId="5E772E7D"/>
    <w:p w14:paraId="2F7EF719"/>
    <w:p w14:paraId="5BB0A204">
      <w:pPr>
        <w:widowControl/>
        <w:spacing w:before="100" w:beforeAutospacing="1" w:after="100" w:afterAutospacing="1"/>
        <w:outlineLvl w:val="1"/>
        <w:rPr>
          <w:rFonts w:ascii="黑体" w:hAnsi="黑体" w:eastAsia="黑体"/>
          <w:kern w:val="0"/>
          <w:sz w:val="32"/>
          <w:szCs w:val="32"/>
        </w:rPr>
      </w:pPr>
    </w:p>
    <w:p w14:paraId="26B7E85F">
      <w:pPr>
        <w:widowControl/>
        <w:spacing w:before="100" w:beforeAutospacing="1" w:after="100" w:afterAutospacing="1"/>
        <w:outlineLvl w:val="1"/>
        <w:rPr>
          <w:rFonts w:ascii="黑体" w:hAnsi="黑体" w:eastAsia="黑体"/>
          <w:kern w:val="0"/>
          <w:sz w:val="32"/>
          <w:szCs w:val="32"/>
        </w:rPr>
      </w:pPr>
    </w:p>
    <w:p w14:paraId="7ABDD2DA">
      <w:pPr>
        <w:widowControl/>
        <w:spacing w:before="100" w:beforeAutospacing="1" w:after="100" w:afterAutospacing="1"/>
        <w:outlineLvl w:val="1"/>
        <w:rPr>
          <w:rFonts w:ascii="宋体"/>
          <w:b/>
          <w:bCs/>
          <w:kern w:val="0"/>
          <w:sz w:val="44"/>
          <w:szCs w:val="44"/>
        </w:rPr>
      </w:pPr>
    </w:p>
    <w:p w14:paraId="74C63894">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cs="方正小标宋_GBK"/>
          <w:kern w:val="0"/>
          <w:sz w:val="44"/>
          <w:szCs w:val="44"/>
        </w:rPr>
        <w:t>昌吉州社会保险管理局</w:t>
      </w:r>
      <w:r>
        <w:rPr>
          <w:rFonts w:ascii="方正小标宋_GBK" w:hAnsi="宋体" w:eastAsia="方正小标宋_GBK" w:cs="方正小标宋_GBK"/>
          <w:kern w:val="0"/>
          <w:sz w:val="44"/>
          <w:szCs w:val="44"/>
        </w:rPr>
        <w:t>2019</w:t>
      </w:r>
      <w:r>
        <w:rPr>
          <w:rFonts w:hint="eastAsia" w:ascii="方正小标宋_GBK" w:hAnsi="宋体" w:eastAsia="方正小标宋_GBK" w:cs="方正小标宋_GBK"/>
          <w:kern w:val="0"/>
          <w:sz w:val="44"/>
          <w:szCs w:val="44"/>
        </w:rPr>
        <w:t>年部门预算公开</w:t>
      </w:r>
    </w:p>
    <w:p w14:paraId="741E0052">
      <w:pPr>
        <w:widowControl/>
        <w:spacing w:before="100" w:beforeAutospacing="1" w:after="100" w:afterAutospacing="1"/>
        <w:jc w:val="center"/>
        <w:outlineLvl w:val="1"/>
        <w:rPr>
          <w:rFonts w:ascii="宋体"/>
          <w:b/>
          <w:bCs/>
          <w:kern w:val="0"/>
          <w:sz w:val="44"/>
          <w:szCs w:val="44"/>
        </w:rPr>
      </w:pPr>
    </w:p>
    <w:p w14:paraId="06743B99">
      <w:pPr>
        <w:widowControl/>
        <w:spacing w:before="100" w:beforeAutospacing="1" w:after="100" w:afterAutospacing="1"/>
        <w:jc w:val="center"/>
        <w:outlineLvl w:val="1"/>
        <w:rPr>
          <w:rFonts w:ascii="宋体"/>
          <w:b/>
          <w:bCs/>
          <w:kern w:val="0"/>
          <w:sz w:val="44"/>
          <w:szCs w:val="44"/>
        </w:rPr>
      </w:pPr>
    </w:p>
    <w:p w14:paraId="5256273E">
      <w:pPr>
        <w:widowControl/>
        <w:spacing w:before="100" w:beforeAutospacing="1" w:after="100" w:afterAutospacing="1"/>
        <w:jc w:val="center"/>
        <w:outlineLvl w:val="1"/>
        <w:rPr>
          <w:rFonts w:ascii="宋体"/>
          <w:b/>
          <w:bCs/>
          <w:kern w:val="0"/>
          <w:sz w:val="44"/>
          <w:szCs w:val="44"/>
        </w:rPr>
      </w:pPr>
    </w:p>
    <w:p w14:paraId="0676242E">
      <w:pPr>
        <w:widowControl/>
        <w:spacing w:before="100" w:beforeAutospacing="1" w:after="100" w:afterAutospacing="1"/>
        <w:jc w:val="center"/>
        <w:outlineLvl w:val="1"/>
        <w:rPr>
          <w:rFonts w:ascii="宋体"/>
          <w:b/>
          <w:bCs/>
          <w:kern w:val="0"/>
          <w:sz w:val="44"/>
          <w:szCs w:val="44"/>
        </w:rPr>
      </w:pPr>
    </w:p>
    <w:p w14:paraId="09C5C90F">
      <w:pPr>
        <w:widowControl/>
        <w:spacing w:before="100" w:beforeAutospacing="1" w:after="100" w:afterAutospacing="1"/>
        <w:jc w:val="center"/>
        <w:outlineLvl w:val="1"/>
        <w:rPr>
          <w:rFonts w:ascii="宋体"/>
          <w:b/>
          <w:bCs/>
          <w:kern w:val="0"/>
          <w:sz w:val="44"/>
          <w:szCs w:val="44"/>
        </w:rPr>
      </w:pPr>
    </w:p>
    <w:p w14:paraId="7CFCA5BE">
      <w:pPr>
        <w:widowControl/>
        <w:spacing w:before="100" w:beforeAutospacing="1" w:after="100" w:afterAutospacing="1"/>
        <w:jc w:val="center"/>
        <w:outlineLvl w:val="1"/>
        <w:rPr>
          <w:rFonts w:ascii="宋体"/>
          <w:b/>
          <w:bCs/>
          <w:kern w:val="0"/>
          <w:sz w:val="44"/>
          <w:szCs w:val="44"/>
        </w:rPr>
      </w:pPr>
    </w:p>
    <w:p w14:paraId="5869C5A8">
      <w:pPr>
        <w:widowControl/>
        <w:spacing w:before="100" w:beforeAutospacing="1" w:after="100" w:afterAutospacing="1"/>
        <w:jc w:val="center"/>
        <w:outlineLvl w:val="1"/>
        <w:rPr>
          <w:rFonts w:ascii="宋体"/>
          <w:b/>
          <w:bCs/>
          <w:kern w:val="0"/>
          <w:sz w:val="44"/>
          <w:szCs w:val="44"/>
        </w:rPr>
      </w:pPr>
    </w:p>
    <w:p w14:paraId="526B7167">
      <w:pPr>
        <w:widowControl/>
        <w:spacing w:before="100" w:beforeAutospacing="1" w:after="100" w:afterAutospacing="1"/>
        <w:jc w:val="center"/>
        <w:outlineLvl w:val="1"/>
        <w:rPr>
          <w:rFonts w:ascii="宋体"/>
          <w:b/>
          <w:bCs/>
          <w:kern w:val="0"/>
          <w:sz w:val="44"/>
          <w:szCs w:val="44"/>
        </w:rPr>
      </w:pPr>
    </w:p>
    <w:p w14:paraId="0BF6DF9A">
      <w:pPr>
        <w:widowControl/>
        <w:spacing w:before="100" w:beforeAutospacing="1" w:after="100" w:afterAutospacing="1"/>
        <w:jc w:val="center"/>
        <w:outlineLvl w:val="1"/>
        <w:rPr>
          <w:rFonts w:ascii="宋体"/>
          <w:b/>
          <w:bCs/>
          <w:kern w:val="0"/>
          <w:sz w:val="44"/>
          <w:szCs w:val="44"/>
        </w:rPr>
      </w:pPr>
    </w:p>
    <w:p w14:paraId="003F38D1">
      <w:pPr>
        <w:widowControl/>
        <w:spacing w:before="100" w:beforeAutospacing="1" w:after="100" w:afterAutospacing="1"/>
        <w:jc w:val="center"/>
        <w:outlineLvl w:val="1"/>
        <w:rPr>
          <w:rFonts w:ascii="宋体"/>
          <w:b/>
          <w:bCs/>
          <w:kern w:val="0"/>
          <w:sz w:val="44"/>
          <w:szCs w:val="44"/>
        </w:rPr>
      </w:pPr>
    </w:p>
    <w:p w14:paraId="78C126F0">
      <w:pPr>
        <w:widowControl/>
        <w:spacing w:line="500" w:lineRule="exact"/>
        <w:jc w:val="center"/>
        <w:outlineLvl w:val="1"/>
        <w:rPr>
          <w:rFonts w:ascii="黑体" w:hAnsi="黑体" w:eastAsia="黑体"/>
          <w:kern w:val="0"/>
          <w:sz w:val="44"/>
          <w:szCs w:val="44"/>
        </w:rPr>
      </w:pPr>
      <w:r>
        <w:rPr>
          <w:rFonts w:hint="eastAsia" w:ascii="黑体" w:hAnsi="黑体" w:eastAsia="黑体" w:cs="黑体"/>
          <w:kern w:val="0"/>
          <w:sz w:val="44"/>
          <w:szCs w:val="44"/>
        </w:rPr>
        <w:t>目录</w:t>
      </w:r>
    </w:p>
    <w:p w14:paraId="78174AE3">
      <w:pPr>
        <w:widowControl/>
        <w:spacing w:line="500" w:lineRule="exact"/>
        <w:jc w:val="center"/>
        <w:outlineLvl w:val="1"/>
        <w:rPr>
          <w:rFonts w:ascii="宋体"/>
          <w:b/>
          <w:bCs/>
          <w:kern w:val="0"/>
          <w:sz w:val="44"/>
          <w:szCs w:val="44"/>
        </w:rPr>
      </w:pPr>
    </w:p>
    <w:p w14:paraId="7C8676F9">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第一部分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昌吉州社会保险管理局单位概况</w:t>
      </w:r>
    </w:p>
    <w:p w14:paraId="6ED71ACD">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一、主要职能</w:t>
      </w:r>
    </w:p>
    <w:p w14:paraId="602EAEAE">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二、机构设置及人员情况</w:t>
      </w:r>
    </w:p>
    <w:p w14:paraId="15F47731">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第二部分</w:t>
      </w:r>
      <w:r>
        <w:rPr>
          <w:rFonts w:ascii="仿宋_GB2312" w:hAnsi="宋体" w:eastAsia="仿宋_GB2312" w:cs="仿宋_GB2312"/>
          <w:b/>
          <w:bCs/>
          <w:kern w:val="0"/>
          <w:sz w:val="32"/>
          <w:szCs w:val="32"/>
        </w:rPr>
        <w:t xml:space="preserve">  </w:t>
      </w:r>
      <w:r>
        <w:rPr>
          <w:rFonts w:hint="eastAsia" w:ascii="宋体" w:hAnsi="宋体" w:eastAsia="仿宋_GB2312" w:cs="宋体"/>
          <w:b/>
          <w:bCs/>
          <w:kern w:val="0"/>
          <w:sz w:val="32"/>
          <w:szCs w:val="32"/>
        </w:rPr>
        <w:t>2019</w:t>
      </w:r>
      <w:r>
        <w:rPr>
          <w:rFonts w:hint="eastAsia" w:ascii="仿宋_GB2312" w:hAnsi="宋体" w:eastAsia="仿宋_GB2312" w:cs="仿宋_GB2312"/>
          <w:b/>
          <w:bCs/>
          <w:kern w:val="0"/>
          <w:sz w:val="32"/>
          <w:szCs w:val="32"/>
        </w:rPr>
        <w:t>年部门预算公开表</w:t>
      </w:r>
    </w:p>
    <w:p w14:paraId="4A5D0867">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一、部门收支总体情况表</w:t>
      </w:r>
    </w:p>
    <w:p w14:paraId="7A06BE04">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二、部门收入总体情况表</w:t>
      </w:r>
    </w:p>
    <w:p w14:paraId="7F581F45">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三、部门支出总体情况表</w:t>
      </w:r>
    </w:p>
    <w:p w14:paraId="38E64269">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四、财政拨款收支总体情况表</w:t>
      </w:r>
    </w:p>
    <w:p w14:paraId="552E8E40">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五、一般公共预算支出情况表</w:t>
      </w:r>
    </w:p>
    <w:p w14:paraId="227CBC7C">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六、一般公共预算基本支出情况表</w:t>
      </w:r>
    </w:p>
    <w:p w14:paraId="2E15F986">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七、项目支出情况表</w:t>
      </w:r>
    </w:p>
    <w:p w14:paraId="12BF56B2">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八、一般公共预算“三公”经费支出情况表</w:t>
      </w:r>
    </w:p>
    <w:p w14:paraId="4F716F04">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九、政府性基金预算支出情况表</w:t>
      </w:r>
    </w:p>
    <w:p w14:paraId="513E3A2C">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第三部分</w:t>
      </w:r>
      <w:r>
        <w:rPr>
          <w:rFonts w:ascii="仿宋_GB2312" w:hAnsi="宋体" w:eastAsia="仿宋_GB2312" w:cs="仿宋_GB2312"/>
          <w:b/>
          <w:bCs/>
          <w:kern w:val="0"/>
          <w:sz w:val="32"/>
          <w:szCs w:val="32"/>
        </w:rPr>
        <w:t xml:space="preserve">  </w:t>
      </w:r>
      <w:r>
        <w:rPr>
          <w:rFonts w:hint="eastAsia" w:ascii="宋体" w:hAnsi="宋体" w:eastAsia="仿宋_GB2312" w:cs="宋体"/>
          <w:b/>
          <w:bCs/>
          <w:kern w:val="0"/>
          <w:sz w:val="32"/>
          <w:szCs w:val="32"/>
        </w:rPr>
        <w:t>2019</w:t>
      </w:r>
      <w:r>
        <w:rPr>
          <w:rFonts w:hint="eastAsia" w:ascii="仿宋_GB2312" w:hAnsi="宋体" w:eastAsia="仿宋_GB2312" w:cs="仿宋_GB2312"/>
          <w:b/>
          <w:bCs/>
          <w:kern w:val="0"/>
          <w:sz w:val="32"/>
          <w:szCs w:val="32"/>
        </w:rPr>
        <w:t>年部门预算情况说明</w:t>
      </w:r>
    </w:p>
    <w:p w14:paraId="77745F8F">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一、关于州社保局2019年收支预算情况的总体说明</w:t>
      </w:r>
    </w:p>
    <w:p w14:paraId="45B35613">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二、关于州社保局2019年收入预算情况说明</w:t>
      </w:r>
    </w:p>
    <w:p w14:paraId="23C2E9D1">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三、关于州社保局2019年支出预算情况说明</w:t>
      </w:r>
    </w:p>
    <w:p w14:paraId="76AD29C2">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四、关于州社保局2019年财政拨款收支预算情况的总体说明</w:t>
      </w:r>
    </w:p>
    <w:p w14:paraId="7D0D54C5">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五、关于州社保局2019年一般公共预算当年拨款情况说明</w:t>
      </w:r>
    </w:p>
    <w:p w14:paraId="1C6D7B42">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六、关于州社保局2019年一般公共预算基本支出情况说明</w:t>
      </w:r>
    </w:p>
    <w:p w14:paraId="20114661">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七、关于州社保局2019年项目支出情况说明</w:t>
      </w:r>
    </w:p>
    <w:p w14:paraId="5F9DDFFC">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八、关于州社保局2019年一般公共预算“三公”经费预算情况说明</w:t>
      </w:r>
    </w:p>
    <w:p w14:paraId="37A5B121">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九、关于州社保局2019年政府性基金预算拨款情况说明</w:t>
      </w:r>
    </w:p>
    <w:p w14:paraId="471FD005">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十、其他重要事项的情况说明</w:t>
      </w:r>
    </w:p>
    <w:p w14:paraId="2A3690E3">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第四部分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名词解释</w:t>
      </w:r>
    </w:p>
    <w:p w14:paraId="387FD366">
      <w:pPr>
        <w:widowControl/>
        <w:jc w:val="center"/>
        <w:outlineLvl w:val="1"/>
        <w:rPr>
          <w:rFonts w:ascii="黑体" w:hAnsi="黑体" w:eastAsia="黑体" w:cs="黑体"/>
          <w:kern w:val="0"/>
          <w:sz w:val="32"/>
          <w:szCs w:val="32"/>
        </w:rPr>
      </w:pPr>
    </w:p>
    <w:p w14:paraId="3C73CA3A">
      <w:pPr>
        <w:widowControl/>
        <w:jc w:val="center"/>
        <w:outlineLvl w:val="1"/>
        <w:rPr>
          <w:rFonts w:ascii="黑体" w:hAnsi="黑体" w:eastAsia="黑体" w:cs="黑体"/>
          <w:kern w:val="0"/>
          <w:sz w:val="32"/>
          <w:szCs w:val="32"/>
        </w:rPr>
      </w:pPr>
    </w:p>
    <w:p w14:paraId="60D7F94B">
      <w:pPr>
        <w:widowControl/>
        <w:jc w:val="center"/>
        <w:outlineLvl w:val="1"/>
        <w:rPr>
          <w:rFonts w:ascii="黑体" w:hAnsi="黑体" w:eastAsia="黑体" w:cs="黑体"/>
          <w:kern w:val="0"/>
          <w:sz w:val="32"/>
          <w:szCs w:val="32"/>
        </w:rPr>
      </w:pPr>
    </w:p>
    <w:p w14:paraId="54877C6B">
      <w:pPr>
        <w:widowControl/>
        <w:jc w:val="center"/>
        <w:outlineLvl w:val="1"/>
        <w:rPr>
          <w:rFonts w:ascii="黑体" w:hAnsi="黑体" w:eastAsia="黑体" w:cs="黑体"/>
          <w:kern w:val="0"/>
          <w:sz w:val="32"/>
          <w:szCs w:val="32"/>
        </w:rPr>
      </w:pPr>
    </w:p>
    <w:p w14:paraId="1CB9D449">
      <w:pPr>
        <w:widowControl/>
        <w:jc w:val="center"/>
        <w:outlineLvl w:val="1"/>
        <w:rPr>
          <w:rFonts w:ascii="黑体" w:hAnsi="黑体" w:eastAsia="黑体" w:cs="黑体"/>
          <w:kern w:val="0"/>
          <w:sz w:val="32"/>
          <w:szCs w:val="32"/>
        </w:rPr>
      </w:pPr>
    </w:p>
    <w:p w14:paraId="3D8E406F">
      <w:pPr>
        <w:widowControl/>
        <w:jc w:val="center"/>
        <w:outlineLvl w:val="1"/>
        <w:rPr>
          <w:rFonts w:ascii="黑体" w:hAnsi="黑体" w:eastAsia="黑体" w:cs="黑体"/>
          <w:kern w:val="0"/>
          <w:sz w:val="32"/>
          <w:szCs w:val="32"/>
        </w:rPr>
      </w:pPr>
    </w:p>
    <w:p w14:paraId="790F478D">
      <w:pPr>
        <w:widowControl/>
        <w:jc w:val="center"/>
        <w:outlineLvl w:val="1"/>
        <w:rPr>
          <w:rFonts w:ascii="黑体" w:hAnsi="黑体" w:eastAsia="黑体" w:cs="黑体"/>
          <w:kern w:val="0"/>
          <w:sz w:val="32"/>
          <w:szCs w:val="32"/>
        </w:rPr>
      </w:pPr>
    </w:p>
    <w:p w14:paraId="2E793F3A">
      <w:pPr>
        <w:widowControl/>
        <w:jc w:val="center"/>
        <w:outlineLvl w:val="1"/>
        <w:rPr>
          <w:rFonts w:ascii="黑体" w:hAnsi="黑体" w:eastAsia="黑体" w:cs="黑体"/>
          <w:kern w:val="0"/>
          <w:sz w:val="32"/>
          <w:szCs w:val="32"/>
        </w:rPr>
      </w:pPr>
    </w:p>
    <w:p w14:paraId="09A02219">
      <w:pPr>
        <w:widowControl/>
        <w:jc w:val="center"/>
        <w:outlineLvl w:val="1"/>
        <w:rPr>
          <w:rFonts w:ascii="黑体" w:hAnsi="黑体" w:eastAsia="黑体" w:cs="黑体"/>
          <w:kern w:val="0"/>
          <w:sz w:val="32"/>
          <w:szCs w:val="32"/>
        </w:rPr>
      </w:pPr>
    </w:p>
    <w:p w14:paraId="17B3F7BB">
      <w:pPr>
        <w:widowControl/>
        <w:jc w:val="center"/>
        <w:outlineLvl w:val="1"/>
        <w:rPr>
          <w:rFonts w:ascii="黑体" w:hAnsi="黑体" w:eastAsia="黑体" w:cs="黑体"/>
          <w:kern w:val="0"/>
          <w:sz w:val="32"/>
          <w:szCs w:val="32"/>
        </w:rPr>
      </w:pPr>
    </w:p>
    <w:p w14:paraId="14732078">
      <w:pPr>
        <w:widowControl/>
        <w:jc w:val="center"/>
        <w:outlineLvl w:val="1"/>
        <w:rPr>
          <w:rFonts w:ascii="黑体" w:hAnsi="黑体" w:eastAsia="黑体" w:cs="黑体"/>
          <w:kern w:val="0"/>
          <w:sz w:val="32"/>
          <w:szCs w:val="32"/>
        </w:rPr>
      </w:pPr>
    </w:p>
    <w:p w14:paraId="4DA653A8">
      <w:pPr>
        <w:widowControl/>
        <w:jc w:val="center"/>
        <w:outlineLvl w:val="1"/>
        <w:rPr>
          <w:rFonts w:ascii="黑体" w:hAnsi="黑体" w:eastAsia="黑体" w:cs="黑体"/>
          <w:kern w:val="0"/>
          <w:sz w:val="32"/>
          <w:szCs w:val="32"/>
        </w:rPr>
      </w:pPr>
    </w:p>
    <w:p w14:paraId="0F154C42">
      <w:pPr>
        <w:widowControl/>
        <w:jc w:val="center"/>
        <w:outlineLvl w:val="1"/>
        <w:rPr>
          <w:rFonts w:ascii="黑体" w:hAnsi="黑体" w:eastAsia="黑体" w:cs="黑体"/>
          <w:kern w:val="0"/>
          <w:sz w:val="32"/>
          <w:szCs w:val="32"/>
        </w:rPr>
      </w:pPr>
    </w:p>
    <w:p w14:paraId="771646CF">
      <w:pPr>
        <w:widowControl/>
        <w:jc w:val="center"/>
        <w:outlineLvl w:val="1"/>
        <w:rPr>
          <w:rFonts w:ascii="黑体" w:hAnsi="黑体" w:eastAsia="黑体" w:cs="黑体"/>
          <w:kern w:val="0"/>
          <w:sz w:val="32"/>
          <w:szCs w:val="32"/>
        </w:rPr>
      </w:pPr>
    </w:p>
    <w:p w14:paraId="6C32323C">
      <w:pPr>
        <w:widowControl/>
        <w:jc w:val="center"/>
        <w:outlineLvl w:val="1"/>
        <w:rPr>
          <w:rFonts w:ascii="黑体" w:hAnsi="黑体" w:eastAsia="黑体" w:cs="黑体"/>
          <w:kern w:val="0"/>
          <w:sz w:val="32"/>
          <w:szCs w:val="32"/>
        </w:rPr>
      </w:pPr>
    </w:p>
    <w:p w14:paraId="2B2F0F3C">
      <w:pPr>
        <w:widowControl/>
        <w:jc w:val="center"/>
        <w:outlineLvl w:val="1"/>
        <w:rPr>
          <w:rFonts w:ascii="黑体" w:hAnsi="黑体" w:eastAsia="黑体" w:cs="黑体"/>
          <w:kern w:val="0"/>
          <w:sz w:val="32"/>
          <w:szCs w:val="32"/>
        </w:rPr>
      </w:pPr>
    </w:p>
    <w:p w14:paraId="1142836E">
      <w:pPr>
        <w:widowControl/>
        <w:jc w:val="center"/>
        <w:outlineLvl w:val="1"/>
        <w:rPr>
          <w:rFonts w:ascii="黑体" w:hAnsi="黑体" w:eastAsia="黑体" w:cs="黑体"/>
          <w:kern w:val="0"/>
          <w:sz w:val="32"/>
          <w:szCs w:val="32"/>
        </w:rPr>
      </w:pPr>
    </w:p>
    <w:p w14:paraId="6F253E79">
      <w:pPr>
        <w:widowControl/>
        <w:jc w:val="center"/>
        <w:outlineLvl w:val="1"/>
        <w:rPr>
          <w:rFonts w:ascii="黑体" w:hAnsi="黑体" w:eastAsia="黑体" w:cs="黑体"/>
          <w:kern w:val="0"/>
          <w:sz w:val="32"/>
          <w:szCs w:val="32"/>
        </w:rPr>
      </w:pPr>
    </w:p>
    <w:p w14:paraId="6D8E8D52">
      <w:pPr>
        <w:widowControl/>
        <w:jc w:val="center"/>
        <w:outlineLvl w:val="1"/>
        <w:rPr>
          <w:rFonts w:ascii="黑体" w:hAnsi="黑体" w:eastAsia="黑体" w:cs="黑体"/>
          <w:kern w:val="0"/>
          <w:sz w:val="32"/>
          <w:szCs w:val="32"/>
        </w:rPr>
      </w:pPr>
    </w:p>
    <w:p w14:paraId="3030698B">
      <w:pPr>
        <w:widowControl/>
        <w:jc w:val="center"/>
        <w:outlineLvl w:val="1"/>
        <w:rPr>
          <w:rFonts w:ascii="黑体" w:hAnsi="黑体" w:eastAsia="黑体" w:cs="黑体"/>
          <w:kern w:val="0"/>
          <w:sz w:val="32"/>
          <w:szCs w:val="32"/>
        </w:rPr>
      </w:pPr>
    </w:p>
    <w:p w14:paraId="24CE1D9D">
      <w:pPr>
        <w:widowControl/>
        <w:jc w:val="center"/>
        <w:outlineLvl w:val="1"/>
        <w:rPr>
          <w:rFonts w:ascii="黑体" w:hAnsi="黑体" w:eastAsia="黑体" w:cs="黑体"/>
          <w:kern w:val="0"/>
          <w:sz w:val="32"/>
          <w:szCs w:val="32"/>
        </w:rPr>
      </w:pPr>
    </w:p>
    <w:p w14:paraId="5314BE3B">
      <w:pPr>
        <w:widowControl/>
        <w:jc w:val="center"/>
        <w:outlineLvl w:val="1"/>
        <w:rPr>
          <w:rFonts w:ascii="黑体" w:hAnsi="黑体" w:eastAsia="黑体" w:cs="黑体"/>
          <w:kern w:val="0"/>
          <w:sz w:val="32"/>
          <w:szCs w:val="32"/>
        </w:rPr>
      </w:pPr>
    </w:p>
    <w:p w14:paraId="428894F8">
      <w:pPr>
        <w:widowControl/>
        <w:jc w:val="center"/>
        <w:outlineLvl w:val="1"/>
        <w:rPr>
          <w:rFonts w:ascii="黑体" w:hAnsi="黑体" w:eastAsia="黑体" w:cs="黑体"/>
          <w:kern w:val="0"/>
          <w:sz w:val="32"/>
          <w:szCs w:val="32"/>
        </w:rPr>
      </w:pPr>
    </w:p>
    <w:p w14:paraId="64DDD44A">
      <w:pPr>
        <w:widowControl/>
        <w:jc w:val="center"/>
        <w:outlineLvl w:val="1"/>
        <w:rPr>
          <w:rFonts w:ascii="黑体" w:hAnsi="黑体" w:eastAsia="黑体" w:cs="黑体"/>
          <w:kern w:val="0"/>
          <w:sz w:val="32"/>
          <w:szCs w:val="32"/>
        </w:rPr>
      </w:pPr>
    </w:p>
    <w:p w14:paraId="469C5176">
      <w:pPr>
        <w:widowControl/>
        <w:jc w:val="center"/>
        <w:outlineLvl w:val="1"/>
        <w:rPr>
          <w:rFonts w:ascii="黑体" w:hAnsi="黑体" w:eastAsia="黑体" w:cs="黑体"/>
          <w:kern w:val="0"/>
          <w:sz w:val="32"/>
          <w:szCs w:val="32"/>
        </w:rPr>
      </w:pPr>
    </w:p>
    <w:p w14:paraId="3D2CC466">
      <w:pPr>
        <w:widowControl/>
        <w:jc w:val="center"/>
        <w:outlineLvl w:val="1"/>
        <w:rPr>
          <w:rFonts w:ascii="黑体" w:hAnsi="黑体" w:eastAsia="黑体" w:cs="黑体"/>
          <w:kern w:val="0"/>
          <w:sz w:val="32"/>
          <w:szCs w:val="32"/>
        </w:rPr>
      </w:pPr>
    </w:p>
    <w:p w14:paraId="2AAE7093">
      <w:pPr>
        <w:widowControl/>
        <w:jc w:val="center"/>
        <w:outlineLvl w:val="1"/>
        <w:rPr>
          <w:rFonts w:ascii="黑体" w:hAnsi="黑体" w:eastAsia="黑体" w:cs="黑体"/>
          <w:kern w:val="0"/>
          <w:sz w:val="32"/>
          <w:szCs w:val="32"/>
        </w:rPr>
      </w:pPr>
    </w:p>
    <w:p w14:paraId="6915B1A8">
      <w:pPr>
        <w:widowControl/>
        <w:jc w:val="center"/>
        <w:outlineLvl w:val="1"/>
        <w:rPr>
          <w:rFonts w:ascii="黑体" w:hAnsi="黑体" w:eastAsia="黑体" w:cs="黑体"/>
          <w:kern w:val="0"/>
          <w:sz w:val="32"/>
          <w:szCs w:val="32"/>
        </w:rPr>
      </w:pPr>
    </w:p>
    <w:p w14:paraId="464A0B4E">
      <w:pPr>
        <w:widowControl/>
        <w:jc w:val="center"/>
        <w:outlineLvl w:val="1"/>
        <w:rPr>
          <w:rFonts w:ascii="黑体" w:hAnsi="黑体" w:eastAsia="黑体" w:cs="黑体"/>
          <w:kern w:val="0"/>
          <w:sz w:val="32"/>
          <w:szCs w:val="32"/>
        </w:rPr>
      </w:pPr>
    </w:p>
    <w:p w14:paraId="6430FE32">
      <w:pPr>
        <w:widowControl/>
        <w:jc w:val="center"/>
        <w:outlineLvl w:val="1"/>
        <w:rPr>
          <w:rFonts w:ascii="黑体" w:hAnsi="黑体" w:eastAsia="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 xml:space="preserve">   </w:t>
      </w:r>
      <w:r>
        <w:rPr>
          <w:rFonts w:hint="eastAsia" w:ascii="黑体" w:hAnsi="黑体" w:eastAsia="黑体" w:cs="黑体"/>
          <w:kern w:val="0"/>
          <w:sz w:val="32"/>
          <w:szCs w:val="32"/>
        </w:rPr>
        <w:t>昌吉州社会保险管理局概况</w:t>
      </w:r>
    </w:p>
    <w:p w14:paraId="40CA2B25">
      <w:pPr>
        <w:widowControl/>
        <w:jc w:val="center"/>
        <w:outlineLvl w:val="1"/>
        <w:rPr>
          <w:rFonts w:ascii="宋体"/>
          <w:b/>
          <w:bCs/>
          <w:kern w:val="0"/>
          <w:sz w:val="32"/>
          <w:szCs w:val="32"/>
        </w:rPr>
      </w:pPr>
    </w:p>
    <w:p w14:paraId="504B8BEF">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一、主要职能</w:t>
      </w:r>
    </w:p>
    <w:p w14:paraId="3C828FDC">
      <w:pPr>
        <w:widowControl/>
        <w:spacing w:line="560" w:lineRule="exact"/>
        <w:ind w:firstLine="640"/>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负责全州社保信息系统的运行管理和网络安全工作；承办州直范围内社会保险登记、个人权益记录、社会保险费用征收及待遇审核和支付等经办服务工作；提供社会保险咨询、档案查询和社会化管理等公共服务。</w:t>
      </w:r>
    </w:p>
    <w:p w14:paraId="50A4BB9E">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二、机构设置及人员情况</w:t>
      </w:r>
    </w:p>
    <w:p w14:paraId="3B8728A1">
      <w:pPr>
        <w:widowControl/>
        <w:spacing w:line="560" w:lineRule="exact"/>
        <w:ind w:firstLine="640"/>
        <w:jc w:val="left"/>
        <w:rPr>
          <w:rFonts w:ascii="仿宋_GB2312" w:hAnsi="黑体" w:eastAsia="仿宋_GB2312"/>
          <w:kern w:val="0"/>
          <w:sz w:val="32"/>
          <w:szCs w:val="32"/>
        </w:rPr>
      </w:pPr>
      <w:r>
        <w:rPr>
          <w:rFonts w:hint="eastAsia" w:ascii="仿宋_GB2312" w:hAnsi="黑体" w:eastAsia="仿宋_GB2312" w:cs="仿宋_GB2312"/>
          <w:kern w:val="0"/>
          <w:sz w:val="32"/>
          <w:szCs w:val="32"/>
        </w:rPr>
        <w:t>昌吉州社会保险管理局无下属预算单位，下设</w:t>
      </w:r>
      <w:r>
        <w:rPr>
          <w:rFonts w:ascii="仿宋_GB2312" w:hAnsi="黑体" w:eastAsia="仿宋_GB2312" w:cs="仿宋_GB2312"/>
          <w:kern w:val="0"/>
          <w:sz w:val="32"/>
          <w:szCs w:val="32"/>
        </w:rPr>
        <w:t>20</w:t>
      </w:r>
      <w:r>
        <w:rPr>
          <w:rFonts w:hint="eastAsia" w:ascii="仿宋_GB2312" w:hAnsi="黑体" w:eastAsia="仿宋_GB2312" w:cs="仿宋_GB2312"/>
          <w:kern w:val="0"/>
          <w:sz w:val="32"/>
          <w:szCs w:val="32"/>
        </w:rPr>
        <w:t>个科室，分别是：办公室（组织人事科）、财务科、宣教科、综合业务科、基金核算科、基金管理一科、基金管理二科、数据信息科、稽核科、档案管理科、城乡居民养老保险科、征缴科、社会保险关系管理科、企业职工养老待遇审核科、机关事业养老待遇审核科、工伤失业待遇审核科、待遇复核科、医疗生育待遇复核科、医疗生育待遇复核科、异地医疗费用结算科。</w:t>
      </w:r>
    </w:p>
    <w:p w14:paraId="6C1AA14F">
      <w:pPr>
        <w:widowControl/>
        <w:spacing w:line="560" w:lineRule="exact"/>
        <w:ind w:firstLine="640"/>
        <w:jc w:val="left"/>
        <w:rPr>
          <w:rFonts w:ascii="仿宋_GB2312" w:hAnsi="宋体" w:eastAsia="仿宋_GB2312"/>
          <w:kern w:val="0"/>
          <w:sz w:val="32"/>
          <w:szCs w:val="32"/>
        </w:rPr>
      </w:pPr>
      <w:r>
        <w:rPr>
          <w:rFonts w:hint="eastAsia" w:ascii="仿宋_GB2312" w:hAnsi="黑体" w:eastAsia="仿宋_GB2312" w:cs="仿宋_GB2312"/>
          <w:kern w:val="0"/>
          <w:sz w:val="32"/>
          <w:szCs w:val="32"/>
        </w:rPr>
        <w:t>昌吉州社会保险管理局</w:t>
      </w:r>
      <w:r>
        <w:rPr>
          <w:rFonts w:hint="eastAsia" w:ascii="仿宋_GB2312" w:hAnsi="宋体" w:eastAsia="仿宋_GB2312" w:cs="仿宋_GB2312"/>
          <w:kern w:val="0"/>
          <w:sz w:val="32"/>
          <w:szCs w:val="32"/>
        </w:rPr>
        <w:t>编制数</w:t>
      </w:r>
      <w:r>
        <w:rPr>
          <w:rFonts w:ascii="仿宋_GB2312" w:hAnsi="宋体" w:eastAsia="仿宋_GB2312" w:cs="仿宋_GB2312"/>
          <w:kern w:val="0"/>
          <w:sz w:val="32"/>
          <w:szCs w:val="32"/>
        </w:rPr>
        <w:t>79</w:t>
      </w:r>
      <w:r>
        <w:rPr>
          <w:rFonts w:hint="eastAsia" w:ascii="仿宋_GB2312" w:hAnsi="宋体" w:eastAsia="仿宋_GB2312" w:cs="仿宋_GB2312"/>
          <w:kern w:val="0"/>
          <w:sz w:val="32"/>
          <w:szCs w:val="32"/>
        </w:rPr>
        <w:t>人，实有人数</w:t>
      </w:r>
      <w:r>
        <w:rPr>
          <w:rFonts w:ascii="仿宋_GB2312" w:hAnsi="宋体" w:eastAsia="仿宋_GB2312" w:cs="仿宋_GB2312"/>
          <w:kern w:val="0"/>
          <w:sz w:val="32"/>
          <w:szCs w:val="32"/>
        </w:rPr>
        <w:t>99</w:t>
      </w:r>
      <w:r>
        <w:rPr>
          <w:rFonts w:hint="eastAsia" w:ascii="仿宋_GB2312" w:hAnsi="宋体" w:eastAsia="仿宋_GB2312" w:cs="仿宋_GB2312"/>
          <w:kern w:val="0"/>
          <w:sz w:val="32"/>
          <w:szCs w:val="32"/>
        </w:rPr>
        <w:t>人，其中：在职</w:t>
      </w:r>
      <w:r>
        <w:rPr>
          <w:rFonts w:ascii="仿宋_GB2312" w:hAnsi="宋体" w:eastAsia="仿宋_GB2312" w:cs="仿宋_GB2312"/>
          <w:kern w:val="0"/>
          <w:sz w:val="32"/>
          <w:szCs w:val="32"/>
        </w:rPr>
        <w:t>75</w:t>
      </w:r>
      <w:r>
        <w:rPr>
          <w:rFonts w:hint="eastAsia" w:ascii="仿宋_GB2312" w:hAnsi="宋体" w:eastAsia="仿宋_GB2312" w:cs="仿宋_GB2312"/>
          <w:kern w:val="0"/>
          <w:sz w:val="32"/>
          <w:szCs w:val="32"/>
        </w:rPr>
        <w:t>人，减少</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人；退休</w:t>
      </w:r>
      <w:r>
        <w:rPr>
          <w:rFonts w:ascii="仿宋_GB2312" w:hAnsi="宋体" w:eastAsia="仿宋_GB2312" w:cs="仿宋_GB2312"/>
          <w:kern w:val="0"/>
          <w:sz w:val="32"/>
          <w:szCs w:val="32"/>
        </w:rPr>
        <w:t>24</w:t>
      </w:r>
      <w:r>
        <w:rPr>
          <w:rFonts w:hint="eastAsia" w:ascii="仿宋_GB2312" w:hAnsi="宋体" w:eastAsia="仿宋_GB2312" w:cs="仿宋_GB2312"/>
          <w:kern w:val="0"/>
          <w:sz w:val="32"/>
          <w:szCs w:val="32"/>
        </w:rPr>
        <w:t>人，增加</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人；</w:t>
      </w:r>
      <w:r>
        <w:rPr>
          <w:rFonts w:hint="eastAsia" w:ascii="仿宋_GB2312" w:hAnsi="宋体" w:eastAsia="仿宋_GB2312" w:cs="宋体"/>
          <w:kern w:val="0"/>
          <w:sz w:val="32"/>
          <w:szCs w:val="32"/>
        </w:rPr>
        <w:t>离休0人，增加或减少0人</w:t>
      </w:r>
      <w:r>
        <w:rPr>
          <w:rFonts w:hint="eastAsia" w:ascii="仿宋_GB2312" w:hAnsi="宋体" w:eastAsia="仿宋_GB2312" w:cs="仿宋_GB2312"/>
          <w:kern w:val="0"/>
          <w:sz w:val="32"/>
          <w:szCs w:val="32"/>
        </w:rPr>
        <w:t>。</w:t>
      </w:r>
    </w:p>
    <w:p w14:paraId="6768E86F">
      <w:pPr>
        <w:widowControl/>
        <w:spacing w:before="120" w:beforeLines="50"/>
        <w:jc w:val="center"/>
        <w:outlineLvl w:val="1"/>
        <w:rPr>
          <w:rFonts w:ascii="黑体" w:hAnsi="黑体" w:eastAsia="黑体" w:cs="黑体"/>
          <w:kern w:val="0"/>
          <w:sz w:val="32"/>
          <w:szCs w:val="32"/>
        </w:rPr>
      </w:pPr>
    </w:p>
    <w:p w14:paraId="27E901FC">
      <w:pPr>
        <w:widowControl/>
        <w:spacing w:before="120" w:beforeLines="50"/>
        <w:jc w:val="center"/>
        <w:outlineLvl w:val="1"/>
        <w:rPr>
          <w:rFonts w:ascii="黑体" w:hAnsi="黑体" w:eastAsia="黑体" w:cs="黑体"/>
          <w:kern w:val="0"/>
          <w:sz w:val="32"/>
          <w:szCs w:val="32"/>
        </w:rPr>
      </w:pPr>
    </w:p>
    <w:p w14:paraId="62C6F887">
      <w:pPr>
        <w:widowControl/>
        <w:spacing w:before="120" w:beforeLines="50"/>
        <w:jc w:val="center"/>
        <w:outlineLvl w:val="1"/>
        <w:rPr>
          <w:rFonts w:ascii="黑体" w:hAnsi="黑体" w:eastAsia="黑体"/>
          <w:kern w:val="0"/>
          <w:sz w:val="32"/>
          <w:szCs w:val="32"/>
        </w:rPr>
      </w:pPr>
      <w:r>
        <w:rPr>
          <w:rFonts w:hint="eastAsia" w:ascii="黑体" w:hAnsi="黑体" w:eastAsia="黑体" w:cs="黑体"/>
          <w:kern w:val="0"/>
          <w:sz w:val="32"/>
          <w:szCs w:val="32"/>
        </w:rPr>
        <w:t>第二部分</w:t>
      </w:r>
      <w:r>
        <w:rPr>
          <w:rFonts w:ascii="黑体" w:hAnsi="黑体" w:eastAsia="黑体" w:cs="黑体"/>
          <w:kern w:val="0"/>
          <w:sz w:val="32"/>
          <w:szCs w:val="32"/>
        </w:rPr>
        <w:t xml:space="preserve">  2019</w:t>
      </w:r>
      <w:r>
        <w:rPr>
          <w:rFonts w:hint="eastAsia" w:ascii="黑体" w:hAnsi="黑体" w:eastAsia="黑体" w:cs="黑体"/>
          <w:kern w:val="0"/>
          <w:sz w:val="32"/>
          <w:szCs w:val="32"/>
        </w:rPr>
        <w:t>年昌吉州社会保险管理局预算公开表</w:t>
      </w:r>
    </w:p>
    <w:p w14:paraId="59B986B5">
      <w:pPr>
        <w:widowControl/>
        <w:spacing w:before="120"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表一：</w:t>
      </w:r>
    </w:p>
    <w:p w14:paraId="4610AED9">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部门收支总体情况表</w:t>
      </w:r>
    </w:p>
    <w:p w14:paraId="76DFDA76">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编制部门：昌吉回族自治州社会保险管理局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pPr w:leftFromText="180" w:rightFromText="180" w:vertAnchor="text" w:horzAnchor="page" w:tblpX="1749" w:tblpY="315"/>
        <w:tblOverlap w:val="never"/>
        <w:tblW w:w="8662" w:type="dxa"/>
        <w:tblInd w:w="0" w:type="dxa"/>
        <w:tblLayout w:type="fixed"/>
        <w:tblCellMar>
          <w:top w:w="0" w:type="dxa"/>
          <w:left w:w="108" w:type="dxa"/>
          <w:bottom w:w="0" w:type="dxa"/>
          <w:right w:w="108" w:type="dxa"/>
        </w:tblCellMar>
      </w:tblPr>
      <w:tblGrid>
        <w:gridCol w:w="2280"/>
        <w:gridCol w:w="1988"/>
        <w:gridCol w:w="2693"/>
        <w:gridCol w:w="1701"/>
      </w:tblGrid>
      <w:tr w14:paraId="2722DC2A">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489CCC87">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收</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入</w:t>
            </w:r>
          </w:p>
        </w:tc>
        <w:tc>
          <w:tcPr>
            <w:tcW w:w="4394" w:type="dxa"/>
            <w:gridSpan w:val="2"/>
            <w:tcBorders>
              <w:top w:val="single" w:color="auto" w:sz="4" w:space="0"/>
              <w:left w:val="nil"/>
              <w:bottom w:val="single" w:color="auto" w:sz="4" w:space="0"/>
              <w:right w:val="single" w:color="auto" w:sz="4" w:space="0"/>
            </w:tcBorders>
            <w:vAlign w:val="bottom"/>
          </w:tcPr>
          <w:p w14:paraId="6E6D36A4">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支</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出</w:t>
            </w:r>
          </w:p>
        </w:tc>
      </w:tr>
      <w:tr w14:paraId="7BB0F23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8705804">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988" w:type="dxa"/>
            <w:tcBorders>
              <w:top w:val="nil"/>
              <w:left w:val="nil"/>
              <w:bottom w:val="single" w:color="auto" w:sz="4" w:space="0"/>
              <w:right w:val="single" w:color="auto" w:sz="4" w:space="0"/>
            </w:tcBorders>
            <w:vAlign w:val="center"/>
          </w:tcPr>
          <w:p w14:paraId="360F3BE2">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c>
          <w:tcPr>
            <w:tcW w:w="2693" w:type="dxa"/>
            <w:tcBorders>
              <w:top w:val="nil"/>
              <w:left w:val="nil"/>
              <w:bottom w:val="single" w:color="auto" w:sz="4" w:space="0"/>
              <w:right w:val="single" w:color="auto" w:sz="4" w:space="0"/>
            </w:tcBorders>
            <w:vAlign w:val="center"/>
          </w:tcPr>
          <w:p w14:paraId="01D813B2">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功能分类</w:t>
            </w:r>
          </w:p>
        </w:tc>
        <w:tc>
          <w:tcPr>
            <w:tcW w:w="1701" w:type="dxa"/>
            <w:tcBorders>
              <w:top w:val="nil"/>
              <w:left w:val="nil"/>
              <w:bottom w:val="single" w:color="auto" w:sz="4" w:space="0"/>
              <w:right w:val="single" w:color="auto" w:sz="4" w:space="0"/>
            </w:tcBorders>
            <w:vAlign w:val="center"/>
          </w:tcPr>
          <w:p w14:paraId="7581EDA8">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r>
      <w:tr w14:paraId="350B0D9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358F594">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988" w:type="dxa"/>
            <w:tcBorders>
              <w:top w:val="nil"/>
              <w:left w:val="nil"/>
              <w:bottom w:val="single" w:color="auto" w:sz="4" w:space="0"/>
              <w:right w:val="single" w:color="auto" w:sz="4" w:space="0"/>
            </w:tcBorders>
            <w:vAlign w:val="center"/>
          </w:tcPr>
          <w:p w14:paraId="006BEEEA">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1398.36　</w:t>
            </w:r>
          </w:p>
        </w:tc>
        <w:tc>
          <w:tcPr>
            <w:tcW w:w="2693" w:type="dxa"/>
            <w:tcBorders>
              <w:top w:val="nil"/>
              <w:left w:val="nil"/>
              <w:bottom w:val="single" w:color="auto" w:sz="4" w:space="0"/>
              <w:right w:val="nil"/>
            </w:tcBorders>
            <w:vAlign w:val="center"/>
          </w:tcPr>
          <w:p w14:paraId="60DA8D4B">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14:paraId="471FE77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05FCA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A364302">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一般公共预算</w:t>
            </w:r>
          </w:p>
        </w:tc>
        <w:tc>
          <w:tcPr>
            <w:tcW w:w="1988" w:type="dxa"/>
            <w:tcBorders>
              <w:top w:val="nil"/>
              <w:left w:val="nil"/>
              <w:bottom w:val="single" w:color="auto" w:sz="4" w:space="0"/>
              <w:right w:val="single" w:color="auto" w:sz="4" w:space="0"/>
            </w:tcBorders>
            <w:vAlign w:val="center"/>
          </w:tcPr>
          <w:p w14:paraId="413BC69F">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1398.36　</w:t>
            </w:r>
          </w:p>
        </w:tc>
        <w:tc>
          <w:tcPr>
            <w:tcW w:w="2693" w:type="dxa"/>
            <w:tcBorders>
              <w:top w:val="nil"/>
              <w:left w:val="nil"/>
              <w:bottom w:val="single" w:color="auto" w:sz="4" w:space="0"/>
              <w:right w:val="nil"/>
            </w:tcBorders>
            <w:vAlign w:val="center"/>
          </w:tcPr>
          <w:p w14:paraId="3A3EED00">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14:paraId="485041A8">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08E09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3AFD723">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政府性基金预算</w:t>
            </w:r>
          </w:p>
        </w:tc>
        <w:tc>
          <w:tcPr>
            <w:tcW w:w="1988" w:type="dxa"/>
            <w:tcBorders>
              <w:top w:val="nil"/>
              <w:left w:val="nil"/>
              <w:bottom w:val="single" w:color="auto" w:sz="4" w:space="0"/>
              <w:right w:val="single" w:color="auto" w:sz="4" w:space="0"/>
            </w:tcBorders>
            <w:vAlign w:val="center"/>
          </w:tcPr>
          <w:p w14:paraId="1013E57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2D9ED36">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14:paraId="18BB0F6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8CB20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69BAA6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1A84C4EF">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2552E66">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14:paraId="11766DD7">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5C11A8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ED51CE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事业收入</w:t>
            </w:r>
          </w:p>
        </w:tc>
        <w:tc>
          <w:tcPr>
            <w:tcW w:w="1988" w:type="dxa"/>
            <w:tcBorders>
              <w:top w:val="nil"/>
              <w:left w:val="nil"/>
              <w:bottom w:val="single" w:color="auto" w:sz="4" w:space="0"/>
              <w:right w:val="single" w:color="auto" w:sz="4" w:space="0"/>
            </w:tcBorders>
            <w:vAlign w:val="center"/>
          </w:tcPr>
          <w:p w14:paraId="13D758BC">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13113E1D">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14:paraId="7CE76BFA">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3A1B74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9720370">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CC0D35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0A67CC6">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14:paraId="65AFF33E">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8DDCB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71A6EF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其他收入</w:t>
            </w:r>
          </w:p>
        </w:tc>
        <w:tc>
          <w:tcPr>
            <w:tcW w:w="1988" w:type="dxa"/>
            <w:tcBorders>
              <w:top w:val="nil"/>
              <w:left w:val="nil"/>
              <w:bottom w:val="single" w:color="auto" w:sz="4" w:space="0"/>
              <w:right w:val="single" w:color="auto" w:sz="4" w:space="0"/>
            </w:tcBorders>
            <w:vAlign w:val="center"/>
          </w:tcPr>
          <w:p w14:paraId="145D107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57EB16D5">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14:paraId="0E2B388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4F8D5C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318A30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7ECF4991">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0672E0B2">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14:paraId="7EBA0E0E">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1398.36　</w:t>
            </w:r>
          </w:p>
        </w:tc>
      </w:tr>
      <w:tr w14:paraId="13B3A1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804D7C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22181D4C">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2068751">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14:paraId="521D0243">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A41EA8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6060424">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4504529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11FB3CEC">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210 </w:t>
            </w:r>
            <w:r>
              <w:rPr>
                <w:rFonts w:hint="eastAsia" w:ascii="仿宋_GB2312" w:hAnsi="宋体" w:eastAsia="仿宋_GB2312" w:cs="仿宋_GB2312"/>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14:paraId="523F5FBF">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D97BD0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6EBA80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76FDA13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10A79E5">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14:paraId="555DCCE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9879B1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36A0DD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79F97F4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650B7B7">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14:paraId="6F60E4C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F18E4F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5057CB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0227389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07CA9C8D">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14:paraId="7FAF6CB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25F82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10FCD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72FA3668">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53E91E3">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14:paraId="6350E84D">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09911A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20363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2812CEC6">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6D167B0D">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14:paraId="36A40B6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2E38F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36DDD0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625E091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902626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14:paraId="114D5C7E">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47955C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F2B00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6A9403CE">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708B116">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14:paraId="7F1810AC">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37535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D52384E">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3CBC24C8">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6A724A59">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14:paraId="224E1A5F">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B4B75F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6BC31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134BDFF0">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90653CF">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14:paraId="6C5674B1">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7B63A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7C2B21D">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22C55B1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6D4695C">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14:paraId="722BDD6C">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96AFE8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6CCC494">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42166270">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1622FD11">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14:paraId="2904B287">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0A33F9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648024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578FE64F">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41AF3C5C">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61584A4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EE65DD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E6D817C">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6484333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7B32B04">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14:paraId="67E88D9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A37213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A63F0F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2F78E3A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C77A38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14:paraId="00B03291">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0DB89C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04FC70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2AF3101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505506B">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14:paraId="244BE246">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AEFCB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CAC125C">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19AACB3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759EB15">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14:paraId="725CC92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0F25AA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80141D8">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2724C1EE">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0A9C75A">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14:paraId="09906FAF">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67B7B6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0371FAA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18A36896">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1398.36</w:t>
            </w:r>
          </w:p>
        </w:tc>
        <w:tc>
          <w:tcPr>
            <w:tcW w:w="2693" w:type="dxa"/>
            <w:tcBorders>
              <w:top w:val="nil"/>
              <w:left w:val="nil"/>
              <w:bottom w:val="single" w:color="auto" w:sz="4" w:space="0"/>
              <w:right w:val="single" w:color="auto" w:sz="4" w:space="0"/>
            </w:tcBorders>
            <w:vAlign w:val="center"/>
          </w:tcPr>
          <w:p w14:paraId="4E2F14CD">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nil"/>
              <w:bottom w:val="single" w:color="auto" w:sz="4" w:space="0"/>
              <w:right w:val="single" w:color="auto" w:sz="4" w:space="0"/>
            </w:tcBorders>
            <w:vAlign w:val="center"/>
          </w:tcPr>
          <w:p w14:paraId="255F5AB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1398.36</w:t>
            </w:r>
          </w:p>
        </w:tc>
      </w:tr>
      <w:tr w14:paraId="7ADAC899">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1F7E5195">
            <w:pPr>
              <w:widowControl/>
              <w:spacing w:line="300" w:lineRule="exact"/>
              <w:jc w:val="center"/>
              <w:rPr>
                <w:rFonts w:ascii="仿宋_GB2312" w:hAnsi="宋体" w:eastAsia="仿宋_GB2312"/>
                <w:kern w:val="0"/>
                <w:sz w:val="20"/>
                <w:szCs w:val="20"/>
              </w:rPr>
            </w:pPr>
            <w:r>
              <w:rPr>
                <w:rFonts w:hint="eastAsia" w:ascii="仿宋_GB2312" w:hAnsi="宋体" w:eastAsia="仿宋_GB2312" w:cs="仿宋_GB2312"/>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34B81CE9">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43E39A1B">
            <w:pPr>
              <w:widowControl/>
              <w:spacing w:line="300" w:lineRule="exact"/>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14:paraId="238E9A8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D85BAE3">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30A2F1A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2F9936E9">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1398.36　</w:t>
            </w:r>
          </w:p>
        </w:tc>
        <w:tc>
          <w:tcPr>
            <w:tcW w:w="2693" w:type="dxa"/>
            <w:tcBorders>
              <w:top w:val="nil"/>
              <w:left w:val="nil"/>
              <w:bottom w:val="single" w:color="auto" w:sz="4" w:space="0"/>
              <w:right w:val="nil"/>
            </w:tcBorders>
            <w:vAlign w:val="center"/>
          </w:tcPr>
          <w:p w14:paraId="40082FDA">
            <w:pPr>
              <w:widowControl/>
              <w:spacing w:line="300" w:lineRule="exact"/>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合</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14:paraId="021A28E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1398.36　</w:t>
            </w:r>
          </w:p>
        </w:tc>
      </w:tr>
    </w:tbl>
    <w:p w14:paraId="187D86CE">
      <w:pPr>
        <w:widowControl/>
        <w:jc w:val="left"/>
        <w:outlineLvl w:val="1"/>
        <w:rPr>
          <w:rFonts w:ascii="仿宋_GB2312" w:hAnsi="宋体" w:eastAsia="仿宋_GB2312" w:cs="仿宋_GB2312"/>
          <w:b/>
          <w:bCs/>
          <w:kern w:val="0"/>
          <w:sz w:val="32"/>
          <w:szCs w:val="32"/>
        </w:rPr>
      </w:pPr>
    </w:p>
    <w:p w14:paraId="19DAD03B">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表二：</w:t>
      </w:r>
    </w:p>
    <w:p w14:paraId="052D1C0A">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部门收入总体情况表</w:t>
      </w:r>
    </w:p>
    <w:p w14:paraId="2AF6E400">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填报部门：昌吉回族自治州社会保险管理局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 xml:space="preserve"> </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705" w:type="dxa"/>
        <w:tblInd w:w="-106" w:type="dxa"/>
        <w:tblLayout w:type="fixed"/>
        <w:tblCellMar>
          <w:top w:w="0" w:type="dxa"/>
          <w:left w:w="108" w:type="dxa"/>
          <w:bottom w:w="0" w:type="dxa"/>
          <w:right w:w="108" w:type="dxa"/>
        </w:tblCellMar>
      </w:tblPr>
      <w:tblGrid>
        <w:gridCol w:w="624"/>
        <w:gridCol w:w="442"/>
        <w:gridCol w:w="489"/>
        <w:gridCol w:w="2037"/>
        <w:gridCol w:w="995"/>
        <w:gridCol w:w="995"/>
        <w:gridCol w:w="394"/>
        <w:gridCol w:w="569"/>
        <w:gridCol w:w="647"/>
        <w:gridCol w:w="695"/>
        <w:gridCol w:w="460"/>
        <w:gridCol w:w="680"/>
        <w:gridCol w:w="678"/>
      </w:tblGrid>
      <w:tr w14:paraId="3031A1AD">
        <w:tblPrEx>
          <w:tblCellMar>
            <w:top w:w="0" w:type="dxa"/>
            <w:left w:w="108" w:type="dxa"/>
            <w:bottom w:w="0" w:type="dxa"/>
            <w:right w:w="108" w:type="dxa"/>
          </w:tblCellMar>
        </w:tblPrEx>
        <w:trPr>
          <w:trHeight w:val="510" w:hRule="atLeast"/>
        </w:trPr>
        <w:tc>
          <w:tcPr>
            <w:tcW w:w="1555" w:type="dxa"/>
            <w:gridSpan w:val="3"/>
            <w:tcBorders>
              <w:top w:val="single" w:color="auto" w:sz="4" w:space="0"/>
              <w:left w:val="single" w:color="auto" w:sz="4" w:space="0"/>
              <w:bottom w:val="single" w:color="auto" w:sz="4" w:space="0"/>
              <w:right w:val="single" w:color="auto" w:sz="4" w:space="0"/>
            </w:tcBorders>
            <w:vAlign w:val="center"/>
          </w:tcPr>
          <w:p w14:paraId="35FB935A">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功能分类科目编码</w:t>
            </w:r>
          </w:p>
        </w:tc>
        <w:tc>
          <w:tcPr>
            <w:tcW w:w="2037" w:type="dxa"/>
            <w:tcBorders>
              <w:top w:val="single" w:color="auto" w:sz="4" w:space="0"/>
              <w:left w:val="single" w:color="auto" w:sz="4" w:space="0"/>
              <w:bottom w:val="single" w:color="000000" w:sz="4" w:space="0"/>
              <w:right w:val="single" w:color="auto" w:sz="4" w:space="0"/>
            </w:tcBorders>
            <w:vAlign w:val="center"/>
          </w:tcPr>
          <w:p w14:paraId="2F112536">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功能分类科目名称</w:t>
            </w:r>
          </w:p>
        </w:tc>
        <w:tc>
          <w:tcPr>
            <w:tcW w:w="995" w:type="dxa"/>
            <w:tcBorders>
              <w:top w:val="single" w:color="auto" w:sz="4" w:space="0"/>
              <w:left w:val="single" w:color="auto" w:sz="4" w:space="0"/>
              <w:bottom w:val="single" w:color="000000" w:sz="4" w:space="0"/>
              <w:right w:val="single" w:color="auto" w:sz="4" w:space="0"/>
            </w:tcBorders>
            <w:vAlign w:val="center"/>
          </w:tcPr>
          <w:p w14:paraId="0F77438D">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总</w:t>
            </w:r>
            <w:r>
              <w:rPr>
                <w:rFonts w:ascii="仿宋_GB2312" w:eastAsia="仿宋_GB2312" w:cs="仿宋_GB2312"/>
                <w:b/>
                <w:bCs/>
                <w:color w:val="000000"/>
                <w:sz w:val="20"/>
                <w:szCs w:val="20"/>
              </w:rPr>
              <w:t xml:space="preserve">  </w:t>
            </w:r>
            <w:r>
              <w:rPr>
                <w:rFonts w:hint="eastAsia" w:ascii="仿宋_GB2312" w:eastAsia="仿宋_GB2312" w:cs="仿宋_GB2312"/>
                <w:b/>
                <w:bCs/>
                <w:color w:val="000000"/>
                <w:sz w:val="20"/>
                <w:szCs w:val="20"/>
              </w:rPr>
              <w:t>计</w:t>
            </w:r>
          </w:p>
        </w:tc>
        <w:tc>
          <w:tcPr>
            <w:tcW w:w="995" w:type="dxa"/>
            <w:tcBorders>
              <w:top w:val="single" w:color="auto" w:sz="4" w:space="0"/>
              <w:left w:val="single" w:color="auto" w:sz="4" w:space="0"/>
              <w:bottom w:val="single" w:color="000000" w:sz="4" w:space="0"/>
              <w:right w:val="single" w:color="auto" w:sz="4" w:space="0"/>
            </w:tcBorders>
            <w:vAlign w:val="center"/>
          </w:tcPr>
          <w:p w14:paraId="30003059">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一般公共预算拨款</w:t>
            </w:r>
          </w:p>
        </w:tc>
        <w:tc>
          <w:tcPr>
            <w:tcW w:w="394" w:type="dxa"/>
            <w:tcBorders>
              <w:top w:val="single" w:color="auto" w:sz="4" w:space="0"/>
              <w:left w:val="single" w:color="auto" w:sz="4" w:space="0"/>
              <w:bottom w:val="single" w:color="000000" w:sz="4" w:space="0"/>
              <w:right w:val="single" w:color="auto" w:sz="4" w:space="0"/>
            </w:tcBorders>
            <w:vAlign w:val="center"/>
          </w:tcPr>
          <w:p w14:paraId="764214EE">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政府性基金预算拨款</w:t>
            </w:r>
          </w:p>
        </w:tc>
        <w:tc>
          <w:tcPr>
            <w:tcW w:w="569" w:type="dxa"/>
            <w:tcBorders>
              <w:top w:val="single" w:color="auto" w:sz="4" w:space="0"/>
              <w:left w:val="single" w:color="auto" w:sz="4" w:space="0"/>
              <w:bottom w:val="single" w:color="000000" w:sz="4" w:space="0"/>
              <w:right w:val="single" w:color="auto" w:sz="4" w:space="0"/>
            </w:tcBorders>
            <w:vAlign w:val="center"/>
          </w:tcPr>
          <w:p w14:paraId="57AFDF67">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财政专户管理资金</w:t>
            </w:r>
          </w:p>
        </w:tc>
        <w:tc>
          <w:tcPr>
            <w:tcW w:w="647" w:type="dxa"/>
            <w:tcBorders>
              <w:top w:val="single" w:color="auto" w:sz="4" w:space="0"/>
              <w:left w:val="single" w:color="auto" w:sz="4" w:space="0"/>
              <w:bottom w:val="single" w:color="000000" w:sz="4" w:space="0"/>
              <w:right w:val="single" w:color="auto" w:sz="4" w:space="0"/>
            </w:tcBorders>
            <w:vAlign w:val="center"/>
          </w:tcPr>
          <w:p w14:paraId="40603A8D">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事业收入</w:t>
            </w:r>
          </w:p>
        </w:tc>
        <w:tc>
          <w:tcPr>
            <w:tcW w:w="695" w:type="dxa"/>
            <w:tcBorders>
              <w:top w:val="single" w:color="auto" w:sz="4" w:space="0"/>
              <w:left w:val="single" w:color="auto" w:sz="4" w:space="0"/>
              <w:bottom w:val="single" w:color="000000" w:sz="4" w:space="0"/>
              <w:right w:val="single" w:color="auto" w:sz="4" w:space="0"/>
            </w:tcBorders>
            <w:vAlign w:val="center"/>
          </w:tcPr>
          <w:p w14:paraId="72CDDBE4">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事业单位经营收入</w:t>
            </w:r>
          </w:p>
        </w:tc>
        <w:tc>
          <w:tcPr>
            <w:tcW w:w="460" w:type="dxa"/>
            <w:tcBorders>
              <w:top w:val="single" w:color="auto" w:sz="4" w:space="0"/>
              <w:left w:val="single" w:color="auto" w:sz="4" w:space="0"/>
              <w:bottom w:val="single" w:color="000000" w:sz="4" w:space="0"/>
              <w:right w:val="single" w:color="auto" w:sz="4" w:space="0"/>
            </w:tcBorders>
            <w:vAlign w:val="center"/>
          </w:tcPr>
          <w:p w14:paraId="70F1FA0B">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其他收入</w:t>
            </w:r>
          </w:p>
        </w:tc>
        <w:tc>
          <w:tcPr>
            <w:tcW w:w="680" w:type="dxa"/>
            <w:tcBorders>
              <w:top w:val="single" w:color="auto" w:sz="4" w:space="0"/>
              <w:left w:val="single" w:color="auto" w:sz="4" w:space="0"/>
              <w:bottom w:val="single" w:color="000000" w:sz="4" w:space="0"/>
              <w:right w:val="single" w:color="auto" w:sz="4" w:space="0"/>
            </w:tcBorders>
            <w:vAlign w:val="center"/>
          </w:tcPr>
          <w:p w14:paraId="48ED4977">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用事业基金弥补收支差额</w:t>
            </w:r>
          </w:p>
        </w:tc>
        <w:tc>
          <w:tcPr>
            <w:tcW w:w="678" w:type="dxa"/>
            <w:tcBorders>
              <w:top w:val="single" w:color="auto" w:sz="4" w:space="0"/>
              <w:left w:val="single" w:color="auto" w:sz="4" w:space="0"/>
              <w:bottom w:val="single" w:color="000000" w:sz="4" w:space="0"/>
              <w:right w:val="single" w:color="auto" w:sz="4" w:space="0"/>
            </w:tcBorders>
            <w:vAlign w:val="center"/>
          </w:tcPr>
          <w:p w14:paraId="77BE8690">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单位上年结余（不包括国库集中支付额度结余）</w:t>
            </w:r>
          </w:p>
        </w:tc>
      </w:tr>
      <w:tr w14:paraId="2786CE56">
        <w:tblPrEx>
          <w:tblCellMar>
            <w:top w:w="0" w:type="dxa"/>
            <w:left w:w="108" w:type="dxa"/>
            <w:bottom w:w="0" w:type="dxa"/>
            <w:right w:w="108" w:type="dxa"/>
          </w:tblCellMar>
        </w:tblPrEx>
        <w:trPr>
          <w:trHeight w:val="1459" w:hRule="atLeast"/>
        </w:trPr>
        <w:tc>
          <w:tcPr>
            <w:tcW w:w="624" w:type="dxa"/>
            <w:tcBorders>
              <w:top w:val="nil"/>
              <w:left w:val="single" w:color="auto" w:sz="4" w:space="0"/>
              <w:bottom w:val="single" w:color="auto" w:sz="4" w:space="0"/>
              <w:right w:val="single" w:color="auto" w:sz="4" w:space="0"/>
            </w:tcBorders>
            <w:vAlign w:val="center"/>
          </w:tcPr>
          <w:p w14:paraId="66ECEFE5">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类</w:t>
            </w:r>
          </w:p>
        </w:tc>
        <w:tc>
          <w:tcPr>
            <w:tcW w:w="442" w:type="dxa"/>
            <w:tcBorders>
              <w:top w:val="nil"/>
              <w:left w:val="nil"/>
              <w:bottom w:val="single" w:color="auto" w:sz="4" w:space="0"/>
              <w:right w:val="single" w:color="auto" w:sz="4" w:space="0"/>
            </w:tcBorders>
            <w:vAlign w:val="center"/>
          </w:tcPr>
          <w:p w14:paraId="35B742C6">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款</w:t>
            </w:r>
          </w:p>
        </w:tc>
        <w:tc>
          <w:tcPr>
            <w:tcW w:w="489" w:type="dxa"/>
            <w:tcBorders>
              <w:top w:val="nil"/>
              <w:left w:val="nil"/>
              <w:bottom w:val="single" w:color="auto" w:sz="4" w:space="0"/>
              <w:right w:val="single" w:color="auto" w:sz="4" w:space="0"/>
            </w:tcBorders>
            <w:vAlign w:val="center"/>
          </w:tcPr>
          <w:p w14:paraId="7DF7AE9F">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项</w:t>
            </w:r>
          </w:p>
        </w:tc>
        <w:tc>
          <w:tcPr>
            <w:tcW w:w="2037" w:type="dxa"/>
            <w:tcBorders>
              <w:top w:val="single" w:color="auto" w:sz="4" w:space="0"/>
              <w:left w:val="single" w:color="auto" w:sz="4" w:space="0"/>
              <w:bottom w:val="single" w:color="000000" w:sz="4" w:space="0"/>
              <w:right w:val="single" w:color="auto" w:sz="4" w:space="0"/>
            </w:tcBorders>
            <w:vAlign w:val="center"/>
          </w:tcPr>
          <w:p w14:paraId="60A5CA2D">
            <w:pPr>
              <w:rPr>
                <w:rFonts w:ascii="仿宋_GB2312" w:hAnsi="宋体" w:eastAsia="仿宋_GB2312"/>
                <w:color w:val="000000"/>
                <w:sz w:val="20"/>
                <w:szCs w:val="20"/>
              </w:rPr>
            </w:pPr>
          </w:p>
        </w:tc>
        <w:tc>
          <w:tcPr>
            <w:tcW w:w="995" w:type="dxa"/>
            <w:tcBorders>
              <w:top w:val="single" w:color="auto" w:sz="4" w:space="0"/>
              <w:left w:val="single" w:color="auto" w:sz="4" w:space="0"/>
              <w:bottom w:val="single" w:color="000000" w:sz="4" w:space="0"/>
              <w:right w:val="single" w:color="auto" w:sz="4" w:space="0"/>
            </w:tcBorders>
            <w:vAlign w:val="center"/>
          </w:tcPr>
          <w:p w14:paraId="18CB0D3D">
            <w:pPr>
              <w:rPr>
                <w:rFonts w:ascii="仿宋_GB2312" w:hAnsi="宋体" w:eastAsia="仿宋_GB2312"/>
                <w:color w:val="000000"/>
                <w:sz w:val="20"/>
                <w:szCs w:val="20"/>
              </w:rPr>
            </w:pPr>
          </w:p>
        </w:tc>
        <w:tc>
          <w:tcPr>
            <w:tcW w:w="995" w:type="dxa"/>
            <w:tcBorders>
              <w:top w:val="single" w:color="auto" w:sz="4" w:space="0"/>
              <w:left w:val="single" w:color="auto" w:sz="4" w:space="0"/>
              <w:bottom w:val="single" w:color="000000" w:sz="4" w:space="0"/>
              <w:right w:val="single" w:color="auto" w:sz="4" w:space="0"/>
            </w:tcBorders>
            <w:vAlign w:val="center"/>
          </w:tcPr>
          <w:p w14:paraId="669E3879">
            <w:pPr>
              <w:rPr>
                <w:rFonts w:ascii="仿宋_GB2312" w:hAnsi="宋体" w:eastAsia="仿宋_GB2312"/>
                <w:color w:val="000000"/>
                <w:sz w:val="20"/>
                <w:szCs w:val="20"/>
              </w:rPr>
            </w:pPr>
          </w:p>
        </w:tc>
        <w:tc>
          <w:tcPr>
            <w:tcW w:w="394" w:type="dxa"/>
            <w:tcBorders>
              <w:top w:val="single" w:color="auto" w:sz="4" w:space="0"/>
              <w:left w:val="single" w:color="auto" w:sz="4" w:space="0"/>
              <w:bottom w:val="single" w:color="000000" w:sz="4" w:space="0"/>
              <w:right w:val="single" w:color="auto" w:sz="4" w:space="0"/>
            </w:tcBorders>
            <w:vAlign w:val="center"/>
          </w:tcPr>
          <w:p w14:paraId="7D37C543">
            <w:pPr>
              <w:rPr>
                <w:rFonts w:ascii="仿宋_GB2312" w:hAnsi="宋体" w:eastAsia="仿宋_GB2312"/>
                <w:color w:val="000000"/>
                <w:sz w:val="20"/>
                <w:szCs w:val="20"/>
              </w:rPr>
            </w:pPr>
          </w:p>
        </w:tc>
        <w:tc>
          <w:tcPr>
            <w:tcW w:w="569" w:type="dxa"/>
            <w:tcBorders>
              <w:top w:val="single" w:color="auto" w:sz="4" w:space="0"/>
              <w:left w:val="single" w:color="auto" w:sz="4" w:space="0"/>
              <w:bottom w:val="single" w:color="000000" w:sz="4" w:space="0"/>
              <w:right w:val="single" w:color="auto" w:sz="4" w:space="0"/>
            </w:tcBorders>
            <w:vAlign w:val="center"/>
          </w:tcPr>
          <w:p w14:paraId="4DE43786">
            <w:pPr>
              <w:rPr>
                <w:rFonts w:ascii="仿宋_GB2312" w:hAnsi="宋体" w:eastAsia="仿宋_GB2312"/>
                <w:color w:val="000000"/>
                <w:sz w:val="20"/>
                <w:szCs w:val="20"/>
              </w:rPr>
            </w:pPr>
          </w:p>
        </w:tc>
        <w:tc>
          <w:tcPr>
            <w:tcW w:w="647" w:type="dxa"/>
            <w:tcBorders>
              <w:top w:val="single" w:color="auto" w:sz="4" w:space="0"/>
              <w:left w:val="single" w:color="auto" w:sz="4" w:space="0"/>
              <w:bottom w:val="single" w:color="000000" w:sz="4" w:space="0"/>
              <w:right w:val="single" w:color="auto" w:sz="4" w:space="0"/>
            </w:tcBorders>
            <w:vAlign w:val="center"/>
          </w:tcPr>
          <w:p w14:paraId="7F12550C">
            <w:pPr>
              <w:rPr>
                <w:rFonts w:ascii="仿宋_GB2312" w:hAnsi="宋体" w:eastAsia="仿宋_GB2312"/>
                <w:color w:val="000000"/>
                <w:sz w:val="20"/>
                <w:szCs w:val="20"/>
              </w:rPr>
            </w:pPr>
          </w:p>
        </w:tc>
        <w:tc>
          <w:tcPr>
            <w:tcW w:w="695" w:type="dxa"/>
            <w:tcBorders>
              <w:top w:val="single" w:color="auto" w:sz="4" w:space="0"/>
              <w:left w:val="single" w:color="auto" w:sz="4" w:space="0"/>
              <w:bottom w:val="single" w:color="000000" w:sz="4" w:space="0"/>
              <w:right w:val="single" w:color="auto" w:sz="4" w:space="0"/>
            </w:tcBorders>
            <w:vAlign w:val="center"/>
          </w:tcPr>
          <w:p w14:paraId="700A994F">
            <w:pPr>
              <w:rPr>
                <w:rFonts w:ascii="仿宋_GB2312" w:hAnsi="宋体" w:eastAsia="仿宋_GB2312"/>
                <w:color w:val="000000"/>
                <w:sz w:val="20"/>
                <w:szCs w:val="20"/>
              </w:rPr>
            </w:pPr>
          </w:p>
        </w:tc>
        <w:tc>
          <w:tcPr>
            <w:tcW w:w="460" w:type="dxa"/>
            <w:tcBorders>
              <w:top w:val="single" w:color="auto" w:sz="4" w:space="0"/>
              <w:left w:val="single" w:color="auto" w:sz="4" w:space="0"/>
              <w:bottom w:val="single" w:color="000000" w:sz="4" w:space="0"/>
              <w:right w:val="single" w:color="auto" w:sz="4" w:space="0"/>
            </w:tcBorders>
            <w:vAlign w:val="center"/>
          </w:tcPr>
          <w:p w14:paraId="4556359E">
            <w:pPr>
              <w:rPr>
                <w:rFonts w:ascii="仿宋_GB2312" w:hAnsi="宋体" w:eastAsia="仿宋_GB2312"/>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739ED8AC">
            <w:pPr>
              <w:rPr>
                <w:rFonts w:ascii="仿宋_GB2312" w:hAnsi="宋体" w:eastAsia="仿宋_GB2312"/>
                <w:color w:val="000000"/>
                <w:sz w:val="20"/>
                <w:szCs w:val="20"/>
              </w:rPr>
            </w:pPr>
          </w:p>
        </w:tc>
        <w:tc>
          <w:tcPr>
            <w:tcW w:w="678" w:type="dxa"/>
            <w:tcBorders>
              <w:top w:val="single" w:color="auto" w:sz="4" w:space="0"/>
              <w:left w:val="single" w:color="auto" w:sz="4" w:space="0"/>
              <w:bottom w:val="single" w:color="000000" w:sz="4" w:space="0"/>
              <w:right w:val="single" w:color="auto" w:sz="4" w:space="0"/>
            </w:tcBorders>
            <w:vAlign w:val="center"/>
          </w:tcPr>
          <w:p w14:paraId="527CD9FC">
            <w:pPr>
              <w:rPr>
                <w:rFonts w:ascii="仿宋_GB2312" w:hAnsi="宋体" w:eastAsia="仿宋_GB2312"/>
                <w:color w:val="000000"/>
                <w:sz w:val="20"/>
                <w:szCs w:val="20"/>
              </w:rPr>
            </w:pPr>
          </w:p>
        </w:tc>
      </w:tr>
      <w:tr w14:paraId="614ED8F7">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79FFBA8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208　</w:t>
            </w:r>
          </w:p>
        </w:tc>
        <w:tc>
          <w:tcPr>
            <w:tcW w:w="442" w:type="dxa"/>
            <w:tcBorders>
              <w:top w:val="nil"/>
              <w:left w:val="nil"/>
              <w:bottom w:val="single" w:color="auto" w:sz="4" w:space="0"/>
              <w:right w:val="single" w:color="auto" w:sz="4" w:space="0"/>
            </w:tcBorders>
            <w:vAlign w:val="center"/>
          </w:tcPr>
          <w:p w14:paraId="6111521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01　</w:t>
            </w:r>
          </w:p>
        </w:tc>
        <w:tc>
          <w:tcPr>
            <w:tcW w:w="489" w:type="dxa"/>
            <w:tcBorders>
              <w:top w:val="nil"/>
              <w:left w:val="nil"/>
              <w:bottom w:val="single" w:color="auto" w:sz="4" w:space="0"/>
              <w:right w:val="single" w:color="auto" w:sz="4" w:space="0"/>
            </w:tcBorders>
            <w:vAlign w:val="center"/>
          </w:tcPr>
          <w:p w14:paraId="65C9547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01　</w:t>
            </w:r>
          </w:p>
        </w:tc>
        <w:tc>
          <w:tcPr>
            <w:tcW w:w="2037" w:type="dxa"/>
            <w:tcBorders>
              <w:top w:val="nil"/>
              <w:left w:val="nil"/>
              <w:bottom w:val="single" w:color="auto" w:sz="4" w:space="0"/>
              <w:right w:val="single" w:color="auto" w:sz="4" w:space="0"/>
            </w:tcBorders>
            <w:vAlign w:val="center"/>
          </w:tcPr>
          <w:p w14:paraId="2CE9D0D0">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行政运行　</w:t>
            </w:r>
          </w:p>
        </w:tc>
        <w:tc>
          <w:tcPr>
            <w:tcW w:w="995" w:type="dxa"/>
            <w:tcBorders>
              <w:top w:val="nil"/>
              <w:left w:val="nil"/>
              <w:bottom w:val="single" w:color="auto" w:sz="4" w:space="0"/>
              <w:right w:val="single" w:color="auto" w:sz="4" w:space="0"/>
            </w:tcBorders>
            <w:shd w:val="clear" w:color="000000" w:fill="FFFFFF"/>
            <w:vAlign w:val="center"/>
          </w:tcPr>
          <w:p w14:paraId="7C5E7E69">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1104.3</w:t>
            </w:r>
            <w:r>
              <w:rPr>
                <w:rFonts w:hint="eastAsia" w:ascii="仿宋_GB2312" w:eastAsia="仿宋_GB2312" w:cs="仿宋_GB2312"/>
                <w:color w:val="000000"/>
                <w:sz w:val="20"/>
                <w:szCs w:val="20"/>
                <w:lang w:val="en-US" w:eastAsia="zh-CN"/>
              </w:rPr>
              <w:t>6</w:t>
            </w: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shd w:val="clear" w:color="000000" w:fill="FFFFFF"/>
            <w:vAlign w:val="center"/>
          </w:tcPr>
          <w:p w14:paraId="651658E9">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1104.3</w:t>
            </w:r>
            <w:r>
              <w:rPr>
                <w:rFonts w:hint="eastAsia" w:ascii="仿宋_GB2312" w:eastAsia="仿宋_GB2312" w:cs="仿宋_GB2312"/>
                <w:color w:val="000000"/>
                <w:sz w:val="20"/>
                <w:szCs w:val="20"/>
                <w:lang w:val="en-US" w:eastAsia="zh-CN"/>
              </w:rPr>
              <w:t>6</w:t>
            </w: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shd w:val="clear" w:color="000000" w:fill="FFFFFF"/>
            <w:vAlign w:val="center"/>
          </w:tcPr>
          <w:p w14:paraId="2F7E86E6">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shd w:val="clear" w:color="000000" w:fill="FFFFFF"/>
            <w:vAlign w:val="center"/>
          </w:tcPr>
          <w:p w14:paraId="3A66C1BE">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shd w:val="clear" w:color="000000" w:fill="FFFFFF"/>
            <w:vAlign w:val="center"/>
          </w:tcPr>
          <w:p w14:paraId="5706A05E">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shd w:val="clear" w:color="000000" w:fill="FFFFFF"/>
            <w:vAlign w:val="center"/>
          </w:tcPr>
          <w:p w14:paraId="6E6DCA8A">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shd w:val="clear" w:color="000000" w:fill="FFFFFF"/>
            <w:vAlign w:val="center"/>
          </w:tcPr>
          <w:p w14:paraId="79F44743">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16278D52">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14:paraId="47A346F3">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5714FB4C">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00094F4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208　</w:t>
            </w:r>
          </w:p>
        </w:tc>
        <w:tc>
          <w:tcPr>
            <w:tcW w:w="442" w:type="dxa"/>
            <w:tcBorders>
              <w:top w:val="nil"/>
              <w:left w:val="nil"/>
              <w:bottom w:val="single" w:color="auto" w:sz="4" w:space="0"/>
              <w:right w:val="single" w:color="auto" w:sz="4" w:space="0"/>
            </w:tcBorders>
            <w:vAlign w:val="center"/>
          </w:tcPr>
          <w:p w14:paraId="2107736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01　</w:t>
            </w:r>
          </w:p>
        </w:tc>
        <w:tc>
          <w:tcPr>
            <w:tcW w:w="489" w:type="dxa"/>
            <w:tcBorders>
              <w:top w:val="nil"/>
              <w:left w:val="nil"/>
              <w:bottom w:val="single" w:color="auto" w:sz="4" w:space="0"/>
              <w:right w:val="single" w:color="auto" w:sz="4" w:space="0"/>
            </w:tcBorders>
            <w:vAlign w:val="center"/>
          </w:tcPr>
          <w:p w14:paraId="4083F6D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08　</w:t>
            </w:r>
          </w:p>
        </w:tc>
        <w:tc>
          <w:tcPr>
            <w:tcW w:w="2037" w:type="dxa"/>
            <w:tcBorders>
              <w:top w:val="nil"/>
              <w:left w:val="nil"/>
              <w:bottom w:val="single" w:color="auto" w:sz="4" w:space="0"/>
              <w:right w:val="single" w:color="auto" w:sz="4" w:space="0"/>
            </w:tcBorders>
            <w:vAlign w:val="center"/>
          </w:tcPr>
          <w:p w14:paraId="7F0DD0BD">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信息化建设　</w:t>
            </w:r>
          </w:p>
        </w:tc>
        <w:tc>
          <w:tcPr>
            <w:tcW w:w="995" w:type="dxa"/>
            <w:tcBorders>
              <w:top w:val="nil"/>
              <w:left w:val="nil"/>
              <w:bottom w:val="single" w:color="auto" w:sz="4" w:space="0"/>
              <w:right w:val="single" w:color="auto" w:sz="4" w:space="0"/>
            </w:tcBorders>
            <w:vAlign w:val="center"/>
          </w:tcPr>
          <w:p w14:paraId="2558488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30　</w:t>
            </w:r>
          </w:p>
        </w:tc>
        <w:tc>
          <w:tcPr>
            <w:tcW w:w="995" w:type="dxa"/>
            <w:tcBorders>
              <w:top w:val="nil"/>
              <w:left w:val="nil"/>
              <w:bottom w:val="single" w:color="auto" w:sz="4" w:space="0"/>
              <w:right w:val="single" w:color="auto" w:sz="4" w:space="0"/>
            </w:tcBorders>
            <w:vAlign w:val="center"/>
          </w:tcPr>
          <w:p w14:paraId="56F98C6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30　</w:t>
            </w:r>
          </w:p>
        </w:tc>
        <w:tc>
          <w:tcPr>
            <w:tcW w:w="394" w:type="dxa"/>
            <w:tcBorders>
              <w:top w:val="nil"/>
              <w:left w:val="nil"/>
              <w:bottom w:val="single" w:color="auto" w:sz="4" w:space="0"/>
              <w:right w:val="single" w:color="auto" w:sz="4" w:space="0"/>
            </w:tcBorders>
            <w:vAlign w:val="center"/>
          </w:tcPr>
          <w:p w14:paraId="29073A6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5BE9F38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3437317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5810922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3B96F22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B2596D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0F2FA64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49E2D9A">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3F381EF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208　</w:t>
            </w:r>
          </w:p>
        </w:tc>
        <w:tc>
          <w:tcPr>
            <w:tcW w:w="442" w:type="dxa"/>
            <w:tcBorders>
              <w:top w:val="nil"/>
              <w:left w:val="nil"/>
              <w:bottom w:val="single" w:color="auto" w:sz="4" w:space="0"/>
              <w:right w:val="single" w:color="auto" w:sz="4" w:space="0"/>
            </w:tcBorders>
            <w:vAlign w:val="center"/>
          </w:tcPr>
          <w:p w14:paraId="7E83691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01　</w:t>
            </w:r>
          </w:p>
        </w:tc>
        <w:tc>
          <w:tcPr>
            <w:tcW w:w="489" w:type="dxa"/>
            <w:tcBorders>
              <w:top w:val="nil"/>
              <w:left w:val="nil"/>
              <w:bottom w:val="single" w:color="auto" w:sz="4" w:space="0"/>
              <w:right w:val="single" w:color="auto" w:sz="4" w:space="0"/>
            </w:tcBorders>
            <w:vAlign w:val="center"/>
          </w:tcPr>
          <w:p w14:paraId="4A110F3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09　</w:t>
            </w:r>
          </w:p>
        </w:tc>
        <w:tc>
          <w:tcPr>
            <w:tcW w:w="2037" w:type="dxa"/>
            <w:tcBorders>
              <w:top w:val="nil"/>
              <w:left w:val="nil"/>
              <w:bottom w:val="single" w:color="auto" w:sz="4" w:space="0"/>
              <w:right w:val="single" w:color="auto" w:sz="4" w:space="0"/>
            </w:tcBorders>
            <w:vAlign w:val="center"/>
          </w:tcPr>
          <w:p w14:paraId="513CA822">
            <w:pPr>
              <w:rPr>
                <w:rFonts w:ascii="仿宋_GB2312" w:hAnsi="宋体" w:eastAsia="仿宋_GB2312"/>
                <w:color w:val="000000"/>
                <w:sz w:val="20"/>
                <w:szCs w:val="20"/>
              </w:rPr>
            </w:pPr>
            <w:r>
              <w:rPr>
                <w:rFonts w:hint="eastAsia" w:ascii="仿宋_GB2312" w:eastAsia="仿宋_GB2312" w:cs="仿宋_GB2312"/>
                <w:color w:val="000000"/>
                <w:sz w:val="20"/>
                <w:szCs w:val="20"/>
              </w:rPr>
              <w:t>　社会保险经办机构</w:t>
            </w:r>
          </w:p>
        </w:tc>
        <w:tc>
          <w:tcPr>
            <w:tcW w:w="995" w:type="dxa"/>
            <w:tcBorders>
              <w:top w:val="nil"/>
              <w:left w:val="nil"/>
              <w:bottom w:val="single" w:color="auto" w:sz="4" w:space="0"/>
              <w:right w:val="single" w:color="auto" w:sz="4" w:space="0"/>
            </w:tcBorders>
            <w:vAlign w:val="center"/>
          </w:tcPr>
          <w:p w14:paraId="5BA2A9B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264　</w:t>
            </w:r>
          </w:p>
        </w:tc>
        <w:tc>
          <w:tcPr>
            <w:tcW w:w="995" w:type="dxa"/>
            <w:tcBorders>
              <w:top w:val="nil"/>
              <w:left w:val="nil"/>
              <w:bottom w:val="single" w:color="auto" w:sz="4" w:space="0"/>
              <w:right w:val="single" w:color="auto" w:sz="4" w:space="0"/>
            </w:tcBorders>
            <w:vAlign w:val="center"/>
          </w:tcPr>
          <w:p w14:paraId="49E490A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264　</w:t>
            </w:r>
          </w:p>
        </w:tc>
        <w:tc>
          <w:tcPr>
            <w:tcW w:w="394" w:type="dxa"/>
            <w:tcBorders>
              <w:top w:val="nil"/>
              <w:left w:val="nil"/>
              <w:bottom w:val="single" w:color="auto" w:sz="4" w:space="0"/>
              <w:right w:val="single" w:color="auto" w:sz="4" w:space="0"/>
            </w:tcBorders>
            <w:vAlign w:val="center"/>
          </w:tcPr>
          <w:p w14:paraId="0C1D162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0EC0F4D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079EA32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30A3940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4774566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3A7B88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2C55D60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19EEBBA2">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3D0450C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122F075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258A9AC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730C76A6">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61283B6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271EE36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2C7DBA4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41C6F3F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1C3B3C7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094756A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08DC69D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6F9B1A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761906C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091E9B19">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4D72B9E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0E749E5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24267D0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50B364F7">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54E8C00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7B23FCC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47BB61E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773BD32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1436727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5C5393B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67EBB4E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D0F2AA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32F9802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41276A96">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2FC6E73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09ADE93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1ACF3AA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6CFD8645">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763D2FF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04B86C3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050F9C9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70ACBFF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4A3CDF9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21ABD7B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1353CA1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FFC8E7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2478CBC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586E0877">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049DD75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0BA20DE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773A6EC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20BBAEAA">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187044B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4E37114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2147700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25DDECD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05AB970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694E3A1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626B05A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89F26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2511AA7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4D85540A">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6E1283F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255A4D6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65CA98C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49D561FE">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348A072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5C9B38C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388DBB1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0C293B0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5A07D1B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6FCC8B3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0A2D73B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0D974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22A60D3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0FE1627">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00D0D47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5EFB081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6FDD772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2020114A">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42CEA22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0180D84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08D18AD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10E43AE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2E05E43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0206494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692423F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5383A9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4BA54E3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6D1D9FF9">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4611D8E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3172D98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6CB87E1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471B8590">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4AFD73F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5ECCBDB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3ECAF4A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266B9B0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1BA11CB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1F6D355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13A2BF9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114CD3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0B26306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BB932DF">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5485948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4DF0967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5D9B913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646ABF01">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0F0686F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234DF1C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60A839A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54CF45E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51DB4EE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2066FC0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3BEE462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2486D6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56D1360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019F78AC">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7226AFE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329B636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66B3E6C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3188196D">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171F2EC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413405A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382AD64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2794934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16A81EC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4249CA4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10D056D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7C5BB8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7067522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0FD425FD">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0AC9FB0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34D5813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5900CC7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763785F2">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65F98FC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682E71D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09257C9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42381BE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2618236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5260EFB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5AA9024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0D96A5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56B7BE7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27B688D0">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3D0FA64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21D1E50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4A1EAD0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7620D999">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38E3799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4CAFB5E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2C9548C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559B7CC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46AD707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1E0D1BC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14738BF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3D17BB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311F4B5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17AF6500">
        <w:tblPrEx>
          <w:tblCellMar>
            <w:top w:w="0" w:type="dxa"/>
            <w:left w:w="108" w:type="dxa"/>
            <w:bottom w:w="0" w:type="dxa"/>
            <w:right w:w="108" w:type="dxa"/>
          </w:tblCellMar>
        </w:tblPrEx>
        <w:trPr>
          <w:trHeight w:val="465" w:hRule="atLeast"/>
        </w:trPr>
        <w:tc>
          <w:tcPr>
            <w:tcW w:w="624" w:type="dxa"/>
            <w:tcBorders>
              <w:top w:val="nil"/>
              <w:left w:val="single" w:color="auto" w:sz="4" w:space="0"/>
              <w:bottom w:val="single" w:color="auto" w:sz="4" w:space="0"/>
              <w:right w:val="single" w:color="auto" w:sz="4" w:space="0"/>
            </w:tcBorders>
            <w:vAlign w:val="center"/>
          </w:tcPr>
          <w:p w14:paraId="73FB142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42" w:type="dxa"/>
            <w:tcBorders>
              <w:top w:val="nil"/>
              <w:left w:val="nil"/>
              <w:bottom w:val="single" w:color="auto" w:sz="4" w:space="0"/>
              <w:right w:val="single" w:color="auto" w:sz="4" w:space="0"/>
            </w:tcBorders>
            <w:vAlign w:val="center"/>
          </w:tcPr>
          <w:p w14:paraId="095DBA2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89" w:type="dxa"/>
            <w:tcBorders>
              <w:top w:val="nil"/>
              <w:left w:val="nil"/>
              <w:bottom w:val="single" w:color="auto" w:sz="4" w:space="0"/>
              <w:right w:val="single" w:color="auto" w:sz="4" w:space="0"/>
            </w:tcBorders>
            <w:vAlign w:val="center"/>
          </w:tcPr>
          <w:p w14:paraId="495623E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037" w:type="dxa"/>
            <w:tcBorders>
              <w:top w:val="nil"/>
              <w:left w:val="nil"/>
              <w:bottom w:val="single" w:color="auto" w:sz="4" w:space="0"/>
              <w:right w:val="single" w:color="auto" w:sz="4" w:space="0"/>
            </w:tcBorders>
            <w:vAlign w:val="center"/>
          </w:tcPr>
          <w:p w14:paraId="56A1E1F0">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合计</w:t>
            </w:r>
          </w:p>
        </w:tc>
        <w:tc>
          <w:tcPr>
            <w:tcW w:w="995" w:type="dxa"/>
            <w:tcBorders>
              <w:top w:val="nil"/>
              <w:left w:val="nil"/>
              <w:bottom w:val="single" w:color="auto" w:sz="4" w:space="0"/>
              <w:right w:val="single" w:color="auto" w:sz="4" w:space="0"/>
            </w:tcBorders>
            <w:vAlign w:val="center"/>
          </w:tcPr>
          <w:p w14:paraId="26F872BD">
            <w:pPr>
              <w:jc w:val="right"/>
              <w:rPr>
                <w:rFonts w:ascii="仿宋_GB2312" w:hAnsi="宋体" w:eastAsia="仿宋_GB2312"/>
                <w:color w:val="000000"/>
                <w:sz w:val="20"/>
                <w:szCs w:val="20"/>
              </w:rPr>
            </w:pPr>
            <w:r>
              <w:rPr>
                <w:rFonts w:hint="eastAsia" w:ascii="仿宋_GB2312" w:hAnsi="宋体" w:eastAsia="仿宋_GB2312"/>
                <w:color w:val="000000"/>
                <w:sz w:val="20"/>
                <w:szCs w:val="20"/>
              </w:rPr>
              <w:t>1398.36</w:t>
            </w:r>
            <w:r>
              <w:rPr>
                <w:rFonts w:hint="eastAsia" w:ascii="仿宋_GB2312" w:eastAsia="仿宋_GB2312" w:cs="仿宋_GB2312"/>
                <w:color w:val="000000"/>
                <w:sz w:val="20"/>
                <w:szCs w:val="20"/>
              </w:rPr>
              <w:t>　</w:t>
            </w:r>
          </w:p>
        </w:tc>
        <w:tc>
          <w:tcPr>
            <w:tcW w:w="995" w:type="dxa"/>
            <w:tcBorders>
              <w:top w:val="nil"/>
              <w:left w:val="nil"/>
              <w:bottom w:val="single" w:color="auto" w:sz="4" w:space="0"/>
              <w:right w:val="single" w:color="auto" w:sz="4" w:space="0"/>
            </w:tcBorders>
            <w:vAlign w:val="center"/>
          </w:tcPr>
          <w:p w14:paraId="34479AF8">
            <w:pPr>
              <w:jc w:val="right"/>
              <w:rPr>
                <w:rFonts w:ascii="仿宋_GB2312" w:hAnsi="宋体" w:eastAsia="仿宋_GB2312"/>
                <w:color w:val="000000"/>
                <w:sz w:val="20"/>
                <w:szCs w:val="20"/>
              </w:rPr>
            </w:pPr>
            <w:r>
              <w:rPr>
                <w:rFonts w:hint="eastAsia" w:ascii="仿宋_GB2312" w:hAnsi="宋体" w:eastAsia="仿宋_GB2312"/>
                <w:color w:val="000000"/>
                <w:sz w:val="20"/>
                <w:szCs w:val="20"/>
              </w:rPr>
              <w:t>1398.36</w:t>
            </w:r>
            <w:r>
              <w:rPr>
                <w:rFonts w:hint="eastAsia" w:ascii="仿宋_GB2312" w:eastAsia="仿宋_GB2312" w:cs="仿宋_GB2312"/>
                <w:color w:val="000000"/>
                <w:sz w:val="20"/>
                <w:szCs w:val="20"/>
              </w:rPr>
              <w:t>　</w:t>
            </w:r>
          </w:p>
        </w:tc>
        <w:tc>
          <w:tcPr>
            <w:tcW w:w="394" w:type="dxa"/>
            <w:tcBorders>
              <w:top w:val="nil"/>
              <w:left w:val="nil"/>
              <w:bottom w:val="single" w:color="auto" w:sz="4" w:space="0"/>
              <w:right w:val="single" w:color="auto" w:sz="4" w:space="0"/>
            </w:tcBorders>
            <w:vAlign w:val="center"/>
          </w:tcPr>
          <w:p w14:paraId="08F1B9D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69" w:type="dxa"/>
            <w:tcBorders>
              <w:top w:val="nil"/>
              <w:left w:val="nil"/>
              <w:bottom w:val="single" w:color="auto" w:sz="4" w:space="0"/>
              <w:right w:val="single" w:color="auto" w:sz="4" w:space="0"/>
            </w:tcBorders>
            <w:vAlign w:val="center"/>
          </w:tcPr>
          <w:p w14:paraId="625F87B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47" w:type="dxa"/>
            <w:tcBorders>
              <w:top w:val="nil"/>
              <w:left w:val="nil"/>
              <w:bottom w:val="single" w:color="auto" w:sz="4" w:space="0"/>
              <w:right w:val="single" w:color="auto" w:sz="4" w:space="0"/>
            </w:tcBorders>
            <w:vAlign w:val="center"/>
          </w:tcPr>
          <w:p w14:paraId="3A85BFE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95" w:type="dxa"/>
            <w:tcBorders>
              <w:top w:val="nil"/>
              <w:left w:val="nil"/>
              <w:bottom w:val="single" w:color="auto" w:sz="4" w:space="0"/>
              <w:right w:val="single" w:color="auto" w:sz="4" w:space="0"/>
            </w:tcBorders>
            <w:vAlign w:val="center"/>
          </w:tcPr>
          <w:p w14:paraId="69D984E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0" w:type="dxa"/>
            <w:tcBorders>
              <w:top w:val="nil"/>
              <w:left w:val="nil"/>
              <w:bottom w:val="single" w:color="auto" w:sz="4" w:space="0"/>
              <w:right w:val="single" w:color="auto" w:sz="4" w:space="0"/>
            </w:tcBorders>
            <w:vAlign w:val="center"/>
          </w:tcPr>
          <w:p w14:paraId="230F95D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6C93A4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447710C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bl>
    <w:p w14:paraId="29FD34F7">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表三：</w:t>
      </w:r>
    </w:p>
    <w:p w14:paraId="03047883">
      <w:pPr>
        <w:widowControl/>
        <w:jc w:val="center"/>
        <w:outlineLvl w:val="1"/>
        <w:rPr>
          <w:rFonts w:ascii="仿宋_GB2312" w:hAnsi="宋体" w:eastAsia="仿宋_GB2312" w:cs="仿宋_GB2312"/>
          <w:b/>
          <w:bCs/>
          <w:kern w:val="0"/>
          <w:sz w:val="32"/>
          <w:szCs w:val="32"/>
        </w:rPr>
      </w:pPr>
      <w:r>
        <w:rPr>
          <w:rFonts w:hint="eastAsia" w:ascii="仿宋_GB2312" w:hAnsi="宋体" w:eastAsia="仿宋_GB2312" w:cs="仿宋_GB2312"/>
          <w:b/>
          <w:bCs/>
          <w:kern w:val="0"/>
          <w:sz w:val="32"/>
          <w:szCs w:val="32"/>
        </w:rPr>
        <w:t>部门支出总体情况表</w:t>
      </w:r>
    </w:p>
    <w:p w14:paraId="7A3C8D5F">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编制部门：昌吉回族自治州社会保险管理局                           单位：万元</w:t>
      </w:r>
    </w:p>
    <w:tbl>
      <w:tblPr>
        <w:tblStyle w:val="5"/>
        <w:tblW w:w="9229" w:type="dxa"/>
        <w:tblInd w:w="-106" w:type="dxa"/>
        <w:tblLayout w:type="fixed"/>
        <w:tblCellMar>
          <w:top w:w="0" w:type="dxa"/>
          <w:left w:w="108" w:type="dxa"/>
          <w:bottom w:w="0" w:type="dxa"/>
          <w:right w:w="108" w:type="dxa"/>
        </w:tblCellMar>
      </w:tblPr>
      <w:tblGrid>
        <w:gridCol w:w="529"/>
        <w:gridCol w:w="521"/>
        <w:gridCol w:w="490"/>
        <w:gridCol w:w="2265"/>
        <w:gridCol w:w="1855"/>
        <w:gridCol w:w="1856"/>
        <w:gridCol w:w="1713"/>
      </w:tblGrid>
      <w:tr w14:paraId="0B485928">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7627543E">
            <w:pPr>
              <w:widowControl/>
              <w:jc w:val="center"/>
              <w:rPr>
                <w:rFonts w:ascii="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14:paraId="17E69B0D">
            <w:pPr>
              <w:widowControl/>
              <w:jc w:val="center"/>
              <w:rPr>
                <w:rFonts w:ascii="宋体"/>
                <w:b/>
                <w:bCs/>
                <w:color w:val="000000"/>
                <w:kern w:val="0"/>
                <w:sz w:val="20"/>
                <w:szCs w:val="20"/>
              </w:rPr>
            </w:pPr>
            <w:r>
              <w:rPr>
                <w:rFonts w:hint="eastAsia" w:ascii="宋体" w:hAnsi="宋体" w:cs="宋体"/>
                <w:b/>
                <w:bCs/>
                <w:color w:val="000000"/>
                <w:kern w:val="0"/>
                <w:sz w:val="20"/>
                <w:szCs w:val="20"/>
              </w:rPr>
              <w:t>支出预算</w:t>
            </w:r>
          </w:p>
        </w:tc>
      </w:tr>
      <w:tr w14:paraId="11E13581">
        <w:tblPrEx>
          <w:tblCellMar>
            <w:top w:w="0" w:type="dxa"/>
            <w:left w:w="108" w:type="dxa"/>
            <w:bottom w:w="0" w:type="dxa"/>
            <w:right w:w="108" w:type="dxa"/>
          </w:tblCellMar>
        </w:tblPrEx>
        <w:trPr>
          <w:trHeight w:val="480" w:hRule="atLeast"/>
        </w:trPr>
        <w:tc>
          <w:tcPr>
            <w:tcW w:w="1540" w:type="dxa"/>
            <w:gridSpan w:val="3"/>
            <w:tcBorders>
              <w:top w:val="single" w:color="auto" w:sz="4" w:space="0"/>
              <w:left w:val="single" w:color="auto" w:sz="4" w:space="0"/>
              <w:bottom w:val="single" w:color="auto" w:sz="4" w:space="0"/>
              <w:right w:val="single" w:color="auto" w:sz="4" w:space="0"/>
            </w:tcBorders>
            <w:vAlign w:val="center"/>
          </w:tcPr>
          <w:p w14:paraId="42289E0A">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功能分类科目编码</w:t>
            </w:r>
          </w:p>
        </w:tc>
        <w:tc>
          <w:tcPr>
            <w:tcW w:w="2265" w:type="dxa"/>
            <w:vMerge w:val="restart"/>
            <w:tcBorders>
              <w:top w:val="nil"/>
              <w:left w:val="single" w:color="auto" w:sz="4" w:space="0"/>
              <w:bottom w:val="single" w:color="000000" w:sz="4" w:space="0"/>
              <w:right w:val="single" w:color="auto" w:sz="4" w:space="0"/>
            </w:tcBorders>
            <w:vAlign w:val="center"/>
          </w:tcPr>
          <w:p w14:paraId="54796734">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418DE749">
            <w:pPr>
              <w:widowControl/>
              <w:jc w:val="center"/>
              <w:rPr>
                <w:rFonts w:ascii="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54FACE19">
            <w:pPr>
              <w:widowControl/>
              <w:jc w:val="center"/>
              <w:rPr>
                <w:rFonts w:ascii="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6B6FF117">
            <w:pPr>
              <w:widowControl/>
              <w:jc w:val="center"/>
              <w:rPr>
                <w:rFonts w:ascii="宋体"/>
                <w:b/>
                <w:bCs/>
                <w:color w:val="000000"/>
                <w:kern w:val="0"/>
                <w:sz w:val="20"/>
                <w:szCs w:val="20"/>
              </w:rPr>
            </w:pPr>
            <w:r>
              <w:rPr>
                <w:rFonts w:hint="eastAsia" w:ascii="宋体" w:hAnsi="宋体" w:cs="宋体"/>
                <w:b/>
                <w:bCs/>
                <w:color w:val="000000"/>
                <w:kern w:val="0"/>
                <w:sz w:val="20"/>
                <w:szCs w:val="20"/>
              </w:rPr>
              <w:t>项目支出</w:t>
            </w:r>
          </w:p>
        </w:tc>
      </w:tr>
      <w:tr w14:paraId="6500FA87">
        <w:tblPrEx>
          <w:tblCellMar>
            <w:top w:w="0" w:type="dxa"/>
            <w:left w:w="108" w:type="dxa"/>
            <w:bottom w:w="0" w:type="dxa"/>
            <w:right w:w="108" w:type="dxa"/>
          </w:tblCellMar>
        </w:tblPrEx>
        <w:trPr>
          <w:trHeight w:val="270" w:hRule="atLeast"/>
        </w:trPr>
        <w:tc>
          <w:tcPr>
            <w:tcW w:w="529" w:type="dxa"/>
            <w:tcBorders>
              <w:top w:val="nil"/>
              <w:left w:val="single" w:color="auto" w:sz="4" w:space="0"/>
              <w:bottom w:val="single" w:color="auto" w:sz="4" w:space="0"/>
              <w:right w:val="single" w:color="auto" w:sz="4" w:space="0"/>
            </w:tcBorders>
            <w:vAlign w:val="center"/>
          </w:tcPr>
          <w:p w14:paraId="1504106E">
            <w:pPr>
              <w:widowControl/>
              <w:jc w:val="center"/>
              <w:rPr>
                <w:rFonts w:ascii="宋体"/>
                <w:b/>
                <w:bCs/>
                <w:color w:val="000000"/>
                <w:kern w:val="0"/>
                <w:sz w:val="16"/>
                <w:szCs w:val="16"/>
              </w:rPr>
            </w:pPr>
            <w:r>
              <w:rPr>
                <w:rFonts w:hint="eastAsia" w:ascii="宋体" w:hAnsi="宋体" w:cs="宋体"/>
                <w:b/>
                <w:bCs/>
                <w:color w:val="000000"/>
                <w:kern w:val="0"/>
                <w:sz w:val="16"/>
                <w:szCs w:val="16"/>
              </w:rPr>
              <w:t>类</w:t>
            </w:r>
          </w:p>
        </w:tc>
        <w:tc>
          <w:tcPr>
            <w:tcW w:w="521" w:type="dxa"/>
            <w:tcBorders>
              <w:top w:val="nil"/>
              <w:left w:val="nil"/>
              <w:bottom w:val="single" w:color="auto" w:sz="4" w:space="0"/>
              <w:right w:val="single" w:color="auto" w:sz="4" w:space="0"/>
            </w:tcBorders>
            <w:vAlign w:val="center"/>
          </w:tcPr>
          <w:p w14:paraId="1797B92B">
            <w:pPr>
              <w:widowControl/>
              <w:jc w:val="center"/>
              <w:rPr>
                <w:rFonts w:ascii="宋体"/>
                <w:b/>
                <w:bCs/>
                <w:color w:val="000000"/>
                <w:kern w:val="0"/>
                <w:sz w:val="16"/>
                <w:szCs w:val="16"/>
              </w:rPr>
            </w:pPr>
            <w:r>
              <w:rPr>
                <w:rFonts w:hint="eastAsia" w:ascii="宋体" w:hAnsi="宋体" w:cs="宋体"/>
                <w:b/>
                <w:bCs/>
                <w:color w:val="000000"/>
                <w:kern w:val="0"/>
                <w:sz w:val="16"/>
                <w:szCs w:val="16"/>
              </w:rPr>
              <w:t>款</w:t>
            </w:r>
          </w:p>
        </w:tc>
        <w:tc>
          <w:tcPr>
            <w:tcW w:w="490" w:type="dxa"/>
            <w:tcBorders>
              <w:top w:val="nil"/>
              <w:left w:val="nil"/>
              <w:bottom w:val="single" w:color="auto" w:sz="4" w:space="0"/>
              <w:right w:val="single" w:color="auto" w:sz="4" w:space="0"/>
            </w:tcBorders>
            <w:vAlign w:val="center"/>
          </w:tcPr>
          <w:p w14:paraId="148428BE">
            <w:pPr>
              <w:widowControl/>
              <w:jc w:val="center"/>
              <w:rPr>
                <w:rFonts w:ascii="宋体"/>
                <w:b/>
                <w:bCs/>
                <w:color w:val="000000"/>
                <w:kern w:val="0"/>
                <w:sz w:val="16"/>
                <w:szCs w:val="16"/>
              </w:rPr>
            </w:pPr>
            <w:r>
              <w:rPr>
                <w:rFonts w:hint="eastAsia" w:ascii="宋体" w:hAnsi="宋体" w:cs="宋体"/>
                <w:b/>
                <w:bCs/>
                <w:color w:val="000000"/>
                <w:kern w:val="0"/>
                <w:sz w:val="16"/>
                <w:szCs w:val="16"/>
              </w:rPr>
              <w:t>项</w:t>
            </w:r>
          </w:p>
        </w:tc>
        <w:tc>
          <w:tcPr>
            <w:tcW w:w="2265" w:type="dxa"/>
            <w:vMerge w:val="continue"/>
            <w:tcBorders>
              <w:top w:val="nil"/>
              <w:left w:val="single" w:color="auto" w:sz="4" w:space="0"/>
              <w:bottom w:val="single" w:color="000000" w:sz="4" w:space="0"/>
              <w:right w:val="single" w:color="auto" w:sz="4" w:space="0"/>
            </w:tcBorders>
            <w:vAlign w:val="center"/>
          </w:tcPr>
          <w:p w14:paraId="27B4465C">
            <w:pPr>
              <w:widowControl/>
              <w:jc w:val="left"/>
              <w:rPr>
                <w:rFonts w:ascii="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01BD09AE">
            <w:pPr>
              <w:widowControl/>
              <w:jc w:val="left"/>
              <w:rPr>
                <w:rFonts w:ascii="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68732AF2">
            <w:pPr>
              <w:widowControl/>
              <w:jc w:val="left"/>
              <w:rPr>
                <w:rFonts w:ascii="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209FC5B5">
            <w:pPr>
              <w:widowControl/>
              <w:jc w:val="left"/>
              <w:rPr>
                <w:rFonts w:ascii="宋体"/>
                <w:b/>
                <w:bCs/>
                <w:color w:val="000000"/>
                <w:kern w:val="0"/>
                <w:sz w:val="20"/>
                <w:szCs w:val="20"/>
              </w:rPr>
            </w:pPr>
          </w:p>
        </w:tc>
      </w:tr>
      <w:tr w14:paraId="46CCB13A">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25072431">
            <w:pPr>
              <w:widowControl/>
              <w:jc w:val="center"/>
              <w:rPr>
                <w:rFonts w:ascii="宋体"/>
                <w:b/>
                <w:bCs/>
                <w:color w:val="000000"/>
                <w:kern w:val="0"/>
                <w:sz w:val="16"/>
                <w:szCs w:val="16"/>
              </w:rPr>
            </w:pPr>
            <w:r>
              <w:rPr>
                <w:rFonts w:hint="eastAsia" w:ascii="宋体"/>
                <w:b/>
                <w:bCs/>
                <w:color w:val="000000"/>
                <w:kern w:val="0"/>
                <w:sz w:val="16"/>
                <w:szCs w:val="16"/>
              </w:rPr>
              <w:t>208</w:t>
            </w:r>
          </w:p>
        </w:tc>
        <w:tc>
          <w:tcPr>
            <w:tcW w:w="521" w:type="dxa"/>
            <w:tcBorders>
              <w:top w:val="nil"/>
              <w:left w:val="nil"/>
              <w:bottom w:val="single" w:color="auto" w:sz="4" w:space="0"/>
              <w:right w:val="single" w:color="auto" w:sz="4" w:space="0"/>
            </w:tcBorders>
            <w:vAlign w:val="center"/>
          </w:tcPr>
          <w:p w14:paraId="51555BCD">
            <w:pPr>
              <w:widowControl/>
              <w:jc w:val="center"/>
              <w:rPr>
                <w:rFonts w:ascii="宋体"/>
                <w:b/>
                <w:bCs/>
                <w:color w:val="000000"/>
                <w:kern w:val="0"/>
                <w:sz w:val="16"/>
                <w:szCs w:val="16"/>
              </w:rPr>
            </w:pPr>
            <w:r>
              <w:rPr>
                <w:rFonts w:hint="eastAsia" w:ascii="宋体"/>
                <w:b/>
                <w:bCs/>
                <w:color w:val="000000"/>
                <w:kern w:val="0"/>
                <w:sz w:val="16"/>
                <w:szCs w:val="16"/>
              </w:rPr>
              <w:t>01</w:t>
            </w:r>
          </w:p>
        </w:tc>
        <w:tc>
          <w:tcPr>
            <w:tcW w:w="490" w:type="dxa"/>
            <w:tcBorders>
              <w:top w:val="nil"/>
              <w:left w:val="nil"/>
              <w:bottom w:val="single" w:color="auto" w:sz="4" w:space="0"/>
              <w:right w:val="single" w:color="auto" w:sz="4" w:space="0"/>
            </w:tcBorders>
            <w:vAlign w:val="center"/>
          </w:tcPr>
          <w:p w14:paraId="60DD43EA">
            <w:pPr>
              <w:widowControl/>
              <w:jc w:val="center"/>
              <w:rPr>
                <w:rFonts w:ascii="宋体"/>
                <w:b/>
                <w:bCs/>
                <w:color w:val="000000"/>
                <w:kern w:val="0"/>
                <w:sz w:val="16"/>
                <w:szCs w:val="16"/>
              </w:rPr>
            </w:pPr>
            <w:r>
              <w:rPr>
                <w:rFonts w:hint="eastAsia" w:ascii="宋体"/>
                <w:b/>
                <w:bCs/>
                <w:color w:val="000000"/>
                <w:kern w:val="0"/>
                <w:sz w:val="16"/>
                <w:szCs w:val="16"/>
              </w:rPr>
              <w:t>01</w:t>
            </w:r>
          </w:p>
        </w:tc>
        <w:tc>
          <w:tcPr>
            <w:tcW w:w="2265" w:type="dxa"/>
            <w:tcBorders>
              <w:top w:val="nil"/>
              <w:left w:val="nil"/>
              <w:bottom w:val="single" w:color="auto" w:sz="4" w:space="0"/>
              <w:right w:val="single" w:color="auto" w:sz="4" w:space="0"/>
            </w:tcBorders>
            <w:vAlign w:val="center"/>
          </w:tcPr>
          <w:p w14:paraId="0CF68931">
            <w:pPr>
              <w:jc w:val="center"/>
              <w:rPr>
                <w:rFonts w:ascii="宋体"/>
                <w:b/>
                <w:bCs/>
                <w:color w:val="000000"/>
                <w:kern w:val="0"/>
                <w:sz w:val="22"/>
                <w:szCs w:val="22"/>
              </w:rPr>
            </w:pPr>
            <w:r>
              <w:rPr>
                <w:rFonts w:hint="eastAsia" w:ascii="仿宋_GB2312" w:eastAsia="仿宋_GB2312" w:cs="仿宋_GB2312"/>
                <w:color w:val="000000"/>
                <w:sz w:val="20"/>
                <w:szCs w:val="20"/>
              </w:rPr>
              <w:t>行政运行　</w:t>
            </w:r>
          </w:p>
        </w:tc>
        <w:tc>
          <w:tcPr>
            <w:tcW w:w="1855" w:type="dxa"/>
            <w:tcBorders>
              <w:top w:val="nil"/>
              <w:left w:val="nil"/>
              <w:bottom w:val="single" w:color="auto" w:sz="4" w:space="0"/>
              <w:right w:val="single" w:color="auto" w:sz="4" w:space="0"/>
            </w:tcBorders>
            <w:vAlign w:val="center"/>
          </w:tcPr>
          <w:p w14:paraId="4DDE7D1B">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1104.36</w:t>
            </w:r>
          </w:p>
        </w:tc>
        <w:tc>
          <w:tcPr>
            <w:tcW w:w="1856" w:type="dxa"/>
            <w:tcBorders>
              <w:top w:val="nil"/>
              <w:left w:val="nil"/>
              <w:bottom w:val="single" w:color="auto" w:sz="4" w:space="0"/>
              <w:right w:val="single" w:color="auto" w:sz="4" w:space="0"/>
            </w:tcBorders>
            <w:vAlign w:val="center"/>
          </w:tcPr>
          <w:p w14:paraId="25BC29E9">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1104.36　</w:t>
            </w:r>
          </w:p>
        </w:tc>
        <w:tc>
          <w:tcPr>
            <w:tcW w:w="1713" w:type="dxa"/>
            <w:tcBorders>
              <w:top w:val="nil"/>
              <w:left w:val="nil"/>
              <w:bottom w:val="single" w:color="auto" w:sz="4" w:space="0"/>
              <w:right w:val="single" w:color="auto" w:sz="4" w:space="0"/>
            </w:tcBorders>
            <w:vAlign w:val="center"/>
          </w:tcPr>
          <w:p w14:paraId="78120EA9">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w:t>
            </w:r>
          </w:p>
        </w:tc>
      </w:tr>
      <w:tr w14:paraId="6CC820BC">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5C0CA173">
            <w:pPr>
              <w:widowControl/>
              <w:jc w:val="center"/>
              <w:rPr>
                <w:rFonts w:ascii="宋体"/>
                <w:b/>
                <w:bCs/>
                <w:color w:val="000000"/>
                <w:kern w:val="0"/>
                <w:sz w:val="16"/>
                <w:szCs w:val="16"/>
              </w:rPr>
            </w:pPr>
            <w:r>
              <w:rPr>
                <w:rFonts w:hint="eastAsia" w:ascii="宋体"/>
                <w:b/>
                <w:bCs/>
                <w:color w:val="000000"/>
                <w:kern w:val="0"/>
                <w:sz w:val="16"/>
                <w:szCs w:val="16"/>
              </w:rPr>
              <w:t>208</w:t>
            </w:r>
          </w:p>
        </w:tc>
        <w:tc>
          <w:tcPr>
            <w:tcW w:w="521" w:type="dxa"/>
            <w:tcBorders>
              <w:top w:val="nil"/>
              <w:left w:val="nil"/>
              <w:bottom w:val="single" w:color="auto" w:sz="4" w:space="0"/>
              <w:right w:val="single" w:color="auto" w:sz="4" w:space="0"/>
            </w:tcBorders>
            <w:vAlign w:val="center"/>
          </w:tcPr>
          <w:p w14:paraId="05499976">
            <w:pPr>
              <w:widowControl/>
              <w:jc w:val="center"/>
              <w:rPr>
                <w:rFonts w:ascii="宋体"/>
                <w:b/>
                <w:bCs/>
                <w:color w:val="000000"/>
                <w:kern w:val="0"/>
                <w:sz w:val="16"/>
                <w:szCs w:val="16"/>
              </w:rPr>
            </w:pPr>
            <w:r>
              <w:rPr>
                <w:rFonts w:hint="eastAsia" w:ascii="宋体"/>
                <w:b/>
                <w:bCs/>
                <w:color w:val="000000"/>
                <w:kern w:val="0"/>
                <w:sz w:val="16"/>
                <w:szCs w:val="16"/>
              </w:rPr>
              <w:t>01</w:t>
            </w:r>
          </w:p>
        </w:tc>
        <w:tc>
          <w:tcPr>
            <w:tcW w:w="490" w:type="dxa"/>
            <w:tcBorders>
              <w:top w:val="nil"/>
              <w:left w:val="nil"/>
              <w:bottom w:val="single" w:color="auto" w:sz="4" w:space="0"/>
              <w:right w:val="single" w:color="auto" w:sz="4" w:space="0"/>
            </w:tcBorders>
            <w:vAlign w:val="center"/>
          </w:tcPr>
          <w:p w14:paraId="3E34F392">
            <w:pPr>
              <w:widowControl/>
              <w:jc w:val="center"/>
              <w:rPr>
                <w:rFonts w:ascii="宋体"/>
                <w:b/>
                <w:bCs/>
                <w:color w:val="000000"/>
                <w:kern w:val="0"/>
                <w:sz w:val="16"/>
                <w:szCs w:val="16"/>
              </w:rPr>
            </w:pPr>
            <w:r>
              <w:rPr>
                <w:rFonts w:hint="eastAsia" w:ascii="宋体"/>
                <w:b/>
                <w:bCs/>
                <w:color w:val="000000"/>
                <w:kern w:val="0"/>
                <w:sz w:val="16"/>
                <w:szCs w:val="16"/>
              </w:rPr>
              <w:t>08</w:t>
            </w:r>
          </w:p>
        </w:tc>
        <w:tc>
          <w:tcPr>
            <w:tcW w:w="2265" w:type="dxa"/>
            <w:tcBorders>
              <w:top w:val="nil"/>
              <w:left w:val="nil"/>
              <w:bottom w:val="single" w:color="auto" w:sz="4" w:space="0"/>
              <w:right w:val="single" w:color="auto" w:sz="4" w:space="0"/>
            </w:tcBorders>
            <w:vAlign w:val="center"/>
          </w:tcPr>
          <w:p w14:paraId="76292BDE">
            <w:pPr>
              <w:jc w:val="center"/>
              <w:rPr>
                <w:rFonts w:ascii="宋体"/>
                <w:b/>
                <w:bCs/>
                <w:color w:val="000000"/>
                <w:kern w:val="0"/>
                <w:sz w:val="22"/>
                <w:szCs w:val="22"/>
              </w:rPr>
            </w:pPr>
            <w:r>
              <w:rPr>
                <w:rFonts w:hint="eastAsia" w:ascii="仿宋_GB2312" w:eastAsia="仿宋_GB2312" w:cs="仿宋_GB2312"/>
                <w:color w:val="000000"/>
                <w:sz w:val="20"/>
                <w:szCs w:val="20"/>
              </w:rPr>
              <w:t>信息化建设　</w:t>
            </w:r>
          </w:p>
        </w:tc>
        <w:tc>
          <w:tcPr>
            <w:tcW w:w="1855" w:type="dxa"/>
            <w:tcBorders>
              <w:top w:val="nil"/>
              <w:left w:val="nil"/>
              <w:bottom w:val="single" w:color="auto" w:sz="4" w:space="0"/>
              <w:right w:val="single" w:color="auto" w:sz="4" w:space="0"/>
            </w:tcBorders>
            <w:vAlign w:val="center"/>
          </w:tcPr>
          <w:p w14:paraId="4DA7EE89">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30</w:t>
            </w:r>
          </w:p>
        </w:tc>
        <w:tc>
          <w:tcPr>
            <w:tcW w:w="1856" w:type="dxa"/>
            <w:tcBorders>
              <w:top w:val="nil"/>
              <w:left w:val="nil"/>
              <w:bottom w:val="single" w:color="auto" w:sz="4" w:space="0"/>
              <w:right w:val="single" w:color="auto" w:sz="4" w:space="0"/>
            </w:tcBorders>
            <w:vAlign w:val="center"/>
          </w:tcPr>
          <w:p w14:paraId="6355DAB7">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w:t>
            </w:r>
          </w:p>
        </w:tc>
        <w:tc>
          <w:tcPr>
            <w:tcW w:w="1713" w:type="dxa"/>
            <w:tcBorders>
              <w:top w:val="nil"/>
              <w:left w:val="nil"/>
              <w:bottom w:val="single" w:color="auto" w:sz="4" w:space="0"/>
              <w:right w:val="single" w:color="auto" w:sz="4" w:space="0"/>
            </w:tcBorders>
            <w:vAlign w:val="center"/>
          </w:tcPr>
          <w:p w14:paraId="038B8F5B">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30　</w:t>
            </w:r>
          </w:p>
        </w:tc>
      </w:tr>
      <w:tr w14:paraId="52405DF1">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24776742">
            <w:pPr>
              <w:widowControl/>
              <w:jc w:val="center"/>
              <w:rPr>
                <w:rFonts w:ascii="宋体"/>
                <w:b/>
                <w:bCs/>
                <w:color w:val="000000"/>
                <w:kern w:val="0"/>
                <w:sz w:val="16"/>
                <w:szCs w:val="16"/>
              </w:rPr>
            </w:pPr>
            <w:r>
              <w:rPr>
                <w:rFonts w:hint="eastAsia" w:ascii="宋体"/>
                <w:b/>
                <w:bCs/>
                <w:color w:val="000000"/>
                <w:kern w:val="0"/>
                <w:sz w:val="16"/>
                <w:szCs w:val="16"/>
              </w:rPr>
              <w:t>208</w:t>
            </w:r>
          </w:p>
        </w:tc>
        <w:tc>
          <w:tcPr>
            <w:tcW w:w="521" w:type="dxa"/>
            <w:tcBorders>
              <w:top w:val="nil"/>
              <w:left w:val="nil"/>
              <w:bottom w:val="single" w:color="auto" w:sz="4" w:space="0"/>
              <w:right w:val="single" w:color="auto" w:sz="4" w:space="0"/>
            </w:tcBorders>
            <w:vAlign w:val="center"/>
          </w:tcPr>
          <w:p w14:paraId="7BE06DF5">
            <w:pPr>
              <w:widowControl/>
              <w:jc w:val="center"/>
              <w:rPr>
                <w:rFonts w:ascii="宋体"/>
                <w:b/>
                <w:bCs/>
                <w:color w:val="000000"/>
                <w:kern w:val="0"/>
                <w:sz w:val="16"/>
                <w:szCs w:val="16"/>
              </w:rPr>
            </w:pPr>
            <w:r>
              <w:rPr>
                <w:rFonts w:hint="eastAsia" w:ascii="宋体"/>
                <w:b/>
                <w:bCs/>
                <w:color w:val="000000"/>
                <w:kern w:val="0"/>
                <w:sz w:val="16"/>
                <w:szCs w:val="16"/>
              </w:rPr>
              <w:t>01</w:t>
            </w:r>
          </w:p>
        </w:tc>
        <w:tc>
          <w:tcPr>
            <w:tcW w:w="490" w:type="dxa"/>
            <w:tcBorders>
              <w:top w:val="nil"/>
              <w:left w:val="nil"/>
              <w:bottom w:val="single" w:color="auto" w:sz="4" w:space="0"/>
              <w:right w:val="single" w:color="auto" w:sz="4" w:space="0"/>
            </w:tcBorders>
            <w:vAlign w:val="center"/>
          </w:tcPr>
          <w:p w14:paraId="15C3D77B">
            <w:pPr>
              <w:widowControl/>
              <w:jc w:val="center"/>
              <w:rPr>
                <w:rFonts w:ascii="宋体"/>
                <w:b/>
                <w:bCs/>
                <w:color w:val="000000"/>
                <w:kern w:val="0"/>
                <w:sz w:val="16"/>
                <w:szCs w:val="16"/>
              </w:rPr>
            </w:pPr>
            <w:r>
              <w:rPr>
                <w:rFonts w:hint="eastAsia" w:ascii="宋体"/>
                <w:b/>
                <w:bCs/>
                <w:color w:val="000000"/>
                <w:kern w:val="0"/>
                <w:sz w:val="16"/>
                <w:szCs w:val="16"/>
              </w:rPr>
              <w:t>09</w:t>
            </w:r>
          </w:p>
        </w:tc>
        <w:tc>
          <w:tcPr>
            <w:tcW w:w="2265" w:type="dxa"/>
            <w:tcBorders>
              <w:top w:val="nil"/>
              <w:left w:val="nil"/>
              <w:bottom w:val="single" w:color="auto" w:sz="4" w:space="0"/>
              <w:right w:val="single" w:color="auto" w:sz="4" w:space="0"/>
            </w:tcBorders>
            <w:vAlign w:val="center"/>
          </w:tcPr>
          <w:p w14:paraId="71D10EC0">
            <w:pPr>
              <w:rPr>
                <w:rFonts w:ascii="宋体"/>
                <w:b/>
                <w:bCs/>
                <w:color w:val="000000"/>
                <w:kern w:val="0"/>
                <w:sz w:val="22"/>
                <w:szCs w:val="22"/>
              </w:rPr>
            </w:pPr>
            <w:r>
              <w:rPr>
                <w:rFonts w:hint="eastAsia" w:ascii="仿宋_GB2312" w:eastAsia="仿宋_GB2312" w:cs="仿宋_GB2312"/>
                <w:color w:val="000000"/>
                <w:sz w:val="20"/>
                <w:szCs w:val="20"/>
              </w:rPr>
              <w:t>　社会保险经办机构</w:t>
            </w:r>
          </w:p>
        </w:tc>
        <w:tc>
          <w:tcPr>
            <w:tcW w:w="1855" w:type="dxa"/>
            <w:tcBorders>
              <w:top w:val="nil"/>
              <w:left w:val="nil"/>
              <w:bottom w:val="single" w:color="auto" w:sz="4" w:space="0"/>
              <w:right w:val="single" w:color="auto" w:sz="4" w:space="0"/>
            </w:tcBorders>
            <w:vAlign w:val="center"/>
          </w:tcPr>
          <w:p w14:paraId="261BDFE0">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264</w:t>
            </w:r>
          </w:p>
        </w:tc>
        <w:tc>
          <w:tcPr>
            <w:tcW w:w="1856" w:type="dxa"/>
            <w:tcBorders>
              <w:top w:val="nil"/>
              <w:left w:val="nil"/>
              <w:bottom w:val="single" w:color="auto" w:sz="4" w:space="0"/>
              <w:right w:val="single" w:color="auto" w:sz="4" w:space="0"/>
            </w:tcBorders>
            <w:vAlign w:val="center"/>
          </w:tcPr>
          <w:p w14:paraId="4EB5BA57">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w:t>
            </w:r>
          </w:p>
        </w:tc>
        <w:tc>
          <w:tcPr>
            <w:tcW w:w="1713" w:type="dxa"/>
            <w:tcBorders>
              <w:top w:val="nil"/>
              <w:left w:val="nil"/>
              <w:bottom w:val="single" w:color="auto" w:sz="4" w:space="0"/>
              <w:right w:val="single" w:color="auto" w:sz="4" w:space="0"/>
            </w:tcBorders>
            <w:vAlign w:val="center"/>
          </w:tcPr>
          <w:p w14:paraId="1BEDA3F1">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264</w:t>
            </w:r>
          </w:p>
        </w:tc>
      </w:tr>
      <w:tr w14:paraId="2CF1AF25">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79973CF1">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1E13CB83">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7E5BC7C4">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02FEB9C6">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1C197C0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AE8992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98CCC09">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17127381">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23C5B894">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52F6680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64F8BA99">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4ED810B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28276AD">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4BB64B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54B3732">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7E6A613A">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1D79AF35">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65820FC8">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25BF22A9">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42107F0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A8A9BF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8337FE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2B4D49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3BA4C68E">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6FA1C44A">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5EF67C9E">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6B48087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04DD5E7D">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146BC1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2937902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4A748F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7F567DD8">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0927D2CB">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7B7CA81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35AF870A">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03411EF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7AFF4C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A033C50">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5556650">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4A739D1B">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69A7D0AE">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5E370E73">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40E4E8E9">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4750DA2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36A8FE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54826D6">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7178BF0">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173D6C63">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07DF7993">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0F78C2BC">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1DC91B65">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2E878A4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DC9295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B15220F">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03B68D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0AA4E4EA">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126A6A0C">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2A223137">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24A0BA7D">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64789D66">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F926AFF">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97EA654">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240FC5E">
            <w:pPr>
              <w:widowControl/>
              <w:jc w:val="center"/>
              <w:rPr>
                <w:rFonts w:ascii="宋体"/>
                <w:b/>
                <w:bCs/>
                <w:color w:val="000000"/>
                <w:kern w:val="0"/>
                <w:sz w:val="22"/>
                <w:szCs w:val="22"/>
              </w:rPr>
            </w:pPr>
          </w:p>
        </w:tc>
      </w:tr>
      <w:tr w14:paraId="0C2F2BE5">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04B7CB07">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00A307BD">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102AD388">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675ACFC8">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5E15B02">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0A024AE">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04FB6BE">
            <w:pPr>
              <w:widowControl/>
              <w:jc w:val="center"/>
              <w:rPr>
                <w:rFonts w:ascii="宋体"/>
                <w:b/>
                <w:bCs/>
                <w:color w:val="000000"/>
                <w:kern w:val="0"/>
                <w:sz w:val="22"/>
                <w:szCs w:val="22"/>
              </w:rPr>
            </w:pPr>
          </w:p>
        </w:tc>
      </w:tr>
      <w:tr w14:paraId="26392AA9">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21E4644E">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2BBF2696">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6B277C2E">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3963F135">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0F5182F">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4E04318">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AA22C52">
            <w:pPr>
              <w:widowControl/>
              <w:jc w:val="center"/>
              <w:rPr>
                <w:rFonts w:ascii="宋体"/>
                <w:b/>
                <w:bCs/>
                <w:color w:val="000000"/>
                <w:kern w:val="0"/>
                <w:sz w:val="22"/>
                <w:szCs w:val="22"/>
              </w:rPr>
            </w:pPr>
          </w:p>
        </w:tc>
      </w:tr>
      <w:tr w14:paraId="343D00C2">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52BC29E0">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7BD4A2A3">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573F95FB">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2A81EFA7">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4DB5EA2">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CA056F7">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66591FD">
            <w:pPr>
              <w:widowControl/>
              <w:jc w:val="center"/>
              <w:rPr>
                <w:rFonts w:ascii="宋体"/>
                <w:b/>
                <w:bCs/>
                <w:color w:val="000000"/>
                <w:kern w:val="0"/>
                <w:sz w:val="22"/>
                <w:szCs w:val="22"/>
              </w:rPr>
            </w:pPr>
          </w:p>
        </w:tc>
      </w:tr>
      <w:tr w14:paraId="6C1A118F">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0957B4B1">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4BB7B762">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517E373C">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650CE3AD">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32B638D9">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75D107D">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B35BCAF">
            <w:pPr>
              <w:widowControl/>
              <w:jc w:val="center"/>
              <w:rPr>
                <w:rFonts w:ascii="宋体"/>
                <w:b/>
                <w:bCs/>
                <w:color w:val="000000"/>
                <w:kern w:val="0"/>
                <w:sz w:val="22"/>
                <w:szCs w:val="22"/>
              </w:rPr>
            </w:pPr>
          </w:p>
        </w:tc>
      </w:tr>
      <w:tr w14:paraId="2316490D">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543F1C88">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46B29D81">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5B8CC0ED">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60A5E338">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2C256CA">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32873B5">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60BA7E3">
            <w:pPr>
              <w:widowControl/>
              <w:jc w:val="center"/>
              <w:rPr>
                <w:rFonts w:ascii="宋体"/>
                <w:b/>
                <w:bCs/>
                <w:color w:val="000000"/>
                <w:kern w:val="0"/>
                <w:sz w:val="22"/>
                <w:szCs w:val="22"/>
              </w:rPr>
            </w:pPr>
          </w:p>
        </w:tc>
      </w:tr>
      <w:tr w14:paraId="724A322A">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72B0F09C">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43A975C0">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66A0831F">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355A2387">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D75C6B0">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729D8DA">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0318CCC5">
            <w:pPr>
              <w:widowControl/>
              <w:jc w:val="center"/>
              <w:rPr>
                <w:rFonts w:ascii="宋体"/>
                <w:b/>
                <w:bCs/>
                <w:color w:val="000000"/>
                <w:kern w:val="0"/>
                <w:sz w:val="22"/>
                <w:szCs w:val="22"/>
              </w:rPr>
            </w:pPr>
          </w:p>
        </w:tc>
      </w:tr>
      <w:tr w14:paraId="1FBC92B0">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5ADEDF0C">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2594A461">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6A52124B">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015A6591">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89B52B8">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EDA0692">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1120108">
            <w:pPr>
              <w:widowControl/>
              <w:jc w:val="center"/>
              <w:rPr>
                <w:rFonts w:ascii="宋体"/>
                <w:b/>
                <w:bCs/>
                <w:color w:val="000000"/>
                <w:kern w:val="0"/>
                <w:sz w:val="22"/>
                <w:szCs w:val="22"/>
              </w:rPr>
            </w:pPr>
          </w:p>
        </w:tc>
      </w:tr>
      <w:tr w14:paraId="391A113E">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3EDE87A2">
            <w:pPr>
              <w:widowControl/>
              <w:jc w:val="center"/>
              <w:rPr>
                <w:rFonts w:ascii="宋体"/>
                <w:b/>
                <w:bCs/>
                <w:color w:val="000000"/>
                <w:kern w:val="0"/>
                <w:sz w:val="16"/>
                <w:szCs w:val="16"/>
              </w:rPr>
            </w:pPr>
          </w:p>
        </w:tc>
        <w:tc>
          <w:tcPr>
            <w:tcW w:w="521" w:type="dxa"/>
            <w:tcBorders>
              <w:top w:val="nil"/>
              <w:left w:val="nil"/>
              <w:bottom w:val="single" w:color="auto" w:sz="4" w:space="0"/>
              <w:right w:val="single" w:color="auto" w:sz="4" w:space="0"/>
            </w:tcBorders>
            <w:vAlign w:val="center"/>
          </w:tcPr>
          <w:p w14:paraId="7688A4E1">
            <w:pPr>
              <w:widowControl/>
              <w:jc w:val="center"/>
              <w:rPr>
                <w:rFonts w:ascii="宋体"/>
                <w:b/>
                <w:bCs/>
                <w:color w:val="000000"/>
                <w:kern w:val="0"/>
                <w:sz w:val="16"/>
                <w:szCs w:val="16"/>
              </w:rPr>
            </w:pPr>
          </w:p>
        </w:tc>
        <w:tc>
          <w:tcPr>
            <w:tcW w:w="490" w:type="dxa"/>
            <w:tcBorders>
              <w:top w:val="nil"/>
              <w:left w:val="nil"/>
              <w:bottom w:val="single" w:color="auto" w:sz="4" w:space="0"/>
              <w:right w:val="single" w:color="auto" w:sz="4" w:space="0"/>
            </w:tcBorders>
            <w:vAlign w:val="center"/>
          </w:tcPr>
          <w:p w14:paraId="5CA7C5F5">
            <w:pPr>
              <w:widowControl/>
              <w:jc w:val="center"/>
              <w:rPr>
                <w:rFonts w:ascii="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14:paraId="539A84A2">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E835B4F">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E6B9085">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19B653F">
            <w:pPr>
              <w:widowControl/>
              <w:jc w:val="center"/>
              <w:rPr>
                <w:rFonts w:ascii="宋体"/>
                <w:b/>
                <w:bCs/>
                <w:color w:val="000000"/>
                <w:kern w:val="0"/>
                <w:sz w:val="22"/>
                <w:szCs w:val="22"/>
              </w:rPr>
            </w:pPr>
          </w:p>
        </w:tc>
      </w:tr>
      <w:tr w14:paraId="4E83788E">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5896FF55">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565CE07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687D28A8">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321C5FA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206FBD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E0CDB7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6C04CBD">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572B819D">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4C2ED33F">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5CDFC8C6">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1F8629DA">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75F14B82">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4D0CC1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F29CFF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913F82A">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734B99C1">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7CAE0A7B">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0B54B223">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5A22DA8C">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4308DBC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AB527F3">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F145C2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D08D74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73357484">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303AB36A">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521" w:type="dxa"/>
            <w:tcBorders>
              <w:top w:val="nil"/>
              <w:left w:val="nil"/>
              <w:bottom w:val="single" w:color="auto" w:sz="4" w:space="0"/>
              <w:right w:val="single" w:color="auto" w:sz="4" w:space="0"/>
            </w:tcBorders>
            <w:vAlign w:val="center"/>
          </w:tcPr>
          <w:p w14:paraId="68BD4ED8">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90" w:type="dxa"/>
            <w:tcBorders>
              <w:top w:val="nil"/>
              <w:left w:val="nil"/>
              <w:bottom w:val="single" w:color="auto" w:sz="4" w:space="0"/>
              <w:right w:val="single" w:color="auto" w:sz="4" w:space="0"/>
            </w:tcBorders>
            <w:vAlign w:val="center"/>
          </w:tcPr>
          <w:p w14:paraId="1D21DF2B">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265" w:type="dxa"/>
            <w:tcBorders>
              <w:top w:val="nil"/>
              <w:left w:val="nil"/>
              <w:bottom w:val="single" w:color="auto" w:sz="4" w:space="0"/>
              <w:right w:val="single" w:color="auto" w:sz="4" w:space="0"/>
            </w:tcBorders>
            <w:vAlign w:val="center"/>
          </w:tcPr>
          <w:p w14:paraId="27D8AA3F">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1EC1F1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27FD8B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3016A49">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035FBF0D">
        <w:tblPrEx>
          <w:tblCellMar>
            <w:top w:w="0" w:type="dxa"/>
            <w:left w:w="108" w:type="dxa"/>
            <w:bottom w:w="0" w:type="dxa"/>
            <w:right w:w="108" w:type="dxa"/>
          </w:tblCellMar>
        </w:tblPrEx>
        <w:trPr>
          <w:trHeight w:val="405" w:hRule="atLeast"/>
        </w:trPr>
        <w:tc>
          <w:tcPr>
            <w:tcW w:w="529" w:type="dxa"/>
            <w:tcBorders>
              <w:top w:val="nil"/>
              <w:left w:val="single" w:color="auto" w:sz="4" w:space="0"/>
              <w:bottom w:val="single" w:color="auto" w:sz="4" w:space="0"/>
              <w:right w:val="single" w:color="auto" w:sz="4" w:space="0"/>
            </w:tcBorders>
            <w:vAlign w:val="center"/>
          </w:tcPr>
          <w:p w14:paraId="20617856">
            <w:pPr>
              <w:widowControl/>
              <w:jc w:val="left"/>
              <w:rPr>
                <w:rFonts w:ascii="宋体"/>
                <w:color w:val="000000"/>
                <w:kern w:val="0"/>
                <w:sz w:val="22"/>
                <w:szCs w:val="22"/>
              </w:rPr>
            </w:pPr>
            <w:r>
              <w:rPr>
                <w:rFonts w:hint="eastAsia" w:ascii="宋体" w:hAnsi="宋体" w:cs="宋体"/>
                <w:color w:val="000000"/>
                <w:kern w:val="0"/>
                <w:sz w:val="22"/>
                <w:szCs w:val="22"/>
              </w:rPr>
              <w:t>　</w:t>
            </w:r>
          </w:p>
        </w:tc>
        <w:tc>
          <w:tcPr>
            <w:tcW w:w="521" w:type="dxa"/>
            <w:tcBorders>
              <w:top w:val="nil"/>
              <w:left w:val="nil"/>
              <w:bottom w:val="single" w:color="auto" w:sz="4" w:space="0"/>
              <w:right w:val="single" w:color="auto" w:sz="4" w:space="0"/>
            </w:tcBorders>
            <w:vAlign w:val="center"/>
          </w:tcPr>
          <w:p w14:paraId="64B3A1A9">
            <w:pPr>
              <w:widowControl/>
              <w:jc w:val="left"/>
              <w:rPr>
                <w:rFonts w:ascii="宋体"/>
                <w:color w:val="000000"/>
                <w:kern w:val="0"/>
                <w:sz w:val="22"/>
                <w:szCs w:val="22"/>
              </w:rPr>
            </w:pPr>
            <w:r>
              <w:rPr>
                <w:rFonts w:hint="eastAsia" w:ascii="宋体" w:hAnsi="宋体" w:cs="宋体"/>
                <w:color w:val="000000"/>
                <w:kern w:val="0"/>
                <w:sz w:val="22"/>
                <w:szCs w:val="22"/>
              </w:rPr>
              <w:t>　</w:t>
            </w:r>
          </w:p>
        </w:tc>
        <w:tc>
          <w:tcPr>
            <w:tcW w:w="490" w:type="dxa"/>
            <w:tcBorders>
              <w:top w:val="nil"/>
              <w:left w:val="nil"/>
              <w:bottom w:val="single" w:color="auto" w:sz="4" w:space="0"/>
              <w:right w:val="single" w:color="auto" w:sz="4" w:space="0"/>
            </w:tcBorders>
            <w:vAlign w:val="center"/>
          </w:tcPr>
          <w:p w14:paraId="716FD9F8">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2265" w:type="dxa"/>
            <w:tcBorders>
              <w:top w:val="nil"/>
              <w:left w:val="nil"/>
              <w:bottom w:val="single" w:color="auto" w:sz="4" w:space="0"/>
              <w:right w:val="single" w:color="auto" w:sz="4" w:space="0"/>
            </w:tcBorders>
            <w:vAlign w:val="center"/>
          </w:tcPr>
          <w:p w14:paraId="7A7FB347">
            <w:pPr>
              <w:widowControl/>
              <w:jc w:val="center"/>
              <w:rPr>
                <w:rFonts w:ascii="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14:paraId="5920054A">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1398.36</w:t>
            </w:r>
          </w:p>
        </w:tc>
        <w:tc>
          <w:tcPr>
            <w:tcW w:w="1856" w:type="dxa"/>
            <w:tcBorders>
              <w:top w:val="nil"/>
              <w:left w:val="nil"/>
              <w:bottom w:val="single" w:color="auto" w:sz="4" w:space="0"/>
              <w:right w:val="single" w:color="auto" w:sz="4" w:space="0"/>
            </w:tcBorders>
            <w:vAlign w:val="center"/>
          </w:tcPr>
          <w:p w14:paraId="27D58A5B">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1104.36　</w:t>
            </w:r>
          </w:p>
        </w:tc>
        <w:tc>
          <w:tcPr>
            <w:tcW w:w="1713" w:type="dxa"/>
            <w:tcBorders>
              <w:top w:val="nil"/>
              <w:left w:val="nil"/>
              <w:bottom w:val="single" w:color="auto" w:sz="4" w:space="0"/>
              <w:right w:val="single" w:color="auto" w:sz="4" w:space="0"/>
            </w:tcBorders>
            <w:vAlign w:val="center"/>
          </w:tcPr>
          <w:p w14:paraId="051F332F">
            <w:pPr>
              <w:jc w:val="center"/>
              <w:rPr>
                <w:rFonts w:ascii="仿宋_GB2312" w:eastAsia="仿宋_GB2312" w:cs="仿宋_GB2312"/>
                <w:color w:val="000000"/>
                <w:sz w:val="20"/>
                <w:szCs w:val="20"/>
              </w:rPr>
            </w:pPr>
            <w:r>
              <w:rPr>
                <w:rFonts w:hint="eastAsia" w:ascii="仿宋_GB2312" w:eastAsia="仿宋_GB2312" w:cs="仿宋_GB2312"/>
                <w:color w:val="000000"/>
                <w:sz w:val="20"/>
                <w:szCs w:val="20"/>
              </w:rPr>
              <w:t>　  294</w:t>
            </w:r>
          </w:p>
        </w:tc>
      </w:tr>
    </w:tbl>
    <w:p w14:paraId="5B368BBE">
      <w:pPr>
        <w:widowControl/>
        <w:spacing w:before="120" w:beforeLines="50"/>
        <w:outlineLvl w:val="1"/>
        <w:rPr>
          <w:rFonts w:ascii="仿宋_GB2312" w:hAnsi="宋体" w:eastAsia="仿宋_GB2312" w:cs="仿宋_GB2312"/>
          <w:b/>
          <w:bCs/>
          <w:kern w:val="0"/>
          <w:sz w:val="32"/>
          <w:szCs w:val="32"/>
        </w:rPr>
      </w:pPr>
    </w:p>
    <w:p w14:paraId="29E54538">
      <w:pPr>
        <w:widowControl/>
        <w:spacing w:before="120"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表四：</w:t>
      </w:r>
    </w:p>
    <w:p w14:paraId="340B4E43">
      <w:pPr>
        <w:widowControl/>
        <w:spacing w:before="120" w:beforeLines="50"/>
        <w:outlineLvl w:val="1"/>
        <w:rPr>
          <w:rFonts w:ascii="仿宋_GB2312" w:hAnsi="宋体" w:eastAsia="仿宋_GB2312"/>
          <w:b/>
          <w:bCs/>
          <w:kern w:val="0"/>
          <w:sz w:val="32"/>
          <w:szCs w:val="32"/>
        </w:rPr>
      </w:pPr>
    </w:p>
    <w:p w14:paraId="43F7A3AE">
      <w:pPr>
        <w:widowControl/>
        <w:spacing w:before="120" w:beforeLines="50"/>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财政拨款收支预算总体情况表</w:t>
      </w:r>
    </w:p>
    <w:p w14:paraId="39738359">
      <w:pPr>
        <w:widowControl/>
        <w:spacing w:before="120" w:beforeLines="50"/>
        <w:outlineLvl w:val="1"/>
        <w:rPr>
          <w:rFonts w:ascii="仿宋_GB2312" w:hAnsi="宋体" w:eastAsia="仿宋_GB2312"/>
          <w:kern w:val="0"/>
          <w:sz w:val="28"/>
          <w:szCs w:val="28"/>
        </w:rPr>
      </w:pPr>
      <w:r>
        <w:rPr>
          <w:rFonts w:hint="eastAsia" w:ascii="仿宋_GB2312" w:hAnsi="宋体" w:eastAsia="仿宋_GB2312" w:cs="仿宋_GB2312"/>
          <w:kern w:val="0"/>
          <w:sz w:val="28"/>
          <w:szCs w:val="28"/>
        </w:rPr>
        <w:t>编制部门：昌吉回族自治州社会保险管理局                单位：万元</w:t>
      </w:r>
    </w:p>
    <w:tbl>
      <w:tblPr>
        <w:tblStyle w:val="5"/>
        <w:tblW w:w="9229" w:type="dxa"/>
        <w:tblInd w:w="-106" w:type="dxa"/>
        <w:tblLayout w:type="fixed"/>
        <w:tblCellMar>
          <w:top w:w="0" w:type="dxa"/>
          <w:left w:w="108" w:type="dxa"/>
          <w:bottom w:w="0" w:type="dxa"/>
          <w:right w:w="108" w:type="dxa"/>
        </w:tblCellMar>
      </w:tblPr>
      <w:tblGrid>
        <w:gridCol w:w="1620"/>
        <w:gridCol w:w="1230"/>
        <w:gridCol w:w="2250"/>
        <w:gridCol w:w="1294"/>
        <w:gridCol w:w="1418"/>
        <w:gridCol w:w="1417"/>
      </w:tblGrid>
      <w:tr w14:paraId="24E5C672">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3100E045">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3826AF40">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财政拨款支出</w:t>
            </w:r>
          </w:p>
        </w:tc>
      </w:tr>
      <w:tr w14:paraId="73A7E645">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49F444B3">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230" w:type="dxa"/>
            <w:tcBorders>
              <w:top w:val="nil"/>
              <w:left w:val="nil"/>
              <w:bottom w:val="single" w:color="auto" w:sz="4" w:space="0"/>
              <w:right w:val="single" w:color="auto" w:sz="4" w:space="0"/>
            </w:tcBorders>
            <w:vAlign w:val="center"/>
          </w:tcPr>
          <w:p w14:paraId="5317DE21">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2250" w:type="dxa"/>
            <w:tcBorders>
              <w:top w:val="nil"/>
              <w:left w:val="nil"/>
              <w:bottom w:val="single" w:color="auto" w:sz="4" w:space="0"/>
              <w:right w:val="single" w:color="auto" w:sz="4" w:space="0"/>
            </w:tcBorders>
            <w:vAlign w:val="center"/>
          </w:tcPr>
          <w:p w14:paraId="5A359308">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能</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分</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类</w:t>
            </w:r>
          </w:p>
        </w:tc>
        <w:tc>
          <w:tcPr>
            <w:tcW w:w="1294" w:type="dxa"/>
            <w:tcBorders>
              <w:top w:val="nil"/>
              <w:left w:val="nil"/>
              <w:bottom w:val="single" w:color="auto" w:sz="4" w:space="0"/>
              <w:right w:val="single" w:color="auto" w:sz="4" w:space="0"/>
            </w:tcBorders>
            <w:vAlign w:val="center"/>
          </w:tcPr>
          <w:p w14:paraId="32969A49">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1418" w:type="dxa"/>
            <w:tcBorders>
              <w:top w:val="nil"/>
              <w:left w:val="nil"/>
              <w:bottom w:val="single" w:color="auto" w:sz="4" w:space="0"/>
              <w:right w:val="single" w:color="auto" w:sz="4" w:space="0"/>
            </w:tcBorders>
            <w:vAlign w:val="center"/>
          </w:tcPr>
          <w:p w14:paraId="5B78B369">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一般公共预算</w:t>
            </w:r>
          </w:p>
        </w:tc>
        <w:tc>
          <w:tcPr>
            <w:tcW w:w="1417" w:type="dxa"/>
            <w:tcBorders>
              <w:top w:val="nil"/>
              <w:left w:val="nil"/>
              <w:bottom w:val="single" w:color="auto" w:sz="4" w:space="0"/>
              <w:right w:val="single" w:color="auto" w:sz="4" w:space="0"/>
            </w:tcBorders>
            <w:vAlign w:val="center"/>
          </w:tcPr>
          <w:p w14:paraId="7BDC9276">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政府性基金预算</w:t>
            </w:r>
          </w:p>
        </w:tc>
      </w:tr>
      <w:tr w14:paraId="21D62EA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7658725">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230" w:type="dxa"/>
            <w:tcBorders>
              <w:top w:val="nil"/>
              <w:left w:val="nil"/>
              <w:bottom w:val="single" w:color="auto" w:sz="4" w:space="0"/>
              <w:right w:val="single" w:color="auto" w:sz="4" w:space="0"/>
            </w:tcBorders>
            <w:vAlign w:val="center"/>
          </w:tcPr>
          <w:p w14:paraId="35778605">
            <w:pPr>
              <w:widowControl/>
              <w:jc w:val="righ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1398.36　</w:t>
            </w:r>
          </w:p>
        </w:tc>
        <w:tc>
          <w:tcPr>
            <w:tcW w:w="2250" w:type="dxa"/>
            <w:tcBorders>
              <w:top w:val="nil"/>
              <w:left w:val="nil"/>
              <w:bottom w:val="single" w:color="auto" w:sz="4" w:space="0"/>
              <w:right w:val="single" w:color="auto" w:sz="4" w:space="0"/>
            </w:tcBorders>
            <w:vAlign w:val="center"/>
          </w:tcPr>
          <w:p w14:paraId="40A0B8A6">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294" w:type="dxa"/>
            <w:tcBorders>
              <w:top w:val="nil"/>
              <w:left w:val="nil"/>
              <w:bottom w:val="single" w:color="auto" w:sz="4" w:space="0"/>
              <w:right w:val="single" w:color="auto" w:sz="4" w:space="0"/>
            </w:tcBorders>
            <w:vAlign w:val="center"/>
          </w:tcPr>
          <w:p w14:paraId="79483678">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A1FBBE1">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2FC8E9D">
            <w:pPr>
              <w:widowControl/>
              <w:jc w:val="right"/>
              <w:rPr>
                <w:rFonts w:ascii="宋体"/>
                <w:kern w:val="0"/>
                <w:sz w:val="18"/>
                <w:szCs w:val="18"/>
              </w:rPr>
            </w:pPr>
            <w:r>
              <w:rPr>
                <w:rFonts w:hint="eastAsia" w:ascii="宋体" w:hAnsi="宋体" w:cs="宋体"/>
                <w:kern w:val="0"/>
                <w:sz w:val="18"/>
                <w:szCs w:val="18"/>
              </w:rPr>
              <w:t>　</w:t>
            </w:r>
          </w:p>
        </w:tc>
      </w:tr>
      <w:tr w14:paraId="396BA31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107ABDB">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14:paraId="4643DCD6">
            <w:pPr>
              <w:widowControl/>
              <w:jc w:val="righ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1398.36　</w:t>
            </w:r>
          </w:p>
        </w:tc>
        <w:tc>
          <w:tcPr>
            <w:tcW w:w="2250" w:type="dxa"/>
            <w:tcBorders>
              <w:top w:val="nil"/>
              <w:left w:val="nil"/>
              <w:bottom w:val="single" w:color="auto" w:sz="4" w:space="0"/>
              <w:right w:val="single" w:color="auto" w:sz="4" w:space="0"/>
            </w:tcBorders>
            <w:vAlign w:val="center"/>
          </w:tcPr>
          <w:p w14:paraId="7BB5A814">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294" w:type="dxa"/>
            <w:tcBorders>
              <w:top w:val="nil"/>
              <w:left w:val="nil"/>
              <w:bottom w:val="single" w:color="auto" w:sz="4" w:space="0"/>
              <w:right w:val="single" w:color="auto" w:sz="4" w:space="0"/>
            </w:tcBorders>
            <w:vAlign w:val="center"/>
          </w:tcPr>
          <w:p w14:paraId="57601068">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EE48E5A">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6179C71">
            <w:pPr>
              <w:widowControl/>
              <w:jc w:val="right"/>
              <w:rPr>
                <w:rFonts w:ascii="宋体"/>
                <w:kern w:val="0"/>
                <w:sz w:val="18"/>
                <w:szCs w:val="18"/>
              </w:rPr>
            </w:pPr>
            <w:r>
              <w:rPr>
                <w:rFonts w:hint="eastAsia" w:ascii="宋体" w:hAnsi="宋体" w:cs="宋体"/>
                <w:kern w:val="0"/>
                <w:sz w:val="18"/>
                <w:szCs w:val="18"/>
              </w:rPr>
              <w:t>　</w:t>
            </w:r>
          </w:p>
        </w:tc>
      </w:tr>
      <w:tr w14:paraId="5B43C0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CE285D7">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14:paraId="69CE2164">
            <w:pPr>
              <w:widowControl/>
              <w:jc w:val="righ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7C1BB721">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294" w:type="dxa"/>
            <w:tcBorders>
              <w:top w:val="nil"/>
              <w:left w:val="nil"/>
              <w:bottom w:val="single" w:color="auto" w:sz="4" w:space="0"/>
              <w:right w:val="single" w:color="auto" w:sz="4" w:space="0"/>
            </w:tcBorders>
            <w:vAlign w:val="center"/>
          </w:tcPr>
          <w:p w14:paraId="7FD281AF">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3F71256">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7F33045">
            <w:pPr>
              <w:widowControl/>
              <w:jc w:val="right"/>
              <w:rPr>
                <w:rFonts w:ascii="宋体"/>
                <w:kern w:val="0"/>
                <w:sz w:val="18"/>
                <w:szCs w:val="18"/>
              </w:rPr>
            </w:pPr>
            <w:r>
              <w:rPr>
                <w:rFonts w:hint="eastAsia" w:ascii="宋体" w:hAnsi="宋体" w:cs="宋体"/>
                <w:kern w:val="0"/>
                <w:sz w:val="18"/>
                <w:szCs w:val="18"/>
              </w:rPr>
              <w:t>　</w:t>
            </w:r>
          </w:p>
        </w:tc>
      </w:tr>
      <w:tr w14:paraId="5B171DF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C1D2F45">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035BCCB">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16028A5B">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294" w:type="dxa"/>
            <w:tcBorders>
              <w:top w:val="nil"/>
              <w:left w:val="nil"/>
              <w:bottom w:val="single" w:color="auto" w:sz="4" w:space="0"/>
              <w:right w:val="single" w:color="auto" w:sz="4" w:space="0"/>
            </w:tcBorders>
            <w:vAlign w:val="center"/>
          </w:tcPr>
          <w:p w14:paraId="4B32AAFF">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1B066ED">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FCCBD3E">
            <w:pPr>
              <w:widowControl/>
              <w:jc w:val="right"/>
              <w:rPr>
                <w:rFonts w:ascii="宋体"/>
                <w:kern w:val="0"/>
                <w:sz w:val="18"/>
                <w:szCs w:val="18"/>
              </w:rPr>
            </w:pPr>
            <w:r>
              <w:rPr>
                <w:rFonts w:hint="eastAsia" w:ascii="宋体" w:hAnsi="宋体" w:cs="宋体"/>
                <w:kern w:val="0"/>
                <w:sz w:val="18"/>
                <w:szCs w:val="18"/>
              </w:rPr>
              <w:t>　</w:t>
            </w:r>
          </w:p>
        </w:tc>
      </w:tr>
      <w:tr w14:paraId="31CAED0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3928AB2">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CEB8523">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416087A2">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294" w:type="dxa"/>
            <w:tcBorders>
              <w:top w:val="nil"/>
              <w:left w:val="nil"/>
              <w:bottom w:val="single" w:color="auto" w:sz="4" w:space="0"/>
              <w:right w:val="single" w:color="auto" w:sz="4" w:space="0"/>
            </w:tcBorders>
            <w:vAlign w:val="center"/>
          </w:tcPr>
          <w:p w14:paraId="5AD3664A">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85E5965">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BB7E6D3">
            <w:pPr>
              <w:widowControl/>
              <w:jc w:val="right"/>
              <w:rPr>
                <w:rFonts w:ascii="宋体"/>
                <w:kern w:val="0"/>
                <w:sz w:val="18"/>
                <w:szCs w:val="18"/>
              </w:rPr>
            </w:pPr>
            <w:r>
              <w:rPr>
                <w:rFonts w:hint="eastAsia" w:ascii="宋体" w:hAnsi="宋体" w:cs="宋体"/>
                <w:kern w:val="0"/>
                <w:sz w:val="18"/>
                <w:szCs w:val="18"/>
              </w:rPr>
              <w:t>　</w:t>
            </w:r>
          </w:p>
        </w:tc>
      </w:tr>
      <w:tr w14:paraId="40BA81B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6A0FC65">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75C52BF2">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270BF100">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294" w:type="dxa"/>
            <w:tcBorders>
              <w:top w:val="nil"/>
              <w:left w:val="nil"/>
              <w:bottom w:val="single" w:color="auto" w:sz="4" w:space="0"/>
              <w:right w:val="single" w:color="auto" w:sz="4" w:space="0"/>
            </w:tcBorders>
            <w:vAlign w:val="center"/>
          </w:tcPr>
          <w:p w14:paraId="4E8181E5">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C04DE7F">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A8E753F">
            <w:pPr>
              <w:widowControl/>
              <w:jc w:val="right"/>
              <w:rPr>
                <w:rFonts w:ascii="宋体"/>
                <w:kern w:val="0"/>
                <w:sz w:val="18"/>
                <w:szCs w:val="18"/>
              </w:rPr>
            </w:pPr>
            <w:r>
              <w:rPr>
                <w:rFonts w:hint="eastAsia" w:ascii="宋体" w:hAnsi="宋体" w:cs="宋体"/>
                <w:kern w:val="0"/>
                <w:sz w:val="18"/>
                <w:szCs w:val="18"/>
              </w:rPr>
              <w:t>　</w:t>
            </w:r>
          </w:p>
        </w:tc>
      </w:tr>
      <w:tr w14:paraId="670B109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D9B4DE">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37352D45">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0C0E500D">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294" w:type="dxa"/>
            <w:tcBorders>
              <w:top w:val="nil"/>
              <w:left w:val="nil"/>
              <w:bottom w:val="single" w:color="auto" w:sz="4" w:space="0"/>
              <w:right w:val="single" w:color="auto" w:sz="4" w:space="0"/>
            </w:tcBorders>
            <w:vAlign w:val="center"/>
          </w:tcPr>
          <w:p w14:paraId="1E654243">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D9DEEB7">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D893D9F">
            <w:pPr>
              <w:widowControl/>
              <w:jc w:val="right"/>
              <w:rPr>
                <w:rFonts w:ascii="宋体"/>
                <w:kern w:val="0"/>
                <w:sz w:val="18"/>
                <w:szCs w:val="18"/>
              </w:rPr>
            </w:pPr>
            <w:r>
              <w:rPr>
                <w:rFonts w:hint="eastAsia" w:ascii="宋体" w:hAnsi="宋体" w:cs="宋体"/>
                <w:kern w:val="0"/>
                <w:sz w:val="18"/>
                <w:szCs w:val="18"/>
              </w:rPr>
              <w:t>　</w:t>
            </w:r>
          </w:p>
        </w:tc>
      </w:tr>
      <w:tr w14:paraId="495C714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1170A6C">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7EAFED1">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54DFE6F6">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294" w:type="dxa"/>
            <w:tcBorders>
              <w:top w:val="nil"/>
              <w:left w:val="nil"/>
              <w:bottom w:val="single" w:color="auto" w:sz="4" w:space="0"/>
              <w:right w:val="single" w:color="auto" w:sz="4" w:space="0"/>
            </w:tcBorders>
            <w:vAlign w:val="center"/>
          </w:tcPr>
          <w:p w14:paraId="06C44B16">
            <w:pPr>
              <w:widowControl/>
              <w:jc w:val="right"/>
              <w:rPr>
                <w:rFonts w:ascii="宋体"/>
                <w:kern w:val="0"/>
                <w:sz w:val="18"/>
                <w:szCs w:val="18"/>
              </w:rPr>
            </w:pPr>
            <w:r>
              <w:rPr>
                <w:rFonts w:hint="eastAsia" w:ascii="仿宋_GB2312" w:hAnsi="宋体" w:eastAsia="仿宋_GB2312" w:cs="仿宋_GB2312"/>
                <w:color w:val="000000"/>
                <w:kern w:val="0"/>
                <w:sz w:val="22"/>
                <w:szCs w:val="22"/>
              </w:rPr>
              <w:t>1398.36</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C1841EC">
            <w:pPr>
              <w:widowControl/>
              <w:jc w:val="right"/>
              <w:rPr>
                <w:rFonts w:ascii="宋体"/>
                <w:kern w:val="0"/>
                <w:sz w:val="18"/>
                <w:szCs w:val="18"/>
              </w:rPr>
            </w:pPr>
            <w:r>
              <w:rPr>
                <w:rFonts w:hint="eastAsia" w:ascii="仿宋_GB2312" w:hAnsi="宋体" w:eastAsia="仿宋_GB2312" w:cs="仿宋_GB2312"/>
                <w:color w:val="000000"/>
                <w:kern w:val="0"/>
                <w:sz w:val="22"/>
                <w:szCs w:val="22"/>
              </w:rPr>
              <w:t>1398.36</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98D727B">
            <w:pPr>
              <w:widowControl/>
              <w:jc w:val="right"/>
              <w:rPr>
                <w:rFonts w:ascii="宋体"/>
                <w:kern w:val="0"/>
                <w:sz w:val="18"/>
                <w:szCs w:val="18"/>
              </w:rPr>
            </w:pPr>
            <w:r>
              <w:rPr>
                <w:rFonts w:hint="eastAsia" w:ascii="宋体" w:hAnsi="宋体" w:cs="宋体"/>
                <w:kern w:val="0"/>
                <w:sz w:val="18"/>
                <w:szCs w:val="18"/>
              </w:rPr>
              <w:t>　</w:t>
            </w:r>
          </w:p>
        </w:tc>
      </w:tr>
      <w:tr w14:paraId="411B6AD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F301F2D">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4F277620">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0AAC2FAD">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294" w:type="dxa"/>
            <w:tcBorders>
              <w:top w:val="nil"/>
              <w:left w:val="nil"/>
              <w:bottom w:val="single" w:color="auto" w:sz="4" w:space="0"/>
              <w:right w:val="single" w:color="auto" w:sz="4" w:space="0"/>
            </w:tcBorders>
            <w:vAlign w:val="center"/>
          </w:tcPr>
          <w:p w14:paraId="60357511">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D4D5C08">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1E47261">
            <w:pPr>
              <w:widowControl/>
              <w:jc w:val="right"/>
              <w:rPr>
                <w:rFonts w:ascii="宋体"/>
                <w:kern w:val="0"/>
                <w:sz w:val="18"/>
                <w:szCs w:val="18"/>
              </w:rPr>
            </w:pPr>
            <w:r>
              <w:rPr>
                <w:rFonts w:hint="eastAsia" w:ascii="宋体" w:hAnsi="宋体" w:cs="宋体"/>
                <w:kern w:val="0"/>
                <w:sz w:val="18"/>
                <w:szCs w:val="18"/>
              </w:rPr>
              <w:t>　</w:t>
            </w:r>
          </w:p>
        </w:tc>
      </w:tr>
      <w:tr w14:paraId="6E6B03A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989822F">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05EAE132">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53AFB52E">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 xml:space="preserve">210 </w:t>
            </w:r>
            <w:r>
              <w:rPr>
                <w:rFonts w:hint="eastAsia" w:ascii="仿宋_GB2312" w:hAnsi="宋体" w:eastAsia="仿宋_GB2312" w:cs="仿宋_GB2312"/>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14:paraId="386B136E">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97BE6B4">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547280A">
            <w:pPr>
              <w:widowControl/>
              <w:jc w:val="right"/>
              <w:rPr>
                <w:rFonts w:ascii="宋体"/>
                <w:kern w:val="0"/>
                <w:sz w:val="18"/>
                <w:szCs w:val="18"/>
              </w:rPr>
            </w:pPr>
            <w:r>
              <w:rPr>
                <w:rFonts w:hint="eastAsia" w:ascii="宋体" w:hAnsi="宋体" w:cs="宋体"/>
                <w:kern w:val="0"/>
                <w:sz w:val="18"/>
                <w:szCs w:val="18"/>
              </w:rPr>
              <w:t>　</w:t>
            </w:r>
          </w:p>
        </w:tc>
      </w:tr>
      <w:tr w14:paraId="04ABEBB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8D2F617">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0E989156">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57E0199F">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294" w:type="dxa"/>
            <w:tcBorders>
              <w:top w:val="nil"/>
              <w:left w:val="nil"/>
              <w:bottom w:val="single" w:color="auto" w:sz="4" w:space="0"/>
              <w:right w:val="single" w:color="auto" w:sz="4" w:space="0"/>
            </w:tcBorders>
            <w:vAlign w:val="center"/>
          </w:tcPr>
          <w:p w14:paraId="664D05BD">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361B98A">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9FAC742">
            <w:pPr>
              <w:widowControl/>
              <w:jc w:val="right"/>
              <w:rPr>
                <w:rFonts w:ascii="宋体"/>
                <w:kern w:val="0"/>
                <w:sz w:val="18"/>
                <w:szCs w:val="18"/>
              </w:rPr>
            </w:pPr>
            <w:r>
              <w:rPr>
                <w:rFonts w:hint="eastAsia" w:ascii="宋体" w:hAnsi="宋体" w:cs="宋体"/>
                <w:kern w:val="0"/>
                <w:sz w:val="18"/>
                <w:szCs w:val="18"/>
              </w:rPr>
              <w:t>　</w:t>
            </w:r>
          </w:p>
        </w:tc>
      </w:tr>
      <w:tr w14:paraId="1016849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1C78E5F">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BD26FB7">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63726658">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294" w:type="dxa"/>
            <w:tcBorders>
              <w:top w:val="nil"/>
              <w:left w:val="nil"/>
              <w:bottom w:val="single" w:color="auto" w:sz="4" w:space="0"/>
              <w:right w:val="single" w:color="auto" w:sz="4" w:space="0"/>
            </w:tcBorders>
            <w:vAlign w:val="center"/>
          </w:tcPr>
          <w:p w14:paraId="4A54B03B">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23102FF">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8FB66AD">
            <w:pPr>
              <w:widowControl/>
              <w:jc w:val="right"/>
              <w:rPr>
                <w:rFonts w:ascii="宋体"/>
                <w:kern w:val="0"/>
                <w:sz w:val="18"/>
                <w:szCs w:val="18"/>
              </w:rPr>
            </w:pPr>
            <w:r>
              <w:rPr>
                <w:rFonts w:hint="eastAsia" w:ascii="宋体" w:hAnsi="宋体" w:cs="宋体"/>
                <w:kern w:val="0"/>
                <w:sz w:val="18"/>
                <w:szCs w:val="18"/>
              </w:rPr>
              <w:t>　</w:t>
            </w:r>
          </w:p>
        </w:tc>
      </w:tr>
      <w:tr w14:paraId="71FB429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09473C1">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128EF52F">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10F9A06C">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294" w:type="dxa"/>
            <w:tcBorders>
              <w:top w:val="nil"/>
              <w:left w:val="nil"/>
              <w:bottom w:val="single" w:color="auto" w:sz="4" w:space="0"/>
              <w:right w:val="single" w:color="auto" w:sz="4" w:space="0"/>
            </w:tcBorders>
            <w:vAlign w:val="center"/>
          </w:tcPr>
          <w:p w14:paraId="0CF6EBC9">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E465E3C">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9E345DE">
            <w:pPr>
              <w:widowControl/>
              <w:jc w:val="right"/>
              <w:rPr>
                <w:rFonts w:ascii="宋体"/>
                <w:kern w:val="0"/>
                <w:sz w:val="18"/>
                <w:szCs w:val="18"/>
              </w:rPr>
            </w:pPr>
            <w:r>
              <w:rPr>
                <w:rFonts w:hint="eastAsia" w:ascii="宋体" w:hAnsi="宋体" w:cs="宋体"/>
                <w:kern w:val="0"/>
                <w:sz w:val="18"/>
                <w:szCs w:val="18"/>
              </w:rPr>
              <w:t>　</w:t>
            </w:r>
          </w:p>
        </w:tc>
      </w:tr>
      <w:tr w14:paraId="17169B9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9CF930C">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17CBBE1C">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0F30313C">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294" w:type="dxa"/>
            <w:tcBorders>
              <w:top w:val="nil"/>
              <w:left w:val="nil"/>
              <w:bottom w:val="single" w:color="auto" w:sz="4" w:space="0"/>
              <w:right w:val="single" w:color="auto" w:sz="4" w:space="0"/>
            </w:tcBorders>
            <w:vAlign w:val="center"/>
          </w:tcPr>
          <w:p w14:paraId="727EC5A2">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CF58C07">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253E91D">
            <w:pPr>
              <w:widowControl/>
              <w:jc w:val="right"/>
              <w:rPr>
                <w:rFonts w:ascii="宋体"/>
                <w:kern w:val="0"/>
                <w:sz w:val="18"/>
                <w:szCs w:val="18"/>
              </w:rPr>
            </w:pPr>
            <w:r>
              <w:rPr>
                <w:rFonts w:hint="eastAsia" w:ascii="宋体" w:hAnsi="宋体" w:cs="宋体"/>
                <w:kern w:val="0"/>
                <w:sz w:val="18"/>
                <w:szCs w:val="18"/>
              </w:rPr>
              <w:t>　</w:t>
            </w:r>
          </w:p>
        </w:tc>
      </w:tr>
      <w:tr w14:paraId="48844B8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58746A6">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8870620">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09073F80">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294" w:type="dxa"/>
            <w:tcBorders>
              <w:top w:val="nil"/>
              <w:left w:val="nil"/>
              <w:bottom w:val="single" w:color="auto" w:sz="4" w:space="0"/>
              <w:right w:val="single" w:color="auto" w:sz="4" w:space="0"/>
            </w:tcBorders>
            <w:vAlign w:val="center"/>
          </w:tcPr>
          <w:p w14:paraId="3A24F8E8">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DCCB57F">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3EA3B5B">
            <w:pPr>
              <w:widowControl/>
              <w:jc w:val="right"/>
              <w:rPr>
                <w:rFonts w:ascii="宋体"/>
                <w:kern w:val="0"/>
                <w:sz w:val="18"/>
                <w:szCs w:val="18"/>
              </w:rPr>
            </w:pPr>
            <w:r>
              <w:rPr>
                <w:rFonts w:hint="eastAsia" w:ascii="宋体" w:hAnsi="宋体" w:cs="宋体"/>
                <w:kern w:val="0"/>
                <w:sz w:val="18"/>
                <w:szCs w:val="18"/>
              </w:rPr>
              <w:t>　</w:t>
            </w:r>
          </w:p>
        </w:tc>
      </w:tr>
      <w:tr w14:paraId="14394E4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263B7D1">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47E61C5A">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74974558">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294" w:type="dxa"/>
            <w:tcBorders>
              <w:top w:val="nil"/>
              <w:left w:val="nil"/>
              <w:bottom w:val="single" w:color="auto" w:sz="4" w:space="0"/>
              <w:right w:val="single" w:color="auto" w:sz="4" w:space="0"/>
            </w:tcBorders>
            <w:vAlign w:val="center"/>
          </w:tcPr>
          <w:p w14:paraId="26601A3F">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E66091A">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AA872F3">
            <w:pPr>
              <w:widowControl/>
              <w:jc w:val="right"/>
              <w:rPr>
                <w:rFonts w:ascii="宋体"/>
                <w:kern w:val="0"/>
                <w:sz w:val="18"/>
                <w:szCs w:val="18"/>
              </w:rPr>
            </w:pPr>
            <w:r>
              <w:rPr>
                <w:rFonts w:hint="eastAsia" w:ascii="宋体" w:hAnsi="宋体" w:cs="宋体"/>
                <w:kern w:val="0"/>
                <w:sz w:val="18"/>
                <w:szCs w:val="18"/>
              </w:rPr>
              <w:t>　</w:t>
            </w:r>
          </w:p>
        </w:tc>
      </w:tr>
      <w:tr w14:paraId="006E9A5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8D0CD69">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4CFE122D">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60E74F83">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294" w:type="dxa"/>
            <w:tcBorders>
              <w:top w:val="nil"/>
              <w:left w:val="nil"/>
              <w:bottom w:val="single" w:color="auto" w:sz="4" w:space="0"/>
              <w:right w:val="single" w:color="auto" w:sz="4" w:space="0"/>
            </w:tcBorders>
            <w:vAlign w:val="center"/>
          </w:tcPr>
          <w:p w14:paraId="65DCB1A3">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A340600">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D2E696A">
            <w:pPr>
              <w:widowControl/>
              <w:jc w:val="right"/>
              <w:rPr>
                <w:rFonts w:ascii="宋体"/>
                <w:kern w:val="0"/>
                <w:sz w:val="18"/>
                <w:szCs w:val="18"/>
              </w:rPr>
            </w:pPr>
            <w:r>
              <w:rPr>
                <w:rFonts w:hint="eastAsia" w:ascii="宋体" w:hAnsi="宋体" w:cs="宋体"/>
                <w:kern w:val="0"/>
                <w:sz w:val="18"/>
                <w:szCs w:val="18"/>
              </w:rPr>
              <w:t>　</w:t>
            </w:r>
          </w:p>
        </w:tc>
      </w:tr>
      <w:tr w14:paraId="15D84B0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E60A2D1">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352500BE">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601D51B1">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294" w:type="dxa"/>
            <w:tcBorders>
              <w:top w:val="nil"/>
              <w:left w:val="nil"/>
              <w:bottom w:val="single" w:color="auto" w:sz="4" w:space="0"/>
              <w:right w:val="single" w:color="auto" w:sz="4" w:space="0"/>
            </w:tcBorders>
            <w:vAlign w:val="center"/>
          </w:tcPr>
          <w:p w14:paraId="11FA7803">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3DF2652">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5E92D3F">
            <w:pPr>
              <w:widowControl/>
              <w:jc w:val="right"/>
              <w:rPr>
                <w:rFonts w:ascii="宋体"/>
                <w:kern w:val="0"/>
                <w:sz w:val="18"/>
                <w:szCs w:val="18"/>
              </w:rPr>
            </w:pPr>
            <w:r>
              <w:rPr>
                <w:rFonts w:hint="eastAsia" w:ascii="宋体" w:hAnsi="宋体" w:cs="宋体"/>
                <w:kern w:val="0"/>
                <w:sz w:val="18"/>
                <w:szCs w:val="18"/>
              </w:rPr>
              <w:t>　</w:t>
            </w:r>
          </w:p>
        </w:tc>
      </w:tr>
      <w:tr w14:paraId="03A658F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01956CE">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44F1327C">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4D15A087">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294" w:type="dxa"/>
            <w:tcBorders>
              <w:top w:val="nil"/>
              <w:left w:val="nil"/>
              <w:bottom w:val="single" w:color="auto" w:sz="4" w:space="0"/>
              <w:right w:val="single" w:color="auto" w:sz="4" w:space="0"/>
            </w:tcBorders>
            <w:vAlign w:val="center"/>
          </w:tcPr>
          <w:p w14:paraId="57A38114">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10E05DF">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676153F">
            <w:pPr>
              <w:widowControl/>
              <w:jc w:val="right"/>
              <w:rPr>
                <w:rFonts w:ascii="宋体"/>
                <w:kern w:val="0"/>
                <w:sz w:val="18"/>
                <w:szCs w:val="18"/>
              </w:rPr>
            </w:pPr>
            <w:r>
              <w:rPr>
                <w:rFonts w:hint="eastAsia" w:ascii="宋体" w:hAnsi="宋体" w:cs="宋体"/>
                <w:kern w:val="0"/>
                <w:sz w:val="18"/>
                <w:szCs w:val="18"/>
              </w:rPr>
              <w:t>　</w:t>
            </w:r>
          </w:p>
        </w:tc>
      </w:tr>
      <w:tr w14:paraId="65C81E6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962E532">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2ABFD281">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6691229E">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294" w:type="dxa"/>
            <w:tcBorders>
              <w:top w:val="nil"/>
              <w:left w:val="nil"/>
              <w:bottom w:val="single" w:color="auto" w:sz="4" w:space="0"/>
              <w:right w:val="single" w:color="auto" w:sz="4" w:space="0"/>
            </w:tcBorders>
            <w:vAlign w:val="center"/>
          </w:tcPr>
          <w:p w14:paraId="09CBEDA8">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8391F4A">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1DD9808">
            <w:pPr>
              <w:widowControl/>
              <w:jc w:val="right"/>
              <w:rPr>
                <w:rFonts w:ascii="宋体"/>
                <w:kern w:val="0"/>
                <w:sz w:val="18"/>
                <w:szCs w:val="18"/>
              </w:rPr>
            </w:pPr>
            <w:r>
              <w:rPr>
                <w:rFonts w:hint="eastAsia" w:ascii="宋体" w:hAnsi="宋体" w:cs="宋体"/>
                <w:kern w:val="0"/>
                <w:sz w:val="18"/>
                <w:szCs w:val="18"/>
              </w:rPr>
              <w:t>　</w:t>
            </w:r>
          </w:p>
        </w:tc>
      </w:tr>
      <w:tr w14:paraId="6C7C3D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8990076">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0669B735">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2BF4CC14">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294" w:type="dxa"/>
            <w:tcBorders>
              <w:top w:val="nil"/>
              <w:left w:val="nil"/>
              <w:bottom w:val="single" w:color="auto" w:sz="4" w:space="0"/>
              <w:right w:val="single" w:color="auto" w:sz="4" w:space="0"/>
            </w:tcBorders>
            <w:vAlign w:val="center"/>
          </w:tcPr>
          <w:p w14:paraId="6749187E">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C178722">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34101C3">
            <w:pPr>
              <w:widowControl/>
              <w:jc w:val="right"/>
              <w:rPr>
                <w:rFonts w:ascii="宋体"/>
                <w:kern w:val="0"/>
                <w:sz w:val="18"/>
                <w:szCs w:val="18"/>
              </w:rPr>
            </w:pPr>
            <w:r>
              <w:rPr>
                <w:rFonts w:hint="eastAsia" w:ascii="宋体" w:hAnsi="宋体" w:cs="宋体"/>
                <w:kern w:val="0"/>
                <w:sz w:val="18"/>
                <w:szCs w:val="18"/>
              </w:rPr>
              <w:t>　</w:t>
            </w:r>
          </w:p>
        </w:tc>
      </w:tr>
      <w:tr w14:paraId="145993F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AA9B803">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7CF37A8A">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28C15A5F">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2</w:t>
            </w:r>
            <w:r>
              <w:rPr>
                <w:rFonts w:ascii="仿宋_GB2312" w:hAnsi="宋体" w:eastAsia="仿宋_GB2312" w:cs="仿宋_GB2312"/>
                <w:color w:val="000000"/>
                <w:kern w:val="0"/>
                <w:sz w:val="15"/>
                <w:szCs w:val="15"/>
              </w:rPr>
              <w:t xml:space="preserve">23 </w:t>
            </w:r>
            <w:r>
              <w:rPr>
                <w:rFonts w:hint="eastAsia" w:ascii="仿宋_GB2312" w:hAnsi="宋体" w:eastAsia="仿宋_GB2312" w:cs="仿宋_GB2312"/>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14:paraId="77079EA7">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19F5B62">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8342285">
            <w:pPr>
              <w:widowControl/>
              <w:jc w:val="right"/>
              <w:rPr>
                <w:rFonts w:ascii="宋体"/>
                <w:kern w:val="0"/>
                <w:sz w:val="18"/>
                <w:szCs w:val="18"/>
              </w:rPr>
            </w:pPr>
            <w:r>
              <w:rPr>
                <w:rFonts w:hint="eastAsia" w:ascii="宋体" w:hAnsi="宋体" w:cs="宋体"/>
                <w:kern w:val="0"/>
                <w:sz w:val="18"/>
                <w:szCs w:val="18"/>
              </w:rPr>
              <w:t>　</w:t>
            </w:r>
          </w:p>
        </w:tc>
      </w:tr>
      <w:tr w14:paraId="5BF97D3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48545A9">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03FC3B61">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4EDF745A">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294" w:type="dxa"/>
            <w:tcBorders>
              <w:top w:val="nil"/>
              <w:left w:val="nil"/>
              <w:bottom w:val="single" w:color="auto" w:sz="4" w:space="0"/>
              <w:right w:val="single" w:color="auto" w:sz="4" w:space="0"/>
            </w:tcBorders>
            <w:vAlign w:val="center"/>
          </w:tcPr>
          <w:p w14:paraId="7F5CED43">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3A922CC">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84B93E2">
            <w:pPr>
              <w:widowControl/>
              <w:jc w:val="right"/>
              <w:rPr>
                <w:rFonts w:ascii="宋体"/>
                <w:kern w:val="0"/>
                <w:sz w:val="18"/>
                <w:szCs w:val="18"/>
              </w:rPr>
            </w:pPr>
            <w:r>
              <w:rPr>
                <w:rFonts w:hint="eastAsia" w:ascii="宋体" w:hAnsi="宋体" w:cs="宋体"/>
                <w:kern w:val="0"/>
                <w:sz w:val="18"/>
                <w:szCs w:val="18"/>
              </w:rPr>
              <w:t>　</w:t>
            </w:r>
          </w:p>
        </w:tc>
      </w:tr>
      <w:tr w14:paraId="2C305B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9CA4A75">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24CF44C3">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6DBD311D">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294" w:type="dxa"/>
            <w:tcBorders>
              <w:top w:val="nil"/>
              <w:left w:val="nil"/>
              <w:bottom w:val="single" w:color="auto" w:sz="4" w:space="0"/>
              <w:right w:val="single" w:color="auto" w:sz="4" w:space="0"/>
            </w:tcBorders>
            <w:vAlign w:val="center"/>
          </w:tcPr>
          <w:p w14:paraId="45B0D53E">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D373E22">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718AEE1">
            <w:pPr>
              <w:widowControl/>
              <w:jc w:val="right"/>
              <w:rPr>
                <w:rFonts w:ascii="宋体"/>
                <w:kern w:val="0"/>
                <w:sz w:val="18"/>
                <w:szCs w:val="18"/>
              </w:rPr>
            </w:pPr>
            <w:r>
              <w:rPr>
                <w:rFonts w:hint="eastAsia" w:ascii="宋体" w:hAnsi="宋体" w:cs="宋体"/>
                <w:kern w:val="0"/>
                <w:sz w:val="18"/>
                <w:szCs w:val="18"/>
              </w:rPr>
              <w:t>　</w:t>
            </w:r>
          </w:p>
        </w:tc>
      </w:tr>
      <w:tr w14:paraId="6F3F2E8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C5243D3">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C06DCEF">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751A6332">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31 </w:t>
            </w:r>
            <w:r>
              <w:rPr>
                <w:rFonts w:hint="eastAsia" w:ascii="仿宋_GB2312" w:hAnsi="宋体" w:eastAsia="仿宋_GB2312" w:cs="仿宋_GB2312"/>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14:paraId="431095E1">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6762F116">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29556CC8">
            <w:pPr>
              <w:widowControl/>
              <w:jc w:val="right"/>
              <w:rPr>
                <w:rFonts w:ascii="宋体"/>
                <w:color w:val="000000"/>
                <w:kern w:val="0"/>
                <w:sz w:val="22"/>
                <w:szCs w:val="22"/>
              </w:rPr>
            </w:pPr>
            <w:r>
              <w:rPr>
                <w:rFonts w:hint="eastAsia" w:ascii="宋体" w:hAnsi="宋体" w:cs="宋体"/>
                <w:color w:val="000000"/>
                <w:kern w:val="0"/>
                <w:sz w:val="22"/>
                <w:szCs w:val="22"/>
              </w:rPr>
              <w:t>　</w:t>
            </w:r>
          </w:p>
        </w:tc>
      </w:tr>
      <w:tr w14:paraId="704160D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18E8036">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B91C870">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2FA6FED6">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32 </w:t>
            </w:r>
            <w:r>
              <w:rPr>
                <w:rFonts w:hint="eastAsia" w:ascii="仿宋_GB2312" w:hAnsi="宋体" w:eastAsia="仿宋_GB2312" w:cs="仿宋_GB2312"/>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14:paraId="05399375">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00F24543">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4CAA60ED">
            <w:pPr>
              <w:widowControl/>
              <w:jc w:val="right"/>
              <w:rPr>
                <w:rFonts w:ascii="宋体"/>
                <w:color w:val="000000"/>
                <w:kern w:val="0"/>
                <w:sz w:val="22"/>
                <w:szCs w:val="22"/>
              </w:rPr>
            </w:pPr>
            <w:r>
              <w:rPr>
                <w:rFonts w:hint="eastAsia" w:ascii="宋体" w:hAnsi="宋体" w:cs="宋体"/>
                <w:color w:val="000000"/>
                <w:kern w:val="0"/>
                <w:sz w:val="22"/>
                <w:szCs w:val="22"/>
              </w:rPr>
              <w:t>　</w:t>
            </w:r>
          </w:p>
        </w:tc>
      </w:tr>
      <w:tr w14:paraId="491EF8A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44A293B">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B410D5D">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1EA6A94B">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233</w:t>
            </w: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14:paraId="3A68F2E3">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040300C">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048593B">
            <w:pPr>
              <w:widowControl/>
              <w:jc w:val="right"/>
              <w:rPr>
                <w:rFonts w:ascii="宋体"/>
                <w:kern w:val="0"/>
                <w:sz w:val="18"/>
                <w:szCs w:val="18"/>
              </w:rPr>
            </w:pPr>
            <w:r>
              <w:rPr>
                <w:rFonts w:hint="eastAsia" w:ascii="宋体" w:hAnsi="宋体" w:cs="宋体"/>
                <w:kern w:val="0"/>
                <w:sz w:val="18"/>
                <w:szCs w:val="18"/>
              </w:rPr>
              <w:t>　</w:t>
            </w:r>
          </w:p>
        </w:tc>
      </w:tr>
      <w:tr w14:paraId="159E115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71BC630">
            <w:pPr>
              <w:widowControl/>
              <w:jc w:val="left"/>
              <w:rPr>
                <w:rFonts w:ascii="仿宋_GB2312" w:hAnsi="宋体" w:eastAsia="仿宋_GB2312"/>
                <w:color w:val="000000"/>
                <w:kern w:val="0"/>
                <w:sz w:val="22"/>
                <w:szCs w:val="22"/>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14:paraId="691AFBD7">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1398.36</w:t>
            </w:r>
          </w:p>
        </w:tc>
        <w:tc>
          <w:tcPr>
            <w:tcW w:w="2250" w:type="dxa"/>
            <w:tcBorders>
              <w:top w:val="nil"/>
              <w:left w:val="nil"/>
              <w:bottom w:val="single" w:color="auto" w:sz="4" w:space="0"/>
              <w:right w:val="single" w:color="auto" w:sz="4" w:space="0"/>
            </w:tcBorders>
            <w:vAlign w:val="center"/>
          </w:tcPr>
          <w:p w14:paraId="523868B0">
            <w:pPr>
              <w:widowControl/>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14:paraId="17B205B2">
            <w:pPr>
              <w:widowControl/>
              <w:jc w:val="right"/>
              <w:rPr>
                <w:rFonts w:ascii="宋体"/>
                <w:kern w:val="0"/>
                <w:sz w:val="18"/>
                <w:szCs w:val="18"/>
              </w:rPr>
            </w:pPr>
            <w:r>
              <w:rPr>
                <w:rFonts w:hint="eastAsia" w:ascii="仿宋_GB2312" w:hAnsi="宋体" w:eastAsia="仿宋_GB2312" w:cs="仿宋_GB2312"/>
                <w:color w:val="000000"/>
                <w:kern w:val="0"/>
                <w:sz w:val="22"/>
                <w:szCs w:val="22"/>
              </w:rPr>
              <w:t>1398.36</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11388438">
            <w:pPr>
              <w:widowControl/>
              <w:jc w:val="right"/>
              <w:rPr>
                <w:rFonts w:ascii="宋体"/>
                <w:kern w:val="0"/>
                <w:sz w:val="18"/>
                <w:szCs w:val="18"/>
              </w:rPr>
            </w:pPr>
            <w:r>
              <w:rPr>
                <w:rFonts w:hint="eastAsia" w:ascii="仿宋_GB2312" w:hAnsi="宋体" w:eastAsia="仿宋_GB2312" w:cs="仿宋_GB2312"/>
                <w:color w:val="000000"/>
                <w:kern w:val="0"/>
                <w:sz w:val="22"/>
                <w:szCs w:val="22"/>
              </w:rPr>
              <w:t>1398.36</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35D9B180">
            <w:pPr>
              <w:widowControl/>
              <w:jc w:val="right"/>
              <w:rPr>
                <w:rFonts w:ascii="宋体"/>
                <w:kern w:val="0"/>
                <w:sz w:val="18"/>
                <w:szCs w:val="18"/>
              </w:rPr>
            </w:pPr>
            <w:r>
              <w:rPr>
                <w:rFonts w:hint="eastAsia" w:ascii="宋体" w:hAnsi="宋体" w:cs="宋体"/>
                <w:kern w:val="0"/>
                <w:sz w:val="18"/>
                <w:szCs w:val="18"/>
              </w:rPr>
              <w:t>　</w:t>
            </w:r>
          </w:p>
        </w:tc>
      </w:tr>
      <w:tr w14:paraId="4F671DB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9F4723B">
            <w:pPr>
              <w:widowControl/>
              <w:rPr>
                <w:rFonts w:ascii="仿宋_GB2312" w:hAnsi="宋体" w:eastAsia="仿宋_GB2312"/>
                <w:kern w:val="0"/>
                <w:sz w:val="20"/>
                <w:szCs w:val="20"/>
              </w:rPr>
            </w:pPr>
            <w:r>
              <w:rPr>
                <w:rFonts w:hint="eastAsia" w:ascii="仿宋_GB2312" w:hAnsi="宋体" w:eastAsia="仿宋_GB2312" w:cs="仿宋_GB2312"/>
                <w:kern w:val="0"/>
                <w:sz w:val="20"/>
                <w:szCs w:val="20"/>
              </w:rPr>
              <w:t>　</w:t>
            </w:r>
          </w:p>
        </w:tc>
        <w:tc>
          <w:tcPr>
            <w:tcW w:w="1230" w:type="dxa"/>
            <w:tcBorders>
              <w:top w:val="nil"/>
              <w:left w:val="nil"/>
              <w:bottom w:val="single" w:color="auto" w:sz="4" w:space="0"/>
              <w:right w:val="single" w:color="auto" w:sz="4" w:space="0"/>
            </w:tcBorders>
            <w:vAlign w:val="center"/>
          </w:tcPr>
          <w:p w14:paraId="6B65660C">
            <w:pPr>
              <w:widowControl/>
              <w:jc w:val="righ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14:paraId="4EA059D7">
            <w:pPr>
              <w:widowControl/>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294" w:type="dxa"/>
            <w:tcBorders>
              <w:top w:val="nil"/>
              <w:left w:val="nil"/>
              <w:bottom w:val="single" w:color="auto" w:sz="4" w:space="0"/>
              <w:right w:val="single" w:color="auto" w:sz="4" w:space="0"/>
            </w:tcBorders>
            <w:vAlign w:val="center"/>
          </w:tcPr>
          <w:p w14:paraId="6C0F51B5">
            <w:pPr>
              <w:widowControl/>
              <w:jc w:val="right"/>
              <w:rPr>
                <w:rFonts w:ascii="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C03C329">
            <w:pPr>
              <w:widowControl/>
              <w:jc w:val="right"/>
              <w:rPr>
                <w:rFonts w:ascii="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C212A07">
            <w:pPr>
              <w:widowControl/>
              <w:jc w:val="right"/>
              <w:rPr>
                <w:rFonts w:ascii="宋体"/>
                <w:kern w:val="0"/>
                <w:sz w:val="18"/>
                <w:szCs w:val="18"/>
              </w:rPr>
            </w:pPr>
            <w:r>
              <w:rPr>
                <w:rFonts w:hint="eastAsia" w:ascii="宋体" w:hAnsi="宋体" w:cs="宋体"/>
                <w:kern w:val="0"/>
                <w:sz w:val="18"/>
                <w:szCs w:val="18"/>
              </w:rPr>
              <w:t>　</w:t>
            </w:r>
          </w:p>
        </w:tc>
      </w:tr>
      <w:tr w14:paraId="7D14ED9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7D1AFCB">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14:paraId="0ED52F9E">
            <w:pPr>
              <w:widowControl/>
              <w:jc w:val="righ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1398.36　</w:t>
            </w:r>
          </w:p>
        </w:tc>
        <w:tc>
          <w:tcPr>
            <w:tcW w:w="2250" w:type="dxa"/>
            <w:tcBorders>
              <w:top w:val="nil"/>
              <w:left w:val="nil"/>
              <w:bottom w:val="single" w:color="auto" w:sz="4" w:space="0"/>
              <w:right w:val="single" w:color="auto" w:sz="4" w:space="0"/>
            </w:tcBorders>
            <w:vAlign w:val="center"/>
          </w:tcPr>
          <w:p w14:paraId="7A66FDC6">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14:paraId="529BF1F7">
            <w:pPr>
              <w:widowControl/>
              <w:jc w:val="right"/>
              <w:rPr>
                <w:rFonts w:ascii="宋体"/>
                <w:kern w:val="0"/>
                <w:sz w:val="18"/>
                <w:szCs w:val="18"/>
              </w:rPr>
            </w:pPr>
            <w:r>
              <w:rPr>
                <w:rFonts w:hint="eastAsia" w:ascii="仿宋_GB2312" w:hAnsi="宋体" w:eastAsia="仿宋_GB2312" w:cs="仿宋_GB2312"/>
                <w:color w:val="000000"/>
                <w:kern w:val="0"/>
                <w:sz w:val="22"/>
                <w:szCs w:val="22"/>
              </w:rPr>
              <w:t>1398.36</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4E27AC68">
            <w:pPr>
              <w:widowControl/>
              <w:jc w:val="right"/>
              <w:rPr>
                <w:rFonts w:ascii="宋体"/>
                <w:kern w:val="0"/>
                <w:sz w:val="18"/>
                <w:szCs w:val="18"/>
              </w:rPr>
            </w:pPr>
            <w:r>
              <w:rPr>
                <w:rFonts w:hint="eastAsia" w:ascii="仿宋_GB2312" w:hAnsi="宋体" w:eastAsia="仿宋_GB2312" w:cs="仿宋_GB2312"/>
                <w:color w:val="000000"/>
                <w:kern w:val="0"/>
                <w:sz w:val="22"/>
                <w:szCs w:val="22"/>
              </w:rPr>
              <w:t>1398.36</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52407D46">
            <w:pPr>
              <w:widowControl/>
              <w:jc w:val="right"/>
              <w:rPr>
                <w:rFonts w:ascii="宋体"/>
                <w:kern w:val="0"/>
                <w:sz w:val="18"/>
                <w:szCs w:val="18"/>
              </w:rPr>
            </w:pPr>
            <w:r>
              <w:rPr>
                <w:rFonts w:hint="eastAsia" w:ascii="宋体" w:hAnsi="宋体" w:cs="宋体"/>
                <w:kern w:val="0"/>
                <w:sz w:val="18"/>
                <w:szCs w:val="18"/>
              </w:rPr>
              <w:t>　</w:t>
            </w:r>
          </w:p>
        </w:tc>
      </w:tr>
    </w:tbl>
    <w:p w14:paraId="6987808E">
      <w:pPr>
        <w:widowControl/>
        <w:outlineLvl w:val="1"/>
        <w:rPr>
          <w:rFonts w:ascii="仿宋_GB2312" w:hAnsi="宋体" w:eastAsia="仿宋_GB2312"/>
          <w:b/>
          <w:bCs/>
          <w:kern w:val="0"/>
          <w:sz w:val="28"/>
          <w:szCs w:val="28"/>
        </w:rPr>
      </w:pPr>
    </w:p>
    <w:p w14:paraId="3C6C9035">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表五：</w:t>
      </w:r>
    </w:p>
    <w:tbl>
      <w:tblPr>
        <w:tblStyle w:val="5"/>
        <w:tblW w:w="9020" w:type="dxa"/>
        <w:tblInd w:w="-106" w:type="dxa"/>
        <w:tblLayout w:type="fixed"/>
        <w:tblCellMar>
          <w:top w:w="0" w:type="dxa"/>
          <w:left w:w="108" w:type="dxa"/>
          <w:bottom w:w="0" w:type="dxa"/>
          <w:right w:w="108" w:type="dxa"/>
        </w:tblCellMar>
      </w:tblPr>
      <w:tblGrid>
        <w:gridCol w:w="683"/>
        <w:gridCol w:w="474"/>
        <w:gridCol w:w="517"/>
        <w:gridCol w:w="2191"/>
        <w:gridCol w:w="1660"/>
        <w:gridCol w:w="1817"/>
        <w:gridCol w:w="1678"/>
      </w:tblGrid>
      <w:tr w14:paraId="239887FF">
        <w:tblPrEx>
          <w:tblCellMar>
            <w:top w:w="0" w:type="dxa"/>
            <w:left w:w="108" w:type="dxa"/>
            <w:bottom w:w="0" w:type="dxa"/>
            <w:right w:w="108" w:type="dxa"/>
          </w:tblCellMar>
        </w:tblPrEx>
        <w:trPr>
          <w:trHeight w:val="450" w:hRule="atLeast"/>
        </w:trPr>
        <w:tc>
          <w:tcPr>
            <w:tcW w:w="9020" w:type="dxa"/>
            <w:gridSpan w:val="7"/>
            <w:tcBorders>
              <w:top w:val="nil"/>
              <w:left w:val="nil"/>
              <w:bottom w:val="nil"/>
              <w:right w:val="nil"/>
            </w:tcBorders>
            <w:vAlign w:val="center"/>
          </w:tcPr>
          <w:p w14:paraId="4571258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一般公共预算支出情况表</w:t>
            </w:r>
          </w:p>
        </w:tc>
      </w:tr>
      <w:tr w14:paraId="1BA116FC">
        <w:tblPrEx>
          <w:tblCellMar>
            <w:top w:w="0" w:type="dxa"/>
            <w:left w:w="108" w:type="dxa"/>
            <w:bottom w:w="0" w:type="dxa"/>
            <w:right w:w="108" w:type="dxa"/>
          </w:tblCellMar>
        </w:tblPrEx>
        <w:trPr>
          <w:trHeight w:val="285" w:hRule="atLeast"/>
        </w:trPr>
        <w:tc>
          <w:tcPr>
            <w:tcW w:w="9020" w:type="dxa"/>
            <w:gridSpan w:val="7"/>
            <w:tcBorders>
              <w:top w:val="nil"/>
              <w:left w:val="nil"/>
              <w:bottom w:val="nil"/>
              <w:right w:val="nil"/>
            </w:tcBorders>
            <w:vAlign w:val="center"/>
          </w:tcPr>
          <w:p w14:paraId="07B2AEAD">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编制部门：昌吉回族自治州社会保险管理局                          单位：万元</w:t>
            </w:r>
          </w:p>
        </w:tc>
      </w:tr>
      <w:tr w14:paraId="4671EBC4">
        <w:tblPrEx>
          <w:tblCellMar>
            <w:top w:w="0" w:type="dxa"/>
            <w:left w:w="108" w:type="dxa"/>
            <w:bottom w:w="0" w:type="dxa"/>
            <w:right w:w="108" w:type="dxa"/>
          </w:tblCellMar>
        </w:tblPrEx>
        <w:trPr>
          <w:trHeight w:val="405" w:hRule="atLeast"/>
        </w:trPr>
        <w:tc>
          <w:tcPr>
            <w:tcW w:w="3865" w:type="dxa"/>
            <w:gridSpan w:val="4"/>
            <w:tcBorders>
              <w:top w:val="single" w:color="auto" w:sz="4" w:space="0"/>
              <w:left w:val="single" w:color="auto" w:sz="4" w:space="0"/>
              <w:bottom w:val="single" w:color="auto" w:sz="4" w:space="0"/>
              <w:right w:val="single" w:color="000000" w:sz="4" w:space="0"/>
            </w:tcBorders>
            <w:vAlign w:val="center"/>
          </w:tcPr>
          <w:p w14:paraId="263410AC">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项目</w:t>
            </w:r>
          </w:p>
        </w:tc>
        <w:tc>
          <w:tcPr>
            <w:tcW w:w="5155" w:type="dxa"/>
            <w:gridSpan w:val="3"/>
            <w:tcBorders>
              <w:top w:val="single" w:color="auto" w:sz="4" w:space="0"/>
              <w:left w:val="nil"/>
              <w:bottom w:val="single" w:color="auto" w:sz="4" w:space="0"/>
              <w:right w:val="single" w:color="000000" w:sz="4" w:space="0"/>
            </w:tcBorders>
            <w:vAlign w:val="center"/>
          </w:tcPr>
          <w:p w14:paraId="2590035D">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一般公共预算支出</w:t>
            </w:r>
          </w:p>
        </w:tc>
      </w:tr>
      <w:tr w14:paraId="3E5382B0">
        <w:tblPrEx>
          <w:tblCellMar>
            <w:top w:w="0" w:type="dxa"/>
            <w:left w:w="108" w:type="dxa"/>
            <w:bottom w:w="0" w:type="dxa"/>
            <w:right w:w="108" w:type="dxa"/>
          </w:tblCellMar>
        </w:tblPrEx>
        <w:trPr>
          <w:trHeight w:val="465" w:hRule="atLeast"/>
        </w:trPr>
        <w:tc>
          <w:tcPr>
            <w:tcW w:w="1674" w:type="dxa"/>
            <w:gridSpan w:val="3"/>
            <w:tcBorders>
              <w:top w:val="single" w:color="auto" w:sz="4" w:space="0"/>
              <w:left w:val="single" w:color="auto" w:sz="4" w:space="0"/>
              <w:bottom w:val="single" w:color="auto" w:sz="4" w:space="0"/>
              <w:right w:val="single" w:color="000000" w:sz="4" w:space="0"/>
            </w:tcBorders>
            <w:vAlign w:val="center"/>
          </w:tcPr>
          <w:p w14:paraId="08E6F8EC">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功能分类科目编码</w:t>
            </w:r>
          </w:p>
        </w:tc>
        <w:tc>
          <w:tcPr>
            <w:tcW w:w="2191" w:type="dxa"/>
            <w:vMerge w:val="restart"/>
            <w:tcBorders>
              <w:top w:val="nil"/>
              <w:left w:val="single" w:color="auto" w:sz="4" w:space="0"/>
              <w:right w:val="single" w:color="auto" w:sz="4" w:space="0"/>
            </w:tcBorders>
            <w:vAlign w:val="center"/>
          </w:tcPr>
          <w:p w14:paraId="58BE3C53">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功能分类科目名称</w:t>
            </w:r>
          </w:p>
        </w:tc>
        <w:tc>
          <w:tcPr>
            <w:tcW w:w="1660" w:type="dxa"/>
            <w:vMerge w:val="restart"/>
            <w:tcBorders>
              <w:top w:val="nil"/>
              <w:left w:val="single" w:color="auto" w:sz="4" w:space="0"/>
              <w:right w:val="single" w:color="auto" w:sz="4" w:space="0"/>
            </w:tcBorders>
            <w:vAlign w:val="center"/>
          </w:tcPr>
          <w:p w14:paraId="56E67A7B">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小计</w:t>
            </w:r>
          </w:p>
        </w:tc>
        <w:tc>
          <w:tcPr>
            <w:tcW w:w="1817" w:type="dxa"/>
            <w:vMerge w:val="restart"/>
            <w:tcBorders>
              <w:top w:val="nil"/>
              <w:left w:val="single" w:color="auto" w:sz="4" w:space="0"/>
              <w:right w:val="single" w:color="auto" w:sz="4" w:space="0"/>
            </w:tcBorders>
            <w:vAlign w:val="center"/>
          </w:tcPr>
          <w:p w14:paraId="53BD8468">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基本支出</w:t>
            </w:r>
          </w:p>
        </w:tc>
        <w:tc>
          <w:tcPr>
            <w:tcW w:w="1678" w:type="dxa"/>
            <w:vMerge w:val="restart"/>
            <w:tcBorders>
              <w:top w:val="nil"/>
              <w:left w:val="single" w:color="auto" w:sz="4" w:space="0"/>
              <w:right w:val="single" w:color="auto" w:sz="4" w:space="0"/>
            </w:tcBorders>
            <w:vAlign w:val="center"/>
          </w:tcPr>
          <w:p w14:paraId="2DEC01A5">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项目支出</w:t>
            </w:r>
          </w:p>
        </w:tc>
      </w:tr>
      <w:tr w14:paraId="08D16924">
        <w:tblPrEx>
          <w:tblCellMar>
            <w:top w:w="0" w:type="dxa"/>
            <w:left w:w="108" w:type="dxa"/>
            <w:bottom w:w="0" w:type="dxa"/>
            <w:right w:w="108" w:type="dxa"/>
          </w:tblCellMar>
        </w:tblPrEx>
        <w:trPr>
          <w:trHeight w:val="300" w:hRule="atLeast"/>
        </w:trPr>
        <w:tc>
          <w:tcPr>
            <w:tcW w:w="683" w:type="dxa"/>
            <w:tcBorders>
              <w:top w:val="nil"/>
              <w:left w:val="single" w:color="auto" w:sz="4" w:space="0"/>
              <w:bottom w:val="single" w:color="auto" w:sz="4" w:space="0"/>
              <w:right w:val="single" w:color="auto" w:sz="4" w:space="0"/>
            </w:tcBorders>
            <w:vAlign w:val="center"/>
          </w:tcPr>
          <w:p w14:paraId="04E7F0A3">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474" w:type="dxa"/>
            <w:tcBorders>
              <w:top w:val="nil"/>
              <w:left w:val="nil"/>
              <w:bottom w:val="single" w:color="auto" w:sz="4" w:space="0"/>
              <w:right w:val="single" w:color="auto" w:sz="4" w:space="0"/>
            </w:tcBorders>
            <w:vAlign w:val="center"/>
          </w:tcPr>
          <w:p w14:paraId="6AD39E9C">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517" w:type="dxa"/>
            <w:tcBorders>
              <w:top w:val="nil"/>
              <w:left w:val="nil"/>
              <w:bottom w:val="single" w:color="auto" w:sz="4" w:space="0"/>
              <w:right w:val="single" w:color="auto" w:sz="4" w:space="0"/>
            </w:tcBorders>
            <w:vAlign w:val="center"/>
          </w:tcPr>
          <w:p w14:paraId="46B3DDD6">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w:t>
            </w:r>
          </w:p>
        </w:tc>
        <w:tc>
          <w:tcPr>
            <w:tcW w:w="2191" w:type="dxa"/>
            <w:vMerge w:val="continue"/>
            <w:tcBorders>
              <w:left w:val="single" w:color="auto" w:sz="4" w:space="0"/>
              <w:bottom w:val="single" w:color="000000" w:sz="4" w:space="0"/>
              <w:right w:val="single" w:color="auto" w:sz="4" w:space="0"/>
            </w:tcBorders>
            <w:vAlign w:val="center"/>
          </w:tcPr>
          <w:p w14:paraId="2B3B939E">
            <w:pPr>
              <w:widowControl/>
              <w:jc w:val="left"/>
              <w:rPr>
                <w:rFonts w:ascii="仿宋_GB2312" w:hAnsi="宋体" w:eastAsia="仿宋_GB2312"/>
                <w:b/>
                <w:bCs/>
                <w:color w:val="000000"/>
                <w:kern w:val="0"/>
                <w:sz w:val="20"/>
                <w:szCs w:val="20"/>
              </w:rPr>
            </w:pPr>
          </w:p>
        </w:tc>
        <w:tc>
          <w:tcPr>
            <w:tcW w:w="1660" w:type="dxa"/>
            <w:vMerge w:val="continue"/>
            <w:tcBorders>
              <w:left w:val="single" w:color="auto" w:sz="4" w:space="0"/>
              <w:bottom w:val="single" w:color="000000" w:sz="4" w:space="0"/>
              <w:right w:val="single" w:color="auto" w:sz="4" w:space="0"/>
            </w:tcBorders>
            <w:vAlign w:val="center"/>
          </w:tcPr>
          <w:p w14:paraId="19CA09CD">
            <w:pPr>
              <w:widowControl/>
              <w:jc w:val="left"/>
              <w:rPr>
                <w:rFonts w:ascii="仿宋_GB2312" w:hAnsi="宋体" w:eastAsia="仿宋_GB2312"/>
                <w:b/>
                <w:bCs/>
                <w:color w:val="000000"/>
                <w:kern w:val="0"/>
                <w:sz w:val="20"/>
                <w:szCs w:val="20"/>
              </w:rPr>
            </w:pPr>
          </w:p>
        </w:tc>
        <w:tc>
          <w:tcPr>
            <w:tcW w:w="1817" w:type="dxa"/>
            <w:vMerge w:val="continue"/>
            <w:tcBorders>
              <w:left w:val="single" w:color="auto" w:sz="4" w:space="0"/>
              <w:bottom w:val="single" w:color="000000" w:sz="4" w:space="0"/>
              <w:right w:val="single" w:color="auto" w:sz="4" w:space="0"/>
            </w:tcBorders>
            <w:vAlign w:val="center"/>
          </w:tcPr>
          <w:p w14:paraId="347A79B6">
            <w:pPr>
              <w:widowControl/>
              <w:jc w:val="left"/>
              <w:rPr>
                <w:rFonts w:ascii="仿宋_GB2312" w:hAnsi="宋体" w:eastAsia="仿宋_GB2312"/>
                <w:b/>
                <w:bCs/>
                <w:color w:val="000000"/>
                <w:kern w:val="0"/>
                <w:sz w:val="20"/>
                <w:szCs w:val="20"/>
              </w:rPr>
            </w:pPr>
          </w:p>
        </w:tc>
        <w:tc>
          <w:tcPr>
            <w:tcW w:w="1678" w:type="dxa"/>
            <w:vMerge w:val="continue"/>
            <w:tcBorders>
              <w:left w:val="single" w:color="auto" w:sz="4" w:space="0"/>
              <w:bottom w:val="single" w:color="000000" w:sz="4" w:space="0"/>
              <w:right w:val="single" w:color="auto" w:sz="4" w:space="0"/>
            </w:tcBorders>
            <w:vAlign w:val="center"/>
          </w:tcPr>
          <w:p w14:paraId="42B5CAE3">
            <w:pPr>
              <w:widowControl/>
              <w:jc w:val="left"/>
              <w:rPr>
                <w:rFonts w:ascii="仿宋_GB2312" w:hAnsi="宋体" w:eastAsia="仿宋_GB2312"/>
                <w:b/>
                <w:bCs/>
                <w:color w:val="000000"/>
                <w:kern w:val="0"/>
                <w:sz w:val="20"/>
                <w:szCs w:val="20"/>
              </w:rPr>
            </w:pPr>
          </w:p>
        </w:tc>
      </w:tr>
      <w:tr w14:paraId="77FD2E0E">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0745F7F7">
            <w:pPr>
              <w:widowControl/>
              <w:jc w:val="center"/>
              <w:rPr>
                <w:rFonts w:ascii="仿宋_GB2312" w:hAnsi="宋体" w:eastAsia="仿宋_GB2312"/>
                <w:color w:val="000000"/>
                <w:kern w:val="0"/>
                <w:sz w:val="20"/>
                <w:szCs w:val="20"/>
              </w:rPr>
            </w:pPr>
            <w:r>
              <w:rPr>
                <w:rFonts w:hint="eastAsia" w:ascii="仿宋_GB2312" w:hAnsi="宋体" w:eastAsia="仿宋_GB2312"/>
                <w:color w:val="000000"/>
                <w:kern w:val="0"/>
                <w:sz w:val="20"/>
                <w:szCs w:val="20"/>
              </w:rPr>
              <w:t>208</w:t>
            </w:r>
          </w:p>
        </w:tc>
        <w:tc>
          <w:tcPr>
            <w:tcW w:w="474" w:type="dxa"/>
            <w:tcBorders>
              <w:top w:val="nil"/>
              <w:left w:val="nil"/>
              <w:bottom w:val="single" w:color="auto" w:sz="4" w:space="0"/>
              <w:right w:val="single" w:color="auto" w:sz="4" w:space="0"/>
            </w:tcBorders>
            <w:vAlign w:val="center"/>
          </w:tcPr>
          <w:p w14:paraId="151C8EEA">
            <w:pPr>
              <w:widowControl/>
              <w:jc w:val="center"/>
              <w:rPr>
                <w:rFonts w:ascii="仿宋_GB2312" w:hAnsi="宋体" w:eastAsia="仿宋_GB2312"/>
                <w:color w:val="000000"/>
                <w:kern w:val="0"/>
                <w:sz w:val="20"/>
                <w:szCs w:val="20"/>
              </w:rPr>
            </w:pPr>
            <w:r>
              <w:rPr>
                <w:rFonts w:hint="eastAsia" w:ascii="仿宋_GB2312" w:hAnsi="宋体" w:eastAsia="仿宋_GB2312"/>
                <w:color w:val="000000"/>
                <w:kern w:val="0"/>
                <w:sz w:val="20"/>
                <w:szCs w:val="20"/>
              </w:rPr>
              <w:t>01</w:t>
            </w:r>
          </w:p>
        </w:tc>
        <w:tc>
          <w:tcPr>
            <w:tcW w:w="517" w:type="dxa"/>
            <w:tcBorders>
              <w:top w:val="nil"/>
              <w:left w:val="nil"/>
              <w:bottom w:val="single" w:color="auto" w:sz="4" w:space="0"/>
              <w:right w:val="single" w:color="auto" w:sz="4" w:space="0"/>
            </w:tcBorders>
            <w:vAlign w:val="center"/>
          </w:tcPr>
          <w:p w14:paraId="2FE6E7C0">
            <w:pPr>
              <w:widowControl/>
              <w:jc w:val="center"/>
              <w:rPr>
                <w:rFonts w:ascii="仿宋_GB2312" w:hAnsi="宋体" w:eastAsia="仿宋_GB2312"/>
                <w:color w:val="000000"/>
                <w:kern w:val="0"/>
                <w:sz w:val="20"/>
                <w:szCs w:val="20"/>
              </w:rPr>
            </w:pPr>
            <w:r>
              <w:rPr>
                <w:rFonts w:hint="eastAsia" w:ascii="仿宋_GB2312" w:hAnsi="宋体" w:eastAsia="仿宋_GB2312"/>
                <w:color w:val="000000"/>
                <w:kern w:val="0"/>
                <w:sz w:val="20"/>
                <w:szCs w:val="20"/>
              </w:rPr>
              <w:t>01</w:t>
            </w:r>
          </w:p>
        </w:tc>
        <w:tc>
          <w:tcPr>
            <w:tcW w:w="2191" w:type="dxa"/>
            <w:tcBorders>
              <w:top w:val="nil"/>
              <w:left w:val="nil"/>
              <w:bottom w:val="single" w:color="auto" w:sz="4" w:space="0"/>
              <w:right w:val="single" w:color="auto" w:sz="4" w:space="0"/>
            </w:tcBorders>
            <w:vAlign w:val="center"/>
          </w:tcPr>
          <w:p w14:paraId="1A9BED4A">
            <w:pPr>
              <w:jc w:val="center"/>
              <w:rPr>
                <w:rFonts w:ascii="仿宋_GB2312" w:hAnsi="宋体" w:eastAsia="仿宋_GB2312"/>
                <w:color w:val="000000"/>
                <w:kern w:val="0"/>
                <w:sz w:val="20"/>
                <w:szCs w:val="20"/>
              </w:rPr>
            </w:pPr>
            <w:r>
              <w:rPr>
                <w:rFonts w:hint="eastAsia" w:ascii="仿宋_GB2312" w:eastAsia="仿宋_GB2312" w:cs="仿宋_GB2312"/>
                <w:color w:val="000000"/>
                <w:sz w:val="20"/>
                <w:szCs w:val="20"/>
              </w:rPr>
              <w:t>行政运行　</w:t>
            </w:r>
          </w:p>
        </w:tc>
        <w:tc>
          <w:tcPr>
            <w:tcW w:w="1660" w:type="dxa"/>
            <w:tcBorders>
              <w:top w:val="nil"/>
              <w:left w:val="nil"/>
              <w:bottom w:val="single" w:color="auto" w:sz="4" w:space="0"/>
              <w:right w:val="single" w:color="auto" w:sz="4" w:space="0"/>
            </w:tcBorders>
            <w:vAlign w:val="center"/>
          </w:tcPr>
          <w:p w14:paraId="712B1862">
            <w:pPr>
              <w:widowControl/>
              <w:jc w:val="center"/>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1104.36</w:t>
            </w:r>
          </w:p>
        </w:tc>
        <w:tc>
          <w:tcPr>
            <w:tcW w:w="1817" w:type="dxa"/>
            <w:tcBorders>
              <w:top w:val="nil"/>
              <w:left w:val="nil"/>
              <w:bottom w:val="single" w:color="auto" w:sz="4" w:space="0"/>
              <w:right w:val="single" w:color="auto" w:sz="4" w:space="0"/>
            </w:tcBorders>
            <w:vAlign w:val="center"/>
          </w:tcPr>
          <w:p w14:paraId="5A801AEE">
            <w:pPr>
              <w:widowControl/>
              <w:jc w:val="center"/>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1104.36</w:t>
            </w:r>
          </w:p>
        </w:tc>
        <w:tc>
          <w:tcPr>
            <w:tcW w:w="1678" w:type="dxa"/>
            <w:tcBorders>
              <w:top w:val="nil"/>
              <w:left w:val="nil"/>
              <w:bottom w:val="single" w:color="auto" w:sz="4" w:space="0"/>
              <w:right w:val="single" w:color="auto" w:sz="4" w:space="0"/>
            </w:tcBorders>
            <w:vAlign w:val="center"/>
          </w:tcPr>
          <w:p w14:paraId="5A7F901E">
            <w:pPr>
              <w:widowControl/>
              <w:jc w:val="center"/>
              <w:rPr>
                <w:rFonts w:ascii="仿宋_GB2312" w:hAnsi="宋体" w:eastAsia="仿宋_GB2312"/>
                <w:color w:val="000000"/>
                <w:kern w:val="0"/>
                <w:sz w:val="20"/>
                <w:szCs w:val="20"/>
              </w:rPr>
            </w:pPr>
          </w:p>
        </w:tc>
      </w:tr>
      <w:tr w14:paraId="531564F8">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20C7D456">
            <w:pPr>
              <w:widowControl/>
              <w:jc w:val="center"/>
              <w:rPr>
                <w:rFonts w:ascii="宋体"/>
                <w:color w:val="000000"/>
                <w:kern w:val="0"/>
                <w:sz w:val="20"/>
                <w:szCs w:val="20"/>
              </w:rPr>
            </w:pPr>
            <w:r>
              <w:rPr>
                <w:rFonts w:hint="eastAsia" w:ascii="宋体"/>
                <w:color w:val="000000"/>
                <w:kern w:val="0"/>
                <w:sz w:val="20"/>
                <w:szCs w:val="20"/>
              </w:rPr>
              <w:t>208</w:t>
            </w:r>
          </w:p>
        </w:tc>
        <w:tc>
          <w:tcPr>
            <w:tcW w:w="474" w:type="dxa"/>
            <w:tcBorders>
              <w:top w:val="nil"/>
              <w:left w:val="nil"/>
              <w:bottom w:val="single" w:color="auto" w:sz="4" w:space="0"/>
              <w:right w:val="single" w:color="auto" w:sz="4" w:space="0"/>
            </w:tcBorders>
            <w:vAlign w:val="center"/>
          </w:tcPr>
          <w:p w14:paraId="5C78B5E0">
            <w:pPr>
              <w:widowControl/>
              <w:jc w:val="center"/>
              <w:rPr>
                <w:rFonts w:ascii="宋体"/>
                <w:color w:val="000000"/>
                <w:kern w:val="0"/>
                <w:sz w:val="20"/>
                <w:szCs w:val="20"/>
              </w:rPr>
            </w:pPr>
            <w:r>
              <w:rPr>
                <w:rFonts w:hint="eastAsia" w:ascii="宋体"/>
                <w:color w:val="000000"/>
                <w:kern w:val="0"/>
                <w:sz w:val="20"/>
                <w:szCs w:val="20"/>
              </w:rPr>
              <w:t>01</w:t>
            </w:r>
          </w:p>
        </w:tc>
        <w:tc>
          <w:tcPr>
            <w:tcW w:w="517" w:type="dxa"/>
            <w:tcBorders>
              <w:top w:val="nil"/>
              <w:left w:val="nil"/>
              <w:bottom w:val="single" w:color="auto" w:sz="4" w:space="0"/>
              <w:right w:val="single" w:color="auto" w:sz="4" w:space="0"/>
            </w:tcBorders>
            <w:vAlign w:val="center"/>
          </w:tcPr>
          <w:p w14:paraId="53AE32A8">
            <w:pPr>
              <w:widowControl/>
              <w:jc w:val="center"/>
              <w:rPr>
                <w:rFonts w:ascii="宋体"/>
                <w:color w:val="000000"/>
                <w:kern w:val="0"/>
                <w:sz w:val="20"/>
                <w:szCs w:val="20"/>
              </w:rPr>
            </w:pPr>
            <w:r>
              <w:rPr>
                <w:rFonts w:hint="eastAsia" w:ascii="宋体"/>
                <w:color w:val="000000"/>
                <w:kern w:val="0"/>
                <w:sz w:val="20"/>
                <w:szCs w:val="20"/>
              </w:rPr>
              <w:t>08</w:t>
            </w:r>
          </w:p>
        </w:tc>
        <w:tc>
          <w:tcPr>
            <w:tcW w:w="2191" w:type="dxa"/>
            <w:tcBorders>
              <w:top w:val="nil"/>
              <w:left w:val="nil"/>
              <w:bottom w:val="single" w:color="auto" w:sz="4" w:space="0"/>
              <w:right w:val="single" w:color="auto" w:sz="4" w:space="0"/>
            </w:tcBorders>
            <w:vAlign w:val="center"/>
          </w:tcPr>
          <w:p w14:paraId="2431A652">
            <w:pPr>
              <w:jc w:val="center"/>
              <w:rPr>
                <w:rFonts w:ascii="宋体"/>
                <w:color w:val="000000"/>
                <w:kern w:val="0"/>
                <w:sz w:val="20"/>
                <w:szCs w:val="20"/>
              </w:rPr>
            </w:pPr>
            <w:r>
              <w:rPr>
                <w:rFonts w:hint="eastAsia" w:ascii="仿宋_GB2312" w:eastAsia="仿宋_GB2312" w:cs="仿宋_GB2312"/>
                <w:color w:val="000000"/>
                <w:sz w:val="20"/>
                <w:szCs w:val="20"/>
              </w:rPr>
              <w:t>信息化建设　</w:t>
            </w:r>
          </w:p>
        </w:tc>
        <w:tc>
          <w:tcPr>
            <w:tcW w:w="1660" w:type="dxa"/>
            <w:tcBorders>
              <w:top w:val="nil"/>
              <w:left w:val="nil"/>
              <w:bottom w:val="single" w:color="auto" w:sz="4" w:space="0"/>
              <w:right w:val="single" w:color="auto" w:sz="4" w:space="0"/>
            </w:tcBorders>
            <w:vAlign w:val="center"/>
          </w:tcPr>
          <w:p w14:paraId="453BFF8D">
            <w:pPr>
              <w:widowControl/>
              <w:jc w:val="center"/>
              <w:rPr>
                <w:rFonts w:ascii="宋体"/>
                <w:color w:val="000000"/>
                <w:kern w:val="0"/>
                <w:sz w:val="20"/>
                <w:szCs w:val="20"/>
              </w:rPr>
            </w:pPr>
            <w:r>
              <w:rPr>
                <w:rFonts w:hint="eastAsia" w:ascii="宋体" w:hAnsi="宋体" w:cs="宋体"/>
                <w:color w:val="000000"/>
                <w:kern w:val="0"/>
                <w:sz w:val="20"/>
                <w:szCs w:val="20"/>
              </w:rPr>
              <w:t>30</w:t>
            </w:r>
          </w:p>
        </w:tc>
        <w:tc>
          <w:tcPr>
            <w:tcW w:w="1817" w:type="dxa"/>
            <w:tcBorders>
              <w:top w:val="nil"/>
              <w:left w:val="nil"/>
              <w:bottom w:val="single" w:color="auto" w:sz="4" w:space="0"/>
              <w:right w:val="single" w:color="auto" w:sz="4" w:space="0"/>
            </w:tcBorders>
            <w:vAlign w:val="center"/>
          </w:tcPr>
          <w:p w14:paraId="1B477D9C">
            <w:pPr>
              <w:widowControl/>
              <w:jc w:val="center"/>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5BE97AB3">
            <w:pPr>
              <w:widowControl/>
              <w:jc w:val="center"/>
              <w:rPr>
                <w:rFonts w:ascii="宋体"/>
                <w:color w:val="000000"/>
                <w:kern w:val="0"/>
                <w:sz w:val="20"/>
                <w:szCs w:val="20"/>
              </w:rPr>
            </w:pPr>
            <w:r>
              <w:rPr>
                <w:rFonts w:hint="eastAsia" w:ascii="宋体" w:hAnsi="宋体" w:cs="宋体"/>
                <w:color w:val="000000"/>
                <w:kern w:val="0"/>
                <w:sz w:val="20"/>
                <w:szCs w:val="20"/>
              </w:rPr>
              <w:t>30</w:t>
            </w:r>
          </w:p>
        </w:tc>
      </w:tr>
      <w:tr w14:paraId="02E55829">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33DA92AB">
            <w:pPr>
              <w:widowControl/>
              <w:jc w:val="center"/>
              <w:rPr>
                <w:rFonts w:ascii="宋体"/>
                <w:color w:val="000000"/>
                <w:kern w:val="0"/>
                <w:sz w:val="20"/>
                <w:szCs w:val="20"/>
              </w:rPr>
            </w:pPr>
            <w:r>
              <w:rPr>
                <w:rFonts w:hint="eastAsia" w:ascii="宋体"/>
                <w:color w:val="000000"/>
                <w:kern w:val="0"/>
                <w:sz w:val="20"/>
                <w:szCs w:val="20"/>
              </w:rPr>
              <w:t>208</w:t>
            </w:r>
          </w:p>
        </w:tc>
        <w:tc>
          <w:tcPr>
            <w:tcW w:w="474" w:type="dxa"/>
            <w:tcBorders>
              <w:top w:val="nil"/>
              <w:left w:val="nil"/>
              <w:bottom w:val="single" w:color="auto" w:sz="4" w:space="0"/>
              <w:right w:val="single" w:color="auto" w:sz="4" w:space="0"/>
            </w:tcBorders>
            <w:vAlign w:val="center"/>
          </w:tcPr>
          <w:p w14:paraId="1D01EDD0">
            <w:pPr>
              <w:widowControl/>
              <w:jc w:val="center"/>
              <w:rPr>
                <w:rFonts w:ascii="宋体"/>
                <w:color w:val="000000"/>
                <w:kern w:val="0"/>
                <w:sz w:val="20"/>
                <w:szCs w:val="20"/>
              </w:rPr>
            </w:pPr>
            <w:r>
              <w:rPr>
                <w:rFonts w:hint="eastAsia" w:ascii="宋体"/>
                <w:color w:val="000000"/>
                <w:kern w:val="0"/>
                <w:sz w:val="20"/>
                <w:szCs w:val="20"/>
              </w:rPr>
              <w:t>01</w:t>
            </w:r>
          </w:p>
        </w:tc>
        <w:tc>
          <w:tcPr>
            <w:tcW w:w="517" w:type="dxa"/>
            <w:tcBorders>
              <w:top w:val="nil"/>
              <w:left w:val="nil"/>
              <w:bottom w:val="single" w:color="auto" w:sz="4" w:space="0"/>
              <w:right w:val="single" w:color="auto" w:sz="4" w:space="0"/>
            </w:tcBorders>
            <w:vAlign w:val="center"/>
          </w:tcPr>
          <w:p w14:paraId="08C2F4F9">
            <w:pPr>
              <w:widowControl/>
              <w:jc w:val="center"/>
              <w:rPr>
                <w:rFonts w:ascii="宋体"/>
                <w:color w:val="000000"/>
                <w:kern w:val="0"/>
                <w:sz w:val="20"/>
                <w:szCs w:val="20"/>
              </w:rPr>
            </w:pPr>
            <w:r>
              <w:rPr>
                <w:rFonts w:hint="eastAsia" w:ascii="宋体"/>
                <w:color w:val="000000"/>
                <w:kern w:val="0"/>
                <w:sz w:val="20"/>
                <w:szCs w:val="20"/>
              </w:rPr>
              <w:t>09</w:t>
            </w:r>
          </w:p>
        </w:tc>
        <w:tc>
          <w:tcPr>
            <w:tcW w:w="2191" w:type="dxa"/>
            <w:tcBorders>
              <w:top w:val="nil"/>
              <w:left w:val="nil"/>
              <w:bottom w:val="single" w:color="auto" w:sz="4" w:space="0"/>
              <w:right w:val="single" w:color="auto" w:sz="4" w:space="0"/>
            </w:tcBorders>
            <w:vAlign w:val="center"/>
          </w:tcPr>
          <w:p w14:paraId="555651C8">
            <w:pPr>
              <w:rPr>
                <w:rFonts w:ascii="宋体"/>
                <w:color w:val="000000"/>
                <w:kern w:val="0"/>
                <w:sz w:val="20"/>
                <w:szCs w:val="20"/>
              </w:rPr>
            </w:pPr>
            <w:r>
              <w:rPr>
                <w:rFonts w:hint="eastAsia" w:ascii="仿宋_GB2312" w:eastAsia="仿宋_GB2312" w:cs="仿宋_GB2312"/>
                <w:color w:val="000000"/>
                <w:sz w:val="20"/>
                <w:szCs w:val="20"/>
              </w:rPr>
              <w:t>　社会保险经办机构</w:t>
            </w:r>
          </w:p>
        </w:tc>
        <w:tc>
          <w:tcPr>
            <w:tcW w:w="1660" w:type="dxa"/>
            <w:tcBorders>
              <w:top w:val="nil"/>
              <w:left w:val="nil"/>
              <w:bottom w:val="single" w:color="auto" w:sz="4" w:space="0"/>
              <w:right w:val="single" w:color="auto" w:sz="4" w:space="0"/>
            </w:tcBorders>
            <w:vAlign w:val="center"/>
          </w:tcPr>
          <w:p w14:paraId="7A820AB7">
            <w:pPr>
              <w:widowControl/>
              <w:jc w:val="center"/>
              <w:rPr>
                <w:rFonts w:ascii="宋体"/>
                <w:color w:val="000000"/>
                <w:kern w:val="0"/>
                <w:sz w:val="20"/>
                <w:szCs w:val="20"/>
              </w:rPr>
            </w:pPr>
            <w:r>
              <w:rPr>
                <w:rFonts w:hint="eastAsia" w:ascii="宋体"/>
                <w:color w:val="000000"/>
                <w:kern w:val="0"/>
                <w:sz w:val="20"/>
                <w:szCs w:val="20"/>
              </w:rPr>
              <w:t>264</w:t>
            </w:r>
          </w:p>
        </w:tc>
        <w:tc>
          <w:tcPr>
            <w:tcW w:w="1817" w:type="dxa"/>
            <w:tcBorders>
              <w:top w:val="nil"/>
              <w:left w:val="nil"/>
              <w:bottom w:val="single" w:color="auto" w:sz="4" w:space="0"/>
              <w:right w:val="single" w:color="auto" w:sz="4" w:space="0"/>
            </w:tcBorders>
            <w:vAlign w:val="center"/>
          </w:tcPr>
          <w:p w14:paraId="75B59C72">
            <w:pPr>
              <w:widowControl/>
              <w:jc w:val="center"/>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4F816D9A">
            <w:pPr>
              <w:widowControl/>
              <w:jc w:val="center"/>
              <w:rPr>
                <w:rFonts w:ascii="宋体"/>
                <w:color w:val="000000"/>
                <w:kern w:val="0"/>
                <w:sz w:val="20"/>
                <w:szCs w:val="20"/>
              </w:rPr>
            </w:pPr>
            <w:r>
              <w:rPr>
                <w:rFonts w:hint="eastAsia" w:ascii="宋体"/>
                <w:color w:val="000000"/>
                <w:kern w:val="0"/>
                <w:sz w:val="20"/>
                <w:szCs w:val="20"/>
              </w:rPr>
              <w:t>264</w:t>
            </w:r>
          </w:p>
        </w:tc>
      </w:tr>
      <w:tr w14:paraId="3DCA9728">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0F267EBA">
            <w:pPr>
              <w:widowControl/>
              <w:jc w:val="left"/>
              <w:rPr>
                <w:rFonts w:ascii="宋体"/>
                <w:color w:val="000000"/>
                <w:kern w:val="0"/>
                <w:sz w:val="20"/>
                <w:szCs w:val="20"/>
              </w:rPr>
            </w:pPr>
          </w:p>
        </w:tc>
        <w:tc>
          <w:tcPr>
            <w:tcW w:w="474" w:type="dxa"/>
            <w:tcBorders>
              <w:top w:val="nil"/>
              <w:left w:val="nil"/>
              <w:bottom w:val="single" w:color="auto" w:sz="4" w:space="0"/>
              <w:right w:val="single" w:color="auto" w:sz="4" w:space="0"/>
            </w:tcBorders>
            <w:vAlign w:val="center"/>
          </w:tcPr>
          <w:p w14:paraId="02521B19">
            <w:pPr>
              <w:widowControl/>
              <w:jc w:val="left"/>
              <w:rPr>
                <w:rFonts w:ascii="宋体"/>
                <w:color w:val="000000"/>
                <w:kern w:val="0"/>
                <w:sz w:val="20"/>
                <w:szCs w:val="20"/>
              </w:rPr>
            </w:pPr>
          </w:p>
        </w:tc>
        <w:tc>
          <w:tcPr>
            <w:tcW w:w="517" w:type="dxa"/>
            <w:tcBorders>
              <w:top w:val="nil"/>
              <w:left w:val="nil"/>
              <w:bottom w:val="single" w:color="auto" w:sz="4" w:space="0"/>
              <w:right w:val="single" w:color="auto" w:sz="4" w:space="0"/>
            </w:tcBorders>
            <w:vAlign w:val="center"/>
          </w:tcPr>
          <w:p w14:paraId="4041D309">
            <w:pPr>
              <w:widowControl/>
              <w:jc w:val="left"/>
              <w:rPr>
                <w:rFonts w:ascii="宋体"/>
                <w:color w:val="000000"/>
                <w:kern w:val="0"/>
                <w:sz w:val="20"/>
                <w:szCs w:val="20"/>
              </w:rPr>
            </w:pPr>
          </w:p>
        </w:tc>
        <w:tc>
          <w:tcPr>
            <w:tcW w:w="2191" w:type="dxa"/>
            <w:tcBorders>
              <w:top w:val="nil"/>
              <w:left w:val="nil"/>
              <w:bottom w:val="single" w:color="auto" w:sz="4" w:space="0"/>
              <w:right w:val="single" w:color="auto" w:sz="4" w:space="0"/>
            </w:tcBorders>
            <w:vAlign w:val="center"/>
          </w:tcPr>
          <w:p w14:paraId="3A4E00FB">
            <w:pPr>
              <w:widowControl/>
              <w:jc w:val="left"/>
              <w:rPr>
                <w:rFonts w:ascii="宋体"/>
                <w:color w:val="000000"/>
                <w:kern w:val="0"/>
                <w:sz w:val="20"/>
                <w:szCs w:val="20"/>
              </w:rPr>
            </w:pPr>
          </w:p>
        </w:tc>
        <w:tc>
          <w:tcPr>
            <w:tcW w:w="1660" w:type="dxa"/>
            <w:tcBorders>
              <w:top w:val="nil"/>
              <w:left w:val="nil"/>
              <w:bottom w:val="single" w:color="auto" w:sz="4" w:space="0"/>
              <w:right w:val="single" w:color="auto" w:sz="4" w:space="0"/>
            </w:tcBorders>
            <w:vAlign w:val="center"/>
          </w:tcPr>
          <w:p w14:paraId="2013ACBF">
            <w:pPr>
              <w:widowControl/>
              <w:jc w:val="left"/>
              <w:rPr>
                <w:rFonts w:ascii="宋体"/>
                <w:color w:val="000000"/>
                <w:kern w:val="0"/>
                <w:sz w:val="20"/>
                <w:szCs w:val="20"/>
              </w:rPr>
            </w:pPr>
          </w:p>
        </w:tc>
        <w:tc>
          <w:tcPr>
            <w:tcW w:w="1817" w:type="dxa"/>
            <w:tcBorders>
              <w:top w:val="nil"/>
              <w:left w:val="nil"/>
              <w:bottom w:val="single" w:color="auto" w:sz="4" w:space="0"/>
              <w:right w:val="single" w:color="auto" w:sz="4" w:space="0"/>
            </w:tcBorders>
            <w:vAlign w:val="center"/>
          </w:tcPr>
          <w:p w14:paraId="65EC847F">
            <w:pPr>
              <w:widowControl/>
              <w:jc w:val="left"/>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6DA477A0">
            <w:pPr>
              <w:widowControl/>
              <w:jc w:val="left"/>
              <w:rPr>
                <w:rFonts w:ascii="宋体"/>
                <w:color w:val="000000"/>
                <w:kern w:val="0"/>
                <w:sz w:val="20"/>
                <w:szCs w:val="20"/>
              </w:rPr>
            </w:pPr>
          </w:p>
        </w:tc>
      </w:tr>
      <w:tr w14:paraId="7D0CFDA6">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5E63FB6C">
            <w:pPr>
              <w:widowControl/>
              <w:jc w:val="left"/>
              <w:rPr>
                <w:rFonts w:ascii="宋体"/>
                <w:color w:val="000000"/>
                <w:kern w:val="0"/>
                <w:sz w:val="20"/>
                <w:szCs w:val="20"/>
              </w:rPr>
            </w:pPr>
          </w:p>
        </w:tc>
        <w:tc>
          <w:tcPr>
            <w:tcW w:w="474" w:type="dxa"/>
            <w:tcBorders>
              <w:top w:val="nil"/>
              <w:left w:val="nil"/>
              <w:bottom w:val="single" w:color="auto" w:sz="4" w:space="0"/>
              <w:right w:val="single" w:color="auto" w:sz="4" w:space="0"/>
            </w:tcBorders>
            <w:vAlign w:val="center"/>
          </w:tcPr>
          <w:p w14:paraId="79553CB8">
            <w:pPr>
              <w:widowControl/>
              <w:jc w:val="left"/>
              <w:rPr>
                <w:rFonts w:ascii="宋体"/>
                <w:color w:val="000000"/>
                <w:kern w:val="0"/>
                <w:sz w:val="20"/>
                <w:szCs w:val="20"/>
              </w:rPr>
            </w:pPr>
          </w:p>
        </w:tc>
        <w:tc>
          <w:tcPr>
            <w:tcW w:w="517" w:type="dxa"/>
            <w:tcBorders>
              <w:top w:val="nil"/>
              <w:left w:val="nil"/>
              <w:bottom w:val="single" w:color="auto" w:sz="4" w:space="0"/>
              <w:right w:val="single" w:color="auto" w:sz="4" w:space="0"/>
            </w:tcBorders>
            <w:vAlign w:val="center"/>
          </w:tcPr>
          <w:p w14:paraId="479845D5">
            <w:pPr>
              <w:widowControl/>
              <w:jc w:val="left"/>
              <w:rPr>
                <w:rFonts w:ascii="宋体"/>
                <w:color w:val="000000"/>
                <w:kern w:val="0"/>
                <w:sz w:val="20"/>
                <w:szCs w:val="20"/>
              </w:rPr>
            </w:pPr>
          </w:p>
        </w:tc>
        <w:tc>
          <w:tcPr>
            <w:tcW w:w="2191" w:type="dxa"/>
            <w:tcBorders>
              <w:top w:val="nil"/>
              <w:left w:val="nil"/>
              <w:bottom w:val="single" w:color="auto" w:sz="4" w:space="0"/>
              <w:right w:val="single" w:color="auto" w:sz="4" w:space="0"/>
            </w:tcBorders>
            <w:vAlign w:val="center"/>
          </w:tcPr>
          <w:p w14:paraId="55B32F01">
            <w:pPr>
              <w:widowControl/>
              <w:jc w:val="left"/>
              <w:rPr>
                <w:rFonts w:ascii="宋体"/>
                <w:color w:val="000000"/>
                <w:kern w:val="0"/>
                <w:sz w:val="20"/>
                <w:szCs w:val="20"/>
              </w:rPr>
            </w:pPr>
          </w:p>
        </w:tc>
        <w:tc>
          <w:tcPr>
            <w:tcW w:w="1660" w:type="dxa"/>
            <w:tcBorders>
              <w:top w:val="nil"/>
              <w:left w:val="nil"/>
              <w:bottom w:val="single" w:color="auto" w:sz="4" w:space="0"/>
              <w:right w:val="single" w:color="auto" w:sz="4" w:space="0"/>
            </w:tcBorders>
            <w:vAlign w:val="center"/>
          </w:tcPr>
          <w:p w14:paraId="63386AF1">
            <w:pPr>
              <w:widowControl/>
              <w:jc w:val="left"/>
              <w:rPr>
                <w:rFonts w:ascii="宋体"/>
                <w:color w:val="000000"/>
                <w:kern w:val="0"/>
                <w:sz w:val="20"/>
                <w:szCs w:val="20"/>
              </w:rPr>
            </w:pPr>
          </w:p>
        </w:tc>
        <w:tc>
          <w:tcPr>
            <w:tcW w:w="1817" w:type="dxa"/>
            <w:tcBorders>
              <w:top w:val="nil"/>
              <w:left w:val="nil"/>
              <w:bottom w:val="single" w:color="auto" w:sz="4" w:space="0"/>
              <w:right w:val="single" w:color="auto" w:sz="4" w:space="0"/>
            </w:tcBorders>
            <w:vAlign w:val="center"/>
          </w:tcPr>
          <w:p w14:paraId="3CD2C991">
            <w:pPr>
              <w:widowControl/>
              <w:jc w:val="left"/>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5E26AD24">
            <w:pPr>
              <w:widowControl/>
              <w:jc w:val="left"/>
              <w:rPr>
                <w:rFonts w:ascii="宋体"/>
                <w:color w:val="000000"/>
                <w:kern w:val="0"/>
                <w:sz w:val="20"/>
                <w:szCs w:val="20"/>
              </w:rPr>
            </w:pPr>
          </w:p>
        </w:tc>
      </w:tr>
      <w:tr w14:paraId="55736FCB">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4057BB72">
            <w:pPr>
              <w:widowControl/>
              <w:jc w:val="left"/>
              <w:rPr>
                <w:rFonts w:ascii="宋体"/>
                <w:color w:val="000000"/>
                <w:kern w:val="0"/>
                <w:sz w:val="20"/>
                <w:szCs w:val="20"/>
              </w:rPr>
            </w:pPr>
          </w:p>
        </w:tc>
        <w:tc>
          <w:tcPr>
            <w:tcW w:w="474" w:type="dxa"/>
            <w:tcBorders>
              <w:top w:val="nil"/>
              <w:left w:val="nil"/>
              <w:bottom w:val="single" w:color="auto" w:sz="4" w:space="0"/>
              <w:right w:val="single" w:color="auto" w:sz="4" w:space="0"/>
            </w:tcBorders>
            <w:vAlign w:val="center"/>
          </w:tcPr>
          <w:p w14:paraId="2D938044">
            <w:pPr>
              <w:widowControl/>
              <w:jc w:val="left"/>
              <w:rPr>
                <w:rFonts w:ascii="宋体"/>
                <w:color w:val="000000"/>
                <w:kern w:val="0"/>
                <w:sz w:val="20"/>
                <w:szCs w:val="20"/>
              </w:rPr>
            </w:pPr>
          </w:p>
        </w:tc>
        <w:tc>
          <w:tcPr>
            <w:tcW w:w="517" w:type="dxa"/>
            <w:tcBorders>
              <w:top w:val="nil"/>
              <w:left w:val="nil"/>
              <w:bottom w:val="single" w:color="auto" w:sz="4" w:space="0"/>
              <w:right w:val="single" w:color="auto" w:sz="4" w:space="0"/>
            </w:tcBorders>
            <w:vAlign w:val="center"/>
          </w:tcPr>
          <w:p w14:paraId="282BC9C4">
            <w:pPr>
              <w:widowControl/>
              <w:jc w:val="left"/>
              <w:rPr>
                <w:rFonts w:ascii="宋体"/>
                <w:color w:val="000000"/>
                <w:kern w:val="0"/>
                <w:sz w:val="20"/>
                <w:szCs w:val="20"/>
              </w:rPr>
            </w:pPr>
          </w:p>
        </w:tc>
        <w:tc>
          <w:tcPr>
            <w:tcW w:w="2191" w:type="dxa"/>
            <w:tcBorders>
              <w:top w:val="nil"/>
              <w:left w:val="nil"/>
              <w:bottom w:val="single" w:color="auto" w:sz="4" w:space="0"/>
              <w:right w:val="single" w:color="auto" w:sz="4" w:space="0"/>
            </w:tcBorders>
            <w:vAlign w:val="center"/>
          </w:tcPr>
          <w:p w14:paraId="2A695B6E">
            <w:pPr>
              <w:widowControl/>
              <w:jc w:val="left"/>
              <w:rPr>
                <w:rFonts w:ascii="宋体"/>
                <w:color w:val="000000"/>
                <w:kern w:val="0"/>
                <w:sz w:val="20"/>
                <w:szCs w:val="20"/>
              </w:rPr>
            </w:pPr>
          </w:p>
        </w:tc>
        <w:tc>
          <w:tcPr>
            <w:tcW w:w="1660" w:type="dxa"/>
            <w:tcBorders>
              <w:top w:val="nil"/>
              <w:left w:val="nil"/>
              <w:bottom w:val="single" w:color="auto" w:sz="4" w:space="0"/>
              <w:right w:val="single" w:color="auto" w:sz="4" w:space="0"/>
            </w:tcBorders>
            <w:vAlign w:val="center"/>
          </w:tcPr>
          <w:p w14:paraId="0E272094">
            <w:pPr>
              <w:widowControl/>
              <w:jc w:val="left"/>
              <w:rPr>
                <w:rFonts w:ascii="宋体"/>
                <w:color w:val="000000"/>
                <w:kern w:val="0"/>
                <w:sz w:val="20"/>
                <w:szCs w:val="20"/>
              </w:rPr>
            </w:pPr>
          </w:p>
        </w:tc>
        <w:tc>
          <w:tcPr>
            <w:tcW w:w="1817" w:type="dxa"/>
            <w:tcBorders>
              <w:top w:val="nil"/>
              <w:left w:val="nil"/>
              <w:bottom w:val="single" w:color="auto" w:sz="4" w:space="0"/>
              <w:right w:val="single" w:color="auto" w:sz="4" w:space="0"/>
            </w:tcBorders>
            <w:vAlign w:val="center"/>
          </w:tcPr>
          <w:p w14:paraId="00292C14">
            <w:pPr>
              <w:widowControl/>
              <w:jc w:val="left"/>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512828F1">
            <w:pPr>
              <w:widowControl/>
              <w:jc w:val="left"/>
              <w:rPr>
                <w:rFonts w:ascii="宋体"/>
                <w:color w:val="000000"/>
                <w:kern w:val="0"/>
                <w:sz w:val="20"/>
                <w:szCs w:val="20"/>
              </w:rPr>
            </w:pPr>
          </w:p>
        </w:tc>
      </w:tr>
      <w:tr w14:paraId="09A66740">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6C6F17F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6ECCD8D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537D08A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2F71202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5E55222F">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24EB51B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15B1EC1A">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38213F98">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5A235DEF">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505C430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07CC6B6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44D6C0B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556C790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28DC4C1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28A27DE5">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9FE038A">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60AAC05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66B1FF8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68A3C2F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1CA0138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0824974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1F4B790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35234665">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5B94B9A5">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433AB36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13762CF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6EE7A29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309D0B4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6320607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3E196B7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484980F4">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698C1479">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6B0BFF3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3ECE201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4EF3F5F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1AF6053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585FE95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60608A1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797738BE">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4C543235">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3EBED2A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17B7E22A">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0C1BF2D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315F88C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4F3341C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61AC26E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5721EB37">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128357B8">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70FF07D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2E4CF28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1679448A">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6439EE2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0CB6A40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3388ACE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114440C4">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7C08A1D8">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203D548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0216C82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55C58BB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0791219F">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2FB8EBF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3262D03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110DAB4D">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5DD0CE1F">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2AAC9EB2">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74B42E3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4F13666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2231E96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2DD9F57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3CD0300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04D85D96">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B9E77CB">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700AB44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2BD61FB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696EA81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39B46C0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3C5835A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04B4CA0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460F4336">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DD90871">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0B20D28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43085DB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63E782E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3389D2F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7791166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2684354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0C69C822">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55BD3179">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6070C0C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046A2F0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3AE57AA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7FF4E22F">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1BB3B72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19F85F3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7DB3A37D">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369D1BCC">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7C6AAE4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74" w:type="dxa"/>
            <w:tcBorders>
              <w:top w:val="nil"/>
              <w:left w:val="nil"/>
              <w:bottom w:val="single" w:color="auto" w:sz="4" w:space="0"/>
              <w:right w:val="single" w:color="auto" w:sz="4" w:space="0"/>
            </w:tcBorders>
            <w:vAlign w:val="center"/>
          </w:tcPr>
          <w:p w14:paraId="06A904E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17" w:type="dxa"/>
            <w:tcBorders>
              <w:top w:val="nil"/>
              <w:left w:val="nil"/>
              <w:bottom w:val="single" w:color="auto" w:sz="4" w:space="0"/>
              <w:right w:val="single" w:color="auto" w:sz="4" w:space="0"/>
            </w:tcBorders>
            <w:vAlign w:val="center"/>
          </w:tcPr>
          <w:p w14:paraId="7D1F891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191" w:type="dxa"/>
            <w:tcBorders>
              <w:top w:val="nil"/>
              <w:left w:val="nil"/>
              <w:bottom w:val="single" w:color="auto" w:sz="4" w:space="0"/>
              <w:right w:val="single" w:color="auto" w:sz="4" w:space="0"/>
            </w:tcBorders>
            <w:vAlign w:val="center"/>
          </w:tcPr>
          <w:p w14:paraId="255C579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60" w:type="dxa"/>
            <w:tcBorders>
              <w:top w:val="nil"/>
              <w:left w:val="nil"/>
              <w:bottom w:val="single" w:color="auto" w:sz="4" w:space="0"/>
              <w:right w:val="single" w:color="auto" w:sz="4" w:space="0"/>
            </w:tcBorders>
            <w:vAlign w:val="center"/>
          </w:tcPr>
          <w:p w14:paraId="06B0AAA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17" w:type="dxa"/>
            <w:tcBorders>
              <w:top w:val="nil"/>
              <w:left w:val="nil"/>
              <w:bottom w:val="single" w:color="auto" w:sz="4" w:space="0"/>
              <w:right w:val="single" w:color="auto" w:sz="4" w:space="0"/>
            </w:tcBorders>
            <w:vAlign w:val="center"/>
          </w:tcPr>
          <w:p w14:paraId="63A6886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78" w:type="dxa"/>
            <w:tcBorders>
              <w:top w:val="nil"/>
              <w:left w:val="nil"/>
              <w:bottom w:val="single" w:color="auto" w:sz="4" w:space="0"/>
              <w:right w:val="single" w:color="auto" w:sz="4" w:space="0"/>
            </w:tcBorders>
            <w:vAlign w:val="center"/>
          </w:tcPr>
          <w:p w14:paraId="7CC01670">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7EDA48C">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6C8492CA">
            <w:pPr>
              <w:widowControl/>
              <w:jc w:val="left"/>
              <w:rPr>
                <w:rFonts w:ascii="宋体"/>
                <w:color w:val="000000"/>
                <w:kern w:val="0"/>
                <w:sz w:val="20"/>
                <w:szCs w:val="20"/>
              </w:rPr>
            </w:pPr>
          </w:p>
        </w:tc>
        <w:tc>
          <w:tcPr>
            <w:tcW w:w="474" w:type="dxa"/>
            <w:tcBorders>
              <w:top w:val="nil"/>
              <w:left w:val="nil"/>
              <w:bottom w:val="single" w:color="auto" w:sz="4" w:space="0"/>
              <w:right w:val="single" w:color="auto" w:sz="4" w:space="0"/>
            </w:tcBorders>
            <w:vAlign w:val="center"/>
          </w:tcPr>
          <w:p w14:paraId="743F714C">
            <w:pPr>
              <w:widowControl/>
              <w:jc w:val="left"/>
              <w:rPr>
                <w:rFonts w:ascii="宋体"/>
                <w:color w:val="000000"/>
                <w:kern w:val="0"/>
                <w:sz w:val="20"/>
                <w:szCs w:val="20"/>
              </w:rPr>
            </w:pPr>
          </w:p>
        </w:tc>
        <w:tc>
          <w:tcPr>
            <w:tcW w:w="517" w:type="dxa"/>
            <w:tcBorders>
              <w:top w:val="nil"/>
              <w:left w:val="nil"/>
              <w:bottom w:val="single" w:color="auto" w:sz="4" w:space="0"/>
              <w:right w:val="single" w:color="auto" w:sz="4" w:space="0"/>
            </w:tcBorders>
            <w:vAlign w:val="center"/>
          </w:tcPr>
          <w:p w14:paraId="16C4189D">
            <w:pPr>
              <w:widowControl/>
              <w:jc w:val="left"/>
              <w:rPr>
                <w:rFonts w:ascii="宋体"/>
                <w:color w:val="000000"/>
                <w:kern w:val="0"/>
                <w:sz w:val="20"/>
                <w:szCs w:val="20"/>
              </w:rPr>
            </w:pPr>
          </w:p>
        </w:tc>
        <w:tc>
          <w:tcPr>
            <w:tcW w:w="2191" w:type="dxa"/>
            <w:tcBorders>
              <w:top w:val="nil"/>
              <w:left w:val="nil"/>
              <w:bottom w:val="single" w:color="auto" w:sz="4" w:space="0"/>
              <w:right w:val="single" w:color="auto" w:sz="4" w:space="0"/>
            </w:tcBorders>
            <w:vAlign w:val="center"/>
          </w:tcPr>
          <w:p w14:paraId="3B76171A">
            <w:pPr>
              <w:widowControl/>
              <w:jc w:val="left"/>
              <w:rPr>
                <w:rFonts w:ascii="宋体"/>
                <w:color w:val="000000"/>
                <w:kern w:val="0"/>
                <w:sz w:val="20"/>
                <w:szCs w:val="20"/>
              </w:rPr>
            </w:pPr>
          </w:p>
        </w:tc>
        <w:tc>
          <w:tcPr>
            <w:tcW w:w="1660" w:type="dxa"/>
            <w:tcBorders>
              <w:top w:val="nil"/>
              <w:left w:val="nil"/>
              <w:bottom w:val="single" w:color="auto" w:sz="4" w:space="0"/>
              <w:right w:val="single" w:color="auto" w:sz="4" w:space="0"/>
            </w:tcBorders>
            <w:vAlign w:val="center"/>
          </w:tcPr>
          <w:p w14:paraId="719E7B14">
            <w:pPr>
              <w:widowControl/>
              <w:jc w:val="left"/>
              <w:rPr>
                <w:rFonts w:ascii="宋体"/>
                <w:color w:val="000000"/>
                <w:kern w:val="0"/>
                <w:sz w:val="20"/>
                <w:szCs w:val="20"/>
              </w:rPr>
            </w:pPr>
          </w:p>
        </w:tc>
        <w:tc>
          <w:tcPr>
            <w:tcW w:w="1817" w:type="dxa"/>
            <w:tcBorders>
              <w:top w:val="nil"/>
              <w:left w:val="nil"/>
              <w:bottom w:val="single" w:color="auto" w:sz="4" w:space="0"/>
              <w:right w:val="single" w:color="auto" w:sz="4" w:space="0"/>
            </w:tcBorders>
            <w:vAlign w:val="center"/>
          </w:tcPr>
          <w:p w14:paraId="6672B531">
            <w:pPr>
              <w:widowControl/>
              <w:jc w:val="left"/>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03E3052E">
            <w:pPr>
              <w:widowControl/>
              <w:jc w:val="left"/>
              <w:rPr>
                <w:rFonts w:ascii="宋体"/>
                <w:color w:val="000000"/>
                <w:kern w:val="0"/>
                <w:sz w:val="20"/>
                <w:szCs w:val="20"/>
              </w:rPr>
            </w:pPr>
          </w:p>
        </w:tc>
      </w:tr>
      <w:tr w14:paraId="0FC2B561">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4659E8EA">
            <w:pPr>
              <w:widowControl/>
              <w:jc w:val="left"/>
              <w:rPr>
                <w:rFonts w:ascii="宋体"/>
                <w:color w:val="000000"/>
                <w:kern w:val="0"/>
                <w:sz w:val="20"/>
                <w:szCs w:val="20"/>
              </w:rPr>
            </w:pPr>
          </w:p>
        </w:tc>
        <w:tc>
          <w:tcPr>
            <w:tcW w:w="474" w:type="dxa"/>
            <w:tcBorders>
              <w:top w:val="nil"/>
              <w:left w:val="nil"/>
              <w:bottom w:val="single" w:color="auto" w:sz="4" w:space="0"/>
              <w:right w:val="single" w:color="auto" w:sz="4" w:space="0"/>
            </w:tcBorders>
            <w:vAlign w:val="center"/>
          </w:tcPr>
          <w:p w14:paraId="56AF57E5">
            <w:pPr>
              <w:widowControl/>
              <w:jc w:val="left"/>
              <w:rPr>
                <w:rFonts w:ascii="宋体"/>
                <w:color w:val="000000"/>
                <w:kern w:val="0"/>
                <w:sz w:val="20"/>
                <w:szCs w:val="20"/>
              </w:rPr>
            </w:pPr>
          </w:p>
        </w:tc>
        <w:tc>
          <w:tcPr>
            <w:tcW w:w="517" w:type="dxa"/>
            <w:tcBorders>
              <w:top w:val="nil"/>
              <w:left w:val="nil"/>
              <w:bottom w:val="single" w:color="auto" w:sz="4" w:space="0"/>
              <w:right w:val="single" w:color="auto" w:sz="4" w:space="0"/>
            </w:tcBorders>
            <w:vAlign w:val="center"/>
          </w:tcPr>
          <w:p w14:paraId="1B57D5AA">
            <w:pPr>
              <w:widowControl/>
              <w:jc w:val="left"/>
              <w:rPr>
                <w:rFonts w:ascii="宋体"/>
                <w:color w:val="000000"/>
                <w:kern w:val="0"/>
                <w:sz w:val="20"/>
                <w:szCs w:val="20"/>
              </w:rPr>
            </w:pPr>
          </w:p>
        </w:tc>
        <w:tc>
          <w:tcPr>
            <w:tcW w:w="2191" w:type="dxa"/>
            <w:tcBorders>
              <w:top w:val="nil"/>
              <w:left w:val="nil"/>
              <w:bottom w:val="single" w:color="auto" w:sz="4" w:space="0"/>
              <w:right w:val="single" w:color="auto" w:sz="4" w:space="0"/>
            </w:tcBorders>
            <w:vAlign w:val="center"/>
          </w:tcPr>
          <w:p w14:paraId="14256B25">
            <w:pPr>
              <w:widowControl/>
              <w:jc w:val="left"/>
              <w:rPr>
                <w:rFonts w:ascii="宋体"/>
                <w:color w:val="000000"/>
                <w:kern w:val="0"/>
                <w:sz w:val="20"/>
                <w:szCs w:val="20"/>
              </w:rPr>
            </w:pPr>
          </w:p>
        </w:tc>
        <w:tc>
          <w:tcPr>
            <w:tcW w:w="1660" w:type="dxa"/>
            <w:tcBorders>
              <w:top w:val="nil"/>
              <w:left w:val="nil"/>
              <w:bottom w:val="single" w:color="auto" w:sz="4" w:space="0"/>
              <w:right w:val="single" w:color="auto" w:sz="4" w:space="0"/>
            </w:tcBorders>
            <w:vAlign w:val="center"/>
          </w:tcPr>
          <w:p w14:paraId="69F9DA4E">
            <w:pPr>
              <w:widowControl/>
              <w:jc w:val="left"/>
              <w:rPr>
                <w:rFonts w:ascii="宋体"/>
                <w:color w:val="000000"/>
                <w:kern w:val="0"/>
                <w:sz w:val="20"/>
                <w:szCs w:val="20"/>
              </w:rPr>
            </w:pPr>
          </w:p>
        </w:tc>
        <w:tc>
          <w:tcPr>
            <w:tcW w:w="1817" w:type="dxa"/>
            <w:tcBorders>
              <w:top w:val="nil"/>
              <w:left w:val="nil"/>
              <w:bottom w:val="single" w:color="auto" w:sz="4" w:space="0"/>
              <w:right w:val="single" w:color="auto" w:sz="4" w:space="0"/>
            </w:tcBorders>
            <w:vAlign w:val="center"/>
          </w:tcPr>
          <w:p w14:paraId="55C9DF67">
            <w:pPr>
              <w:widowControl/>
              <w:jc w:val="left"/>
              <w:rPr>
                <w:rFonts w:ascii="宋体"/>
                <w:color w:val="000000"/>
                <w:kern w:val="0"/>
                <w:sz w:val="20"/>
                <w:szCs w:val="20"/>
              </w:rPr>
            </w:pPr>
          </w:p>
        </w:tc>
        <w:tc>
          <w:tcPr>
            <w:tcW w:w="1678" w:type="dxa"/>
            <w:tcBorders>
              <w:top w:val="nil"/>
              <w:left w:val="nil"/>
              <w:bottom w:val="single" w:color="auto" w:sz="4" w:space="0"/>
              <w:right w:val="single" w:color="auto" w:sz="4" w:space="0"/>
            </w:tcBorders>
            <w:vAlign w:val="center"/>
          </w:tcPr>
          <w:p w14:paraId="757181B0">
            <w:pPr>
              <w:widowControl/>
              <w:jc w:val="left"/>
              <w:rPr>
                <w:rFonts w:ascii="宋体"/>
                <w:color w:val="000000"/>
                <w:kern w:val="0"/>
                <w:sz w:val="20"/>
                <w:szCs w:val="20"/>
              </w:rPr>
            </w:pPr>
          </w:p>
        </w:tc>
      </w:tr>
      <w:tr w14:paraId="2E82408B">
        <w:tblPrEx>
          <w:tblCellMar>
            <w:top w:w="0" w:type="dxa"/>
            <w:left w:w="108" w:type="dxa"/>
            <w:bottom w:w="0" w:type="dxa"/>
            <w:right w:w="108" w:type="dxa"/>
          </w:tblCellMar>
        </w:tblPrEx>
        <w:trPr>
          <w:trHeight w:val="450" w:hRule="atLeast"/>
        </w:trPr>
        <w:tc>
          <w:tcPr>
            <w:tcW w:w="683" w:type="dxa"/>
            <w:tcBorders>
              <w:top w:val="nil"/>
              <w:left w:val="single" w:color="auto" w:sz="4" w:space="0"/>
              <w:bottom w:val="single" w:color="auto" w:sz="4" w:space="0"/>
              <w:right w:val="single" w:color="auto" w:sz="4" w:space="0"/>
            </w:tcBorders>
            <w:vAlign w:val="center"/>
          </w:tcPr>
          <w:p w14:paraId="1B2C47AA">
            <w:pPr>
              <w:widowControl/>
              <w:jc w:val="left"/>
              <w:rPr>
                <w:rFonts w:ascii="宋体"/>
                <w:color w:val="000000"/>
                <w:kern w:val="0"/>
                <w:sz w:val="20"/>
                <w:szCs w:val="20"/>
              </w:rPr>
            </w:pPr>
          </w:p>
        </w:tc>
        <w:tc>
          <w:tcPr>
            <w:tcW w:w="474" w:type="dxa"/>
            <w:tcBorders>
              <w:top w:val="nil"/>
              <w:left w:val="nil"/>
              <w:bottom w:val="single" w:color="auto" w:sz="4" w:space="0"/>
              <w:right w:val="single" w:color="auto" w:sz="4" w:space="0"/>
            </w:tcBorders>
            <w:vAlign w:val="center"/>
          </w:tcPr>
          <w:p w14:paraId="7C8BC75D">
            <w:pPr>
              <w:widowControl/>
              <w:jc w:val="left"/>
              <w:rPr>
                <w:rFonts w:ascii="宋体"/>
                <w:color w:val="000000"/>
                <w:kern w:val="0"/>
                <w:sz w:val="20"/>
                <w:szCs w:val="20"/>
              </w:rPr>
            </w:pPr>
          </w:p>
        </w:tc>
        <w:tc>
          <w:tcPr>
            <w:tcW w:w="517" w:type="dxa"/>
            <w:tcBorders>
              <w:top w:val="nil"/>
              <w:left w:val="nil"/>
              <w:bottom w:val="single" w:color="auto" w:sz="4" w:space="0"/>
              <w:right w:val="single" w:color="auto" w:sz="4" w:space="0"/>
            </w:tcBorders>
            <w:vAlign w:val="center"/>
          </w:tcPr>
          <w:p w14:paraId="76B084FD">
            <w:pPr>
              <w:widowControl/>
              <w:jc w:val="left"/>
              <w:rPr>
                <w:rFonts w:ascii="宋体"/>
                <w:color w:val="000000"/>
                <w:kern w:val="0"/>
                <w:sz w:val="20"/>
                <w:szCs w:val="20"/>
              </w:rPr>
            </w:pPr>
          </w:p>
        </w:tc>
        <w:tc>
          <w:tcPr>
            <w:tcW w:w="2191" w:type="dxa"/>
            <w:tcBorders>
              <w:top w:val="nil"/>
              <w:left w:val="nil"/>
              <w:bottom w:val="single" w:color="auto" w:sz="4" w:space="0"/>
              <w:right w:val="single" w:color="auto" w:sz="4" w:space="0"/>
            </w:tcBorders>
            <w:vAlign w:val="center"/>
          </w:tcPr>
          <w:p w14:paraId="1687B06F">
            <w:pPr>
              <w:widowControl/>
              <w:jc w:val="center"/>
              <w:rPr>
                <w:rFonts w:ascii="宋体"/>
                <w:color w:val="000000"/>
                <w:kern w:val="0"/>
                <w:sz w:val="20"/>
                <w:szCs w:val="20"/>
              </w:rPr>
            </w:pPr>
            <w:r>
              <w:rPr>
                <w:rFonts w:hint="eastAsia" w:ascii="宋体" w:hAnsi="宋体" w:cs="宋体"/>
                <w:color w:val="000000"/>
                <w:kern w:val="0"/>
                <w:sz w:val="20"/>
                <w:szCs w:val="20"/>
              </w:rPr>
              <w:t>合计</w:t>
            </w:r>
          </w:p>
        </w:tc>
        <w:tc>
          <w:tcPr>
            <w:tcW w:w="1660" w:type="dxa"/>
            <w:tcBorders>
              <w:top w:val="nil"/>
              <w:left w:val="nil"/>
              <w:bottom w:val="single" w:color="auto" w:sz="4" w:space="0"/>
              <w:right w:val="single" w:color="auto" w:sz="4" w:space="0"/>
            </w:tcBorders>
            <w:vAlign w:val="center"/>
          </w:tcPr>
          <w:p w14:paraId="7B9FE084">
            <w:pPr>
              <w:widowControl/>
              <w:jc w:val="center"/>
              <w:rPr>
                <w:rFonts w:ascii="宋体"/>
                <w:color w:val="000000"/>
                <w:kern w:val="0"/>
                <w:sz w:val="20"/>
                <w:szCs w:val="20"/>
              </w:rPr>
            </w:pPr>
            <w:r>
              <w:rPr>
                <w:rFonts w:hint="eastAsia" w:ascii="宋体"/>
                <w:color w:val="000000"/>
                <w:kern w:val="0"/>
                <w:sz w:val="20"/>
                <w:szCs w:val="20"/>
              </w:rPr>
              <w:t>1398.36</w:t>
            </w:r>
          </w:p>
        </w:tc>
        <w:tc>
          <w:tcPr>
            <w:tcW w:w="1817" w:type="dxa"/>
            <w:tcBorders>
              <w:top w:val="nil"/>
              <w:left w:val="nil"/>
              <w:bottom w:val="single" w:color="auto" w:sz="4" w:space="0"/>
              <w:right w:val="single" w:color="auto" w:sz="4" w:space="0"/>
            </w:tcBorders>
            <w:vAlign w:val="center"/>
          </w:tcPr>
          <w:p w14:paraId="31ABABEB">
            <w:pPr>
              <w:widowControl/>
              <w:jc w:val="center"/>
              <w:rPr>
                <w:rFonts w:ascii="宋体"/>
                <w:color w:val="000000"/>
                <w:kern w:val="0"/>
                <w:sz w:val="20"/>
                <w:szCs w:val="20"/>
              </w:rPr>
            </w:pPr>
            <w:r>
              <w:rPr>
                <w:rFonts w:hint="eastAsia" w:ascii="宋体"/>
                <w:color w:val="000000"/>
                <w:kern w:val="0"/>
                <w:sz w:val="20"/>
                <w:szCs w:val="20"/>
              </w:rPr>
              <w:t>1104.36</w:t>
            </w:r>
          </w:p>
        </w:tc>
        <w:tc>
          <w:tcPr>
            <w:tcW w:w="1678" w:type="dxa"/>
            <w:tcBorders>
              <w:top w:val="nil"/>
              <w:left w:val="nil"/>
              <w:bottom w:val="single" w:color="auto" w:sz="4" w:space="0"/>
              <w:right w:val="single" w:color="auto" w:sz="4" w:space="0"/>
            </w:tcBorders>
            <w:vAlign w:val="center"/>
          </w:tcPr>
          <w:p w14:paraId="5A5B0A86">
            <w:pPr>
              <w:widowControl/>
              <w:jc w:val="center"/>
              <w:rPr>
                <w:rFonts w:ascii="宋体"/>
                <w:color w:val="000000"/>
                <w:kern w:val="0"/>
                <w:sz w:val="20"/>
                <w:szCs w:val="20"/>
              </w:rPr>
            </w:pPr>
            <w:r>
              <w:rPr>
                <w:rFonts w:hint="eastAsia" w:ascii="宋体"/>
                <w:color w:val="000000"/>
                <w:kern w:val="0"/>
                <w:sz w:val="20"/>
                <w:szCs w:val="20"/>
              </w:rPr>
              <w:t>294</w:t>
            </w:r>
          </w:p>
        </w:tc>
      </w:tr>
    </w:tbl>
    <w:p w14:paraId="2D9B2B6A">
      <w:pPr>
        <w:widowControl/>
        <w:jc w:val="left"/>
        <w:outlineLvl w:val="1"/>
        <w:rPr>
          <w:rFonts w:ascii="仿宋_GB2312" w:hAnsi="宋体" w:eastAsia="仿宋_GB2312" w:cs="仿宋_GB2312"/>
          <w:b/>
          <w:bCs/>
          <w:kern w:val="0"/>
          <w:sz w:val="32"/>
          <w:szCs w:val="32"/>
        </w:rPr>
      </w:pPr>
    </w:p>
    <w:p w14:paraId="7AFE8285">
      <w:pPr>
        <w:widowControl/>
        <w:jc w:val="left"/>
        <w:outlineLvl w:val="1"/>
        <w:rPr>
          <w:rFonts w:ascii="仿宋_GB2312" w:hAnsi="宋体" w:eastAsia="仿宋_GB2312" w:cs="仿宋_GB2312"/>
          <w:b/>
          <w:bCs/>
          <w:kern w:val="0"/>
          <w:sz w:val="32"/>
          <w:szCs w:val="32"/>
        </w:rPr>
      </w:pPr>
      <w:r>
        <w:rPr>
          <w:rFonts w:hint="eastAsia" w:ascii="仿宋_GB2312" w:hAnsi="宋体" w:eastAsia="仿宋_GB2312" w:cs="仿宋_GB2312"/>
          <w:b/>
          <w:bCs/>
          <w:kern w:val="0"/>
          <w:sz w:val="32"/>
          <w:szCs w:val="32"/>
        </w:rPr>
        <w:t>表六：</w:t>
      </w:r>
    </w:p>
    <w:p w14:paraId="0464A131">
      <w:pPr>
        <w:widowControl/>
        <w:jc w:val="center"/>
        <w:outlineLvl w:val="1"/>
        <w:rPr>
          <w:rFonts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32"/>
          <w:szCs w:val="32"/>
        </w:rPr>
        <w:t>一般公共预算基本支出情况表</w:t>
      </w:r>
    </w:p>
    <w:p w14:paraId="34970A6B">
      <w:pPr>
        <w:widowControl/>
        <w:jc w:val="left"/>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编制部门：昌吉回族自治州社会保险管理局                         单位：万元</w:t>
      </w:r>
    </w:p>
    <w:tbl>
      <w:tblPr>
        <w:tblStyle w:val="5"/>
        <w:tblW w:w="8800" w:type="dxa"/>
        <w:tblInd w:w="0" w:type="dxa"/>
        <w:tblLayout w:type="fixed"/>
        <w:tblCellMar>
          <w:top w:w="0" w:type="dxa"/>
          <w:left w:w="0" w:type="dxa"/>
          <w:bottom w:w="0" w:type="dxa"/>
          <w:right w:w="0" w:type="dxa"/>
        </w:tblCellMar>
      </w:tblPr>
      <w:tblGrid>
        <w:gridCol w:w="1135"/>
        <w:gridCol w:w="792"/>
        <w:gridCol w:w="3988"/>
        <w:gridCol w:w="921"/>
        <w:gridCol w:w="982"/>
        <w:gridCol w:w="982"/>
      </w:tblGrid>
      <w:tr w14:paraId="72D50578">
        <w:tblPrEx>
          <w:tblCellMar>
            <w:top w:w="0" w:type="dxa"/>
            <w:left w:w="0" w:type="dxa"/>
            <w:bottom w:w="0" w:type="dxa"/>
            <w:right w:w="0" w:type="dxa"/>
          </w:tblCellMar>
        </w:tblPrEx>
        <w:trPr>
          <w:trHeight w:val="335" w:hRule="atLeast"/>
        </w:trPr>
        <w:tc>
          <w:tcPr>
            <w:tcW w:w="591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A12D0">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项目</w:t>
            </w:r>
          </w:p>
        </w:tc>
        <w:tc>
          <w:tcPr>
            <w:tcW w:w="2885"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DAE60F6">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一般公共预算基本支出</w:t>
            </w:r>
          </w:p>
        </w:tc>
      </w:tr>
      <w:tr w14:paraId="79EEEBF8">
        <w:tblPrEx>
          <w:tblCellMar>
            <w:top w:w="0" w:type="dxa"/>
            <w:left w:w="0" w:type="dxa"/>
            <w:bottom w:w="0" w:type="dxa"/>
            <w:right w:w="0" w:type="dxa"/>
          </w:tblCellMar>
        </w:tblPrEx>
        <w:trPr>
          <w:trHeight w:val="335" w:hRule="atLeast"/>
        </w:trPr>
        <w:tc>
          <w:tcPr>
            <w:tcW w:w="19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953F3">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经济分类科目编码</w:t>
            </w:r>
          </w:p>
        </w:tc>
        <w:tc>
          <w:tcPr>
            <w:tcW w:w="3988"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30EE2">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经济分类科目名称</w:t>
            </w:r>
          </w:p>
        </w:tc>
        <w:tc>
          <w:tcPr>
            <w:tcW w:w="921"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019FC">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小计</w:t>
            </w:r>
          </w:p>
        </w:tc>
        <w:tc>
          <w:tcPr>
            <w:tcW w:w="982"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42A95">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人员经费</w:t>
            </w:r>
          </w:p>
        </w:tc>
        <w:tc>
          <w:tcPr>
            <w:tcW w:w="982"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F95AE">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公用经费</w:t>
            </w:r>
          </w:p>
        </w:tc>
      </w:tr>
      <w:tr w14:paraId="5D2245AD">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1A1F2">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类</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8C4A8">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款</w:t>
            </w:r>
          </w:p>
        </w:tc>
        <w:tc>
          <w:tcPr>
            <w:tcW w:w="3988"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313F9">
            <w:pPr>
              <w:jc w:val="center"/>
              <w:rPr>
                <w:rFonts w:ascii="仿宋_GB2312" w:hAnsi="宋体" w:eastAsia="仿宋_GB2312" w:cs="仿宋_GB2312"/>
                <w:color w:val="000000"/>
                <w:sz w:val="20"/>
                <w:szCs w:val="20"/>
              </w:rPr>
            </w:pPr>
          </w:p>
        </w:tc>
        <w:tc>
          <w:tcPr>
            <w:tcW w:w="92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7729B">
            <w:pPr>
              <w:jc w:val="center"/>
              <w:rPr>
                <w:rFonts w:ascii="仿宋_GB2312" w:hAnsi="宋体" w:eastAsia="仿宋_GB2312" w:cs="仿宋_GB2312"/>
                <w:color w:val="000000"/>
                <w:sz w:val="20"/>
                <w:szCs w:val="20"/>
              </w:rPr>
            </w:pPr>
          </w:p>
        </w:tc>
        <w:tc>
          <w:tcPr>
            <w:tcW w:w="98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381C1">
            <w:pPr>
              <w:jc w:val="center"/>
              <w:rPr>
                <w:rFonts w:ascii="仿宋_GB2312" w:hAnsi="宋体" w:eastAsia="仿宋_GB2312" w:cs="仿宋_GB2312"/>
                <w:color w:val="000000"/>
                <w:sz w:val="20"/>
                <w:szCs w:val="20"/>
              </w:rPr>
            </w:pPr>
          </w:p>
        </w:tc>
        <w:tc>
          <w:tcPr>
            <w:tcW w:w="98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956D0">
            <w:pPr>
              <w:jc w:val="center"/>
              <w:rPr>
                <w:rFonts w:ascii="仿宋_GB2312" w:hAnsi="宋体" w:eastAsia="仿宋_GB2312" w:cs="仿宋_GB2312"/>
                <w:color w:val="000000"/>
                <w:sz w:val="20"/>
                <w:szCs w:val="20"/>
              </w:rPr>
            </w:pPr>
          </w:p>
        </w:tc>
      </w:tr>
      <w:tr w14:paraId="44E2AFF3">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2844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82AD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01</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6F1E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基本工资</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EE7C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321.27</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F79D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321.27</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A214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32460B4E">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7927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8B69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02</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E09B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津贴补贴</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725A4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158.44</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4A58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158.44</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A81B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7D1F4796">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4AA7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E7D8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03</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ED29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奖金</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05F69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21.64</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F53E5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21.64</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41DE7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67925E8B">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393D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C155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06</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C6AE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伙食补助费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EAD3A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94.5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F1480">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94.5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51ED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3F6DE147">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858A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0FE2E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07</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FA5A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绩效工资</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05183">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41.43</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4B88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41.43</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1D6A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6B3D5758">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DBB7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31AB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08</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01E2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机关事业单位基本养老保险缴费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9C82E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108.56</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BAD1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108.56</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D05F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7D356732">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922A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9501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F4D2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职工基本医疗保险缴费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515D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64.35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2629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64.35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14C9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08AE803D">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E4ED3">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3054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C4AC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公务员医疗补助缴费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2351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50.05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644DF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50.05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34C9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3A21D365">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367C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7098C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12</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C9FD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其他社会保障缴费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45E6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2.12</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0CC68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2.12</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03C9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06E9346D">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9458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A98B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6BC0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住房公积金</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83AD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65.13</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2B5A4">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65.13</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BC83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5A3D7A58">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DF0C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301</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D1273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99</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6A97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其他工资福利支出</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CD924">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40.16</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E30B0">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40.16</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58FF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4BCBE831">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AFC8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A3A510">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01</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BE5A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办公费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4664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6.91</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8D86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BD4ED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6.91</w:t>
            </w:r>
          </w:p>
        </w:tc>
      </w:tr>
      <w:tr w14:paraId="5B04FE02">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9C70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59B9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02</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BE25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印刷费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AC076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2.18</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EF25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217BE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2.18</w:t>
            </w:r>
          </w:p>
        </w:tc>
      </w:tr>
      <w:tr w14:paraId="3F1D2329">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C517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DF29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05</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544B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水费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F7DE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8958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728C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w:t>
            </w:r>
          </w:p>
        </w:tc>
      </w:tr>
      <w:tr w14:paraId="6AAEE492">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C3D5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A029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06</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3724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电费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D442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4.82</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615C0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DF2A0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4.82</w:t>
            </w:r>
          </w:p>
        </w:tc>
      </w:tr>
      <w:tr w14:paraId="2DE1D308">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B22F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6FB4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07</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5D40F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邮电费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94E6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4.43</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5B97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E568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4.43</w:t>
            </w:r>
          </w:p>
        </w:tc>
      </w:tr>
      <w:tr w14:paraId="2F20E775">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2D49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70521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09</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4977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物业管理费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77240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24.46</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0EB3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B867D0">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24.46</w:t>
            </w:r>
          </w:p>
        </w:tc>
      </w:tr>
      <w:tr w14:paraId="1D3D519C">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B604F">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5CB4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713C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差旅费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11CF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28.02</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3BFF4">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13CC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28.02</w:t>
            </w:r>
          </w:p>
        </w:tc>
      </w:tr>
      <w:tr w14:paraId="32B4DBB7">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781E3">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97EE3">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16</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3A49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培训费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7856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4.4</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E8B6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157F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4.4</w:t>
            </w:r>
          </w:p>
        </w:tc>
      </w:tr>
      <w:tr w14:paraId="7DE0CD19">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FF3C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E18E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17</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014F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公务招待费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4FE4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1.62</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5FC4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7A7D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1.62</w:t>
            </w:r>
          </w:p>
        </w:tc>
      </w:tr>
      <w:tr w14:paraId="328D9815">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1F5C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BFB25">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28</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D3BF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工会经费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A146B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6.43</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4EA7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AE00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6.43</w:t>
            </w:r>
          </w:p>
        </w:tc>
      </w:tr>
      <w:tr w14:paraId="336728A5">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8678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EFFF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29</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11E9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福利费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894D1">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6128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D342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13.5</w:t>
            </w:r>
          </w:p>
        </w:tc>
      </w:tr>
      <w:tr w14:paraId="0AD8E26E">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245F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61F4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31</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8A25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公务车运行维护费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8D444">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8.62</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48DE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D4FFF0">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8.62</w:t>
            </w:r>
          </w:p>
        </w:tc>
      </w:tr>
      <w:tr w14:paraId="10E0CECF">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4868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302</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3DF4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99</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DC3D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其他商品和服务支出</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5130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10.11</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985B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C5978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10.11</w:t>
            </w:r>
          </w:p>
        </w:tc>
      </w:tr>
      <w:tr w14:paraId="0B3BB62C">
        <w:tblPrEx>
          <w:tblCellMar>
            <w:top w:w="0" w:type="dxa"/>
            <w:left w:w="0" w:type="dxa"/>
            <w:bottom w:w="0" w:type="dxa"/>
            <w:right w:w="0" w:type="dxa"/>
          </w:tblCellMar>
        </w:tblPrEx>
        <w:trPr>
          <w:trHeight w:val="318"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699AE">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303</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7275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09</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07B3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奖励金</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22C1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2.85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09AFC">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2.85</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9086F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5DD2AEAE">
        <w:tblPrEx>
          <w:tblCellMar>
            <w:top w:w="0" w:type="dxa"/>
            <w:left w:w="0" w:type="dxa"/>
            <w:bottom w:w="0" w:type="dxa"/>
            <w:right w:w="0" w:type="dxa"/>
          </w:tblCellMar>
        </w:tblPrEx>
        <w:trPr>
          <w:trHeight w:val="335" w:hRule="atLeast"/>
        </w:trPr>
        <w:tc>
          <w:tcPr>
            <w:tcW w:w="11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ED11B">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303</w:t>
            </w:r>
          </w:p>
        </w:tc>
        <w:tc>
          <w:tcPr>
            <w:tcW w:w="7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34D2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14</w:t>
            </w:r>
          </w:p>
        </w:tc>
        <w:tc>
          <w:tcPr>
            <w:tcW w:w="39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56078">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职工住宅取暖费</w:t>
            </w:r>
          </w:p>
        </w:tc>
        <w:tc>
          <w:tcPr>
            <w:tcW w:w="9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9B6147">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9.9</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07D54">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9.9</w:t>
            </w:r>
          </w:p>
        </w:tc>
        <w:tc>
          <w:tcPr>
            <w:tcW w:w="9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3BACF6">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7F1E796F">
        <w:tblPrEx>
          <w:tblCellMar>
            <w:top w:w="0" w:type="dxa"/>
            <w:left w:w="0" w:type="dxa"/>
            <w:bottom w:w="0" w:type="dxa"/>
            <w:right w:w="0" w:type="dxa"/>
          </w:tblCellMar>
        </w:tblPrEx>
        <w:trPr>
          <w:trHeight w:val="355" w:hRule="atLeast"/>
        </w:trPr>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0A402">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0222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99</w:t>
            </w:r>
          </w:p>
        </w:tc>
        <w:tc>
          <w:tcPr>
            <w:tcW w:w="3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684B9">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其他对个人和家庭的补助</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E099A">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6.36</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25404">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6.36</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6FA8D">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w:t>
            </w:r>
          </w:p>
        </w:tc>
      </w:tr>
      <w:tr w14:paraId="7B799AEB">
        <w:tblPrEx>
          <w:tblCellMar>
            <w:top w:w="0" w:type="dxa"/>
            <w:left w:w="0" w:type="dxa"/>
            <w:bottom w:w="0" w:type="dxa"/>
            <w:right w:w="0" w:type="dxa"/>
          </w:tblCellMar>
        </w:tblPrEx>
        <w:trPr>
          <w:trHeight w:val="355" w:hRule="atLeast"/>
        </w:trPr>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78978">
            <w:pPr>
              <w:widowControl/>
              <w:jc w:val="left"/>
              <w:textAlignment w:val="center"/>
              <w:rPr>
                <w:rFonts w:ascii="仿宋_GB2312" w:hAnsi="宋体" w:eastAsia="仿宋_GB2312" w:cs="仿宋_GB2312"/>
                <w:color w:val="000000"/>
                <w:kern w:val="0"/>
                <w:sz w:val="20"/>
                <w:szCs w:val="20"/>
                <w:lang w:bidi="ar"/>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1F1BE">
            <w:pPr>
              <w:widowControl/>
              <w:jc w:val="left"/>
              <w:textAlignment w:val="center"/>
              <w:rPr>
                <w:rFonts w:ascii="仿宋_GB2312" w:hAnsi="宋体" w:eastAsia="仿宋_GB2312" w:cs="仿宋_GB2312"/>
                <w:color w:val="000000"/>
                <w:kern w:val="0"/>
                <w:sz w:val="20"/>
                <w:szCs w:val="20"/>
                <w:lang w:bidi="ar"/>
              </w:rPr>
            </w:pPr>
          </w:p>
        </w:tc>
        <w:tc>
          <w:tcPr>
            <w:tcW w:w="3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3CD70">
            <w:pPr>
              <w:widowControl/>
              <w:jc w:val="left"/>
              <w:textAlignment w:val="center"/>
              <w:rPr>
                <w:rFonts w:ascii="仿宋_GB2312" w:hAnsi="仿宋_GB2312" w:eastAsia="仿宋_GB2312" w:cs="仿宋_GB2312"/>
                <w:color w:val="000000"/>
                <w:kern w:val="0"/>
                <w:sz w:val="20"/>
                <w:szCs w:val="20"/>
                <w:lang w:bidi="ar"/>
              </w:rPr>
            </w:pPr>
            <w:r>
              <w:rPr>
                <w:rFonts w:hint="eastAsia" w:ascii="仿宋_GB2312" w:hAnsi="仿宋_GB2312" w:eastAsia="仿宋_GB2312" w:cs="仿宋_GB2312"/>
                <w:color w:val="000000"/>
                <w:kern w:val="0"/>
                <w:sz w:val="20"/>
                <w:szCs w:val="20"/>
                <w:lang w:bidi="ar"/>
              </w:rPr>
              <w:t>合计</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DA364">
            <w:pPr>
              <w:widowControl/>
              <w:jc w:val="left"/>
              <w:textAlignment w:val="center"/>
              <w:rPr>
                <w:rFonts w:ascii="仿宋_GB2312" w:hAnsi="仿宋_GB2312" w:eastAsia="仿宋_GB2312" w:cs="仿宋_GB2312"/>
                <w:color w:val="000000"/>
                <w:kern w:val="0"/>
                <w:sz w:val="20"/>
                <w:szCs w:val="20"/>
                <w:lang w:bidi="ar"/>
              </w:rPr>
            </w:pPr>
            <w:r>
              <w:rPr>
                <w:rFonts w:hint="eastAsia" w:ascii="仿宋_GB2312" w:hAnsi="仿宋_GB2312" w:eastAsia="仿宋_GB2312" w:cs="仿宋_GB2312"/>
                <w:color w:val="000000"/>
                <w:kern w:val="0"/>
                <w:sz w:val="20"/>
                <w:szCs w:val="20"/>
                <w:lang w:bidi="ar"/>
              </w:rPr>
              <w:t>1104.36</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D19ED">
            <w:pPr>
              <w:widowControl/>
              <w:jc w:val="left"/>
              <w:textAlignment w:val="center"/>
              <w:rPr>
                <w:rFonts w:ascii="仿宋_GB2312" w:hAnsi="仿宋_GB2312" w:eastAsia="仿宋_GB2312" w:cs="仿宋_GB2312"/>
                <w:color w:val="000000"/>
                <w:kern w:val="0"/>
                <w:sz w:val="20"/>
                <w:szCs w:val="20"/>
                <w:lang w:bidi="ar"/>
              </w:rPr>
            </w:pPr>
            <w:r>
              <w:rPr>
                <w:rFonts w:hint="eastAsia" w:ascii="仿宋_GB2312" w:hAnsi="仿宋_GB2312" w:eastAsia="仿宋_GB2312" w:cs="仿宋_GB2312"/>
                <w:color w:val="000000"/>
                <w:kern w:val="0"/>
                <w:sz w:val="20"/>
                <w:szCs w:val="20"/>
                <w:lang w:bidi="ar"/>
              </w:rPr>
              <w:t>986.76</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81D21">
            <w:pPr>
              <w:widowControl/>
              <w:jc w:val="left"/>
              <w:textAlignment w:val="center"/>
              <w:rPr>
                <w:rFonts w:ascii="仿宋_GB2312" w:hAnsi="仿宋_GB2312" w:eastAsia="仿宋_GB2312" w:cs="仿宋_GB2312"/>
                <w:color w:val="000000"/>
                <w:kern w:val="0"/>
                <w:sz w:val="20"/>
                <w:szCs w:val="20"/>
                <w:lang w:bidi="ar"/>
              </w:rPr>
            </w:pPr>
            <w:r>
              <w:rPr>
                <w:rFonts w:hint="eastAsia" w:ascii="仿宋_GB2312" w:hAnsi="仿宋_GB2312" w:eastAsia="仿宋_GB2312" w:cs="仿宋_GB2312"/>
                <w:color w:val="000000"/>
                <w:kern w:val="0"/>
                <w:sz w:val="20"/>
                <w:szCs w:val="20"/>
                <w:lang w:bidi="ar"/>
              </w:rPr>
              <w:t>117.60</w:t>
            </w:r>
          </w:p>
        </w:tc>
      </w:tr>
    </w:tbl>
    <w:p w14:paraId="7067FB40">
      <w:pPr>
        <w:widowControl/>
        <w:jc w:val="left"/>
        <w:outlineLvl w:val="1"/>
        <w:rPr>
          <w:rFonts w:ascii="仿宋_GB2312" w:hAnsi="宋体" w:eastAsia="仿宋_GB2312" w:cs="仿宋_GB2312"/>
          <w:b/>
          <w:bCs/>
          <w:color w:val="000000"/>
          <w:kern w:val="0"/>
          <w:sz w:val="32"/>
          <w:szCs w:val="32"/>
        </w:rPr>
      </w:pPr>
    </w:p>
    <w:p w14:paraId="4BD7CC8C">
      <w:pPr>
        <w:widowControl/>
        <w:jc w:val="left"/>
        <w:outlineLvl w:val="1"/>
        <w:rPr>
          <w:rFonts w:ascii="仿宋_GB2312" w:hAnsi="宋体" w:eastAsia="仿宋_GB2312" w:cs="仿宋_GB2312"/>
          <w:b/>
          <w:bCs/>
          <w:color w:val="000000"/>
          <w:kern w:val="0"/>
          <w:sz w:val="32"/>
          <w:szCs w:val="32"/>
        </w:rPr>
      </w:pPr>
      <w:r>
        <w:rPr>
          <w:rFonts w:hint="eastAsia" w:ascii="仿宋_GB2312" w:hAnsi="宋体" w:eastAsia="仿宋_GB2312" w:cs="仿宋_GB2312"/>
          <w:b/>
          <w:bCs/>
          <w:kern w:val="0"/>
          <w:sz w:val="32"/>
          <w:szCs w:val="32"/>
        </w:rPr>
        <w:t xml:space="preserve">表七：              </w:t>
      </w:r>
      <w:r>
        <w:rPr>
          <w:rFonts w:hint="eastAsia" w:ascii="仿宋_GB2312" w:hAnsi="宋体" w:eastAsia="仿宋_GB2312" w:cs="仿宋_GB2312"/>
          <w:b/>
          <w:bCs/>
          <w:color w:val="000000"/>
          <w:kern w:val="0"/>
          <w:sz w:val="32"/>
          <w:szCs w:val="32"/>
        </w:rPr>
        <w:t>项目支出情况表</w:t>
      </w:r>
    </w:p>
    <w:p w14:paraId="53F6BDEB">
      <w:pPr>
        <w:widowControl/>
        <w:jc w:val="left"/>
        <w:outlineLvl w:val="1"/>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编制部门：昌吉回族自治州社会保险管理局                          单位：万元</w:t>
      </w:r>
    </w:p>
    <w:tbl>
      <w:tblPr>
        <w:tblStyle w:val="5"/>
        <w:tblpPr w:leftFromText="180" w:rightFromText="180" w:vertAnchor="text" w:horzAnchor="page" w:tblpX="1592" w:tblpY="22"/>
        <w:tblOverlap w:val="never"/>
        <w:tblW w:w="8800" w:type="dxa"/>
        <w:tblInd w:w="0" w:type="dxa"/>
        <w:tblLayout w:type="fixed"/>
        <w:tblCellMar>
          <w:top w:w="0" w:type="dxa"/>
          <w:left w:w="0" w:type="dxa"/>
          <w:bottom w:w="0" w:type="dxa"/>
          <w:right w:w="0" w:type="dxa"/>
        </w:tblCellMar>
      </w:tblPr>
      <w:tblGrid>
        <w:gridCol w:w="393"/>
        <w:gridCol w:w="303"/>
        <w:gridCol w:w="302"/>
        <w:gridCol w:w="753"/>
        <w:gridCol w:w="1781"/>
        <w:gridCol w:w="537"/>
        <w:gridCol w:w="348"/>
        <w:gridCol w:w="394"/>
        <w:gridCol w:w="474"/>
        <w:gridCol w:w="600"/>
        <w:gridCol w:w="489"/>
        <w:gridCol w:w="368"/>
        <w:gridCol w:w="575"/>
        <w:gridCol w:w="514"/>
        <w:gridCol w:w="454"/>
        <w:gridCol w:w="515"/>
      </w:tblGrid>
      <w:tr w14:paraId="5369B5A3">
        <w:tblPrEx>
          <w:tblCellMar>
            <w:top w:w="0" w:type="dxa"/>
            <w:left w:w="0" w:type="dxa"/>
            <w:bottom w:w="0" w:type="dxa"/>
            <w:right w:w="0" w:type="dxa"/>
          </w:tblCellMar>
        </w:tblPrEx>
        <w:trPr>
          <w:trHeight w:val="891" w:hRule="atLeast"/>
        </w:trPr>
        <w:tc>
          <w:tcPr>
            <w:tcW w:w="99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A5E80">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科 目 编 码</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7ECD2">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科目</w:t>
            </w:r>
          </w:p>
        </w:tc>
        <w:tc>
          <w:tcPr>
            <w:tcW w:w="17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3173B">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项目名称</w:t>
            </w:r>
          </w:p>
        </w:tc>
        <w:tc>
          <w:tcPr>
            <w:tcW w:w="5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E74C5">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项目支出合计</w:t>
            </w:r>
          </w:p>
        </w:tc>
        <w:tc>
          <w:tcPr>
            <w:tcW w:w="3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55A99">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工资福利支出</w:t>
            </w:r>
          </w:p>
        </w:tc>
        <w:tc>
          <w:tcPr>
            <w:tcW w:w="3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4FD9D">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商品和服务支出</w:t>
            </w:r>
          </w:p>
        </w:tc>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F32A1">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对个人和家庭的补助</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9FC5A">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债务利息及费用支出</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3CB97">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资本性支出（基本建设）</w:t>
            </w:r>
          </w:p>
        </w:tc>
        <w:tc>
          <w:tcPr>
            <w:tcW w:w="3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93993">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资本性支出</w:t>
            </w:r>
          </w:p>
        </w:tc>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68978">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对企业补助（基本建设）</w:t>
            </w: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0B623">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对企业补助</w:t>
            </w:r>
          </w:p>
        </w:tc>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03402">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对社会保障基金补助</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F383B">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其他支出</w:t>
            </w:r>
          </w:p>
        </w:tc>
      </w:tr>
      <w:tr w14:paraId="4262C0D5">
        <w:tblPrEx>
          <w:tblCellMar>
            <w:top w:w="0" w:type="dxa"/>
            <w:left w:w="0" w:type="dxa"/>
            <w:bottom w:w="0" w:type="dxa"/>
            <w:right w:w="0" w:type="dxa"/>
          </w:tblCellMar>
        </w:tblPrEx>
        <w:trPr>
          <w:trHeight w:val="1444" w:hRule="atLeast"/>
        </w:trPr>
        <w:tc>
          <w:tcPr>
            <w:tcW w:w="39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5F21A">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类</w:t>
            </w:r>
          </w:p>
        </w:tc>
        <w:tc>
          <w:tcPr>
            <w:tcW w:w="3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6434AB">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款</w:t>
            </w:r>
          </w:p>
        </w:tc>
        <w:tc>
          <w:tcPr>
            <w:tcW w:w="3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0BCB11">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w:t>
            </w: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913AD">
            <w:pPr>
              <w:jc w:val="center"/>
              <w:rPr>
                <w:rFonts w:ascii="仿宋_GB2312" w:hAnsi="宋体" w:eastAsia="仿宋_GB2312" w:cs="仿宋_GB2312"/>
                <w:color w:val="000000"/>
                <w:sz w:val="20"/>
                <w:szCs w:val="20"/>
              </w:rPr>
            </w:pPr>
          </w:p>
        </w:tc>
        <w:tc>
          <w:tcPr>
            <w:tcW w:w="17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172C9">
            <w:pPr>
              <w:jc w:val="center"/>
              <w:rPr>
                <w:rFonts w:ascii="仿宋_GB2312" w:hAnsi="宋体" w:eastAsia="仿宋_GB2312" w:cs="仿宋_GB2312"/>
                <w:color w:val="000000"/>
                <w:sz w:val="20"/>
                <w:szCs w:val="20"/>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CCF55">
            <w:pPr>
              <w:jc w:val="center"/>
              <w:rPr>
                <w:rFonts w:ascii="仿宋_GB2312" w:hAnsi="宋体" w:eastAsia="仿宋_GB2312" w:cs="仿宋_GB2312"/>
                <w:color w:val="000000"/>
                <w:sz w:val="20"/>
                <w:szCs w:val="20"/>
              </w:rPr>
            </w:pPr>
          </w:p>
        </w:tc>
        <w:tc>
          <w:tcPr>
            <w:tcW w:w="3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741B0">
            <w:pPr>
              <w:jc w:val="center"/>
              <w:rPr>
                <w:rFonts w:ascii="仿宋_GB2312" w:hAnsi="宋体" w:eastAsia="仿宋_GB2312" w:cs="仿宋_GB2312"/>
                <w:color w:val="000000"/>
                <w:sz w:val="20"/>
                <w:szCs w:val="20"/>
              </w:rPr>
            </w:pPr>
          </w:p>
        </w:tc>
        <w:tc>
          <w:tcPr>
            <w:tcW w:w="3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727A5">
            <w:pPr>
              <w:jc w:val="center"/>
              <w:rPr>
                <w:rFonts w:ascii="仿宋_GB2312" w:hAnsi="宋体" w:eastAsia="仿宋_GB2312" w:cs="仿宋_GB2312"/>
                <w:color w:val="000000"/>
                <w:sz w:val="20"/>
                <w:szCs w:val="20"/>
              </w:rPr>
            </w:pPr>
          </w:p>
        </w:tc>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61F3C">
            <w:pPr>
              <w:jc w:val="center"/>
              <w:rPr>
                <w:rFonts w:ascii="仿宋_GB2312" w:hAnsi="宋体" w:eastAsia="仿宋_GB2312" w:cs="仿宋_GB2312"/>
                <w:color w:val="000000"/>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4073C">
            <w:pPr>
              <w:jc w:val="center"/>
              <w:rPr>
                <w:rFonts w:ascii="仿宋_GB2312" w:hAnsi="宋体" w:eastAsia="仿宋_GB2312" w:cs="仿宋_GB2312"/>
                <w:color w:val="000000"/>
                <w:sz w:val="20"/>
                <w:szCs w:val="20"/>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CEA21">
            <w:pPr>
              <w:jc w:val="center"/>
              <w:rPr>
                <w:rFonts w:ascii="仿宋_GB2312" w:hAnsi="宋体" w:eastAsia="仿宋_GB2312" w:cs="仿宋_GB2312"/>
                <w:color w:val="000000"/>
                <w:sz w:val="20"/>
                <w:szCs w:val="20"/>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3B7FC">
            <w:pPr>
              <w:jc w:val="center"/>
              <w:rPr>
                <w:rFonts w:ascii="仿宋_GB2312" w:hAnsi="宋体" w:eastAsia="仿宋_GB2312" w:cs="仿宋_GB2312"/>
                <w:color w:val="000000"/>
                <w:sz w:val="20"/>
                <w:szCs w:val="20"/>
              </w:rPr>
            </w:pPr>
          </w:p>
        </w:tc>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9FFFB">
            <w:pPr>
              <w:jc w:val="center"/>
              <w:rPr>
                <w:rFonts w:ascii="仿宋_GB2312" w:hAnsi="宋体" w:eastAsia="仿宋_GB2312" w:cs="仿宋_GB2312"/>
                <w:color w:val="000000"/>
                <w:sz w:val="20"/>
                <w:szCs w:val="20"/>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D3722">
            <w:pPr>
              <w:jc w:val="center"/>
              <w:rPr>
                <w:rFonts w:ascii="仿宋_GB2312" w:hAnsi="宋体" w:eastAsia="仿宋_GB2312" w:cs="仿宋_GB2312"/>
                <w:color w:val="000000"/>
                <w:sz w:val="20"/>
                <w:szCs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A9996">
            <w:pPr>
              <w:jc w:val="center"/>
              <w:rPr>
                <w:rFonts w:ascii="仿宋_GB2312" w:hAnsi="宋体" w:eastAsia="仿宋_GB2312" w:cs="仿宋_GB2312"/>
                <w:color w:val="000000"/>
                <w:sz w:val="20"/>
                <w:szCs w:val="20"/>
              </w:rPr>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FF01D">
            <w:pPr>
              <w:jc w:val="center"/>
              <w:rPr>
                <w:rFonts w:ascii="仿宋_GB2312" w:hAnsi="宋体" w:eastAsia="仿宋_GB2312" w:cs="仿宋_GB2312"/>
                <w:color w:val="000000"/>
                <w:sz w:val="20"/>
                <w:szCs w:val="20"/>
              </w:rPr>
            </w:pPr>
          </w:p>
        </w:tc>
      </w:tr>
      <w:tr w14:paraId="6405C00F">
        <w:tblPrEx>
          <w:tblCellMar>
            <w:top w:w="0" w:type="dxa"/>
            <w:left w:w="0" w:type="dxa"/>
            <w:bottom w:w="0" w:type="dxa"/>
            <w:right w:w="0" w:type="dxa"/>
          </w:tblCellMar>
        </w:tblPrEx>
        <w:trPr>
          <w:trHeight w:val="648"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2F5F2">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98896">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3ED07">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08</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117F0">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2080108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C2B6E">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sz w:val="20"/>
                <w:szCs w:val="20"/>
              </w:rPr>
              <w:t>“金保工程”系统维护费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FB891">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sz w:val="20"/>
                <w:szCs w:val="20"/>
              </w:rPr>
              <w:t>15</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92416">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1DBB1">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sz w:val="20"/>
                <w:szCs w:val="20"/>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712E9">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8B1E2">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44D10">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34DB6">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0A4DC">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8CB8F">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B8E68">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E3519">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r>
      <w:tr w14:paraId="383F5BB7">
        <w:tblPrEx>
          <w:tblCellMar>
            <w:top w:w="0" w:type="dxa"/>
            <w:left w:w="0" w:type="dxa"/>
            <w:bottom w:w="0" w:type="dxa"/>
            <w:right w:w="0" w:type="dxa"/>
          </w:tblCellMar>
        </w:tblPrEx>
        <w:trPr>
          <w:trHeight w:val="648"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32AB4">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2C8D9">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70C26">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08</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0DA19">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EDD7B">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“金保工程”系统运行网络线路租用等</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83CF4">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898C1">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0095B">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2B4CC">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518C0">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1ED1A">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2EA63">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26728">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5CA42">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296D5">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91A7B">
            <w:pPr>
              <w:widowControl/>
              <w:jc w:val="right"/>
              <w:textAlignment w:val="center"/>
              <w:rPr>
                <w:rFonts w:ascii="仿宋_GB2312" w:hAnsi="宋体" w:eastAsia="仿宋_GB2312" w:cs="仿宋_GB2312"/>
                <w:color w:val="000000"/>
                <w:kern w:val="0"/>
                <w:sz w:val="20"/>
                <w:szCs w:val="20"/>
                <w:lang w:bidi="ar"/>
              </w:rPr>
            </w:pPr>
          </w:p>
        </w:tc>
      </w:tr>
      <w:tr w14:paraId="1C27BE95">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AEA3C">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992B8">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06DDA">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B4A22">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991E8">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sz w:val="20"/>
                <w:szCs w:val="20"/>
              </w:rPr>
              <w:t>12333社会保障电话咨询服务中心接线员工作经费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64F7B">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sz w:val="20"/>
                <w:szCs w:val="20"/>
              </w:rPr>
              <w:t>30</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703DA">
            <w:pPr>
              <w:widowControl/>
              <w:jc w:val="right"/>
              <w:textAlignment w:val="center"/>
              <w:rPr>
                <w:rFonts w:ascii="仿宋_GB2312" w:hAnsi="宋体" w:eastAsia="仿宋_GB2312" w:cs="仿宋_GB2312"/>
                <w:color w:val="000000"/>
                <w:sz w:val="20"/>
                <w:szCs w:val="20"/>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09B19">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sz w:val="20"/>
                <w:szCs w:val="20"/>
              </w:rPr>
              <w:t>30</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4649F">
            <w:pPr>
              <w:widowControl/>
              <w:jc w:val="right"/>
              <w:textAlignment w:val="center"/>
              <w:rPr>
                <w:rFonts w:ascii="仿宋_GB2312" w:hAnsi="宋体" w:eastAsia="仿宋_GB2312" w:cs="仿宋_GB2312"/>
                <w:color w:val="000000"/>
                <w:sz w:val="20"/>
                <w:szCs w:val="20"/>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F4B77">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BC47A">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FB118">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CCE0D">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088FA">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BA93B">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95AC1">
            <w:pPr>
              <w:widowControl/>
              <w:jc w:val="righ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　</w:t>
            </w:r>
          </w:p>
        </w:tc>
      </w:tr>
      <w:tr w14:paraId="00B9683C">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2A540">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976D3">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F37A4">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7D8C7">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41665">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个人权益单邮寄费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4C24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38</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9358A">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6AC5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38</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6D96C">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1A0B4">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8DB7E">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459BD">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17839">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E8EF8">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285D3">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0647F">
            <w:pPr>
              <w:widowControl/>
              <w:jc w:val="right"/>
              <w:textAlignment w:val="center"/>
              <w:rPr>
                <w:rFonts w:ascii="仿宋_GB2312" w:hAnsi="宋体" w:eastAsia="仿宋_GB2312" w:cs="仿宋_GB2312"/>
                <w:color w:val="000000"/>
                <w:kern w:val="0"/>
                <w:sz w:val="20"/>
                <w:szCs w:val="20"/>
                <w:lang w:bidi="ar"/>
              </w:rPr>
            </w:pPr>
          </w:p>
        </w:tc>
      </w:tr>
      <w:tr w14:paraId="5A96C122">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157A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F17E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F6B7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43B1A">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6369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社会保险标准化工作经费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4377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D749E">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3CBB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5A3A8">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6F4CE">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0CA11">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6AE6E">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D0C3A">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67674">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E5C52">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7D581">
            <w:pPr>
              <w:widowControl/>
              <w:jc w:val="right"/>
              <w:textAlignment w:val="center"/>
              <w:rPr>
                <w:rFonts w:ascii="仿宋_GB2312" w:hAnsi="宋体" w:eastAsia="仿宋_GB2312" w:cs="仿宋_GB2312"/>
                <w:color w:val="000000"/>
                <w:kern w:val="0"/>
                <w:sz w:val="20"/>
                <w:szCs w:val="20"/>
                <w:lang w:bidi="ar"/>
              </w:rPr>
            </w:pPr>
          </w:p>
        </w:tc>
      </w:tr>
      <w:tr w14:paraId="26F28876">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D0A3B">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5768E">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0A075">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81BD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EE79A">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社会保险档案管理升级改造业务经费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3CA6D">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10</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D7BE8">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ED3F0">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10</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39909">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8E043">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1DBFD">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172B6">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0F85C">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68A6D">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4DBDD">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89AAE">
            <w:pPr>
              <w:widowControl/>
              <w:jc w:val="right"/>
              <w:textAlignment w:val="center"/>
              <w:rPr>
                <w:rFonts w:ascii="仿宋_GB2312" w:hAnsi="宋体" w:eastAsia="仿宋_GB2312" w:cs="仿宋_GB2312"/>
                <w:color w:val="000000"/>
                <w:kern w:val="0"/>
                <w:sz w:val="20"/>
                <w:szCs w:val="20"/>
                <w:lang w:bidi="ar"/>
              </w:rPr>
            </w:pPr>
          </w:p>
        </w:tc>
      </w:tr>
      <w:tr w14:paraId="1AA5BC8A">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F2BE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EAFC8">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DE16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54B73">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E8338">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社保经办机构公共耗材办公经费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48F0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62</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D99C0">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BB35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62</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74674">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2A0A7">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2E9ED">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91622">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2D8CA">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07D35">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ED198">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5A798">
            <w:pPr>
              <w:widowControl/>
              <w:jc w:val="right"/>
              <w:textAlignment w:val="center"/>
              <w:rPr>
                <w:rFonts w:ascii="仿宋_GB2312" w:hAnsi="宋体" w:eastAsia="仿宋_GB2312" w:cs="仿宋_GB2312"/>
                <w:color w:val="000000"/>
                <w:kern w:val="0"/>
                <w:sz w:val="20"/>
                <w:szCs w:val="20"/>
                <w:lang w:bidi="ar"/>
              </w:rPr>
            </w:pPr>
          </w:p>
        </w:tc>
      </w:tr>
      <w:tr w14:paraId="290856A2">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3587B">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6364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DCE6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4A3BD">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8A73B">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社会保险全民参保计划工作经费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3F892">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19</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35055">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7A26F">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19</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E1583">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B8212">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D1A81">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36379">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47935">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1B7F1">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B5783">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32F38">
            <w:pPr>
              <w:widowControl/>
              <w:jc w:val="right"/>
              <w:textAlignment w:val="center"/>
              <w:rPr>
                <w:rFonts w:ascii="仿宋_GB2312" w:hAnsi="宋体" w:eastAsia="仿宋_GB2312" w:cs="仿宋_GB2312"/>
                <w:color w:val="000000"/>
                <w:kern w:val="0"/>
                <w:sz w:val="20"/>
                <w:szCs w:val="20"/>
                <w:lang w:bidi="ar"/>
              </w:rPr>
            </w:pPr>
          </w:p>
        </w:tc>
      </w:tr>
      <w:tr w14:paraId="42640C70">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A8AEE">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C3C14">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EE655">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56264">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E2C38">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社会保险宣传费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17BA6">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A8177">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EB379">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99758">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E6B61">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6180C">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4CFDC">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E16A5">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C4DFF">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9BD05">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493C9">
            <w:pPr>
              <w:widowControl/>
              <w:jc w:val="right"/>
              <w:textAlignment w:val="center"/>
              <w:rPr>
                <w:rFonts w:ascii="仿宋_GB2312" w:hAnsi="宋体" w:eastAsia="仿宋_GB2312" w:cs="仿宋_GB2312"/>
                <w:color w:val="000000"/>
                <w:kern w:val="0"/>
                <w:sz w:val="20"/>
                <w:szCs w:val="20"/>
                <w:lang w:bidi="ar"/>
              </w:rPr>
            </w:pPr>
          </w:p>
        </w:tc>
      </w:tr>
      <w:tr w14:paraId="144B9221">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2FC4F">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CA9F0">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8E586">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F3F07">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BAC2A">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社会保障卡发放工作经费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0915A">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35</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F6D0B">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FD231">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35</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55AB9">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575F9">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89122">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B752C">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2E145">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ADE04">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64828">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A2CD2">
            <w:pPr>
              <w:widowControl/>
              <w:jc w:val="right"/>
              <w:textAlignment w:val="center"/>
              <w:rPr>
                <w:rFonts w:ascii="仿宋_GB2312" w:hAnsi="宋体" w:eastAsia="仿宋_GB2312" w:cs="仿宋_GB2312"/>
                <w:color w:val="000000"/>
                <w:kern w:val="0"/>
                <w:sz w:val="20"/>
                <w:szCs w:val="20"/>
                <w:lang w:bidi="ar"/>
              </w:rPr>
            </w:pPr>
          </w:p>
        </w:tc>
      </w:tr>
      <w:tr w14:paraId="3BE0B47F">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5478A">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w:t>
            </w: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6D9E9">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01</w:t>
            </w: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5BC84">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09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F5C19">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2080109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5C6E6">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银行手续费、工本费、邮寄费</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F616C">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40</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2F7C4">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E0EDA">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40</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8AD1A">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09627">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1BDDF">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72E14">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5EF51">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EB2B6">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6DF40">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16377">
            <w:pPr>
              <w:widowControl/>
              <w:jc w:val="right"/>
              <w:textAlignment w:val="center"/>
              <w:rPr>
                <w:rFonts w:ascii="仿宋_GB2312" w:hAnsi="宋体" w:eastAsia="仿宋_GB2312" w:cs="仿宋_GB2312"/>
                <w:color w:val="000000"/>
                <w:kern w:val="0"/>
                <w:sz w:val="20"/>
                <w:szCs w:val="20"/>
                <w:lang w:bidi="ar"/>
              </w:rPr>
            </w:pPr>
          </w:p>
        </w:tc>
      </w:tr>
      <w:tr w14:paraId="185467D2">
        <w:tblPrEx>
          <w:tblCellMar>
            <w:top w:w="0" w:type="dxa"/>
            <w:left w:w="0" w:type="dxa"/>
            <w:bottom w:w="0" w:type="dxa"/>
            <w:right w:w="0" w:type="dxa"/>
          </w:tblCellMar>
        </w:tblPrEx>
        <w:trPr>
          <w:trHeight w:val="691" w:hRule="atLeast"/>
        </w:trPr>
        <w:tc>
          <w:tcPr>
            <w:tcW w:w="3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94BCA">
            <w:pPr>
              <w:widowControl/>
              <w:jc w:val="right"/>
              <w:textAlignment w:val="center"/>
              <w:rPr>
                <w:rFonts w:ascii="仿宋_GB2312" w:hAnsi="宋体" w:eastAsia="仿宋_GB2312" w:cs="仿宋_GB2312"/>
                <w:color w:val="000000"/>
                <w:kern w:val="0"/>
                <w:sz w:val="20"/>
                <w:szCs w:val="20"/>
                <w:lang w:bidi="ar"/>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C3589">
            <w:pPr>
              <w:widowControl/>
              <w:jc w:val="right"/>
              <w:textAlignment w:val="center"/>
              <w:rPr>
                <w:rFonts w:ascii="仿宋_GB2312" w:hAnsi="宋体" w:eastAsia="仿宋_GB2312" w:cs="仿宋_GB2312"/>
                <w:color w:val="000000"/>
                <w:kern w:val="0"/>
                <w:sz w:val="20"/>
                <w:szCs w:val="20"/>
                <w:lang w:bidi="ar"/>
              </w:rPr>
            </w:pPr>
          </w:p>
        </w:tc>
        <w:tc>
          <w:tcPr>
            <w:tcW w:w="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8F6FE">
            <w:pPr>
              <w:widowControl/>
              <w:jc w:val="right"/>
              <w:textAlignment w:val="center"/>
              <w:rPr>
                <w:rFonts w:ascii="仿宋_GB2312" w:hAnsi="宋体" w:eastAsia="仿宋_GB2312" w:cs="仿宋_GB2312"/>
                <w:color w:val="000000"/>
                <w:kern w:val="0"/>
                <w:sz w:val="20"/>
                <w:szCs w:val="20"/>
                <w:lang w:bidi="ar"/>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66DAA">
            <w:pPr>
              <w:widowControl/>
              <w:jc w:val="right"/>
              <w:textAlignment w:val="center"/>
              <w:rPr>
                <w:rFonts w:ascii="仿宋_GB2312" w:hAnsi="宋体" w:eastAsia="仿宋_GB2312" w:cs="仿宋_GB2312"/>
                <w:color w:val="000000"/>
                <w:kern w:val="0"/>
                <w:sz w:val="20"/>
                <w:szCs w:val="20"/>
                <w:lang w:bidi="ar"/>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92E27">
            <w:pPr>
              <w:widowControl/>
              <w:jc w:val="center"/>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合计</w:t>
            </w:r>
          </w:p>
        </w:tc>
        <w:tc>
          <w:tcPr>
            <w:tcW w:w="5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809C3">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294</w:t>
            </w:r>
          </w:p>
        </w:tc>
        <w:tc>
          <w:tcPr>
            <w:tcW w:w="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60447">
            <w:pPr>
              <w:widowControl/>
              <w:jc w:val="right"/>
              <w:textAlignment w:val="center"/>
              <w:rPr>
                <w:rFonts w:ascii="仿宋_GB2312" w:hAnsi="宋体" w:eastAsia="仿宋_GB2312" w:cs="仿宋_GB2312"/>
                <w:color w:val="000000"/>
                <w:kern w:val="0"/>
                <w:sz w:val="20"/>
                <w:szCs w:val="20"/>
                <w:lang w:bidi="ar"/>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50335">
            <w:pPr>
              <w:widowControl/>
              <w:jc w:val="right"/>
              <w:textAlignment w:val="center"/>
              <w:rPr>
                <w:rFonts w:ascii="仿宋_GB2312" w:hAnsi="宋体" w:eastAsia="仿宋_GB2312" w:cs="仿宋_GB2312"/>
                <w:color w:val="000000"/>
                <w:kern w:val="0"/>
                <w:sz w:val="20"/>
                <w:szCs w:val="20"/>
                <w:lang w:bidi="ar"/>
              </w:rPr>
            </w:pPr>
            <w:r>
              <w:rPr>
                <w:rFonts w:hint="eastAsia" w:ascii="仿宋_GB2312" w:hAnsi="宋体" w:eastAsia="仿宋_GB2312" w:cs="仿宋_GB2312"/>
                <w:color w:val="000000"/>
                <w:kern w:val="0"/>
                <w:sz w:val="20"/>
                <w:szCs w:val="20"/>
                <w:lang w:bidi="ar"/>
              </w:rPr>
              <w:t>294</w:t>
            </w: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F863A">
            <w:pPr>
              <w:widowControl/>
              <w:jc w:val="right"/>
              <w:textAlignment w:val="center"/>
              <w:rPr>
                <w:rFonts w:ascii="仿宋_GB2312" w:hAnsi="宋体" w:eastAsia="仿宋_GB2312" w:cs="仿宋_GB2312"/>
                <w:color w:val="000000"/>
                <w:kern w:val="0"/>
                <w:sz w:val="20"/>
                <w:szCs w:val="20"/>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D620C">
            <w:pPr>
              <w:widowControl/>
              <w:jc w:val="right"/>
              <w:textAlignment w:val="center"/>
              <w:rPr>
                <w:rFonts w:ascii="仿宋_GB2312" w:hAnsi="宋体" w:eastAsia="仿宋_GB2312" w:cs="仿宋_GB2312"/>
                <w:color w:val="000000"/>
                <w:kern w:val="0"/>
                <w:sz w:val="20"/>
                <w:szCs w:val="20"/>
                <w:lang w:bidi="ar"/>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9FFD5">
            <w:pPr>
              <w:widowControl/>
              <w:jc w:val="right"/>
              <w:textAlignment w:val="center"/>
              <w:rPr>
                <w:rFonts w:ascii="仿宋_GB2312" w:hAnsi="宋体" w:eastAsia="仿宋_GB2312" w:cs="仿宋_GB2312"/>
                <w:color w:val="000000"/>
                <w:kern w:val="0"/>
                <w:sz w:val="20"/>
                <w:szCs w:val="20"/>
                <w:lang w:bidi="ar"/>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F5FAC">
            <w:pPr>
              <w:widowControl/>
              <w:jc w:val="right"/>
              <w:textAlignment w:val="center"/>
              <w:rPr>
                <w:rFonts w:ascii="仿宋_GB2312" w:hAnsi="宋体" w:eastAsia="仿宋_GB2312" w:cs="仿宋_GB2312"/>
                <w:color w:val="000000"/>
                <w:kern w:val="0"/>
                <w:sz w:val="20"/>
                <w:szCs w:val="20"/>
                <w:lang w:bidi="ar"/>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B151E">
            <w:pPr>
              <w:widowControl/>
              <w:jc w:val="right"/>
              <w:textAlignment w:val="center"/>
              <w:rPr>
                <w:rFonts w:ascii="仿宋_GB2312" w:hAnsi="宋体" w:eastAsia="仿宋_GB2312" w:cs="仿宋_GB2312"/>
                <w:color w:val="000000"/>
                <w:kern w:val="0"/>
                <w:sz w:val="20"/>
                <w:szCs w:val="20"/>
                <w:lang w:bidi="ar"/>
              </w:rPr>
            </w:pPr>
          </w:p>
        </w:tc>
        <w:tc>
          <w:tcPr>
            <w:tcW w:w="5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39467">
            <w:pPr>
              <w:widowControl/>
              <w:jc w:val="right"/>
              <w:textAlignment w:val="center"/>
              <w:rPr>
                <w:rFonts w:ascii="仿宋_GB2312" w:hAnsi="宋体" w:eastAsia="仿宋_GB2312" w:cs="仿宋_GB2312"/>
                <w:color w:val="000000"/>
                <w:kern w:val="0"/>
                <w:sz w:val="20"/>
                <w:szCs w:val="20"/>
                <w:lang w:bidi="ar"/>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78F0B">
            <w:pPr>
              <w:widowControl/>
              <w:jc w:val="right"/>
              <w:textAlignment w:val="center"/>
              <w:rPr>
                <w:rFonts w:ascii="仿宋_GB2312" w:hAnsi="宋体" w:eastAsia="仿宋_GB2312" w:cs="仿宋_GB2312"/>
                <w:color w:val="000000"/>
                <w:kern w:val="0"/>
                <w:sz w:val="20"/>
                <w:szCs w:val="20"/>
                <w:lang w:bidi="ar"/>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371BE">
            <w:pPr>
              <w:widowControl/>
              <w:jc w:val="right"/>
              <w:textAlignment w:val="center"/>
              <w:rPr>
                <w:rFonts w:ascii="仿宋_GB2312" w:hAnsi="宋体" w:eastAsia="仿宋_GB2312" w:cs="仿宋_GB2312"/>
                <w:color w:val="000000"/>
                <w:kern w:val="0"/>
                <w:sz w:val="20"/>
                <w:szCs w:val="20"/>
                <w:lang w:bidi="ar"/>
              </w:rPr>
            </w:pPr>
          </w:p>
        </w:tc>
      </w:tr>
    </w:tbl>
    <w:p w14:paraId="08B42D92">
      <w:pPr>
        <w:widowControl/>
        <w:jc w:val="left"/>
        <w:outlineLvl w:val="1"/>
        <w:rPr>
          <w:rFonts w:ascii="仿宋_GB2312" w:hAnsi="宋体" w:eastAsia="仿宋_GB2312" w:cs="仿宋_GB2312"/>
          <w:color w:val="000000"/>
          <w:kern w:val="0"/>
          <w:sz w:val="24"/>
          <w:szCs w:val="24"/>
        </w:rPr>
      </w:pPr>
    </w:p>
    <w:p w14:paraId="73E52492">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表八：</w:t>
      </w:r>
    </w:p>
    <w:p w14:paraId="1EF45F16">
      <w:pPr>
        <w:widowControl/>
        <w:jc w:val="left"/>
        <w:outlineLvl w:val="1"/>
        <w:rPr>
          <w:rFonts w:ascii="仿宋_GB2312" w:hAnsi="宋体" w:eastAsia="仿宋_GB2312"/>
          <w:b/>
          <w:bCs/>
          <w:kern w:val="0"/>
          <w:sz w:val="32"/>
          <w:szCs w:val="32"/>
        </w:rPr>
      </w:pPr>
    </w:p>
    <w:p w14:paraId="5ECF447B">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一般公共预算“三公”经费支出情况表</w:t>
      </w:r>
    </w:p>
    <w:p w14:paraId="3AA1C973">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编制单位：昌吉回族自治州社会保险管理局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087" w:type="dxa"/>
        <w:tblInd w:w="-106" w:type="dxa"/>
        <w:tblLayout w:type="fixed"/>
        <w:tblCellMar>
          <w:top w:w="0" w:type="dxa"/>
          <w:left w:w="108" w:type="dxa"/>
          <w:bottom w:w="0" w:type="dxa"/>
          <w:right w:w="108" w:type="dxa"/>
        </w:tblCellMar>
      </w:tblPr>
      <w:tblGrid>
        <w:gridCol w:w="1575"/>
        <w:gridCol w:w="1417"/>
        <w:gridCol w:w="1559"/>
        <w:gridCol w:w="1418"/>
        <w:gridCol w:w="1559"/>
        <w:gridCol w:w="1559"/>
      </w:tblGrid>
      <w:tr w14:paraId="68A7C2C5">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F0271B4">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C744443">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15DECDF3">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290ED825">
            <w:pPr>
              <w:widowControl/>
              <w:jc w:val="center"/>
              <w:rPr>
                <w:rFonts w:ascii="宋体"/>
                <w:b/>
                <w:bCs/>
                <w:color w:val="000000"/>
                <w:kern w:val="0"/>
                <w:sz w:val="22"/>
                <w:szCs w:val="22"/>
              </w:rPr>
            </w:pPr>
            <w:r>
              <w:rPr>
                <w:rFonts w:hint="eastAsia" w:ascii="宋体" w:hAnsi="宋体" w:cs="宋体"/>
                <w:b/>
                <w:bCs/>
                <w:color w:val="000000"/>
                <w:kern w:val="0"/>
                <w:sz w:val="22"/>
                <w:szCs w:val="22"/>
              </w:rPr>
              <w:t>公务接待费</w:t>
            </w:r>
          </w:p>
        </w:tc>
      </w:tr>
      <w:tr w14:paraId="12F1D081">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0AEC6C9">
            <w:pPr>
              <w:widowControl/>
              <w:jc w:val="left"/>
              <w:rPr>
                <w:rFonts w:ascii="仿宋_GB2312" w:hAnsi="宋体" w:eastAsia="仿宋_GB2312"/>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A8092B1">
            <w:pPr>
              <w:widowControl/>
              <w:jc w:val="left"/>
              <w:rPr>
                <w:rFonts w:ascii="仿宋_GB2312" w:hAnsi="宋体" w:eastAsia="仿宋_GB2312"/>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295A97F8">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744557A9">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71F8CA0E">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06D1611">
            <w:pPr>
              <w:widowControl/>
              <w:jc w:val="left"/>
              <w:rPr>
                <w:rFonts w:ascii="宋体"/>
                <w:b/>
                <w:bCs/>
                <w:color w:val="000000"/>
                <w:kern w:val="0"/>
                <w:sz w:val="22"/>
                <w:szCs w:val="22"/>
              </w:rPr>
            </w:pPr>
          </w:p>
        </w:tc>
      </w:tr>
      <w:tr w14:paraId="3A4C612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1993C0D0">
            <w:pPr>
              <w:widowControl/>
              <w:jc w:val="center"/>
              <w:rPr>
                <w:rFonts w:ascii="宋体"/>
                <w:color w:val="000000"/>
                <w:kern w:val="0"/>
                <w:sz w:val="24"/>
                <w:szCs w:val="24"/>
              </w:rPr>
            </w:pPr>
            <w:r>
              <w:rPr>
                <w:rFonts w:hint="eastAsia" w:ascii="宋体" w:hAnsi="宋体" w:cs="宋体"/>
                <w:color w:val="000000"/>
                <w:kern w:val="0"/>
                <w:sz w:val="24"/>
                <w:szCs w:val="24"/>
              </w:rPr>
              <w:t>10.24</w:t>
            </w:r>
          </w:p>
        </w:tc>
        <w:tc>
          <w:tcPr>
            <w:tcW w:w="1417" w:type="dxa"/>
            <w:tcBorders>
              <w:top w:val="nil"/>
              <w:left w:val="nil"/>
              <w:bottom w:val="single" w:color="auto" w:sz="4" w:space="0"/>
              <w:right w:val="single" w:color="auto" w:sz="4" w:space="0"/>
            </w:tcBorders>
            <w:vAlign w:val="center"/>
          </w:tcPr>
          <w:p w14:paraId="1E3AE784">
            <w:pPr>
              <w:widowControl/>
              <w:jc w:val="center"/>
              <w:rPr>
                <w:rFonts w:ascii="宋体"/>
                <w:color w:val="000000"/>
                <w:kern w:val="0"/>
                <w:sz w:val="24"/>
                <w:szCs w:val="24"/>
              </w:rPr>
            </w:pPr>
          </w:p>
        </w:tc>
        <w:tc>
          <w:tcPr>
            <w:tcW w:w="1559" w:type="dxa"/>
            <w:tcBorders>
              <w:top w:val="nil"/>
              <w:left w:val="nil"/>
              <w:bottom w:val="single" w:color="auto" w:sz="4" w:space="0"/>
              <w:right w:val="single" w:color="auto" w:sz="4" w:space="0"/>
            </w:tcBorders>
            <w:vAlign w:val="center"/>
          </w:tcPr>
          <w:p w14:paraId="2C2CC4F8">
            <w:pPr>
              <w:widowControl/>
              <w:jc w:val="center"/>
              <w:rPr>
                <w:rFonts w:ascii="宋体"/>
                <w:color w:val="000000"/>
                <w:kern w:val="0"/>
                <w:sz w:val="24"/>
                <w:szCs w:val="24"/>
              </w:rPr>
            </w:pPr>
            <w:r>
              <w:rPr>
                <w:rFonts w:hint="eastAsia" w:ascii="宋体" w:hAnsi="宋体" w:cs="宋体"/>
                <w:color w:val="000000"/>
                <w:kern w:val="0"/>
                <w:sz w:val="24"/>
                <w:szCs w:val="24"/>
              </w:rPr>
              <w:t>8.62</w:t>
            </w:r>
          </w:p>
        </w:tc>
        <w:tc>
          <w:tcPr>
            <w:tcW w:w="1418" w:type="dxa"/>
            <w:tcBorders>
              <w:top w:val="nil"/>
              <w:left w:val="nil"/>
              <w:bottom w:val="single" w:color="auto" w:sz="4" w:space="0"/>
              <w:right w:val="single" w:color="auto" w:sz="4" w:space="0"/>
            </w:tcBorders>
            <w:vAlign w:val="center"/>
          </w:tcPr>
          <w:p w14:paraId="32449D04">
            <w:pPr>
              <w:widowControl/>
              <w:jc w:val="center"/>
              <w:rPr>
                <w:rFonts w:ascii="宋体"/>
                <w:color w:val="000000"/>
                <w:kern w:val="0"/>
                <w:sz w:val="24"/>
                <w:szCs w:val="24"/>
              </w:rPr>
            </w:pPr>
          </w:p>
        </w:tc>
        <w:tc>
          <w:tcPr>
            <w:tcW w:w="1559" w:type="dxa"/>
            <w:tcBorders>
              <w:top w:val="nil"/>
              <w:left w:val="nil"/>
              <w:bottom w:val="single" w:color="auto" w:sz="4" w:space="0"/>
              <w:right w:val="single" w:color="auto" w:sz="4" w:space="0"/>
            </w:tcBorders>
            <w:vAlign w:val="center"/>
          </w:tcPr>
          <w:p w14:paraId="036B1647">
            <w:pPr>
              <w:widowControl/>
              <w:jc w:val="center"/>
              <w:rPr>
                <w:rFonts w:ascii="宋体"/>
                <w:color w:val="000000"/>
                <w:kern w:val="0"/>
                <w:sz w:val="24"/>
                <w:szCs w:val="24"/>
              </w:rPr>
            </w:pPr>
            <w:r>
              <w:rPr>
                <w:rFonts w:hint="eastAsia" w:ascii="宋体" w:hAnsi="宋体" w:cs="宋体"/>
                <w:color w:val="000000"/>
                <w:kern w:val="0"/>
                <w:sz w:val="24"/>
                <w:szCs w:val="24"/>
              </w:rPr>
              <w:t>8.62</w:t>
            </w:r>
          </w:p>
        </w:tc>
        <w:tc>
          <w:tcPr>
            <w:tcW w:w="1559" w:type="dxa"/>
            <w:tcBorders>
              <w:top w:val="nil"/>
              <w:left w:val="nil"/>
              <w:bottom w:val="single" w:color="auto" w:sz="4" w:space="0"/>
              <w:right w:val="single" w:color="auto" w:sz="4" w:space="0"/>
            </w:tcBorders>
            <w:vAlign w:val="center"/>
          </w:tcPr>
          <w:p w14:paraId="06CF8E34">
            <w:pPr>
              <w:widowControl/>
              <w:jc w:val="center"/>
              <w:rPr>
                <w:rFonts w:ascii="宋体"/>
                <w:color w:val="000000"/>
                <w:kern w:val="0"/>
                <w:sz w:val="24"/>
                <w:szCs w:val="24"/>
              </w:rPr>
            </w:pPr>
            <w:r>
              <w:rPr>
                <w:rFonts w:hint="eastAsia" w:ascii="宋体" w:hAnsi="宋体" w:cs="宋体"/>
                <w:color w:val="000000"/>
                <w:kern w:val="0"/>
                <w:sz w:val="24"/>
                <w:szCs w:val="24"/>
              </w:rPr>
              <w:t>1.62</w:t>
            </w:r>
          </w:p>
        </w:tc>
      </w:tr>
      <w:tr w14:paraId="3AAF8B62">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4BA36C7">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14:paraId="631AD3CE">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02DC3797">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14:paraId="5FFBDBB2">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6CE1269C">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7EAB432C">
            <w:pPr>
              <w:widowControl/>
              <w:jc w:val="left"/>
              <w:rPr>
                <w:rFonts w:ascii="宋体"/>
                <w:color w:val="000000"/>
                <w:kern w:val="0"/>
                <w:sz w:val="24"/>
                <w:szCs w:val="24"/>
              </w:rPr>
            </w:pPr>
            <w:r>
              <w:rPr>
                <w:rFonts w:hint="eastAsia" w:ascii="宋体" w:hAnsi="宋体" w:cs="宋体"/>
                <w:color w:val="000000"/>
                <w:kern w:val="0"/>
                <w:sz w:val="24"/>
                <w:szCs w:val="24"/>
              </w:rPr>
              <w:t>　</w:t>
            </w:r>
          </w:p>
        </w:tc>
      </w:tr>
      <w:tr w14:paraId="0228ECD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95EE3E1">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14:paraId="62CCF8E5">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25B6AC33">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14:paraId="66E9CFA5">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5AB3AF30">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53859092">
            <w:pPr>
              <w:widowControl/>
              <w:jc w:val="left"/>
              <w:rPr>
                <w:rFonts w:ascii="宋体"/>
                <w:color w:val="000000"/>
                <w:kern w:val="0"/>
                <w:sz w:val="24"/>
                <w:szCs w:val="24"/>
              </w:rPr>
            </w:pPr>
            <w:r>
              <w:rPr>
                <w:rFonts w:hint="eastAsia" w:ascii="宋体" w:hAnsi="宋体" w:cs="宋体"/>
                <w:color w:val="000000"/>
                <w:kern w:val="0"/>
                <w:sz w:val="24"/>
                <w:szCs w:val="24"/>
              </w:rPr>
              <w:t>　</w:t>
            </w:r>
          </w:p>
        </w:tc>
      </w:tr>
      <w:tr w14:paraId="0A794075">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17169FFC">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14:paraId="3AC0D4E3">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4A6FF3F9">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14:paraId="3794F7BC">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41259FFA">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30AC7560">
            <w:pPr>
              <w:widowControl/>
              <w:jc w:val="left"/>
              <w:rPr>
                <w:rFonts w:ascii="宋体"/>
                <w:color w:val="000000"/>
                <w:kern w:val="0"/>
                <w:sz w:val="24"/>
                <w:szCs w:val="24"/>
              </w:rPr>
            </w:pPr>
            <w:r>
              <w:rPr>
                <w:rFonts w:hint="eastAsia" w:ascii="宋体" w:hAnsi="宋体" w:cs="宋体"/>
                <w:color w:val="000000"/>
                <w:kern w:val="0"/>
                <w:sz w:val="24"/>
                <w:szCs w:val="24"/>
              </w:rPr>
              <w:t>　</w:t>
            </w:r>
          </w:p>
        </w:tc>
      </w:tr>
      <w:tr w14:paraId="2CC217C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29F35177">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14:paraId="6B5C547C">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54A8496F">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14:paraId="12DA7D51">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511BFB13">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0020657E">
            <w:pPr>
              <w:widowControl/>
              <w:jc w:val="left"/>
              <w:rPr>
                <w:rFonts w:ascii="宋体"/>
                <w:color w:val="000000"/>
                <w:kern w:val="0"/>
                <w:sz w:val="24"/>
                <w:szCs w:val="24"/>
              </w:rPr>
            </w:pPr>
            <w:r>
              <w:rPr>
                <w:rFonts w:hint="eastAsia" w:ascii="宋体" w:hAnsi="宋体" w:cs="宋体"/>
                <w:color w:val="000000"/>
                <w:kern w:val="0"/>
                <w:sz w:val="24"/>
                <w:szCs w:val="24"/>
              </w:rPr>
              <w:t>　</w:t>
            </w:r>
          </w:p>
        </w:tc>
      </w:tr>
    </w:tbl>
    <w:p w14:paraId="0C7834A8">
      <w:pPr>
        <w:widowControl/>
        <w:outlineLvl w:val="1"/>
        <w:rPr>
          <w:rFonts w:ascii="仿宋_GB2312" w:hAnsi="宋体" w:eastAsia="仿宋_GB2312"/>
          <w:kern w:val="0"/>
          <w:sz w:val="32"/>
          <w:szCs w:val="32"/>
        </w:rPr>
      </w:pPr>
    </w:p>
    <w:p w14:paraId="58CFA132">
      <w:pPr>
        <w:widowControl/>
        <w:outlineLvl w:val="1"/>
        <w:rPr>
          <w:rFonts w:ascii="仿宋_GB2312" w:hAnsi="宋体" w:eastAsia="仿宋_GB2312"/>
          <w:kern w:val="0"/>
          <w:sz w:val="32"/>
          <w:szCs w:val="32"/>
        </w:rPr>
      </w:pPr>
    </w:p>
    <w:p w14:paraId="7B3FD2CF">
      <w:pPr>
        <w:widowControl/>
        <w:outlineLvl w:val="1"/>
        <w:rPr>
          <w:rFonts w:ascii="仿宋_GB2312" w:hAnsi="宋体" w:eastAsia="仿宋_GB2312"/>
          <w:kern w:val="0"/>
          <w:sz w:val="32"/>
          <w:szCs w:val="32"/>
        </w:rPr>
      </w:pPr>
    </w:p>
    <w:p w14:paraId="76545562">
      <w:pPr>
        <w:widowControl/>
        <w:outlineLvl w:val="1"/>
        <w:rPr>
          <w:rFonts w:ascii="仿宋_GB2312" w:hAnsi="宋体" w:eastAsia="仿宋_GB2312"/>
          <w:kern w:val="0"/>
          <w:sz w:val="32"/>
          <w:szCs w:val="32"/>
        </w:rPr>
      </w:pPr>
    </w:p>
    <w:p w14:paraId="0E3F313A">
      <w:pPr>
        <w:widowControl/>
        <w:outlineLvl w:val="1"/>
        <w:rPr>
          <w:rFonts w:ascii="仿宋_GB2312" w:hAnsi="宋体" w:eastAsia="仿宋_GB2312"/>
          <w:kern w:val="0"/>
          <w:sz w:val="32"/>
          <w:szCs w:val="32"/>
        </w:rPr>
      </w:pPr>
    </w:p>
    <w:p w14:paraId="18428992">
      <w:pPr>
        <w:widowControl/>
        <w:outlineLvl w:val="1"/>
        <w:rPr>
          <w:rFonts w:ascii="仿宋_GB2312" w:hAnsi="宋体" w:eastAsia="仿宋_GB2312"/>
          <w:kern w:val="0"/>
          <w:sz w:val="32"/>
          <w:szCs w:val="32"/>
        </w:rPr>
      </w:pPr>
    </w:p>
    <w:p w14:paraId="05F1DCBE">
      <w:pPr>
        <w:widowControl/>
        <w:outlineLvl w:val="1"/>
        <w:rPr>
          <w:rFonts w:ascii="仿宋_GB2312" w:hAnsi="宋体" w:eastAsia="仿宋_GB2312"/>
          <w:kern w:val="0"/>
          <w:sz w:val="32"/>
          <w:szCs w:val="32"/>
        </w:rPr>
      </w:pPr>
    </w:p>
    <w:p w14:paraId="2C3FF742">
      <w:pPr>
        <w:widowControl/>
        <w:outlineLvl w:val="1"/>
        <w:rPr>
          <w:rFonts w:ascii="仿宋_GB2312" w:hAnsi="宋体" w:eastAsia="仿宋_GB2312"/>
          <w:kern w:val="0"/>
          <w:sz w:val="32"/>
          <w:szCs w:val="32"/>
        </w:rPr>
      </w:pPr>
    </w:p>
    <w:p w14:paraId="32B8B44A">
      <w:pPr>
        <w:widowControl/>
        <w:outlineLvl w:val="1"/>
        <w:rPr>
          <w:rFonts w:ascii="仿宋_GB2312" w:hAnsi="宋体" w:eastAsia="仿宋_GB2312"/>
          <w:kern w:val="0"/>
          <w:sz w:val="32"/>
          <w:szCs w:val="32"/>
        </w:rPr>
      </w:pPr>
    </w:p>
    <w:p w14:paraId="2D46E424">
      <w:pPr>
        <w:widowControl/>
        <w:outlineLvl w:val="1"/>
        <w:rPr>
          <w:rFonts w:ascii="仿宋_GB2312" w:hAnsi="宋体" w:eastAsia="仿宋_GB2312"/>
          <w:kern w:val="0"/>
          <w:sz w:val="32"/>
          <w:szCs w:val="32"/>
        </w:rPr>
      </w:pPr>
    </w:p>
    <w:p w14:paraId="13705621">
      <w:pPr>
        <w:widowControl/>
        <w:outlineLvl w:val="1"/>
        <w:rPr>
          <w:rFonts w:ascii="仿宋_GB2312" w:hAnsi="宋体" w:eastAsia="仿宋_GB2312"/>
          <w:kern w:val="0"/>
          <w:sz w:val="32"/>
          <w:szCs w:val="32"/>
        </w:rPr>
      </w:pPr>
    </w:p>
    <w:p w14:paraId="5DA0F3AB">
      <w:pPr>
        <w:widowControl/>
        <w:outlineLvl w:val="1"/>
        <w:rPr>
          <w:rFonts w:ascii="仿宋_GB2312" w:hAnsi="宋体" w:eastAsia="仿宋_GB2312"/>
          <w:kern w:val="0"/>
          <w:sz w:val="32"/>
          <w:szCs w:val="32"/>
        </w:rPr>
      </w:pPr>
    </w:p>
    <w:p w14:paraId="0E37F1B5">
      <w:pPr>
        <w:widowControl/>
        <w:outlineLvl w:val="1"/>
        <w:rPr>
          <w:rFonts w:ascii="仿宋_GB2312" w:hAnsi="宋体" w:eastAsia="仿宋_GB2312"/>
          <w:kern w:val="0"/>
          <w:sz w:val="32"/>
          <w:szCs w:val="32"/>
        </w:rPr>
      </w:pPr>
    </w:p>
    <w:p w14:paraId="0218B4B1">
      <w:pPr>
        <w:widowControl/>
        <w:outlineLvl w:val="1"/>
        <w:rPr>
          <w:rFonts w:ascii="仿宋_GB2312" w:hAnsi="宋体" w:eastAsia="仿宋_GB2312"/>
          <w:kern w:val="0"/>
          <w:sz w:val="32"/>
          <w:szCs w:val="32"/>
        </w:rPr>
      </w:pPr>
    </w:p>
    <w:p w14:paraId="46CF32D0">
      <w:pPr>
        <w:widowControl/>
        <w:outlineLvl w:val="1"/>
        <w:rPr>
          <w:rFonts w:ascii="仿宋_GB2312" w:hAnsi="宋体" w:eastAsia="仿宋_GB2312"/>
          <w:kern w:val="0"/>
          <w:sz w:val="32"/>
          <w:szCs w:val="32"/>
        </w:rPr>
      </w:pPr>
    </w:p>
    <w:p w14:paraId="58E397DE">
      <w:pPr>
        <w:widowControl/>
        <w:jc w:val="left"/>
        <w:outlineLvl w:val="1"/>
        <w:rPr>
          <w:rFonts w:ascii="仿宋_GB2312" w:hAnsi="宋体" w:eastAsia="仿宋_GB2312" w:cs="仿宋_GB2312"/>
          <w:b/>
          <w:bCs/>
          <w:kern w:val="0"/>
          <w:sz w:val="32"/>
          <w:szCs w:val="32"/>
        </w:rPr>
      </w:pPr>
    </w:p>
    <w:p w14:paraId="581F6166">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表九：</w:t>
      </w:r>
    </w:p>
    <w:p w14:paraId="7DF70680">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政府性基金预算支出情况表</w:t>
      </w:r>
    </w:p>
    <w:p w14:paraId="26CB2197">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编制单位：昌吉回族自治州社会保险管理局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 xml:space="preserve">    </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087" w:type="dxa"/>
        <w:tblInd w:w="-106"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691F69CE">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11686B02">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目</w:t>
            </w:r>
          </w:p>
        </w:tc>
        <w:tc>
          <w:tcPr>
            <w:tcW w:w="4819" w:type="dxa"/>
            <w:gridSpan w:val="3"/>
            <w:tcBorders>
              <w:top w:val="single" w:color="auto" w:sz="4" w:space="0"/>
              <w:left w:val="nil"/>
              <w:bottom w:val="single" w:color="auto" w:sz="4" w:space="0"/>
              <w:right w:val="single" w:color="auto" w:sz="4" w:space="0"/>
            </w:tcBorders>
            <w:vAlign w:val="center"/>
          </w:tcPr>
          <w:p w14:paraId="7CD79423">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政府性基金预算支出</w:t>
            </w:r>
          </w:p>
        </w:tc>
      </w:tr>
      <w:tr w14:paraId="2B20E9AD">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6668E84F">
            <w:pPr>
              <w:widowControl/>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74AD8581">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61A90682">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7BA4C92F">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ECD6F63">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项目支出</w:t>
            </w:r>
          </w:p>
        </w:tc>
      </w:tr>
      <w:tr w14:paraId="16144B1C">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4C5B8023">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类</w:t>
            </w:r>
          </w:p>
        </w:tc>
        <w:tc>
          <w:tcPr>
            <w:tcW w:w="457" w:type="dxa"/>
            <w:tcBorders>
              <w:top w:val="nil"/>
              <w:left w:val="nil"/>
              <w:bottom w:val="single" w:color="auto" w:sz="4" w:space="0"/>
              <w:right w:val="single" w:color="auto" w:sz="4" w:space="0"/>
            </w:tcBorders>
            <w:vAlign w:val="center"/>
          </w:tcPr>
          <w:p w14:paraId="6B7D5F16">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款</w:t>
            </w:r>
          </w:p>
        </w:tc>
        <w:tc>
          <w:tcPr>
            <w:tcW w:w="457" w:type="dxa"/>
            <w:tcBorders>
              <w:top w:val="nil"/>
              <w:left w:val="nil"/>
              <w:bottom w:val="single" w:color="auto" w:sz="4" w:space="0"/>
              <w:right w:val="single" w:color="auto" w:sz="4" w:space="0"/>
            </w:tcBorders>
            <w:vAlign w:val="center"/>
          </w:tcPr>
          <w:p w14:paraId="48BFDB81">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4C3DABA5">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14:paraId="65E2B678">
            <w:pPr>
              <w:widowControl/>
              <w:jc w:val="left"/>
              <w:rPr>
                <w:rFonts w:ascii="仿宋_GB2312" w:hAnsi="宋体" w:eastAsia="仿宋_GB2312"/>
                <w:b/>
                <w:bCs/>
                <w:color w:val="000000"/>
                <w:kern w:val="0"/>
                <w:sz w:val="24"/>
                <w:szCs w:val="24"/>
              </w:rPr>
            </w:pPr>
          </w:p>
        </w:tc>
        <w:tc>
          <w:tcPr>
            <w:tcW w:w="1701" w:type="dxa"/>
            <w:vMerge w:val="continue"/>
            <w:tcBorders>
              <w:top w:val="nil"/>
              <w:left w:val="single" w:color="auto" w:sz="4" w:space="0"/>
              <w:bottom w:val="single" w:color="000000" w:sz="4" w:space="0"/>
              <w:right w:val="single" w:color="auto" w:sz="4" w:space="0"/>
            </w:tcBorders>
            <w:vAlign w:val="center"/>
          </w:tcPr>
          <w:p w14:paraId="2A163A69">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14:paraId="4815FA34">
            <w:pPr>
              <w:widowControl/>
              <w:jc w:val="left"/>
              <w:rPr>
                <w:rFonts w:ascii="仿宋_GB2312" w:hAnsi="宋体" w:eastAsia="仿宋_GB2312"/>
                <w:b/>
                <w:bCs/>
                <w:color w:val="000000"/>
                <w:kern w:val="0"/>
                <w:sz w:val="24"/>
                <w:szCs w:val="24"/>
              </w:rPr>
            </w:pPr>
          </w:p>
        </w:tc>
      </w:tr>
      <w:tr w14:paraId="07D6BEF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F6307D7">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A0A26B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CAC47C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27C477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70849A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EAEB09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A3D7A15">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6E0DEB2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416F2B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0D9F10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E3F962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A4C8E92">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D84AB4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272E8C2">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0C7771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207472C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C31F143">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2E40F8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6445F3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D2347C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7300D5E">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09720E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32B430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6C9E64D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143678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94290CE">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1BEC097">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72B073F">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812B9F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77A3408">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BB6EEBB">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0E3D7A9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B368E68">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4344A0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6F1E21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077C37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D11D791">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4D1FA1F">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DC9A3E1">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7A8D633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EAC2FA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241594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0DDEE3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16F251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9AA72C1">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6316C1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2E98303">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28FA807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43FF507">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E013CB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FEEB4E8">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844666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2EE658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E2DB0D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3461C9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6D217A7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FCBAB8F">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19B2E8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517E4C5">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D5D68B8">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588997B">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1884715">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3D1D53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6CA8167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32B9C5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0AEA3B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99FA19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FB1FAF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E481DF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3D29388">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9BB6791">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3D5C953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79CA3E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27CD1D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E1E326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623E913E">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BB6D84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5F636B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D8BC9F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0829190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5BF421C">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04949B05">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20716517">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2818D687">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7DE1ACB6">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66CFCCFA">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3DA42DC1">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14:paraId="5723F6F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6B062D1">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204747FA">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3D0EB165">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1FDA915F">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2FF46F56">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78060471">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345A923D">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14:paraId="66B5B12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CFD741D">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6F99E6D1">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05F353FC">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1652AC03">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37BE2721">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6AC8A419">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7536CA8C">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14:paraId="5B0306C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CA21995">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1C0D6B00">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4D8B1DB3">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2A57EE81">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61D47E52">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39C0855D">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06A4B5DA">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14:paraId="3AE20A1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B5E8BB2">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494B009F">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1A61E4D9">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6FDB400C">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2A62FC56">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7EFCF003">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28D71D4E">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14:paraId="21245AB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FF77B24">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0BBA6990">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40281629">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556CB76C">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228045EF">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48B5748A">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29501F60">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14:paraId="44BBEF8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F1F0211">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1C1CE62B">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740A8C6E">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3DCAD023">
            <w:pPr>
              <w:widowControl/>
              <w:jc w:val="center"/>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合计</w:t>
            </w:r>
          </w:p>
        </w:tc>
        <w:tc>
          <w:tcPr>
            <w:tcW w:w="1559" w:type="dxa"/>
            <w:tcBorders>
              <w:top w:val="nil"/>
              <w:left w:val="nil"/>
              <w:bottom w:val="single" w:color="auto" w:sz="4" w:space="0"/>
              <w:right w:val="single" w:color="auto" w:sz="4" w:space="0"/>
            </w:tcBorders>
            <w:vAlign w:val="center"/>
          </w:tcPr>
          <w:p w14:paraId="145208D7">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5E5A2677">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1F0FAE5D">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bl>
    <w:p w14:paraId="083FB821">
      <w:pPr>
        <w:widowControl/>
        <w:outlineLvl w:val="1"/>
        <w:rPr>
          <w:rFonts w:ascii="仿宋_GB2312" w:hAnsi="宋体" w:eastAsia="仿宋_GB2312" w:cs="仿宋_GB2312"/>
          <w:kern w:val="0"/>
          <w:sz w:val="28"/>
          <w:szCs w:val="28"/>
        </w:rPr>
      </w:pPr>
      <w:r>
        <w:rPr>
          <w:rFonts w:hint="eastAsia" w:ascii="仿宋_GB2312" w:hAnsi="宋体" w:eastAsia="仿宋_GB2312" w:cs="仿宋_GB2312"/>
          <w:b/>
          <w:bCs/>
          <w:kern w:val="0"/>
          <w:sz w:val="28"/>
          <w:szCs w:val="28"/>
        </w:rPr>
        <w:t>备注：</w:t>
      </w:r>
      <w:r>
        <w:rPr>
          <w:rFonts w:hint="eastAsia" w:ascii="仿宋_GB2312" w:hAnsi="宋体" w:eastAsia="仿宋_GB2312" w:cs="仿宋_GB2312"/>
          <w:kern w:val="0"/>
          <w:sz w:val="28"/>
          <w:szCs w:val="28"/>
        </w:rPr>
        <w:t>昌吉州社会保险管理局2019年没有安排政府性基金预算拨款。</w:t>
      </w:r>
    </w:p>
    <w:p w14:paraId="2A1914F1">
      <w:pPr>
        <w:widowControl/>
        <w:jc w:val="left"/>
        <w:outlineLvl w:val="1"/>
        <w:sectPr>
          <w:footerReference r:id="rId3" w:type="default"/>
          <w:pgSz w:w="11906" w:h="16838"/>
          <w:pgMar w:top="2098" w:right="1418" w:bottom="1928" w:left="1588" w:header="851" w:footer="992" w:gutter="0"/>
          <w:pgNumType w:fmt="numberInDash"/>
          <w:cols w:space="720" w:num="1"/>
          <w:docGrid w:linePitch="312" w:charSpace="0"/>
        </w:sectPr>
      </w:pPr>
    </w:p>
    <w:p w14:paraId="5D3AEBC0">
      <w:pPr>
        <w:widowControl/>
        <w:spacing w:before="156" w:beforeLines="50"/>
        <w:jc w:val="center"/>
        <w:outlineLvl w:val="1"/>
        <w:rPr>
          <w:rFonts w:ascii="黑体" w:hAnsi="黑体" w:eastAsia="黑体"/>
          <w:kern w:val="0"/>
          <w:sz w:val="32"/>
          <w:szCs w:val="32"/>
        </w:rPr>
      </w:pPr>
      <w:r>
        <w:rPr>
          <w:rFonts w:hint="eastAsia" w:ascii="黑体" w:hAnsi="黑体" w:eastAsia="黑体" w:cs="黑体"/>
          <w:kern w:val="0"/>
          <w:sz w:val="32"/>
          <w:szCs w:val="32"/>
        </w:rPr>
        <w:t>第三部分</w:t>
      </w:r>
      <w:r>
        <w:rPr>
          <w:rFonts w:ascii="黑体" w:hAnsi="黑体" w:eastAsia="黑体" w:cs="黑体"/>
          <w:kern w:val="0"/>
          <w:sz w:val="32"/>
          <w:szCs w:val="32"/>
        </w:rPr>
        <w:t xml:space="preserve">  2019</w:t>
      </w:r>
      <w:r>
        <w:rPr>
          <w:rFonts w:hint="eastAsia" w:ascii="黑体" w:hAnsi="黑体" w:eastAsia="黑体" w:cs="黑体"/>
          <w:kern w:val="0"/>
          <w:sz w:val="32"/>
          <w:szCs w:val="32"/>
        </w:rPr>
        <w:t>年昌吉州社会保险管理局预算情况说明</w:t>
      </w:r>
    </w:p>
    <w:p w14:paraId="265B69CE">
      <w:pPr>
        <w:widowControl/>
        <w:spacing w:line="580" w:lineRule="exact"/>
        <w:ind w:firstLine="640"/>
        <w:jc w:val="left"/>
        <w:rPr>
          <w:rFonts w:ascii="黑体" w:hAnsi="宋体" w:eastAsia="黑体"/>
          <w:kern w:val="0"/>
          <w:sz w:val="32"/>
          <w:szCs w:val="32"/>
        </w:rPr>
      </w:pPr>
      <w:r>
        <w:rPr>
          <w:rFonts w:hint="eastAsia" w:ascii="黑体" w:hAnsi="黑体" w:eastAsia="黑体" w:cs="黑体"/>
          <w:kern w:val="0"/>
          <w:sz w:val="32"/>
          <w:szCs w:val="32"/>
        </w:rPr>
        <w:t>一、</w:t>
      </w:r>
      <w:r>
        <w:rPr>
          <w:rFonts w:hint="eastAsia" w:ascii="黑体" w:hAnsi="宋体" w:eastAsia="黑体" w:cs="黑体"/>
          <w:kern w:val="0"/>
          <w:sz w:val="32"/>
          <w:szCs w:val="32"/>
        </w:rPr>
        <w:t>关于昌吉州社会保险管理局</w:t>
      </w:r>
      <w:r>
        <w:rPr>
          <w:rFonts w:ascii="黑体" w:hAnsi="宋体" w:eastAsia="黑体" w:cs="黑体"/>
          <w:kern w:val="0"/>
          <w:sz w:val="32"/>
          <w:szCs w:val="32"/>
        </w:rPr>
        <w:t>2019</w:t>
      </w:r>
      <w:r>
        <w:rPr>
          <w:rFonts w:hint="eastAsia" w:ascii="黑体" w:hAnsi="宋体" w:eastAsia="黑体" w:cs="黑体"/>
          <w:kern w:val="0"/>
          <w:sz w:val="32"/>
          <w:szCs w:val="32"/>
        </w:rPr>
        <w:t>年收支预算情况的总体说明</w:t>
      </w:r>
    </w:p>
    <w:p w14:paraId="2495F22B">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按照全口径预算的原则，昌吉州社会保险管理局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年所有收入和支出均纳入部门预算管理。收支总预算</w:t>
      </w:r>
      <w:r>
        <w:rPr>
          <w:rFonts w:ascii="仿宋_GB2312" w:hAnsi="宋体" w:eastAsia="仿宋_GB2312" w:cs="仿宋_GB2312"/>
          <w:kern w:val="0"/>
          <w:sz w:val="32"/>
          <w:szCs w:val="32"/>
        </w:rPr>
        <w:t>2796.72</w:t>
      </w:r>
      <w:r>
        <w:rPr>
          <w:rFonts w:hint="eastAsia" w:ascii="仿宋_GB2312" w:hAnsi="宋体" w:eastAsia="仿宋_GB2312" w:cs="仿宋_GB2312"/>
          <w:kern w:val="0"/>
          <w:sz w:val="32"/>
          <w:szCs w:val="32"/>
        </w:rPr>
        <w:t>万元。</w:t>
      </w:r>
    </w:p>
    <w:p w14:paraId="2CA86586">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收入预算包括：一般公共预算。</w:t>
      </w:r>
    </w:p>
    <w:p w14:paraId="5AEA3961">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支出预算包括：社会保障和就业支出。</w:t>
      </w:r>
    </w:p>
    <w:p w14:paraId="4C4298C9">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二、关于昌吉州社会保险管理局</w:t>
      </w:r>
      <w:r>
        <w:rPr>
          <w:rFonts w:ascii="黑体" w:hAnsi="宋体" w:eastAsia="黑体" w:cs="黑体"/>
          <w:kern w:val="0"/>
          <w:sz w:val="32"/>
          <w:szCs w:val="32"/>
        </w:rPr>
        <w:t>2019</w:t>
      </w:r>
      <w:r>
        <w:rPr>
          <w:rFonts w:hint="eastAsia" w:ascii="黑体" w:hAnsi="宋体" w:eastAsia="黑体" w:cs="黑体"/>
          <w:kern w:val="0"/>
          <w:sz w:val="32"/>
          <w:szCs w:val="32"/>
        </w:rPr>
        <w:t>年收入预算情况说明</w:t>
      </w:r>
    </w:p>
    <w:p w14:paraId="5C5CC892">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昌吉州社会保险管理局收入预算</w:t>
      </w:r>
      <w:r>
        <w:rPr>
          <w:rFonts w:ascii="仿宋_GB2312" w:hAnsi="宋体" w:eastAsia="仿宋_GB2312" w:cs="仿宋_GB2312"/>
          <w:kern w:val="0"/>
          <w:sz w:val="32"/>
          <w:szCs w:val="32"/>
        </w:rPr>
        <w:t>1398.36</w:t>
      </w:r>
      <w:r>
        <w:rPr>
          <w:rFonts w:hint="eastAsia" w:ascii="仿宋_GB2312" w:hAnsi="宋体" w:eastAsia="仿宋_GB2312" w:cs="仿宋_GB2312"/>
          <w:kern w:val="0"/>
          <w:sz w:val="32"/>
          <w:szCs w:val="32"/>
        </w:rPr>
        <w:t>万元，其中：</w:t>
      </w:r>
    </w:p>
    <w:p w14:paraId="461484B5">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一般公共预算</w:t>
      </w:r>
      <w:r>
        <w:rPr>
          <w:rFonts w:ascii="仿宋_GB2312" w:hAnsi="宋体" w:eastAsia="仿宋_GB2312" w:cs="仿宋_GB2312"/>
          <w:kern w:val="0"/>
          <w:sz w:val="32"/>
          <w:szCs w:val="32"/>
        </w:rPr>
        <w:t>1398.36</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22.09</w:t>
      </w:r>
      <w:r>
        <w:rPr>
          <w:rFonts w:hint="eastAsia" w:ascii="仿宋_GB2312" w:hAnsi="宋体" w:eastAsia="仿宋_GB2312" w:cs="仿宋_GB2312"/>
          <w:kern w:val="0"/>
          <w:sz w:val="32"/>
          <w:szCs w:val="32"/>
        </w:rPr>
        <w:t>万元，主要原因是；退休人员增加，人员工资经费及人员公用经费减少；</w:t>
      </w:r>
    </w:p>
    <w:p w14:paraId="1A7D1106">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政府性基金预算未安排。为0万元，占0%，比上年增加0万元，主要原因是无政府性基金；</w:t>
      </w:r>
    </w:p>
    <w:p w14:paraId="21261A6C">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三、关于昌吉州社会保险管理局</w:t>
      </w:r>
      <w:r>
        <w:rPr>
          <w:rFonts w:ascii="黑体" w:hAnsi="宋体" w:eastAsia="黑体" w:cs="黑体"/>
          <w:kern w:val="0"/>
          <w:sz w:val="32"/>
          <w:szCs w:val="32"/>
        </w:rPr>
        <w:t>2019</w:t>
      </w:r>
      <w:r>
        <w:rPr>
          <w:rFonts w:hint="eastAsia" w:ascii="黑体" w:hAnsi="宋体" w:eastAsia="黑体" w:cs="黑体"/>
          <w:kern w:val="0"/>
          <w:sz w:val="32"/>
          <w:szCs w:val="32"/>
        </w:rPr>
        <w:t>年支出预算情况说明</w:t>
      </w:r>
    </w:p>
    <w:p w14:paraId="4E203D2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昌吉州社会保险管理局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年支出预算</w:t>
      </w:r>
      <w:r>
        <w:rPr>
          <w:rFonts w:ascii="仿宋_GB2312" w:hAnsi="宋体" w:eastAsia="仿宋_GB2312" w:cs="仿宋_GB2312"/>
          <w:kern w:val="0"/>
          <w:sz w:val="32"/>
          <w:szCs w:val="32"/>
        </w:rPr>
        <w:t>1398.36</w:t>
      </w:r>
      <w:r>
        <w:rPr>
          <w:rFonts w:hint="eastAsia" w:ascii="仿宋_GB2312" w:hAnsi="宋体" w:eastAsia="仿宋_GB2312" w:cs="仿宋_GB2312"/>
          <w:kern w:val="0"/>
          <w:sz w:val="32"/>
          <w:szCs w:val="32"/>
        </w:rPr>
        <w:t>万元，其中：</w:t>
      </w:r>
    </w:p>
    <w:p w14:paraId="05F90E1F">
      <w:pPr>
        <w:widowControl/>
        <w:spacing w:line="580" w:lineRule="exact"/>
        <w:ind w:firstLine="640"/>
        <w:jc w:val="left"/>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1104.36</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79%</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22.09</w:t>
      </w:r>
      <w:r>
        <w:rPr>
          <w:rFonts w:hint="eastAsia" w:ascii="仿宋_GB2312" w:hAnsi="宋体" w:eastAsia="仿宋_GB2312" w:cs="仿宋_GB2312"/>
          <w:kern w:val="0"/>
          <w:sz w:val="32"/>
          <w:szCs w:val="32"/>
        </w:rPr>
        <w:t>万元，主要原因是退休人员增加，人员工资经费及人员公用经费减少。</w:t>
      </w:r>
    </w:p>
    <w:p w14:paraId="22796AFB">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294</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21%</w:t>
      </w:r>
      <w:r>
        <w:rPr>
          <w:rFonts w:hint="eastAsia" w:ascii="仿宋_GB2312" w:hAnsi="宋体" w:eastAsia="仿宋_GB2312" w:cs="仿宋_GB2312"/>
          <w:kern w:val="0"/>
          <w:sz w:val="32"/>
          <w:szCs w:val="32"/>
        </w:rPr>
        <w:t>，与上年预算持平</w:t>
      </w:r>
      <w:r>
        <w:rPr>
          <w:rFonts w:hint="eastAsia" w:ascii="仿宋_GB2312" w:eastAsia="仿宋_GB2312" w:cs="仿宋_GB2312"/>
          <w:sz w:val="30"/>
          <w:szCs w:val="30"/>
        </w:rPr>
        <w:t>。</w:t>
      </w:r>
    </w:p>
    <w:p w14:paraId="5385E09B">
      <w:pPr>
        <w:widowControl/>
        <w:spacing w:line="580" w:lineRule="exact"/>
        <w:ind w:firstLine="640"/>
        <w:jc w:val="left"/>
        <w:rPr>
          <w:rFonts w:ascii="黑体" w:hAnsi="黑体" w:eastAsia="黑体"/>
          <w:kern w:val="0"/>
          <w:sz w:val="32"/>
          <w:szCs w:val="32"/>
        </w:rPr>
      </w:pPr>
      <w:r>
        <w:rPr>
          <w:rFonts w:hint="eastAsia" w:ascii="黑体" w:hAnsi="黑体" w:eastAsia="黑体" w:cs="黑体"/>
          <w:kern w:val="0"/>
          <w:sz w:val="32"/>
          <w:szCs w:val="32"/>
        </w:rPr>
        <w:t>四、关于昌吉州社会保险管理局2019年财政拨款收支预算情况的总体说明</w:t>
      </w:r>
    </w:p>
    <w:p w14:paraId="0D455A4A">
      <w:pPr>
        <w:spacing w:line="580" w:lineRule="exact"/>
        <w:ind w:firstLine="640"/>
        <w:rPr>
          <w:rFonts w:ascii="仿宋_GB2312" w:hAnsi="宋体" w:eastAsia="仿宋_GB2312"/>
          <w:kern w:val="0"/>
          <w:sz w:val="32"/>
          <w:szCs w:val="32"/>
        </w:rPr>
      </w:pPr>
      <w:r>
        <w:rPr>
          <w:rFonts w:ascii="仿宋_GB2312" w:hAnsi="宋体" w:eastAsia="仿宋_GB2312" w:cs="仿宋_GB2312"/>
          <w:kern w:val="0"/>
          <w:sz w:val="32"/>
          <w:szCs w:val="32"/>
        </w:rPr>
        <w:t>201</w:t>
      </w:r>
      <w:r>
        <w:rPr>
          <w:rFonts w:hint="eastAsia" w:ascii="仿宋_GB2312" w:hAnsi="宋体" w:eastAsia="仿宋_GB2312" w:cs="仿宋_GB2312"/>
          <w:kern w:val="0"/>
          <w:sz w:val="32"/>
          <w:szCs w:val="32"/>
        </w:rPr>
        <w:t>9年财政拨款收支总预算2796.72万元。</w:t>
      </w:r>
    </w:p>
    <w:p w14:paraId="5AB3F07E">
      <w:pPr>
        <w:spacing w:line="580" w:lineRule="exact"/>
        <w:ind w:firstLine="640"/>
        <w:rPr>
          <w:rFonts w:ascii="仿宋_GB2312" w:hAnsi="宋体" w:eastAsia="仿宋_GB2312"/>
          <w:b/>
          <w:bCs/>
          <w:kern w:val="0"/>
          <w:sz w:val="32"/>
          <w:szCs w:val="32"/>
        </w:rPr>
      </w:pPr>
      <w:r>
        <w:rPr>
          <w:rFonts w:hint="eastAsia" w:ascii="仿宋_GB2312" w:hAnsi="宋体" w:eastAsia="仿宋_GB2312" w:cs="仿宋_GB2312"/>
          <w:kern w:val="0"/>
          <w:sz w:val="32"/>
          <w:szCs w:val="32"/>
        </w:rPr>
        <w:t>收入全部为一般公共预算拨款，无政府性基金预算拨款。</w:t>
      </w:r>
    </w:p>
    <w:p w14:paraId="4E96FBD0">
      <w:pPr>
        <w:spacing w:line="580" w:lineRule="exact"/>
        <w:ind w:firstLine="640"/>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支出预算包括：一般公共服务支出</w:t>
      </w:r>
      <w:r>
        <w:rPr>
          <w:rFonts w:ascii="仿宋_GB2312" w:hAnsi="宋体" w:eastAsia="仿宋_GB2312" w:cs="仿宋_GB2312"/>
          <w:kern w:val="0"/>
          <w:sz w:val="32"/>
          <w:szCs w:val="32"/>
        </w:rPr>
        <w:t>1398.36</w:t>
      </w:r>
      <w:r>
        <w:rPr>
          <w:rFonts w:hint="eastAsia" w:ascii="仿宋_GB2312" w:hAnsi="宋体" w:eastAsia="仿宋_GB2312" w:cs="仿宋_GB2312"/>
          <w:kern w:val="0"/>
          <w:sz w:val="32"/>
          <w:szCs w:val="32"/>
        </w:rPr>
        <w:t>万元，主要用于社会保障和就业支出。</w:t>
      </w:r>
    </w:p>
    <w:p w14:paraId="7F43DB48">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五、关于昌吉州社会保险管理局2019年一般公共预算当年拨款情况说明</w:t>
      </w:r>
    </w:p>
    <w:p w14:paraId="7420D23E">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（一）一般公用预算当年拨款规模变化情况</w:t>
      </w:r>
    </w:p>
    <w:p w14:paraId="41A0915C">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昌吉州社会保险管理局2019年一般公共预算拨款基本支出1398.36万元，比上年执行数减少22.09万元，下降1.56</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。主要原因是：退休人员增加，人员工资经费及人员公用经费减少。</w:t>
      </w:r>
      <w:r>
        <w:rPr>
          <w:rFonts w:ascii="仿宋_GB2312" w:hAnsi="宋体" w:eastAsia="仿宋_GB2312" w:cs="仿宋_GB2312"/>
          <w:kern w:val="0"/>
          <w:sz w:val="32"/>
          <w:szCs w:val="32"/>
        </w:rPr>
        <w:t xml:space="preserve">     </w:t>
      </w:r>
    </w:p>
    <w:p w14:paraId="72BA2BA2">
      <w:pPr>
        <w:widowControl/>
        <w:spacing w:line="580" w:lineRule="exact"/>
        <w:ind w:firstLine="642"/>
        <w:jc w:val="left"/>
        <w:rPr>
          <w:rFonts w:ascii="楷体_GB2312" w:hAnsi="宋体" w:eastAsia="楷体_GB2312"/>
          <w:b/>
          <w:bCs/>
          <w:kern w:val="0"/>
          <w:sz w:val="32"/>
          <w:szCs w:val="32"/>
          <w:highlight w:val="none"/>
        </w:rPr>
      </w:pPr>
      <w:r>
        <w:rPr>
          <w:rFonts w:hint="eastAsia" w:ascii="楷体_GB2312" w:hAnsi="宋体" w:eastAsia="楷体_GB2312" w:cs="楷体_GB2312"/>
          <w:b/>
          <w:bCs/>
          <w:kern w:val="0"/>
          <w:sz w:val="32"/>
          <w:szCs w:val="32"/>
          <w:highlight w:val="none"/>
        </w:rPr>
        <w:t>（二）一般公共预算当年拨款结构情况</w:t>
      </w:r>
    </w:p>
    <w:p w14:paraId="5DE67123">
      <w:pPr>
        <w:spacing w:line="580" w:lineRule="exact"/>
        <w:ind w:firstLine="640"/>
        <w:rPr>
          <w:rFonts w:hint="eastAsia" w:ascii="仿宋_GB2312" w:hAnsi="宋体" w:eastAsia="仿宋_GB2312" w:cs="仿宋_GB2312"/>
          <w:kern w:val="0"/>
          <w:sz w:val="32"/>
          <w:szCs w:val="32"/>
        </w:rPr>
      </w:pPr>
      <w:r>
        <w:rPr>
          <w:rFonts w:ascii="仿宋_GB2312" w:hAnsi="宋体" w:eastAsia="仿宋_GB2312" w:cs="宋体"/>
          <w:kern w:val="0"/>
          <w:sz w:val="32"/>
          <w:szCs w:val="32"/>
          <w:highlight w:val="none"/>
        </w:rPr>
        <w:t>一般公共服务（类）财政事务（款）行政运行（项）</w:t>
      </w:r>
      <w:r>
        <w:rPr>
          <w:rFonts w:hint="eastAsia" w:ascii="仿宋_GB2312" w:hAnsi="宋体" w:eastAsia="仿宋_GB2312" w:cs="宋体"/>
          <w:kern w:val="0"/>
          <w:sz w:val="32"/>
          <w:szCs w:val="32"/>
          <w:highlight w:val="none"/>
          <w:lang w:val="en-US" w:eastAsia="zh-CN"/>
        </w:rPr>
        <w:t>1104.36万元</w:t>
      </w:r>
      <w:r>
        <w:rPr>
          <w:rFonts w:hint="eastAsia" w:ascii="仿宋_GB2312" w:hAnsi="宋体" w:eastAsia="仿宋_GB2312" w:cs="仿宋_GB2312"/>
          <w:kern w:val="0"/>
          <w:sz w:val="32"/>
          <w:szCs w:val="32"/>
        </w:rPr>
        <w:t>，占</w:t>
      </w:r>
      <w:r>
        <w:rPr>
          <w:rFonts w:hint="eastAsia" w:ascii="仿宋_GB2312" w:hAnsi="宋体" w:eastAsia="仿宋_GB2312" w:cs="仿宋_GB2312"/>
          <w:kern w:val="0"/>
          <w:sz w:val="32"/>
          <w:szCs w:val="32"/>
          <w:lang w:eastAsia="zh-CN"/>
        </w:rPr>
        <w:t>一般公共预算的</w:t>
      </w:r>
      <w:r>
        <w:rPr>
          <w:rFonts w:hint="eastAsia" w:ascii="仿宋_GB2312" w:hAnsi="宋体" w:eastAsia="仿宋_GB2312" w:cs="仿宋_GB2312"/>
          <w:kern w:val="0"/>
          <w:sz w:val="32"/>
          <w:szCs w:val="32"/>
          <w:lang w:val="en-US" w:eastAsia="zh-CN"/>
        </w:rPr>
        <w:t>78.97</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w:t>
      </w:r>
    </w:p>
    <w:p w14:paraId="449E4C0F">
      <w:pPr>
        <w:spacing w:line="580" w:lineRule="exact"/>
        <w:ind w:firstLine="640"/>
        <w:rPr>
          <w:rFonts w:hint="eastAsia" w:ascii="仿宋_GB2312" w:hAnsi="宋体" w:eastAsia="仿宋_GB2312" w:cs="仿宋_GB2312"/>
          <w:kern w:val="0"/>
          <w:sz w:val="32"/>
          <w:szCs w:val="32"/>
          <w:lang w:val="en-US" w:eastAsia="zh-CN"/>
        </w:rPr>
      </w:pPr>
      <w:r>
        <w:rPr>
          <w:rFonts w:ascii="仿宋_GB2312" w:hAnsi="宋体" w:eastAsia="仿宋_GB2312" w:cs="宋体"/>
          <w:kern w:val="0"/>
          <w:sz w:val="32"/>
          <w:szCs w:val="32"/>
          <w:highlight w:val="none"/>
        </w:rPr>
        <w:t>一般公共服务（类）财政事务（款）</w:t>
      </w:r>
      <w:r>
        <w:rPr>
          <w:rFonts w:hint="eastAsia" w:ascii="仿宋_GB2312" w:hAnsi="宋体" w:eastAsia="仿宋_GB2312" w:cs="宋体"/>
          <w:kern w:val="0"/>
          <w:sz w:val="32"/>
          <w:szCs w:val="32"/>
          <w:highlight w:val="none"/>
          <w:lang w:eastAsia="zh-CN"/>
        </w:rPr>
        <w:t>信息化建设</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lang w:val="en-US" w:eastAsia="zh-CN"/>
        </w:rPr>
        <w:t>30万元，</w:t>
      </w:r>
      <w:r>
        <w:rPr>
          <w:rFonts w:hint="eastAsia" w:ascii="仿宋_GB2312" w:hAnsi="宋体" w:eastAsia="仿宋_GB2312" w:cs="仿宋_GB2312"/>
          <w:kern w:val="0"/>
          <w:sz w:val="32"/>
          <w:szCs w:val="32"/>
        </w:rPr>
        <w:t>占</w:t>
      </w:r>
      <w:r>
        <w:rPr>
          <w:rFonts w:hint="eastAsia" w:ascii="仿宋_GB2312" w:hAnsi="宋体" w:eastAsia="仿宋_GB2312" w:cs="仿宋_GB2312"/>
          <w:kern w:val="0"/>
          <w:sz w:val="32"/>
          <w:szCs w:val="32"/>
          <w:lang w:eastAsia="zh-CN"/>
        </w:rPr>
        <w:t>一般公共预算的</w:t>
      </w:r>
      <w:r>
        <w:rPr>
          <w:rFonts w:hint="eastAsia" w:ascii="仿宋_GB2312" w:hAnsi="宋体" w:eastAsia="仿宋_GB2312" w:cs="仿宋_GB2312"/>
          <w:kern w:val="0"/>
          <w:sz w:val="32"/>
          <w:szCs w:val="32"/>
          <w:lang w:val="en-US" w:eastAsia="zh-CN"/>
        </w:rPr>
        <w:t>2.15</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lang w:val="en-US" w:eastAsia="zh-CN"/>
        </w:rPr>
        <w:t>.</w:t>
      </w:r>
    </w:p>
    <w:p w14:paraId="4E851729">
      <w:pPr>
        <w:spacing w:line="580" w:lineRule="exact"/>
        <w:ind w:firstLine="640"/>
        <w:rPr>
          <w:rFonts w:hint="eastAsia" w:ascii="仿宋_GB2312" w:hAnsi="宋体" w:eastAsia="仿宋_GB2312" w:cs="仿宋_GB2312"/>
          <w:kern w:val="0"/>
          <w:sz w:val="32"/>
          <w:szCs w:val="32"/>
          <w:lang w:val="en-US" w:eastAsia="zh-CN"/>
        </w:rPr>
      </w:pPr>
      <w:r>
        <w:rPr>
          <w:rFonts w:ascii="仿宋_GB2312" w:hAnsi="宋体" w:eastAsia="仿宋_GB2312" w:cs="宋体"/>
          <w:kern w:val="0"/>
          <w:sz w:val="32"/>
          <w:szCs w:val="32"/>
          <w:highlight w:val="none"/>
        </w:rPr>
        <w:t>一般公共服务（类）财政事务（款）</w:t>
      </w:r>
      <w:r>
        <w:rPr>
          <w:rFonts w:hint="eastAsia" w:ascii="仿宋_GB2312" w:hAnsi="宋体" w:eastAsia="仿宋_GB2312" w:cs="宋体"/>
          <w:kern w:val="0"/>
          <w:sz w:val="32"/>
          <w:szCs w:val="32"/>
          <w:highlight w:val="none"/>
          <w:lang w:eastAsia="zh-CN"/>
        </w:rPr>
        <w:t>社会保险经办机构</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264万元，</w:t>
      </w:r>
      <w:r>
        <w:rPr>
          <w:rFonts w:hint="eastAsia" w:ascii="仿宋_GB2312" w:hAnsi="宋体" w:eastAsia="仿宋_GB2312" w:cs="仿宋_GB2312"/>
          <w:kern w:val="0"/>
          <w:sz w:val="32"/>
          <w:szCs w:val="32"/>
        </w:rPr>
        <w:t>占</w:t>
      </w:r>
      <w:r>
        <w:rPr>
          <w:rFonts w:hint="eastAsia" w:ascii="仿宋_GB2312" w:hAnsi="宋体" w:eastAsia="仿宋_GB2312" w:cs="仿宋_GB2312"/>
          <w:kern w:val="0"/>
          <w:sz w:val="32"/>
          <w:szCs w:val="32"/>
          <w:lang w:eastAsia="zh-CN"/>
        </w:rPr>
        <w:t>一般公共预算的</w:t>
      </w:r>
      <w:r>
        <w:rPr>
          <w:rFonts w:hint="eastAsia" w:ascii="仿宋_GB2312" w:hAnsi="宋体" w:eastAsia="仿宋_GB2312" w:cs="仿宋_GB2312"/>
          <w:kern w:val="0"/>
          <w:sz w:val="32"/>
          <w:szCs w:val="32"/>
          <w:lang w:val="en-US" w:eastAsia="zh-CN"/>
        </w:rPr>
        <w:t>18.88</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w:t>
      </w:r>
    </w:p>
    <w:p w14:paraId="675BEC26">
      <w:pPr>
        <w:widowControl/>
        <w:spacing w:line="580" w:lineRule="exact"/>
        <w:ind w:firstLine="642"/>
        <w:jc w:val="left"/>
        <w:rPr>
          <w:rFonts w:ascii="楷体_GB2312" w:hAnsi="宋体" w:eastAsia="楷体_GB2312"/>
          <w:b/>
          <w:bCs/>
          <w:kern w:val="0"/>
          <w:sz w:val="32"/>
          <w:szCs w:val="32"/>
          <w:highlight w:val="none"/>
        </w:rPr>
      </w:pPr>
      <w:r>
        <w:rPr>
          <w:rFonts w:hint="eastAsia" w:ascii="楷体_GB2312" w:hAnsi="宋体" w:eastAsia="楷体_GB2312" w:cs="楷体_GB2312"/>
          <w:b/>
          <w:bCs/>
          <w:kern w:val="0"/>
          <w:sz w:val="32"/>
          <w:szCs w:val="32"/>
          <w:highlight w:val="none"/>
        </w:rPr>
        <w:t>（三）一般公共预算当年拨款具体使用情况</w:t>
      </w:r>
    </w:p>
    <w:p w14:paraId="1740064E">
      <w:pPr>
        <w:widowControl/>
        <w:spacing w:line="580" w:lineRule="exact"/>
        <w:ind w:firstLine="640"/>
        <w:jc w:val="left"/>
        <w:rPr>
          <w:rFonts w:ascii="仿宋_GB2312" w:hAnsi="宋体" w:eastAsia="仿宋_GB2312" w:cs="仿宋_GB2312"/>
          <w:kern w:val="0"/>
          <w:sz w:val="32"/>
          <w:szCs w:val="32"/>
        </w:rPr>
      </w:pPr>
      <w:r>
        <w:rPr>
          <w:rFonts w:ascii="仿宋_GB2312" w:hAnsi="宋体" w:eastAsia="仿宋_GB2312" w:cs="仿宋_GB2312"/>
          <w:kern w:val="0"/>
          <w:sz w:val="32"/>
          <w:szCs w:val="32"/>
        </w:rPr>
        <w:t>1.</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人力资源和社会保障管理事务</w:t>
      </w:r>
      <w:r>
        <w:rPr>
          <w:rFonts w:ascii="仿宋_GB2312" w:hAnsi="宋体" w:eastAsia="仿宋_GB2312" w:cs="宋体"/>
          <w:kern w:val="0"/>
          <w:sz w:val="32"/>
          <w:szCs w:val="32"/>
          <w:highlight w:val="none"/>
        </w:rPr>
        <w:t>（项）行政运行</w:t>
      </w:r>
      <w:r>
        <w:rPr>
          <w:rFonts w:hint="eastAsia" w:ascii="仿宋_GB2312" w:hAnsi="宋体" w:eastAsia="仿宋_GB2312" w:cs="仿宋_GB2312"/>
          <w:kern w:val="0"/>
          <w:sz w:val="32"/>
          <w:szCs w:val="32"/>
        </w:rPr>
        <w:t>：2019年预算数为1104.36万元，比上年执行数减少22.09万元，下降1.56</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，主要原因是：</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lang w:eastAsia="zh-CN"/>
        </w:rPr>
        <w:t>退</w:t>
      </w:r>
      <w:r>
        <w:rPr>
          <w:rFonts w:hint="eastAsia" w:ascii="仿宋_GB2312" w:hAnsi="宋体" w:eastAsia="仿宋_GB2312" w:cs="仿宋_GB2312"/>
          <w:kern w:val="0"/>
          <w:sz w:val="32"/>
          <w:szCs w:val="32"/>
        </w:rPr>
        <w:t>休人员增加，人员工资经费及人员公用经费减少。</w:t>
      </w:r>
    </w:p>
    <w:p w14:paraId="7B311673">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2.</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人力资源和社会保障管理事务</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lang w:eastAsia="zh-CN"/>
        </w:rPr>
        <w:t>信息化建设</w:t>
      </w:r>
      <w:r>
        <w:rPr>
          <w:rFonts w:hint="eastAsia" w:ascii="仿宋_GB2312" w:hAnsi="宋体" w:eastAsia="仿宋_GB2312" w:cs="仿宋_GB2312"/>
          <w:kern w:val="0"/>
          <w:sz w:val="32"/>
          <w:szCs w:val="32"/>
        </w:rPr>
        <w:t>：2019年预算数为30万元，与上年持平，无增减。</w:t>
      </w:r>
    </w:p>
    <w:p w14:paraId="66C22779">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3.</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人力资源和社会保障管理事务</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lang w:eastAsia="zh-CN"/>
        </w:rPr>
        <w:t>社会保险经办机构</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rPr>
        <w:t>2019年预算数264万元，与上年持平，无增减。</w:t>
      </w:r>
    </w:p>
    <w:p w14:paraId="35AC12B0">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六、关于昌吉州社会保险管理局2019年一般公共预算基本支出情况说明</w:t>
      </w:r>
    </w:p>
    <w:p w14:paraId="3153D6DD">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昌吉州社会保险管理局2019年一般公共预算基本支出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1104.36万元，</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其中：</w:t>
      </w:r>
    </w:p>
    <w:p w14:paraId="3E9D9581">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人员经费986.76万元，主要包括：基本工资、津贴补贴、奖金、伙食补助费、绩效工资、机关事业单位基本养老保险缴费、职业年金缴费、职工基本医疗保险缴费、公务员医疗补助缴费、其他社会保障缴费、住房公积金、医疗费、其他工资福利支出、奖励金、其他对个人和家庭的补助等。</w:t>
      </w:r>
    </w:p>
    <w:p w14:paraId="4A4ED287">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公用经费117.60万元，主要包括：办公费、印刷费、水费、电费、邮电费、取暖费、物业管理费、差旅费、维修（护）费、培训费、公务接待费、工会经费、福利费、公务用车运行维护费、其他商品和服务支出等。</w:t>
      </w:r>
    </w:p>
    <w:p w14:paraId="4B68AF17">
      <w:pPr>
        <w:widowControl/>
        <w:spacing w:line="580" w:lineRule="exact"/>
        <w:ind w:firstLine="640"/>
        <w:jc w:val="left"/>
        <w:rPr>
          <w:rFonts w:ascii="仿宋_GB2312" w:hAnsi="黑体" w:eastAsia="仿宋_GB2312"/>
          <w:b/>
          <w:bCs/>
          <w:sz w:val="32"/>
          <w:szCs w:val="32"/>
        </w:rPr>
      </w:pPr>
      <w:r>
        <w:rPr>
          <w:rFonts w:hint="eastAsia" w:ascii="黑体" w:hAnsi="宋体" w:eastAsia="黑体" w:cs="黑体"/>
          <w:kern w:val="0"/>
          <w:sz w:val="32"/>
          <w:szCs w:val="32"/>
        </w:rPr>
        <w:t>七、关于昌吉州社会保险管理局2019年项目支出情况说明</w:t>
      </w:r>
    </w:p>
    <w:p w14:paraId="7FC9F390">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1.项目名称：</w:t>
      </w:r>
      <w:r>
        <w:rPr>
          <w:rFonts w:ascii="仿宋_GB2312" w:hAnsi="黑体" w:eastAsia="仿宋_GB2312" w:cs="仿宋_GB2312"/>
          <w:sz w:val="32"/>
          <w:szCs w:val="32"/>
        </w:rPr>
        <w:t>“金保工程”系统运行网络线路租用等</w:t>
      </w:r>
    </w:p>
    <w:p w14:paraId="7C56384B">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设立的政策依据：《社会保险法》第七十二条</w:t>
      </w:r>
    </w:p>
    <w:p w14:paraId="7288D86A">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预算安排规模：15万元。</w:t>
      </w:r>
    </w:p>
    <w:p w14:paraId="4E6215E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721D7EF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资金分配情况：网络线路租用费15万元。</w:t>
      </w:r>
    </w:p>
    <w:p w14:paraId="713930C6">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31A705A6">
      <w:pPr>
        <w:widowControl/>
        <w:spacing w:line="580" w:lineRule="exact"/>
        <w:ind w:firstLine="640"/>
        <w:jc w:val="left"/>
        <w:rPr>
          <w:rFonts w:ascii="仿宋_GB2312" w:hAnsi="黑体" w:eastAsia="仿宋_GB2312" w:cs="仿宋_GB2312"/>
          <w:sz w:val="32"/>
          <w:szCs w:val="32"/>
        </w:rPr>
      </w:pPr>
    </w:p>
    <w:p w14:paraId="2A62A30A">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2.项目名称：“金保工程”系统维护费</w:t>
      </w:r>
    </w:p>
    <w:p w14:paraId="037AC31F">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设立的政策依据：《社会保险法》第七十二条</w:t>
      </w:r>
    </w:p>
    <w:p w14:paraId="2ACAF723">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预算安排规模：15万元。</w:t>
      </w:r>
    </w:p>
    <w:p w14:paraId="35DD2FA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1163CDD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资金分配情况：数据中心机房系统维护费15万元。</w:t>
      </w:r>
    </w:p>
    <w:p w14:paraId="519F3CA2">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476A5187">
      <w:pPr>
        <w:widowControl/>
        <w:spacing w:line="580" w:lineRule="exact"/>
        <w:ind w:firstLine="640"/>
        <w:jc w:val="left"/>
        <w:rPr>
          <w:rFonts w:ascii="仿宋_GB2312" w:hAnsi="黑体" w:eastAsia="仿宋_GB2312" w:cs="仿宋_GB2312"/>
          <w:sz w:val="32"/>
          <w:szCs w:val="32"/>
        </w:rPr>
      </w:pPr>
    </w:p>
    <w:p w14:paraId="6E7D8389">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3.项目名称：</w:t>
      </w:r>
      <w:r>
        <w:rPr>
          <w:rFonts w:ascii="仿宋_GB2312" w:hAnsi="黑体" w:eastAsia="仿宋_GB2312" w:cs="仿宋_GB2312"/>
          <w:sz w:val="32"/>
          <w:szCs w:val="32"/>
        </w:rPr>
        <w:t>个人权益单邮寄费</w:t>
      </w:r>
    </w:p>
    <w:p w14:paraId="093CB666">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设立的政策依据：《中华人民共和国社会保险法》、人力资源和社会保障部第14号令和人社部发〔2011〕107号文件</w:t>
      </w:r>
    </w:p>
    <w:p w14:paraId="1892A4A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预算安排规模：38万元。</w:t>
      </w:r>
    </w:p>
    <w:p w14:paraId="22E3ACC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36AFAAC1">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资金分配情况：个人权益单邮寄费38万元。</w:t>
      </w:r>
    </w:p>
    <w:p w14:paraId="715BCE6A">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4254760B">
      <w:pPr>
        <w:widowControl/>
        <w:spacing w:line="580" w:lineRule="exact"/>
        <w:ind w:firstLine="640"/>
        <w:jc w:val="left"/>
        <w:rPr>
          <w:rFonts w:ascii="仿宋_GB2312" w:hAnsi="黑体" w:eastAsia="仿宋_GB2312" w:cs="仿宋_GB2312"/>
          <w:sz w:val="32"/>
          <w:szCs w:val="32"/>
        </w:rPr>
      </w:pPr>
    </w:p>
    <w:p w14:paraId="0AD3C6E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4.项目名称：社会保险经办机构公共耗材办公经费</w:t>
      </w:r>
    </w:p>
    <w:p w14:paraId="0FDE8EC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设立的政策依据：《社会保险法》第七十二条</w:t>
      </w:r>
    </w:p>
    <w:p w14:paraId="3C1EC317">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预算安排规模：62万元。</w:t>
      </w:r>
    </w:p>
    <w:p w14:paraId="38117B8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23A217F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 办公耗材（硒鼓、墨粉、色带）20万元；打印纸、复印纸30万元；打印机复印机维修耗材等12万元。合计62万元。</w:t>
      </w:r>
    </w:p>
    <w:p w14:paraId="1CB1BF4A">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62FAC6C5">
      <w:pPr>
        <w:widowControl/>
        <w:spacing w:line="580" w:lineRule="exact"/>
        <w:ind w:firstLine="640"/>
        <w:jc w:val="left"/>
        <w:rPr>
          <w:rFonts w:ascii="仿宋_GB2312" w:hAnsi="黑体" w:eastAsia="仿宋_GB2312" w:cs="仿宋_GB2312"/>
          <w:sz w:val="32"/>
          <w:szCs w:val="32"/>
        </w:rPr>
      </w:pPr>
    </w:p>
    <w:p w14:paraId="3B183424">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5.项目名称：社会保险档案管理升级改造业务经费</w:t>
      </w:r>
    </w:p>
    <w:p w14:paraId="1DF66A44">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设立的政策依据：《社会保险业务档案管理操作规程（试行）》（新社险字〔2011〕27号）；《新疆维吾尔自治区社会保险业务档案管理信息系统规划方案》（新社险字〔2011〕33号）</w:t>
      </w:r>
    </w:p>
    <w:p w14:paraId="77D8614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预算安排规模：10万元。</w:t>
      </w:r>
    </w:p>
    <w:p w14:paraId="55378C84">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4BE2481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资金分配情况：社会保险档案扫描费10万元</w:t>
      </w:r>
    </w:p>
    <w:p w14:paraId="3FBE99D1">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52975A4E">
      <w:pPr>
        <w:widowControl/>
        <w:spacing w:line="580" w:lineRule="exact"/>
        <w:ind w:firstLine="640"/>
        <w:jc w:val="left"/>
        <w:rPr>
          <w:rFonts w:ascii="仿宋_GB2312" w:hAnsi="黑体" w:eastAsia="仿宋_GB2312" w:cs="仿宋_GB2312"/>
          <w:sz w:val="32"/>
          <w:szCs w:val="32"/>
        </w:rPr>
      </w:pPr>
    </w:p>
    <w:p w14:paraId="44EEF39B">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6.项目名称：社会保险全民参保计划工作经费</w:t>
      </w:r>
    </w:p>
    <w:p w14:paraId="4C78FF29">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设立的政策依据：新人社函【2017】291号《 关于印发《自治区实施全民参保计划和全覆盖专项行动计划方案》的通知》</w:t>
      </w:r>
    </w:p>
    <w:p w14:paraId="7497D89B">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预算安排规模：19万元。</w:t>
      </w:r>
    </w:p>
    <w:p w14:paraId="294C307A">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5D471C0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资金分配情况：宣传费，培训费10万元，工作经费9万元，合计19万元。</w:t>
      </w:r>
    </w:p>
    <w:p w14:paraId="1F82521F">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73A0DF6D">
      <w:pPr>
        <w:widowControl/>
        <w:spacing w:line="580" w:lineRule="exact"/>
        <w:ind w:firstLine="640"/>
        <w:jc w:val="left"/>
        <w:rPr>
          <w:rFonts w:ascii="仿宋_GB2312" w:hAnsi="黑体" w:eastAsia="仿宋_GB2312" w:cs="仿宋_GB2312"/>
          <w:sz w:val="32"/>
          <w:szCs w:val="32"/>
        </w:rPr>
      </w:pPr>
    </w:p>
    <w:p w14:paraId="74C27E9E">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7.项目名称：社会保险标准化工作经费</w:t>
      </w:r>
    </w:p>
    <w:p w14:paraId="3102F7D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设立的政策依据：社会管理和公共服务标准化工作</w:t>
      </w:r>
      <w:r>
        <w:rPr>
          <w:rFonts w:hint="eastAsia" w:ascii="仿宋_GB2312" w:hAnsi="黑体" w:eastAsia="仿宋_GB2312" w:cs="仿宋_GB2312"/>
          <w:sz w:val="32"/>
          <w:szCs w:val="32"/>
          <w:lang w:eastAsia="zh-CN"/>
        </w:rPr>
        <w:t>联席会议</w:t>
      </w:r>
      <w:r>
        <w:rPr>
          <w:rFonts w:hint="eastAsia" w:ascii="仿宋_GB2312" w:hAnsi="黑体" w:eastAsia="仿宋_GB2312" w:cs="仿宋_GB2312"/>
          <w:sz w:val="32"/>
          <w:szCs w:val="32"/>
        </w:rPr>
        <w:t>办公室关于下达第一批社会管理和公共服务综合标准化试点项目的通知》标委办服务【2014】84号</w:t>
      </w:r>
    </w:p>
    <w:p w14:paraId="248ED538">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预算安排规模：15万元。</w:t>
      </w:r>
    </w:p>
    <w:p w14:paraId="22DF94FB">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741D11E4">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资金分配情况：宣传费，培训费10万元，工作经费5万元，合计15万元。</w:t>
      </w:r>
    </w:p>
    <w:p w14:paraId="3385EAE9">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1684066A">
      <w:pPr>
        <w:widowControl/>
        <w:spacing w:line="580" w:lineRule="exact"/>
        <w:ind w:firstLine="640"/>
        <w:jc w:val="left"/>
        <w:rPr>
          <w:rFonts w:ascii="仿宋_GB2312" w:hAnsi="黑体" w:eastAsia="仿宋_GB2312" w:cs="仿宋_GB2312"/>
          <w:sz w:val="32"/>
          <w:szCs w:val="32"/>
        </w:rPr>
      </w:pPr>
    </w:p>
    <w:p w14:paraId="1D00A69C">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8.项目名称：社会保险宣传费</w:t>
      </w:r>
    </w:p>
    <w:p w14:paraId="5BC9936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以建立社会保险全覆盖体系为目标，加快实施全民参保计划，按照兜底线、织密网、建机制的要求，积极建成保障适度、可持续的多层次社会保障体系。使参保人员人的幸福感、获得感、安全感不断增强。</w:t>
      </w:r>
    </w:p>
    <w:p w14:paraId="036864B9">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预算安排规模：15万元。</w:t>
      </w:r>
    </w:p>
    <w:p w14:paraId="433CAC9D">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1F4DA0AB">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资金分配情况：宣传单、宣传册5万元；各类媒体、报纸专栏宣传：6万元；</w:t>
      </w:r>
      <w:r>
        <w:rPr>
          <w:rFonts w:hint="eastAsia" w:ascii="仿宋_GB2312" w:hAnsi="黑体" w:eastAsia="仿宋_GB2312" w:cs="仿宋_GB2312"/>
          <w:sz w:val="32"/>
          <w:szCs w:val="32"/>
          <w:lang w:eastAsia="zh-CN"/>
        </w:rPr>
        <w:t>宣传版面</w:t>
      </w:r>
      <w:r>
        <w:rPr>
          <w:rFonts w:hint="eastAsia" w:ascii="仿宋_GB2312" w:hAnsi="黑体" w:eastAsia="仿宋_GB2312" w:cs="仿宋_GB2312"/>
          <w:sz w:val="32"/>
          <w:szCs w:val="32"/>
        </w:rPr>
        <w:t>：2万元；</w:t>
      </w:r>
      <w:r>
        <w:rPr>
          <w:rFonts w:hint="eastAsia" w:ascii="仿宋_GB2312" w:hAnsi="黑体" w:eastAsia="仿宋_GB2312" w:cs="仿宋_GB2312"/>
          <w:sz w:val="32"/>
          <w:szCs w:val="32"/>
          <w:lang w:eastAsia="zh-CN"/>
        </w:rPr>
        <w:t>煤炭</w:t>
      </w:r>
      <w:r>
        <w:rPr>
          <w:rFonts w:hint="eastAsia" w:ascii="仿宋_GB2312" w:hAnsi="黑体" w:eastAsia="仿宋_GB2312" w:cs="仿宋_GB2312"/>
          <w:sz w:val="32"/>
          <w:szCs w:val="32"/>
        </w:rPr>
        <w:t>建筑业等高风险行业宣传册：2万元，合计：15万元。</w:t>
      </w:r>
    </w:p>
    <w:p w14:paraId="691BB8CD">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5AAD63BD">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9.项目名称：银行手续费、工本费、邮寄费</w:t>
      </w:r>
    </w:p>
    <w:p w14:paraId="20D2D943">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设立的政策依据：《社会保险法》第七十二条 </w:t>
      </w:r>
    </w:p>
    <w:p w14:paraId="00EC766C">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预算安排规模：40万元。</w:t>
      </w:r>
    </w:p>
    <w:p w14:paraId="540F566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535CA448">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资金分配情况：银行手续费：15万元，划缴凭证工本费3万元，邮寄费22万元。合计40万元。</w:t>
      </w:r>
    </w:p>
    <w:p w14:paraId="04DE7A28">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42379E7F">
      <w:pPr>
        <w:widowControl/>
        <w:spacing w:line="580" w:lineRule="exact"/>
        <w:ind w:firstLine="640"/>
        <w:jc w:val="left"/>
        <w:rPr>
          <w:rFonts w:ascii="仿宋_GB2312" w:hAnsi="黑体" w:eastAsia="仿宋_GB2312" w:cs="仿宋_GB2312"/>
          <w:sz w:val="32"/>
          <w:szCs w:val="32"/>
        </w:rPr>
      </w:pPr>
    </w:p>
    <w:p w14:paraId="0175552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10.项目名称：社会保障卡发放工作经费</w:t>
      </w:r>
    </w:p>
    <w:p w14:paraId="008D6576">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设立的政策依据：新人社函【2018】86号，《关于做好2018年度自治区社会保障卡发行工作的通知》</w:t>
      </w:r>
    </w:p>
    <w:p w14:paraId="1DA33C91">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预算安排规模：35万元。</w:t>
      </w:r>
    </w:p>
    <w:p w14:paraId="410B45A9">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54CCFB6C">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资金分配情况：计算机设备10万元，服务器升级、数据采集提取费用10万元，测试费2万元，宣传费8万元，培训费5万。共计35万元。</w:t>
      </w:r>
    </w:p>
    <w:p w14:paraId="5BAFC02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1066A35A">
      <w:pPr>
        <w:widowControl/>
        <w:spacing w:line="580" w:lineRule="exact"/>
        <w:ind w:firstLine="640"/>
        <w:jc w:val="left"/>
        <w:rPr>
          <w:rFonts w:ascii="仿宋_GB2312" w:hAnsi="黑体" w:eastAsia="仿宋_GB2312" w:cs="仿宋_GB2312"/>
          <w:sz w:val="32"/>
          <w:szCs w:val="32"/>
        </w:rPr>
      </w:pPr>
    </w:p>
    <w:p w14:paraId="73F48B9E">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11.项目名称：12333社会保障电话咨询服务中心接线员工作经费</w:t>
      </w:r>
    </w:p>
    <w:p w14:paraId="0A5E2ED2">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设立的政策依据：新人社发《关于加快推进12333电话咨询服务事业发展的意见》“每百万户籍人口拥有咨询员人数提高到4人以上”。</w:t>
      </w:r>
    </w:p>
    <w:p w14:paraId="42758A19">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预算安排规模：30万元。</w:t>
      </w:r>
    </w:p>
    <w:p w14:paraId="3DE6123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项目承担单位：昌吉回族自治州社会保险管理局</w:t>
      </w:r>
    </w:p>
    <w:p w14:paraId="38873685">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资金分配情况：人员经费（6人*3800元*12月）27.36万元，设备购置：2.64万元，共计30万元。</w:t>
      </w:r>
    </w:p>
    <w:p w14:paraId="5AE5B080">
      <w:pPr>
        <w:widowControl/>
        <w:spacing w:line="58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资金执行时间：2019年12月</w:t>
      </w:r>
    </w:p>
    <w:p w14:paraId="04DAB8C0">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八、关于昌吉州社会保险管理局2019年一般公共预算“三公”经费预算情况说明</w:t>
      </w:r>
    </w:p>
    <w:p w14:paraId="556FED7D">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关于昌吉州社会保险管理局2019年“三公”经费财政拨款预算数为10.24万元，其中：因公出国（境）费0元，公务用车购置0元，公务用车运行费8.62万元，公务接待费1.62万元。</w:t>
      </w:r>
    </w:p>
    <w:p w14:paraId="34D20DD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2019年“三公”经费财政拨款预算比上年减少0.11万元，其中：因公出国（境）费0万元，主要原因是本年未安排因公出国（境）人员；公务用车购置费为</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万元，未安排预算；公务用车运行费减少0.09万元，主要原因是</w:t>
      </w:r>
      <w:r>
        <w:rPr>
          <w:rFonts w:hint="eastAsia" w:ascii="仿宋_GB2312" w:hAnsi="宋体" w:eastAsia="仿宋_GB2312"/>
          <w:snapToGrid w:val="0"/>
          <w:sz w:val="32"/>
          <w:szCs w:val="32"/>
          <w:lang w:bidi="ar"/>
        </w:rPr>
        <w:t>从严车辆购置及运行费等一般性支出</w:t>
      </w:r>
      <w:r>
        <w:rPr>
          <w:rFonts w:hint="eastAsia" w:ascii="仿宋_GB2312" w:hAnsi="宋体" w:eastAsia="仿宋_GB2312" w:cs="仿宋_GB2312"/>
          <w:kern w:val="0"/>
          <w:sz w:val="32"/>
          <w:szCs w:val="32"/>
        </w:rPr>
        <w:t>；公务接待费减少0.02万元，主要原因是</w:t>
      </w:r>
      <w:r>
        <w:rPr>
          <w:rFonts w:hint="eastAsia" w:ascii="仿宋_GB2312" w:hAnsi="宋体" w:eastAsia="仿宋_GB2312"/>
          <w:snapToGrid w:val="0"/>
          <w:sz w:val="32"/>
          <w:szCs w:val="32"/>
          <w:lang w:bidi="ar"/>
        </w:rPr>
        <w:t>从严公务接待费等一般性支出。</w:t>
      </w:r>
    </w:p>
    <w:p w14:paraId="01CB60C6">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九、关于昌吉州社会保险管理局2019年政府性基金预算拨款情况说明</w:t>
      </w:r>
    </w:p>
    <w:p w14:paraId="518B1AE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昌吉州社会保险管理局2019年没有使用政府性基金预算拨款安排的支出，政府性基金预算支出情况表为空表。</w:t>
      </w:r>
    </w:p>
    <w:p w14:paraId="164DF089">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十、其他重要事项的情况说明</w:t>
      </w:r>
    </w:p>
    <w:p w14:paraId="538820EE">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（一）机关运行经费情况</w:t>
      </w:r>
    </w:p>
    <w:p w14:paraId="06F7D6A2">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2019年，昌吉州社会保险管理局本级包括1家参公管理事业单位，机关运行经费财政拨款预算117.60万元，比上年预算减少2.29万元，下降1.91</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。主要原因是退休人员增加，机关运行经费减少。</w:t>
      </w:r>
    </w:p>
    <w:p w14:paraId="1C073F79">
      <w:pPr>
        <w:widowControl/>
        <w:spacing w:line="580" w:lineRule="exact"/>
        <w:ind w:firstLine="642"/>
        <w:jc w:val="left"/>
        <w:rPr>
          <w:rFonts w:ascii="楷体_GB2312" w:hAnsi="宋体" w:eastAsia="楷体_GB2312"/>
          <w:b/>
          <w:bCs/>
          <w:kern w:val="0"/>
          <w:sz w:val="32"/>
          <w:szCs w:val="32"/>
          <w:highlight w:val="none"/>
        </w:rPr>
      </w:pPr>
      <w:r>
        <w:rPr>
          <w:rFonts w:hint="eastAsia" w:ascii="楷体_GB2312" w:hAnsi="宋体" w:eastAsia="楷体_GB2312" w:cs="楷体_GB2312"/>
          <w:b/>
          <w:bCs/>
          <w:kern w:val="0"/>
          <w:sz w:val="32"/>
          <w:szCs w:val="32"/>
          <w:highlight w:val="none"/>
        </w:rPr>
        <w:t>（二）政府采购情况</w:t>
      </w:r>
    </w:p>
    <w:p w14:paraId="1C3B8A48">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2019年，昌吉州社会保险管理局本级政府采购预算356.50万元，其中：政府采购货物预算199万元，政府采购工程预算17万元，政府采购服务预算140.5万元。</w:t>
      </w:r>
    </w:p>
    <w:p w14:paraId="2FE12DD8">
      <w:pPr>
        <w:spacing w:line="560" w:lineRule="exact"/>
        <w:ind w:firstLine="640" w:firstLineChars="200"/>
        <w:rPr>
          <w:rFonts w:hint="eastAsia" w:ascii="仿宋_GB2312" w:hAnsi="宋体" w:eastAsia="仿宋_GB2312" w:cs="仿宋_GB2312"/>
          <w:kern w:val="0"/>
          <w:sz w:val="32"/>
          <w:szCs w:val="32"/>
        </w:rPr>
      </w:pPr>
      <w:r>
        <w:rPr>
          <w:rFonts w:hint="eastAsia" w:ascii="仿宋_GB2312" w:hAnsi="仿宋_GB2312" w:eastAsia="仿宋_GB2312"/>
          <w:sz w:val="32"/>
        </w:rPr>
        <w:t>20</w:t>
      </w:r>
      <w:r>
        <w:rPr>
          <w:rFonts w:hint="eastAsia" w:ascii="仿宋_GB2312" w:hAnsi="仿宋_GB2312" w:eastAsia="仿宋_GB2312"/>
          <w:sz w:val="32"/>
          <w:lang w:val="en-US" w:eastAsia="zh-CN"/>
        </w:rPr>
        <w:t>19</w:t>
      </w:r>
      <w:r>
        <w:rPr>
          <w:rFonts w:hint="eastAsia" w:ascii="仿宋_GB2312" w:hAnsi="仿宋_GB2312" w:eastAsia="仿宋_GB2312"/>
          <w:sz w:val="32"/>
        </w:rPr>
        <w:t>年度本部门面向中小企业预留政府采购项目预算金额0万元，其中：面向小微企业预留政府采购项目预算金额0万元。</w:t>
      </w:r>
    </w:p>
    <w:p w14:paraId="770E6B23">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（三）国有资产占用使用情况</w:t>
      </w:r>
    </w:p>
    <w:p w14:paraId="4B3ED619">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截至2019年底，昌吉州社会保险管理局本级占用使用国有资产总体情况为:</w:t>
      </w:r>
    </w:p>
    <w:p w14:paraId="73849585">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hint="eastAsia" w:ascii="仿宋_GB2312" w:eastAsia="仿宋_GB2312"/>
          <w:sz w:val="32"/>
          <w:szCs w:val="32"/>
          <w:lang w:bidi="ar"/>
        </w:rPr>
        <w:t>14129.78</w:t>
      </w:r>
      <w:r>
        <w:rPr>
          <w:rFonts w:hint="eastAsia" w:ascii="仿宋_GB2312" w:hAnsi="宋体" w:eastAsia="仿宋_GB2312" w:cs="仿宋_GB2312"/>
          <w:kern w:val="0"/>
          <w:sz w:val="32"/>
          <w:szCs w:val="32"/>
        </w:rPr>
        <w:t>平方米，价值280.58万元。</w:t>
      </w:r>
    </w:p>
    <w:p w14:paraId="739B2E0D">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车辆4辆，价值128.68万元；其中：一般公务用车4</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辆，价值128.68万元；执法执勤用车0辆，价值0万元；其他车辆0辆，价值0万元。</w:t>
      </w:r>
    </w:p>
    <w:p w14:paraId="53541F5C">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办公家具价值101.80万元。</w:t>
      </w:r>
    </w:p>
    <w:p w14:paraId="48AE3CE4">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其他资产价值702.32万元。</w:t>
      </w:r>
    </w:p>
    <w:p w14:paraId="7BC16368">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单位价值</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万元以上大型设备0台（套），单位价值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万元以上大型设备0台（套）。</w:t>
      </w:r>
    </w:p>
    <w:p w14:paraId="2EFF2D0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2019年部门预算未安排购置车辆经费，安排购置</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万元以上大型设备0台（套），单位价值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万元以上大型设备0台（套）。</w:t>
      </w:r>
    </w:p>
    <w:p w14:paraId="26E29F67">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（四）预算绩效情况</w:t>
      </w:r>
    </w:p>
    <w:p w14:paraId="5019BC5A">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2019年度，本年度实行绩效管理的项目11个，涉及预算金额294万元。具体情况见下表（按项目分别填报）：</w:t>
      </w:r>
    </w:p>
    <w:p w14:paraId="3240B30E">
      <w:pPr>
        <w:spacing w:line="500" w:lineRule="exact"/>
        <w:rPr>
          <w:rFonts w:ascii="仿宋_GB2312" w:hAnsi="宋体" w:eastAsia="仿宋_GB2312"/>
          <w:kern w:val="0"/>
          <w:sz w:val="32"/>
          <w:szCs w:val="32"/>
        </w:rPr>
      </w:pPr>
    </w:p>
    <w:p w14:paraId="4FF89511">
      <w:pPr>
        <w:spacing w:line="500" w:lineRule="exact"/>
        <w:rPr>
          <w:rFonts w:ascii="仿宋_GB2312" w:hAnsi="宋体" w:eastAsia="仿宋_GB2312"/>
          <w:kern w:val="0"/>
          <w:sz w:val="32"/>
          <w:szCs w:val="32"/>
        </w:rPr>
      </w:pPr>
    </w:p>
    <w:p w14:paraId="6E02F50B">
      <w:pPr>
        <w:spacing w:line="500" w:lineRule="exact"/>
        <w:rPr>
          <w:rFonts w:ascii="仿宋_GB2312" w:hAnsi="宋体" w:eastAsia="仿宋_GB2312"/>
          <w:kern w:val="0"/>
          <w:sz w:val="32"/>
          <w:szCs w:val="32"/>
        </w:rPr>
      </w:pPr>
    </w:p>
    <w:p w14:paraId="16CE47D2">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0500" w:type="dxa"/>
        <w:jc w:val="center"/>
        <w:tblLayout w:type="fixed"/>
        <w:tblCellMar>
          <w:top w:w="0" w:type="dxa"/>
          <w:left w:w="108" w:type="dxa"/>
          <w:bottom w:w="0" w:type="dxa"/>
          <w:right w:w="108" w:type="dxa"/>
        </w:tblCellMar>
      </w:tblPr>
      <w:tblGrid>
        <w:gridCol w:w="1647"/>
        <w:gridCol w:w="1396"/>
        <w:gridCol w:w="1629"/>
        <w:gridCol w:w="1356"/>
        <w:gridCol w:w="1446"/>
        <w:gridCol w:w="186"/>
        <w:gridCol w:w="847"/>
        <w:gridCol w:w="1993"/>
      </w:tblGrid>
      <w:tr w14:paraId="2C22C43B">
        <w:tblPrEx>
          <w:tblCellMar>
            <w:top w:w="0" w:type="dxa"/>
            <w:left w:w="108" w:type="dxa"/>
            <w:bottom w:w="0" w:type="dxa"/>
            <w:right w:w="108" w:type="dxa"/>
          </w:tblCellMar>
        </w:tblPrEx>
        <w:trPr>
          <w:trHeight w:val="861" w:hRule="atLeast"/>
          <w:jc w:val="center"/>
        </w:trPr>
        <w:tc>
          <w:tcPr>
            <w:tcW w:w="10500" w:type="dxa"/>
            <w:gridSpan w:val="8"/>
            <w:tcBorders>
              <w:top w:val="nil"/>
              <w:left w:val="nil"/>
              <w:bottom w:val="nil"/>
              <w:right w:val="nil"/>
            </w:tcBorders>
            <w:vAlign w:val="bottom"/>
          </w:tcPr>
          <w:p w14:paraId="78E631AC">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56D1A216">
        <w:tblPrEx>
          <w:tblCellMar>
            <w:top w:w="0" w:type="dxa"/>
            <w:left w:w="108" w:type="dxa"/>
            <w:bottom w:w="0" w:type="dxa"/>
            <w:right w:w="108" w:type="dxa"/>
          </w:tblCellMar>
        </w:tblPrEx>
        <w:trPr>
          <w:trHeight w:val="94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293B8C1E">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63A2092E">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00A6407C">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65570027">
            <w:pPr>
              <w:widowControl/>
              <w:jc w:val="center"/>
              <w:rPr>
                <w:rFonts w:ascii="宋体"/>
                <w:kern w:val="0"/>
                <w:sz w:val="18"/>
                <w:szCs w:val="18"/>
              </w:rPr>
            </w:pPr>
            <w:r>
              <w:rPr>
                <w:rFonts w:ascii="宋体" w:hAnsi="宋体" w:cs="宋体"/>
                <w:kern w:val="0"/>
                <w:sz w:val="18"/>
                <w:szCs w:val="18"/>
              </w:rPr>
              <w:t>“金保工程”系统运行网络线路租用等</w:t>
            </w:r>
          </w:p>
        </w:tc>
      </w:tr>
      <w:tr w14:paraId="4C40D350">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3A3D5EF3">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312F4B25">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5AB5DEEC">
            <w:pPr>
              <w:widowControl/>
              <w:jc w:val="center"/>
              <w:rPr>
                <w:rFonts w:ascii="宋体"/>
                <w:kern w:val="0"/>
                <w:sz w:val="18"/>
                <w:szCs w:val="18"/>
              </w:rPr>
            </w:pPr>
            <w:r>
              <w:rPr>
                <w:rFonts w:hint="eastAsia" w:ascii="宋体" w:hAnsi="宋体" w:cs="宋体"/>
                <w:kern w:val="0"/>
                <w:sz w:val="18"/>
                <w:szCs w:val="18"/>
              </w:rPr>
              <w:t>15　</w:t>
            </w:r>
          </w:p>
        </w:tc>
        <w:tc>
          <w:tcPr>
            <w:tcW w:w="1356" w:type="dxa"/>
            <w:tcBorders>
              <w:top w:val="single" w:color="auto" w:sz="4" w:space="0"/>
              <w:left w:val="nil"/>
              <w:bottom w:val="single" w:color="auto" w:sz="4" w:space="0"/>
              <w:right w:val="single" w:color="auto" w:sz="4" w:space="0"/>
            </w:tcBorders>
            <w:vAlign w:val="center"/>
          </w:tcPr>
          <w:p w14:paraId="1613575D">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504DAE38">
            <w:pPr>
              <w:widowControl/>
              <w:jc w:val="center"/>
              <w:rPr>
                <w:rFonts w:ascii="宋体"/>
                <w:kern w:val="0"/>
                <w:sz w:val="18"/>
                <w:szCs w:val="18"/>
              </w:rPr>
            </w:pPr>
            <w:r>
              <w:rPr>
                <w:rFonts w:hint="eastAsia" w:ascii="宋体" w:hAnsi="宋体" w:cs="宋体"/>
                <w:kern w:val="0"/>
                <w:sz w:val="18"/>
                <w:szCs w:val="18"/>
              </w:rPr>
              <w:t>15　</w:t>
            </w:r>
          </w:p>
        </w:tc>
        <w:tc>
          <w:tcPr>
            <w:tcW w:w="1033" w:type="dxa"/>
            <w:gridSpan w:val="2"/>
            <w:tcBorders>
              <w:top w:val="single" w:color="auto" w:sz="4" w:space="0"/>
              <w:left w:val="nil"/>
              <w:bottom w:val="single" w:color="auto" w:sz="4" w:space="0"/>
              <w:right w:val="single" w:color="auto" w:sz="4" w:space="0"/>
            </w:tcBorders>
            <w:vAlign w:val="center"/>
          </w:tcPr>
          <w:p w14:paraId="6B8B55BF">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75241C7A">
            <w:pPr>
              <w:widowControl/>
              <w:jc w:val="center"/>
              <w:rPr>
                <w:rFonts w:ascii="宋体"/>
                <w:kern w:val="0"/>
                <w:sz w:val="18"/>
                <w:szCs w:val="18"/>
              </w:rPr>
            </w:pPr>
            <w:r>
              <w:rPr>
                <w:rFonts w:hint="eastAsia" w:ascii="宋体" w:hAnsi="宋体" w:cs="宋体"/>
                <w:kern w:val="0"/>
                <w:sz w:val="18"/>
                <w:szCs w:val="18"/>
              </w:rPr>
              <w:t>　</w:t>
            </w:r>
          </w:p>
        </w:tc>
      </w:tr>
      <w:tr w14:paraId="1B0D6504">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29AF3A01">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43DEE81B">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32B698D1">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5CF2BF9A">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11C6249F">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7236ACEA">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1471D1C8">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07356378">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16F03A0">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27F0EEE9">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3C40E390">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49B5823">
            <w:pPr>
              <w:widowControl/>
              <w:jc w:val="center"/>
              <w:rPr>
                <w:rFonts w:ascii="宋体"/>
                <w:kern w:val="0"/>
                <w:sz w:val="18"/>
                <w:szCs w:val="18"/>
              </w:rPr>
            </w:pPr>
            <w:r>
              <w:rPr>
                <w:rFonts w:hint="eastAsia" w:ascii="宋体" w:hAnsi="宋体" w:cs="宋体"/>
                <w:kern w:val="0"/>
                <w:sz w:val="18"/>
                <w:szCs w:val="18"/>
              </w:rPr>
              <w:t>　</w:t>
            </w:r>
          </w:p>
        </w:tc>
      </w:tr>
      <w:tr w14:paraId="4BA6FC5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3F01E8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B9C0C2E">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E704812">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EB7629F">
            <w:pPr>
              <w:widowControl/>
              <w:jc w:val="center"/>
              <w:rPr>
                <w:rFonts w:ascii="宋体"/>
                <w:kern w:val="0"/>
                <w:sz w:val="18"/>
                <w:szCs w:val="18"/>
              </w:rPr>
            </w:pPr>
            <w:r>
              <w:rPr>
                <w:rFonts w:hint="eastAsia" w:ascii="宋体" w:hAnsi="宋体" w:cs="宋体"/>
                <w:kern w:val="0"/>
                <w:sz w:val="18"/>
                <w:szCs w:val="18"/>
              </w:rPr>
              <w:t>　</w:t>
            </w:r>
          </w:p>
        </w:tc>
      </w:tr>
      <w:tr w14:paraId="08DC9FD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387F2F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4EEE711">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690C878F">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62B7446B">
            <w:pPr>
              <w:widowControl/>
              <w:jc w:val="center"/>
              <w:rPr>
                <w:rFonts w:ascii="宋体"/>
                <w:kern w:val="0"/>
                <w:sz w:val="18"/>
                <w:szCs w:val="18"/>
              </w:rPr>
            </w:pPr>
            <w:r>
              <w:rPr>
                <w:rFonts w:hint="eastAsia" w:ascii="宋体" w:hAnsi="宋体" w:cs="宋体"/>
                <w:kern w:val="0"/>
                <w:sz w:val="18"/>
                <w:szCs w:val="18"/>
              </w:rPr>
              <w:t>2019年12月　</w:t>
            </w:r>
          </w:p>
        </w:tc>
      </w:tr>
      <w:tr w14:paraId="7320C3D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0DD7DC6">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C2E7BD2">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6FA09F4">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4060B69">
            <w:pPr>
              <w:widowControl/>
              <w:jc w:val="center"/>
              <w:rPr>
                <w:rFonts w:ascii="宋体"/>
                <w:kern w:val="0"/>
                <w:sz w:val="18"/>
                <w:szCs w:val="18"/>
              </w:rPr>
            </w:pPr>
            <w:r>
              <w:rPr>
                <w:rFonts w:hint="eastAsia" w:ascii="宋体" w:hAnsi="宋体" w:cs="宋体"/>
                <w:kern w:val="0"/>
                <w:sz w:val="18"/>
                <w:szCs w:val="18"/>
              </w:rPr>
              <w:t>　</w:t>
            </w:r>
          </w:p>
        </w:tc>
      </w:tr>
      <w:tr w14:paraId="45071C2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E51EB0D">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5CD10A2">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52B3B9D0">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298C6539">
            <w:pPr>
              <w:widowControl/>
              <w:jc w:val="center"/>
              <w:rPr>
                <w:rFonts w:ascii="宋体"/>
                <w:kern w:val="0"/>
                <w:sz w:val="18"/>
                <w:szCs w:val="18"/>
              </w:rPr>
            </w:pPr>
            <w:r>
              <w:rPr>
                <w:rFonts w:hint="eastAsia" w:ascii="宋体" w:hAnsi="宋体" w:cs="宋体"/>
                <w:kern w:val="0"/>
                <w:sz w:val="18"/>
                <w:szCs w:val="18"/>
              </w:rPr>
              <w:t>560000　</w:t>
            </w:r>
          </w:p>
        </w:tc>
      </w:tr>
      <w:tr w14:paraId="6ECDE14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020427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ACB6ED2">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8D72811">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071587CE">
            <w:pPr>
              <w:widowControl/>
              <w:jc w:val="center"/>
              <w:rPr>
                <w:rFonts w:ascii="宋体"/>
                <w:kern w:val="0"/>
                <w:sz w:val="18"/>
                <w:szCs w:val="18"/>
              </w:rPr>
            </w:pPr>
            <w:r>
              <w:rPr>
                <w:rFonts w:hint="eastAsia" w:ascii="宋体" w:hAnsi="宋体" w:cs="宋体"/>
                <w:kern w:val="0"/>
                <w:sz w:val="18"/>
                <w:szCs w:val="18"/>
              </w:rPr>
              <w:t>62200　</w:t>
            </w:r>
          </w:p>
        </w:tc>
      </w:tr>
      <w:tr w14:paraId="6334BC8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53C9AC6">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759B8308">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336F27CF">
            <w:pPr>
              <w:widowControl/>
              <w:jc w:val="left"/>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“金保工程”系统</w:t>
            </w:r>
            <w:r>
              <w:rPr>
                <w:rFonts w:hint="eastAsia" w:ascii="宋体" w:hAnsi="宋体" w:cs="宋体"/>
                <w:kern w:val="0"/>
                <w:sz w:val="18"/>
                <w:szCs w:val="18"/>
              </w:rPr>
              <w:t>网络</w:t>
            </w:r>
            <w:r>
              <w:rPr>
                <w:rFonts w:ascii="宋体" w:hAnsi="宋体" w:cs="宋体"/>
                <w:kern w:val="0"/>
                <w:sz w:val="18"/>
                <w:szCs w:val="18"/>
              </w:rPr>
              <w:t>运行</w:t>
            </w:r>
            <w:r>
              <w:rPr>
                <w:rFonts w:hint="eastAsia" w:ascii="宋体" w:hAnsi="宋体" w:cs="宋体"/>
                <w:kern w:val="0"/>
                <w:sz w:val="18"/>
                <w:szCs w:val="18"/>
              </w:rPr>
              <w:t>正常，事故率</w:t>
            </w:r>
          </w:p>
        </w:tc>
        <w:tc>
          <w:tcPr>
            <w:tcW w:w="2840" w:type="dxa"/>
            <w:gridSpan w:val="2"/>
            <w:tcBorders>
              <w:top w:val="single" w:color="000000" w:sz="4" w:space="0"/>
              <w:left w:val="nil"/>
              <w:bottom w:val="single" w:color="000000" w:sz="4" w:space="0"/>
              <w:right w:val="single" w:color="000000" w:sz="4" w:space="0"/>
            </w:tcBorders>
            <w:vAlign w:val="center"/>
          </w:tcPr>
          <w:p w14:paraId="31A3675F">
            <w:pPr>
              <w:widowControl/>
              <w:jc w:val="center"/>
              <w:rPr>
                <w:rFonts w:ascii="宋体"/>
                <w:kern w:val="0"/>
                <w:sz w:val="18"/>
                <w:szCs w:val="18"/>
              </w:rPr>
            </w:pPr>
            <w:r>
              <w:rPr>
                <w:rFonts w:hint="eastAsia" w:ascii="宋体" w:hAnsi="宋体" w:cs="宋体"/>
                <w:kern w:val="0"/>
                <w:sz w:val="18"/>
                <w:szCs w:val="18"/>
              </w:rPr>
              <w:t>0</w:t>
            </w:r>
          </w:p>
        </w:tc>
      </w:tr>
      <w:tr w14:paraId="692437E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A762D2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BA6E9C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312BAB1">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3436E7F">
            <w:pPr>
              <w:widowControl/>
              <w:jc w:val="center"/>
              <w:rPr>
                <w:rFonts w:ascii="宋体"/>
                <w:kern w:val="0"/>
                <w:sz w:val="18"/>
                <w:szCs w:val="18"/>
              </w:rPr>
            </w:pPr>
            <w:r>
              <w:rPr>
                <w:rFonts w:hint="eastAsia" w:ascii="宋体" w:hAnsi="宋体" w:cs="宋体"/>
                <w:kern w:val="0"/>
                <w:sz w:val="18"/>
                <w:szCs w:val="18"/>
              </w:rPr>
              <w:t>　</w:t>
            </w:r>
          </w:p>
        </w:tc>
      </w:tr>
      <w:tr w14:paraId="7F77EB9F">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29ACB9A3">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541E97A6">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14C725E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3406112">
            <w:pPr>
              <w:widowControl/>
              <w:jc w:val="center"/>
              <w:rPr>
                <w:rFonts w:ascii="宋体"/>
                <w:kern w:val="0"/>
                <w:sz w:val="18"/>
                <w:szCs w:val="18"/>
              </w:rPr>
            </w:pPr>
            <w:r>
              <w:rPr>
                <w:rFonts w:hint="eastAsia" w:ascii="宋体" w:hAnsi="宋体" w:cs="宋体"/>
                <w:kern w:val="0"/>
                <w:sz w:val="18"/>
                <w:szCs w:val="18"/>
              </w:rPr>
              <w:t>　</w:t>
            </w:r>
          </w:p>
        </w:tc>
      </w:tr>
      <w:tr w14:paraId="2E82B37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8C7D75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7A4F6D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3A8ECE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2169329">
            <w:pPr>
              <w:widowControl/>
              <w:jc w:val="center"/>
              <w:rPr>
                <w:rFonts w:ascii="宋体"/>
                <w:kern w:val="0"/>
                <w:sz w:val="18"/>
                <w:szCs w:val="18"/>
              </w:rPr>
            </w:pPr>
            <w:r>
              <w:rPr>
                <w:rFonts w:hint="eastAsia" w:ascii="宋体" w:hAnsi="宋体" w:cs="宋体"/>
                <w:kern w:val="0"/>
                <w:sz w:val="18"/>
                <w:szCs w:val="18"/>
              </w:rPr>
              <w:t>　</w:t>
            </w:r>
          </w:p>
        </w:tc>
      </w:tr>
      <w:tr w14:paraId="0B4CAB8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B5C13D2">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9EDA9A4">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2EBDD07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DF0FF5D">
            <w:pPr>
              <w:widowControl/>
              <w:jc w:val="center"/>
              <w:rPr>
                <w:rFonts w:ascii="宋体"/>
                <w:kern w:val="0"/>
                <w:sz w:val="18"/>
                <w:szCs w:val="18"/>
              </w:rPr>
            </w:pPr>
            <w:r>
              <w:rPr>
                <w:rFonts w:hint="eastAsia" w:ascii="宋体" w:hAnsi="宋体" w:cs="宋体"/>
                <w:kern w:val="0"/>
                <w:sz w:val="18"/>
                <w:szCs w:val="18"/>
              </w:rPr>
              <w:t>　</w:t>
            </w:r>
          </w:p>
        </w:tc>
      </w:tr>
      <w:tr w14:paraId="3F5C9E8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0F2D0F2">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0F6714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F4FE12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85350CC">
            <w:pPr>
              <w:widowControl/>
              <w:jc w:val="center"/>
              <w:rPr>
                <w:rFonts w:ascii="宋体"/>
                <w:kern w:val="0"/>
                <w:sz w:val="18"/>
                <w:szCs w:val="18"/>
              </w:rPr>
            </w:pPr>
            <w:r>
              <w:rPr>
                <w:rFonts w:hint="eastAsia" w:ascii="宋体" w:hAnsi="宋体" w:cs="宋体"/>
                <w:kern w:val="0"/>
                <w:sz w:val="18"/>
                <w:szCs w:val="18"/>
              </w:rPr>
              <w:t>　</w:t>
            </w:r>
          </w:p>
        </w:tc>
      </w:tr>
      <w:tr w14:paraId="7B127B5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B031AD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295B9ED">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44DC9E38">
            <w:pPr>
              <w:widowControl/>
              <w:jc w:val="left"/>
              <w:rPr>
                <w:rFonts w:ascii="宋体"/>
                <w:kern w:val="0"/>
                <w:sz w:val="18"/>
                <w:szCs w:val="18"/>
              </w:rPr>
            </w:pPr>
            <w:r>
              <w:rPr>
                <w:rFonts w:hint="eastAsia" w:ascii="宋体" w:hAnsi="宋体" w:cs="宋体"/>
                <w:kern w:val="0"/>
                <w:sz w:val="18"/>
                <w:szCs w:val="18"/>
              </w:rPr>
              <w:t>　无因网络群体性上访事故发生</w:t>
            </w:r>
          </w:p>
        </w:tc>
        <w:tc>
          <w:tcPr>
            <w:tcW w:w="2840" w:type="dxa"/>
            <w:gridSpan w:val="2"/>
            <w:tcBorders>
              <w:top w:val="single" w:color="000000" w:sz="4" w:space="0"/>
              <w:left w:val="nil"/>
              <w:bottom w:val="single" w:color="000000" w:sz="4" w:space="0"/>
              <w:right w:val="single" w:color="000000" w:sz="4" w:space="0"/>
            </w:tcBorders>
            <w:vAlign w:val="center"/>
          </w:tcPr>
          <w:p w14:paraId="36BCEF6F">
            <w:pPr>
              <w:widowControl/>
              <w:jc w:val="center"/>
              <w:rPr>
                <w:rFonts w:ascii="宋体"/>
                <w:kern w:val="0"/>
                <w:sz w:val="18"/>
                <w:szCs w:val="18"/>
              </w:rPr>
            </w:pPr>
            <w:r>
              <w:rPr>
                <w:rFonts w:hint="eastAsia" w:ascii="宋体" w:hAnsi="宋体" w:cs="宋体"/>
                <w:kern w:val="0"/>
                <w:sz w:val="18"/>
                <w:szCs w:val="18"/>
              </w:rPr>
              <w:t>0　</w:t>
            </w:r>
          </w:p>
        </w:tc>
      </w:tr>
      <w:tr w14:paraId="68029F8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9BA03D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CEBF68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2A5C98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6A16B3B">
            <w:pPr>
              <w:widowControl/>
              <w:jc w:val="center"/>
              <w:rPr>
                <w:rFonts w:ascii="宋体"/>
                <w:kern w:val="0"/>
                <w:sz w:val="18"/>
                <w:szCs w:val="18"/>
              </w:rPr>
            </w:pPr>
            <w:r>
              <w:rPr>
                <w:rFonts w:hint="eastAsia" w:ascii="宋体" w:hAnsi="宋体" w:cs="宋体"/>
                <w:kern w:val="0"/>
                <w:sz w:val="18"/>
                <w:szCs w:val="18"/>
              </w:rPr>
              <w:t>　</w:t>
            </w:r>
          </w:p>
        </w:tc>
      </w:tr>
      <w:tr w14:paraId="1C7B16EE">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6C30F8C">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19F1650">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4C1A11F5">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96A0CA7">
            <w:pPr>
              <w:widowControl/>
              <w:jc w:val="center"/>
              <w:rPr>
                <w:rFonts w:ascii="宋体"/>
                <w:kern w:val="0"/>
                <w:sz w:val="18"/>
                <w:szCs w:val="18"/>
              </w:rPr>
            </w:pPr>
            <w:r>
              <w:rPr>
                <w:rFonts w:hint="eastAsia" w:ascii="宋体" w:hAnsi="宋体" w:cs="宋体"/>
                <w:kern w:val="0"/>
                <w:sz w:val="18"/>
                <w:szCs w:val="18"/>
              </w:rPr>
              <w:t>　</w:t>
            </w:r>
          </w:p>
        </w:tc>
      </w:tr>
      <w:tr w14:paraId="414B211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8FA9F2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ACE9B12">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430673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E4CD5AA">
            <w:pPr>
              <w:widowControl/>
              <w:jc w:val="center"/>
              <w:rPr>
                <w:rFonts w:ascii="宋体"/>
                <w:kern w:val="0"/>
                <w:sz w:val="18"/>
                <w:szCs w:val="18"/>
              </w:rPr>
            </w:pPr>
            <w:r>
              <w:rPr>
                <w:rFonts w:hint="eastAsia" w:ascii="宋体" w:hAnsi="宋体" w:cs="宋体"/>
                <w:kern w:val="0"/>
                <w:sz w:val="18"/>
                <w:szCs w:val="18"/>
              </w:rPr>
              <w:t>　</w:t>
            </w:r>
          </w:p>
        </w:tc>
      </w:tr>
      <w:tr w14:paraId="0B64139D">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3E9C39CB">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58E97EAD">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24B68609">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532F28DE">
            <w:pPr>
              <w:widowControl/>
              <w:jc w:val="center"/>
              <w:rPr>
                <w:rFonts w:ascii="宋体"/>
                <w:kern w:val="0"/>
                <w:sz w:val="18"/>
                <w:szCs w:val="18"/>
              </w:rPr>
            </w:pPr>
            <w:r>
              <w:rPr>
                <w:rFonts w:hint="eastAsia" w:ascii="宋体" w:hAnsi="宋体" w:cs="宋体"/>
                <w:kern w:val="0"/>
                <w:sz w:val="18"/>
                <w:szCs w:val="18"/>
              </w:rPr>
              <w:t>100%　</w:t>
            </w:r>
          </w:p>
        </w:tc>
      </w:tr>
      <w:tr w14:paraId="32B58A91">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3E470B4">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7F0ECC3">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EAAC59C">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3D8E57D6">
            <w:pPr>
              <w:widowControl/>
              <w:jc w:val="center"/>
              <w:rPr>
                <w:rFonts w:ascii="宋体"/>
                <w:kern w:val="0"/>
                <w:sz w:val="18"/>
                <w:szCs w:val="18"/>
              </w:rPr>
            </w:pPr>
            <w:r>
              <w:rPr>
                <w:rFonts w:hint="eastAsia" w:ascii="宋体" w:hAnsi="宋体" w:cs="宋体"/>
                <w:kern w:val="0"/>
                <w:sz w:val="18"/>
                <w:szCs w:val="18"/>
              </w:rPr>
              <w:t>100%　</w:t>
            </w:r>
          </w:p>
        </w:tc>
      </w:tr>
    </w:tbl>
    <w:p w14:paraId="5C69B984">
      <w:pPr>
        <w:widowControl/>
        <w:spacing w:line="560" w:lineRule="exact"/>
        <w:ind w:firstLine="411" w:firstLineChars="196"/>
        <w:jc w:val="left"/>
        <w:sectPr>
          <w:pgSz w:w="11906" w:h="16838"/>
          <w:pgMar w:top="1440" w:right="1800" w:bottom="1440" w:left="1800" w:header="851" w:footer="992" w:gutter="0"/>
          <w:cols w:space="0" w:num="1"/>
          <w:docGrid w:type="lines" w:linePitch="312" w:charSpace="0"/>
        </w:sectPr>
      </w:pPr>
    </w:p>
    <w:tbl>
      <w:tblPr>
        <w:tblStyle w:val="5"/>
        <w:tblW w:w="10500" w:type="dxa"/>
        <w:jc w:val="center"/>
        <w:tblLayout w:type="fixed"/>
        <w:tblCellMar>
          <w:top w:w="0" w:type="dxa"/>
          <w:left w:w="108" w:type="dxa"/>
          <w:bottom w:w="0" w:type="dxa"/>
          <w:right w:w="108" w:type="dxa"/>
        </w:tblCellMar>
      </w:tblPr>
      <w:tblGrid>
        <w:gridCol w:w="1647"/>
        <w:gridCol w:w="1396"/>
        <w:gridCol w:w="1629"/>
        <w:gridCol w:w="1356"/>
        <w:gridCol w:w="1446"/>
        <w:gridCol w:w="186"/>
        <w:gridCol w:w="847"/>
        <w:gridCol w:w="1993"/>
      </w:tblGrid>
      <w:tr w14:paraId="22EA1F58">
        <w:tblPrEx>
          <w:tblCellMar>
            <w:top w:w="0" w:type="dxa"/>
            <w:left w:w="108" w:type="dxa"/>
            <w:bottom w:w="0" w:type="dxa"/>
            <w:right w:w="108" w:type="dxa"/>
          </w:tblCellMar>
        </w:tblPrEx>
        <w:trPr>
          <w:trHeight w:val="861" w:hRule="atLeast"/>
          <w:jc w:val="center"/>
        </w:trPr>
        <w:tc>
          <w:tcPr>
            <w:tcW w:w="10500" w:type="dxa"/>
            <w:gridSpan w:val="8"/>
            <w:tcBorders>
              <w:top w:val="nil"/>
              <w:left w:val="nil"/>
              <w:bottom w:val="nil"/>
              <w:right w:val="nil"/>
            </w:tcBorders>
            <w:vAlign w:val="bottom"/>
          </w:tcPr>
          <w:p w14:paraId="6A115564">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09C408AC">
        <w:tblPrEx>
          <w:tblCellMar>
            <w:top w:w="0" w:type="dxa"/>
            <w:left w:w="108" w:type="dxa"/>
            <w:bottom w:w="0" w:type="dxa"/>
            <w:right w:w="108" w:type="dxa"/>
          </w:tblCellMar>
        </w:tblPrEx>
        <w:trPr>
          <w:trHeight w:val="94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03EC796E">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6A3930EE">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7F35A852">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02F753EA">
            <w:pPr>
              <w:widowControl/>
              <w:jc w:val="center"/>
              <w:rPr>
                <w:rFonts w:ascii="宋体"/>
                <w:kern w:val="0"/>
                <w:sz w:val="18"/>
                <w:szCs w:val="18"/>
              </w:rPr>
            </w:pPr>
            <w:r>
              <w:rPr>
                <w:rFonts w:ascii="宋体" w:hAnsi="宋体" w:cs="宋体"/>
                <w:kern w:val="0"/>
                <w:sz w:val="18"/>
                <w:szCs w:val="18"/>
              </w:rPr>
              <w:t>“金保工程”系统维护费</w:t>
            </w:r>
          </w:p>
        </w:tc>
      </w:tr>
      <w:tr w14:paraId="542A0ED6">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29E5169E">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36078965">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2EDFA147">
            <w:pPr>
              <w:widowControl/>
              <w:jc w:val="center"/>
              <w:rPr>
                <w:rFonts w:ascii="宋体"/>
                <w:kern w:val="0"/>
                <w:sz w:val="18"/>
                <w:szCs w:val="18"/>
              </w:rPr>
            </w:pPr>
            <w:r>
              <w:rPr>
                <w:rFonts w:hint="eastAsia" w:ascii="宋体" w:hAnsi="宋体" w:cs="宋体"/>
                <w:kern w:val="0"/>
                <w:sz w:val="18"/>
                <w:szCs w:val="18"/>
              </w:rPr>
              <w:t>15　</w:t>
            </w:r>
          </w:p>
        </w:tc>
        <w:tc>
          <w:tcPr>
            <w:tcW w:w="1356" w:type="dxa"/>
            <w:tcBorders>
              <w:top w:val="single" w:color="auto" w:sz="4" w:space="0"/>
              <w:left w:val="nil"/>
              <w:bottom w:val="single" w:color="auto" w:sz="4" w:space="0"/>
              <w:right w:val="single" w:color="auto" w:sz="4" w:space="0"/>
            </w:tcBorders>
            <w:vAlign w:val="center"/>
          </w:tcPr>
          <w:p w14:paraId="580E681A">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488BA4D7">
            <w:pPr>
              <w:widowControl/>
              <w:jc w:val="center"/>
              <w:rPr>
                <w:rFonts w:ascii="宋体"/>
                <w:kern w:val="0"/>
                <w:sz w:val="18"/>
                <w:szCs w:val="18"/>
              </w:rPr>
            </w:pPr>
            <w:r>
              <w:rPr>
                <w:rFonts w:hint="eastAsia" w:ascii="宋体" w:hAnsi="宋体" w:cs="宋体"/>
                <w:kern w:val="0"/>
                <w:sz w:val="18"/>
                <w:szCs w:val="18"/>
              </w:rPr>
              <w:t>15　</w:t>
            </w:r>
          </w:p>
        </w:tc>
        <w:tc>
          <w:tcPr>
            <w:tcW w:w="1033" w:type="dxa"/>
            <w:gridSpan w:val="2"/>
            <w:tcBorders>
              <w:top w:val="single" w:color="auto" w:sz="4" w:space="0"/>
              <w:left w:val="nil"/>
              <w:bottom w:val="single" w:color="auto" w:sz="4" w:space="0"/>
              <w:right w:val="single" w:color="auto" w:sz="4" w:space="0"/>
            </w:tcBorders>
            <w:vAlign w:val="center"/>
          </w:tcPr>
          <w:p w14:paraId="6FF53925">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0186E863">
            <w:pPr>
              <w:widowControl/>
              <w:jc w:val="center"/>
              <w:rPr>
                <w:rFonts w:ascii="宋体"/>
                <w:kern w:val="0"/>
                <w:sz w:val="18"/>
                <w:szCs w:val="18"/>
              </w:rPr>
            </w:pPr>
            <w:r>
              <w:rPr>
                <w:rFonts w:hint="eastAsia" w:ascii="宋体" w:hAnsi="宋体" w:cs="宋体"/>
                <w:kern w:val="0"/>
                <w:sz w:val="18"/>
                <w:szCs w:val="18"/>
              </w:rPr>
              <w:t>　</w:t>
            </w:r>
          </w:p>
        </w:tc>
      </w:tr>
      <w:tr w14:paraId="07C4253B">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281C8DCB">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556DA428">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22DD04EF">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2BBA8DF2">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4681A4A0">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6492C975">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36A65A89">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68D24135">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5F03A69B">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2D1B2319">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0D5E097F">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1B6F27E">
            <w:pPr>
              <w:widowControl/>
              <w:jc w:val="center"/>
              <w:rPr>
                <w:rFonts w:ascii="宋体"/>
                <w:kern w:val="0"/>
                <w:sz w:val="18"/>
                <w:szCs w:val="18"/>
              </w:rPr>
            </w:pPr>
            <w:r>
              <w:rPr>
                <w:rFonts w:hint="eastAsia" w:ascii="宋体" w:hAnsi="宋体" w:cs="宋体"/>
                <w:kern w:val="0"/>
                <w:sz w:val="18"/>
                <w:szCs w:val="18"/>
              </w:rPr>
              <w:t>　</w:t>
            </w:r>
          </w:p>
        </w:tc>
      </w:tr>
      <w:tr w14:paraId="2356273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421242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D63C5CA">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E445710">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4EF4FA9">
            <w:pPr>
              <w:widowControl/>
              <w:jc w:val="center"/>
              <w:rPr>
                <w:rFonts w:ascii="宋体"/>
                <w:kern w:val="0"/>
                <w:sz w:val="18"/>
                <w:szCs w:val="18"/>
              </w:rPr>
            </w:pPr>
            <w:r>
              <w:rPr>
                <w:rFonts w:hint="eastAsia" w:ascii="宋体" w:hAnsi="宋体" w:cs="宋体"/>
                <w:kern w:val="0"/>
                <w:sz w:val="18"/>
                <w:szCs w:val="18"/>
              </w:rPr>
              <w:t>　</w:t>
            </w:r>
          </w:p>
        </w:tc>
      </w:tr>
      <w:tr w14:paraId="513EE49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9563C3A">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5BE92B6">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5785A850">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2DD09221">
            <w:pPr>
              <w:widowControl/>
              <w:jc w:val="center"/>
              <w:rPr>
                <w:rFonts w:ascii="宋体"/>
                <w:kern w:val="0"/>
                <w:sz w:val="18"/>
                <w:szCs w:val="18"/>
              </w:rPr>
            </w:pPr>
            <w:r>
              <w:rPr>
                <w:rFonts w:hint="eastAsia" w:ascii="宋体" w:hAnsi="宋体" w:cs="宋体"/>
                <w:kern w:val="0"/>
                <w:sz w:val="18"/>
                <w:szCs w:val="18"/>
              </w:rPr>
              <w:t>2019年12月　</w:t>
            </w:r>
          </w:p>
        </w:tc>
      </w:tr>
      <w:tr w14:paraId="7BFA684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DF650C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CE2CB0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978AB0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F1EC416">
            <w:pPr>
              <w:widowControl/>
              <w:jc w:val="center"/>
              <w:rPr>
                <w:rFonts w:ascii="宋体"/>
                <w:kern w:val="0"/>
                <w:sz w:val="18"/>
                <w:szCs w:val="18"/>
              </w:rPr>
            </w:pPr>
            <w:r>
              <w:rPr>
                <w:rFonts w:hint="eastAsia" w:ascii="宋体" w:hAnsi="宋体" w:cs="宋体"/>
                <w:kern w:val="0"/>
                <w:sz w:val="18"/>
                <w:szCs w:val="18"/>
              </w:rPr>
              <w:t>　</w:t>
            </w:r>
          </w:p>
        </w:tc>
      </w:tr>
      <w:tr w14:paraId="1BA5861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18495F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DDC6ECC">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00CDBD06">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5C2BA376">
            <w:pPr>
              <w:widowControl/>
              <w:jc w:val="center"/>
              <w:rPr>
                <w:rFonts w:ascii="宋体"/>
                <w:kern w:val="0"/>
                <w:sz w:val="18"/>
                <w:szCs w:val="18"/>
              </w:rPr>
            </w:pPr>
            <w:r>
              <w:rPr>
                <w:rFonts w:hint="eastAsia" w:ascii="宋体" w:hAnsi="宋体" w:cs="宋体"/>
                <w:kern w:val="0"/>
                <w:sz w:val="18"/>
                <w:szCs w:val="18"/>
              </w:rPr>
              <w:t>560000　</w:t>
            </w:r>
          </w:p>
        </w:tc>
      </w:tr>
      <w:tr w14:paraId="61BD4E3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905373D">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C0E837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5EA8461">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3AADB33E">
            <w:pPr>
              <w:widowControl/>
              <w:jc w:val="center"/>
              <w:rPr>
                <w:rFonts w:ascii="宋体"/>
                <w:kern w:val="0"/>
                <w:sz w:val="18"/>
                <w:szCs w:val="18"/>
              </w:rPr>
            </w:pPr>
            <w:r>
              <w:rPr>
                <w:rFonts w:hint="eastAsia" w:ascii="宋体" w:hAnsi="宋体" w:cs="宋体"/>
                <w:kern w:val="0"/>
                <w:sz w:val="18"/>
                <w:szCs w:val="18"/>
              </w:rPr>
              <w:t>62200　</w:t>
            </w:r>
          </w:p>
        </w:tc>
      </w:tr>
      <w:tr w14:paraId="2E975DA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B19CB69">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B9A9B29">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22967E87">
            <w:pPr>
              <w:widowControl/>
              <w:jc w:val="left"/>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“金保工程”系统</w:t>
            </w:r>
            <w:r>
              <w:rPr>
                <w:rFonts w:hint="eastAsia" w:ascii="宋体" w:hAnsi="宋体" w:cs="宋体"/>
                <w:kern w:val="0"/>
                <w:sz w:val="18"/>
                <w:szCs w:val="18"/>
              </w:rPr>
              <w:t>数据库</w:t>
            </w:r>
            <w:r>
              <w:rPr>
                <w:rFonts w:ascii="宋体" w:hAnsi="宋体" w:cs="宋体"/>
                <w:kern w:val="0"/>
                <w:sz w:val="18"/>
                <w:szCs w:val="18"/>
              </w:rPr>
              <w:t>运行</w:t>
            </w:r>
            <w:r>
              <w:rPr>
                <w:rFonts w:hint="eastAsia" w:ascii="宋体" w:hAnsi="宋体" w:cs="宋体"/>
                <w:kern w:val="0"/>
                <w:sz w:val="18"/>
                <w:szCs w:val="18"/>
              </w:rPr>
              <w:t>正常，事故率</w:t>
            </w:r>
          </w:p>
        </w:tc>
        <w:tc>
          <w:tcPr>
            <w:tcW w:w="2840" w:type="dxa"/>
            <w:gridSpan w:val="2"/>
            <w:tcBorders>
              <w:top w:val="single" w:color="000000" w:sz="4" w:space="0"/>
              <w:left w:val="nil"/>
              <w:bottom w:val="single" w:color="000000" w:sz="4" w:space="0"/>
              <w:right w:val="single" w:color="000000" w:sz="4" w:space="0"/>
            </w:tcBorders>
            <w:vAlign w:val="center"/>
          </w:tcPr>
          <w:p w14:paraId="65CBB6A9">
            <w:pPr>
              <w:widowControl/>
              <w:jc w:val="center"/>
              <w:rPr>
                <w:rFonts w:ascii="宋体"/>
                <w:kern w:val="0"/>
                <w:sz w:val="18"/>
                <w:szCs w:val="18"/>
              </w:rPr>
            </w:pPr>
            <w:r>
              <w:rPr>
                <w:rFonts w:hint="eastAsia" w:ascii="宋体" w:hAnsi="宋体" w:cs="宋体"/>
                <w:kern w:val="0"/>
                <w:sz w:val="18"/>
                <w:szCs w:val="18"/>
              </w:rPr>
              <w:t>0</w:t>
            </w:r>
          </w:p>
        </w:tc>
      </w:tr>
      <w:tr w14:paraId="391B514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C0330C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FA03316">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BDEFFE3">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CE661AE">
            <w:pPr>
              <w:widowControl/>
              <w:jc w:val="center"/>
              <w:rPr>
                <w:rFonts w:ascii="宋体"/>
                <w:kern w:val="0"/>
                <w:sz w:val="18"/>
                <w:szCs w:val="18"/>
              </w:rPr>
            </w:pPr>
            <w:r>
              <w:rPr>
                <w:rFonts w:hint="eastAsia" w:ascii="宋体" w:hAnsi="宋体" w:cs="宋体"/>
                <w:kern w:val="0"/>
                <w:sz w:val="18"/>
                <w:szCs w:val="18"/>
              </w:rPr>
              <w:t>　</w:t>
            </w:r>
          </w:p>
        </w:tc>
      </w:tr>
      <w:tr w14:paraId="60C4A3D4">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6488C644">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258F8CBB">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40D197B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D6F804A">
            <w:pPr>
              <w:widowControl/>
              <w:jc w:val="center"/>
              <w:rPr>
                <w:rFonts w:ascii="宋体"/>
                <w:kern w:val="0"/>
                <w:sz w:val="18"/>
                <w:szCs w:val="18"/>
              </w:rPr>
            </w:pPr>
            <w:r>
              <w:rPr>
                <w:rFonts w:hint="eastAsia" w:ascii="宋体" w:hAnsi="宋体" w:cs="宋体"/>
                <w:kern w:val="0"/>
                <w:sz w:val="18"/>
                <w:szCs w:val="18"/>
              </w:rPr>
              <w:t>　</w:t>
            </w:r>
          </w:p>
        </w:tc>
      </w:tr>
      <w:tr w14:paraId="03E3A81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AA0841D">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C137248">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69726B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852C3FD">
            <w:pPr>
              <w:widowControl/>
              <w:jc w:val="center"/>
              <w:rPr>
                <w:rFonts w:ascii="宋体"/>
                <w:kern w:val="0"/>
                <w:sz w:val="18"/>
                <w:szCs w:val="18"/>
              </w:rPr>
            </w:pPr>
            <w:r>
              <w:rPr>
                <w:rFonts w:hint="eastAsia" w:ascii="宋体" w:hAnsi="宋体" w:cs="宋体"/>
                <w:kern w:val="0"/>
                <w:sz w:val="18"/>
                <w:szCs w:val="18"/>
              </w:rPr>
              <w:t>　</w:t>
            </w:r>
          </w:p>
        </w:tc>
      </w:tr>
      <w:tr w14:paraId="7AB4643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12FA27C">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AE3223C">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29C3715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3D15EE2">
            <w:pPr>
              <w:widowControl/>
              <w:jc w:val="center"/>
              <w:rPr>
                <w:rFonts w:ascii="宋体"/>
                <w:kern w:val="0"/>
                <w:sz w:val="18"/>
                <w:szCs w:val="18"/>
              </w:rPr>
            </w:pPr>
            <w:r>
              <w:rPr>
                <w:rFonts w:hint="eastAsia" w:ascii="宋体" w:hAnsi="宋体" w:cs="宋体"/>
                <w:kern w:val="0"/>
                <w:sz w:val="18"/>
                <w:szCs w:val="18"/>
              </w:rPr>
              <w:t>　</w:t>
            </w:r>
          </w:p>
        </w:tc>
      </w:tr>
      <w:tr w14:paraId="3D2296EE">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C2DE4D9">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06AB68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6291999">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9C60925">
            <w:pPr>
              <w:widowControl/>
              <w:jc w:val="center"/>
              <w:rPr>
                <w:rFonts w:ascii="宋体"/>
                <w:kern w:val="0"/>
                <w:sz w:val="18"/>
                <w:szCs w:val="18"/>
              </w:rPr>
            </w:pPr>
            <w:r>
              <w:rPr>
                <w:rFonts w:hint="eastAsia" w:ascii="宋体" w:hAnsi="宋体" w:cs="宋体"/>
                <w:kern w:val="0"/>
                <w:sz w:val="18"/>
                <w:szCs w:val="18"/>
              </w:rPr>
              <w:t>　</w:t>
            </w:r>
          </w:p>
        </w:tc>
      </w:tr>
      <w:tr w14:paraId="757747B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BF3C0EE">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0EA6A13">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374BA938">
            <w:pPr>
              <w:widowControl/>
              <w:jc w:val="left"/>
              <w:rPr>
                <w:rFonts w:ascii="宋体"/>
                <w:kern w:val="0"/>
                <w:sz w:val="18"/>
                <w:szCs w:val="18"/>
              </w:rPr>
            </w:pPr>
            <w:r>
              <w:rPr>
                <w:rFonts w:hint="eastAsia" w:ascii="宋体" w:hAnsi="宋体" w:cs="宋体"/>
                <w:kern w:val="0"/>
                <w:sz w:val="18"/>
                <w:szCs w:val="18"/>
              </w:rPr>
              <w:t>　无上访事故发生</w:t>
            </w:r>
          </w:p>
        </w:tc>
        <w:tc>
          <w:tcPr>
            <w:tcW w:w="2840" w:type="dxa"/>
            <w:gridSpan w:val="2"/>
            <w:tcBorders>
              <w:top w:val="single" w:color="000000" w:sz="4" w:space="0"/>
              <w:left w:val="nil"/>
              <w:bottom w:val="single" w:color="000000" w:sz="4" w:space="0"/>
              <w:right w:val="single" w:color="000000" w:sz="4" w:space="0"/>
            </w:tcBorders>
            <w:vAlign w:val="center"/>
          </w:tcPr>
          <w:p w14:paraId="0F2F5933">
            <w:pPr>
              <w:widowControl/>
              <w:jc w:val="center"/>
              <w:rPr>
                <w:rFonts w:ascii="宋体"/>
                <w:kern w:val="0"/>
                <w:sz w:val="18"/>
                <w:szCs w:val="18"/>
              </w:rPr>
            </w:pPr>
            <w:r>
              <w:rPr>
                <w:rFonts w:hint="eastAsia" w:ascii="宋体" w:hAnsi="宋体" w:cs="宋体"/>
                <w:kern w:val="0"/>
                <w:sz w:val="18"/>
                <w:szCs w:val="18"/>
              </w:rPr>
              <w:t>0　</w:t>
            </w:r>
          </w:p>
        </w:tc>
      </w:tr>
      <w:tr w14:paraId="5C7E98B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0D47C9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638CAF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AAB797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B96958E">
            <w:pPr>
              <w:widowControl/>
              <w:jc w:val="center"/>
              <w:rPr>
                <w:rFonts w:ascii="宋体"/>
                <w:kern w:val="0"/>
                <w:sz w:val="18"/>
                <w:szCs w:val="18"/>
              </w:rPr>
            </w:pPr>
            <w:r>
              <w:rPr>
                <w:rFonts w:hint="eastAsia" w:ascii="宋体" w:hAnsi="宋体" w:cs="宋体"/>
                <w:kern w:val="0"/>
                <w:sz w:val="18"/>
                <w:szCs w:val="18"/>
              </w:rPr>
              <w:t>　</w:t>
            </w:r>
          </w:p>
        </w:tc>
      </w:tr>
      <w:tr w14:paraId="4EE5ECE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1AED5E2">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7E0B8EB4">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299D9761">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7A3D85E">
            <w:pPr>
              <w:widowControl/>
              <w:jc w:val="center"/>
              <w:rPr>
                <w:rFonts w:ascii="宋体"/>
                <w:kern w:val="0"/>
                <w:sz w:val="18"/>
                <w:szCs w:val="18"/>
              </w:rPr>
            </w:pPr>
            <w:r>
              <w:rPr>
                <w:rFonts w:hint="eastAsia" w:ascii="宋体" w:hAnsi="宋体" w:cs="宋体"/>
                <w:kern w:val="0"/>
                <w:sz w:val="18"/>
                <w:szCs w:val="18"/>
              </w:rPr>
              <w:t>　</w:t>
            </w:r>
          </w:p>
        </w:tc>
      </w:tr>
      <w:tr w14:paraId="5CE2DFC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22C0A1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E32CEFA">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8878FB1">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7FB705A">
            <w:pPr>
              <w:widowControl/>
              <w:jc w:val="center"/>
              <w:rPr>
                <w:rFonts w:ascii="宋体"/>
                <w:kern w:val="0"/>
                <w:sz w:val="18"/>
                <w:szCs w:val="18"/>
              </w:rPr>
            </w:pPr>
            <w:r>
              <w:rPr>
                <w:rFonts w:hint="eastAsia" w:ascii="宋体" w:hAnsi="宋体" w:cs="宋体"/>
                <w:kern w:val="0"/>
                <w:sz w:val="18"/>
                <w:szCs w:val="18"/>
              </w:rPr>
              <w:t>　</w:t>
            </w:r>
          </w:p>
        </w:tc>
      </w:tr>
      <w:tr w14:paraId="3F2D8C6B">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06E5DDCB">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2386BBE6">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18C366E5">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4DA893F9">
            <w:pPr>
              <w:widowControl/>
              <w:jc w:val="center"/>
              <w:rPr>
                <w:rFonts w:ascii="宋体"/>
                <w:kern w:val="0"/>
                <w:sz w:val="18"/>
                <w:szCs w:val="18"/>
              </w:rPr>
            </w:pPr>
            <w:r>
              <w:rPr>
                <w:rFonts w:hint="eastAsia" w:ascii="宋体" w:hAnsi="宋体" w:cs="宋体"/>
                <w:kern w:val="0"/>
                <w:sz w:val="18"/>
                <w:szCs w:val="18"/>
              </w:rPr>
              <w:t>100%　</w:t>
            </w:r>
          </w:p>
        </w:tc>
      </w:tr>
      <w:tr w14:paraId="3BB4FCAA">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E4A24E7">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C57526F">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10EBA73">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497EAFE3">
            <w:pPr>
              <w:widowControl/>
              <w:jc w:val="center"/>
              <w:rPr>
                <w:rFonts w:ascii="宋体"/>
                <w:kern w:val="0"/>
                <w:sz w:val="18"/>
                <w:szCs w:val="18"/>
              </w:rPr>
            </w:pPr>
            <w:r>
              <w:rPr>
                <w:rFonts w:hint="eastAsia" w:ascii="宋体" w:hAnsi="宋体" w:cs="宋体"/>
                <w:kern w:val="0"/>
                <w:sz w:val="18"/>
                <w:szCs w:val="18"/>
              </w:rPr>
              <w:t>100%　</w:t>
            </w:r>
          </w:p>
        </w:tc>
      </w:tr>
      <w:tr w14:paraId="1701DB9E">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63CDBF0F">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22D40481">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76A8B0DB">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005F0178">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75394BD6">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6E0CD9AC">
            <w:pPr>
              <w:widowControl/>
              <w:jc w:val="center"/>
              <w:rPr>
                <w:rFonts w:ascii="宋体"/>
                <w:kern w:val="0"/>
                <w:sz w:val="18"/>
                <w:szCs w:val="18"/>
              </w:rPr>
            </w:pPr>
            <w:r>
              <w:rPr>
                <w:rFonts w:ascii="宋体" w:hAnsi="宋体" w:cs="宋体"/>
                <w:kern w:val="0"/>
                <w:sz w:val="18"/>
                <w:szCs w:val="18"/>
              </w:rPr>
              <w:t>个人权益单邮寄费</w:t>
            </w:r>
          </w:p>
        </w:tc>
      </w:tr>
      <w:tr w14:paraId="5F20A186">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2A4A36D9">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396BF6CA">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2BBB766B">
            <w:pPr>
              <w:widowControl/>
              <w:jc w:val="center"/>
              <w:rPr>
                <w:rFonts w:ascii="宋体"/>
                <w:kern w:val="0"/>
                <w:sz w:val="18"/>
                <w:szCs w:val="18"/>
              </w:rPr>
            </w:pPr>
            <w:r>
              <w:rPr>
                <w:rFonts w:hint="eastAsia" w:ascii="宋体" w:hAnsi="宋体" w:cs="宋体"/>
                <w:kern w:val="0"/>
                <w:sz w:val="18"/>
                <w:szCs w:val="18"/>
              </w:rPr>
              <w:t>38　</w:t>
            </w:r>
          </w:p>
        </w:tc>
        <w:tc>
          <w:tcPr>
            <w:tcW w:w="1356" w:type="dxa"/>
            <w:tcBorders>
              <w:top w:val="single" w:color="auto" w:sz="4" w:space="0"/>
              <w:left w:val="nil"/>
              <w:bottom w:val="single" w:color="auto" w:sz="4" w:space="0"/>
              <w:right w:val="single" w:color="auto" w:sz="4" w:space="0"/>
            </w:tcBorders>
            <w:vAlign w:val="center"/>
          </w:tcPr>
          <w:p w14:paraId="36E085CD">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63D5B475">
            <w:pPr>
              <w:widowControl/>
              <w:jc w:val="center"/>
              <w:rPr>
                <w:rFonts w:ascii="宋体"/>
                <w:kern w:val="0"/>
                <w:sz w:val="18"/>
                <w:szCs w:val="18"/>
              </w:rPr>
            </w:pPr>
            <w:r>
              <w:rPr>
                <w:rFonts w:hint="eastAsia" w:ascii="宋体" w:hAnsi="宋体" w:cs="宋体"/>
                <w:kern w:val="0"/>
                <w:sz w:val="18"/>
                <w:szCs w:val="18"/>
              </w:rPr>
              <w:t>38　</w:t>
            </w:r>
          </w:p>
        </w:tc>
        <w:tc>
          <w:tcPr>
            <w:tcW w:w="1033" w:type="dxa"/>
            <w:gridSpan w:val="2"/>
            <w:tcBorders>
              <w:top w:val="single" w:color="auto" w:sz="4" w:space="0"/>
              <w:left w:val="nil"/>
              <w:bottom w:val="single" w:color="auto" w:sz="4" w:space="0"/>
              <w:right w:val="single" w:color="auto" w:sz="4" w:space="0"/>
            </w:tcBorders>
            <w:vAlign w:val="center"/>
          </w:tcPr>
          <w:p w14:paraId="4E830972">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26153E39">
            <w:pPr>
              <w:widowControl/>
              <w:jc w:val="center"/>
              <w:rPr>
                <w:rFonts w:ascii="宋体"/>
                <w:kern w:val="0"/>
                <w:sz w:val="18"/>
                <w:szCs w:val="18"/>
              </w:rPr>
            </w:pPr>
            <w:r>
              <w:rPr>
                <w:rFonts w:hint="eastAsia" w:ascii="宋体" w:hAnsi="宋体" w:cs="宋体"/>
                <w:kern w:val="0"/>
                <w:sz w:val="18"/>
                <w:szCs w:val="18"/>
              </w:rPr>
              <w:t>　</w:t>
            </w:r>
          </w:p>
        </w:tc>
      </w:tr>
      <w:tr w14:paraId="0F20E984">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55805295">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1234BC7A">
            <w:pPr>
              <w:widowControl/>
              <w:ind w:firstLine="360" w:firstLineChars="200"/>
              <w:jc w:val="left"/>
              <w:rPr>
                <w:rFonts w:ascii="宋体"/>
                <w:kern w:val="0"/>
                <w:sz w:val="18"/>
                <w:szCs w:val="18"/>
              </w:rPr>
            </w:pPr>
            <w:r>
              <w:rPr>
                <w:rFonts w:hint="eastAsia" w:ascii="宋体" w:hAnsi="宋体" w:cs="宋体"/>
                <w:kern w:val="0"/>
                <w:sz w:val="18"/>
                <w:szCs w:val="18"/>
              </w:rPr>
              <w:t>参保人员个人权益记录是参保人员缴费和享受社保待遇的证明，社保经办机构应当及时、完整、正确地记录参加社会保险的个人缴费和用人单位为其缴费，以及享受社保待遇等权益记录，并定期将个人权益记录单免费寄送本人。</w:t>
            </w:r>
          </w:p>
        </w:tc>
      </w:tr>
      <w:tr w14:paraId="1C5836FA">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056B8386">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6CFC9792">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7E8C9E3C">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3BFC9ED1">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72EAB56B">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170D153B">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7EE3BA73">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1289F55D">
            <w:pPr>
              <w:widowControl/>
              <w:jc w:val="left"/>
              <w:rPr>
                <w:rFonts w:ascii="宋体"/>
                <w:kern w:val="0"/>
                <w:sz w:val="18"/>
                <w:szCs w:val="18"/>
              </w:rPr>
            </w:pPr>
            <w:r>
              <w:rPr>
                <w:rFonts w:hint="eastAsia" w:ascii="宋体" w:hAnsi="宋体" w:cs="宋体"/>
                <w:kern w:val="0"/>
                <w:sz w:val="18"/>
                <w:szCs w:val="18"/>
              </w:rPr>
              <w:t>权益单邮寄邮资　</w:t>
            </w:r>
          </w:p>
        </w:tc>
        <w:tc>
          <w:tcPr>
            <w:tcW w:w="2840" w:type="dxa"/>
            <w:gridSpan w:val="2"/>
            <w:tcBorders>
              <w:top w:val="single" w:color="000000" w:sz="4" w:space="0"/>
              <w:left w:val="nil"/>
              <w:bottom w:val="single" w:color="000000" w:sz="4" w:space="0"/>
              <w:right w:val="single" w:color="000000" w:sz="4" w:space="0"/>
            </w:tcBorders>
            <w:vAlign w:val="center"/>
          </w:tcPr>
          <w:p w14:paraId="1970E904">
            <w:pPr>
              <w:widowControl/>
              <w:jc w:val="center"/>
              <w:rPr>
                <w:rFonts w:ascii="宋体"/>
                <w:kern w:val="0"/>
                <w:sz w:val="18"/>
                <w:szCs w:val="18"/>
              </w:rPr>
            </w:pPr>
            <w:r>
              <w:rPr>
                <w:rFonts w:hint="eastAsia" w:ascii="宋体" w:hAnsi="宋体" w:cs="宋体"/>
                <w:kern w:val="0"/>
                <w:sz w:val="18"/>
                <w:szCs w:val="18"/>
              </w:rPr>
              <w:t>4.7/封　</w:t>
            </w:r>
          </w:p>
        </w:tc>
      </w:tr>
      <w:tr w14:paraId="30BA0B1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2EA4486">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4F49E6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A157037">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BE4F34C">
            <w:pPr>
              <w:widowControl/>
              <w:jc w:val="center"/>
              <w:rPr>
                <w:rFonts w:ascii="宋体"/>
                <w:kern w:val="0"/>
                <w:sz w:val="18"/>
                <w:szCs w:val="18"/>
              </w:rPr>
            </w:pPr>
            <w:r>
              <w:rPr>
                <w:rFonts w:hint="eastAsia" w:ascii="宋体" w:hAnsi="宋体" w:cs="宋体"/>
                <w:kern w:val="0"/>
                <w:sz w:val="18"/>
                <w:szCs w:val="18"/>
              </w:rPr>
              <w:t>　</w:t>
            </w:r>
          </w:p>
        </w:tc>
      </w:tr>
      <w:tr w14:paraId="5DC443A5">
        <w:tblPrEx>
          <w:tblCellMar>
            <w:top w:w="0" w:type="dxa"/>
            <w:left w:w="108" w:type="dxa"/>
            <w:bottom w:w="0" w:type="dxa"/>
            <w:right w:w="108" w:type="dxa"/>
          </w:tblCellMar>
        </w:tblPrEx>
        <w:trPr>
          <w:trHeight w:val="90"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178622F">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2A6D704">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3BC9D502">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6253417C">
            <w:pPr>
              <w:widowControl/>
              <w:jc w:val="center"/>
              <w:rPr>
                <w:rFonts w:ascii="宋体"/>
                <w:kern w:val="0"/>
                <w:sz w:val="18"/>
                <w:szCs w:val="18"/>
              </w:rPr>
            </w:pPr>
            <w:r>
              <w:rPr>
                <w:rFonts w:hint="eastAsia" w:ascii="宋体" w:hAnsi="宋体" w:cs="宋体"/>
                <w:kern w:val="0"/>
                <w:sz w:val="18"/>
                <w:szCs w:val="18"/>
              </w:rPr>
              <w:t>2019年12月　</w:t>
            </w:r>
          </w:p>
        </w:tc>
      </w:tr>
      <w:tr w14:paraId="4DEA59E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39E78C9">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1CDFEE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7BAAEFB">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9C5D38F">
            <w:pPr>
              <w:widowControl/>
              <w:jc w:val="center"/>
              <w:rPr>
                <w:rFonts w:ascii="宋体"/>
                <w:kern w:val="0"/>
                <w:sz w:val="18"/>
                <w:szCs w:val="18"/>
              </w:rPr>
            </w:pPr>
            <w:r>
              <w:rPr>
                <w:rFonts w:hint="eastAsia" w:ascii="宋体" w:hAnsi="宋体" w:cs="宋体"/>
                <w:kern w:val="0"/>
                <w:sz w:val="18"/>
                <w:szCs w:val="18"/>
              </w:rPr>
              <w:t>　</w:t>
            </w:r>
          </w:p>
        </w:tc>
      </w:tr>
      <w:tr w14:paraId="6FBE534E">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C79A914">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1CE2EE4">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5A00012D">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0A6CB9EE">
            <w:pPr>
              <w:widowControl/>
              <w:jc w:val="center"/>
              <w:rPr>
                <w:rFonts w:ascii="宋体"/>
                <w:kern w:val="0"/>
                <w:sz w:val="18"/>
                <w:szCs w:val="18"/>
              </w:rPr>
            </w:pPr>
            <w:r>
              <w:rPr>
                <w:rFonts w:hint="eastAsia" w:ascii="宋体" w:hAnsi="宋体" w:cs="宋体"/>
                <w:kern w:val="0"/>
                <w:sz w:val="18"/>
                <w:szCs w:val="18"/>
              </w:rPr>
              <w:t>560000　</w:t>
            </w:r>
          </w:p>
        </w:tc>
      </w:tr>
      <w:tr w14:paraId="4F459D7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FC0BC4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1EF84A6">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9E4C293">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290634EC">
            <w:pPr>
              <w:widowControl/>
              <w:jc w:val="center"/>
              <w:rPr>
                <w:rFonts w:ascii="宋体"/>
                <w:kern w:val="0"/>
                <w:sz w:val="18"/>
                <w:szCs w:val="18"/>
              </w:rPr>
            </w:pPr>
            <w:r>
              <w:rPr>
                <w:rFonts w:hint="eastAsia" w:ascii="宋体" w:hAnsi="宋体" w:cs="宋体"/>
                <w:kern w:val="0"/>
                <w:sz w:val="18"/>
                <w:szCs w:val="18"/>
              </w:rPr>
              <w:t>62200　</w:t>
            </w:r>
          </w:p>
        </w:tc>
      </w:tr>
      <w:tr w14:paraId="0869ACC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76C2B0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8CCFC3C">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224945A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4C7A111">
            <w:pPr>
              <w:widowControl/>
              <w:jc w:val="center"/>
              <w:rPr>
                <w:rFonts w:ascii="宋体"/>
                <w:kern w:val="0"/>
                <w:sz w:val="18"/>
                <w:szCs w:val="18"/>
              </w:rPr>
            </w:pPr>
          </w:p>
        </w:tc>
      </w:tr>
      <w:tr w14:paraId="5846E41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795B64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A9FC13B">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068134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2FC226B">
            <w:pPr>
              <w:widowControl/>
              <w:jc w:val="center"/>
              <w:rPr>
                <w:rFonts w:ascii="宋体"/>
                <w:kern w:val="0"/>
                <w:sz w:val="18"/>
                <w:szCs w:val="18"/>
              </w:rPr>
            </w:pPr>
            <w:r>
              <w:rPr>
                <w:rFonts w:hint="eastAsia" w:ascii="宋体" w:hAnsi="宋体" w:cs="宋体"/>
                <w:kern w:val="0"/>
                <w:sz w:val="18"/>
                <w:szCs w:val="18"/>
              </w:rPr>
              <w:t>　</w:t>
            </w:r>
          </w:p>
        </w:tc>
      </w:tr>
      <w:tr w14:paraId="1C86B3B9">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53C1716B">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150F15C8">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01CD480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40784EC">
            <w:pPr>
              <w:widowControl/>
              <w:jc w:val="center"/>
              <w:rPr>
                <w:rFonts w:ascii="宋体"/>
                <w:kern w:val="0"/>
                <w:sz w:val="18"/>
                <w:szCs w:val="18"/>
              </w:rPr>
            </w:pPr>
            <w:r>
              <w:rPr>
                <w:rFonts w:hint="eastAsia" w:ascii="宋体" w:hAnsi="宋体" w:cs="宋体"/>
                <w:kern w:val="0"/>
                <w:sz w:val="18"/>
                <w:szCs w:val="18"/>
              </w:rPr>
              <w:t>　</w:t>
            </w:r>
          </w:p>
        </w:tc>
      </w:tr>
      <w:tr w14:paraId="5438E80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1D574B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548662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CD9EC2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52BAEC5">
            <w:pPr>
              <w:widowControl/>
              <w:jc w:val="center"/>
              <w:rPr>
                <w:rFonts w:ascii="宋体"/>
                <w:kern w:val="0"/>
                <w:sz w:val="18"/>
                <w:szCs w:val="18"/>
              </w:rPr>
            </w:pPr>
            <w:r>
              <w:rPr>
                <w:rFonts w:hint="eastAsia" w:ascii="宋体" w:hAnsi="宋体" w:cs="宋体"/>
                <w:kern w:val="0"/>
                <w:sz w:val="18"/>
                <w:szCs w:val="18"/>
              </w:rPr>
              <w:t>　</w:t>
            </w:r>
          </w:p>
        </w:tc>
      </w:tr>
      <w:tr w14:paraId="2EDBD33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57D4FD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6D651BCA">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5B3325F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D0E84FB">
            <w:pPr>
              <w:widowControl/>
              <w:jc w:val="center"/>
              <w:rPr>
                <w:rFonts w:ascii="宋体"/>
                <w:kern w:val="0"/>
                <w:sz w:val="18"/>
                <w:szCs w:val="18"/>
              </w:rPr>
            </w:pPr>
            <w:r>
              <w:rPr>
                <w:rFonts w:hint="eastAsia" w:ascii="宋体" w:hAnsi="宋体" w:cs="宋体"/>
                <w:kern w:val="0"/>
                <w:sz w:val="18"/>
                <w:szCs w:val="18"/>
              </w:rPr>
              <w:t>　</w:t>
            </w:r>
          </w:p>
        </w:tc>
      </w:tr>
      <w:tr w14:paraId="07EC4C4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BB1D44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BC050BF">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07D7291">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5DDBEC5">
            <w:pPr>
              <w:widowControl/>
              <w:jc w:val="center"/>
              <w:rPr>
                <w:rFonts w:ascii="宋体"/>
                <w:kern w:val="0"/>
                <w:sz w:val="18"/>
                <w:szCs w:val="18"/>
              </w:rPr>
            </w:pPr>
            <w:r>
              <w:rPr>
                <w:rFonts w:hint="eastAsia" w:ascii="宋体" w:hAnsi="宋体" w:cs="宋体"/>
                <w:kern w:val="0"/>
                <w:sz w:val="18"/>
                <w:szCs w:val="18"/>
              </w:rPr>
              <w:t>　</w:t>
            </w:r>
          </w:p>
        </w:tc>
      </w:tr>
      <w:tr w14:paraId="3E979DA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99BCED1">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AE11B63">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6FB2E6F5">
            <w:pPr>
              <w:widowControl/>
              <w:jc w:val="left"/>
              <w:rPr>
                <w:rFonts w:ascii="宋体"/>
                <w:kern w:val="0"/>
                <w:sz w:val="18"/>
                <w:szCs w:val="18"/>
              </w:rPr>
            </w:pPr>
            <w:r>
              <w:rPr>
                <w:rFonts w:hint="eastAsia" w:ascii="宋体" w:hAnsi="宋体" w:cs="宋体"/>
                <w:kern w:val="0"/>
                <w:sz w:val="18"/>
                <w:szCs w:val="18"/>
              </w:rPr>
              <w:t>通过此项目，提高参保人员个人权益知晓率，扩大社保覆盖面</w:t>
            </w:r>
          </w:p>
        </w:tc>
        <w:tc>
          <w:tcPr>
            <w:tcW w:w="2840" w:type="dxa"/>
            <w:gridSpan w:val="2"/>
            <w:tcBorders>
              <w:top w:val="single" w:color="000000" w:sz="4" w:space="0"/>
              <w:left w:val="nil"/>
              <w:bottom w:val="single" w:color="000000" w:sz="4" w:space="0"/>
              <w:right w:val="single" w:color="000000" w:sz="4" w:space="0"/>
            </w:tcBorders>
            <w:vAlign w:val="center"/>
          </w:tcPr>
          <w:p w14:paraId="7B00ACF9">
            <w:pPr>
              <w:widowControl/>
              <w:jc w:val="center"/>
              <w:rPr>
                <w:rFonts w:ascii="宋体"/>
                <w:kern w:val="0"/>
                <w:sz w:val="18"/>
                <w:szCs w:val="18"/>
              </w:rPr>
            </w:pPr>
            <w:r>
              <w:rPr>
                <w:rFonts w:hint="eastAsia" w:ascii="宋体" w:hAnsi="宋体" w:cs="宋体"/>
                <w:kern w:val="0"/>
                <w:sz w:val="18"/>
                <w:szCs w:val="18"/>
              </w:rPr>
              <w:t>94%</w:t>
            </w:r>
          </w:p>
        </w:tc>
      </w:tr>
      <w:tr w14:paraId="17E287D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D063C7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80F3E0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068123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2FB9A63">
            <w:pPr>
              <w:widowControl/>
              <w:jc w:val="center"/>
              <w:rPr>
                <w:rFonts w:ascii="宋体"/>
                <w:kern w:val="0"/>
                <w:sz w:val="18"/>
                <w:szCs w:val="18"/>
              </w:rPr>
            </w:pPr>
            <w:r>
              <w:rPr>
                <w:rFonts w:hint="eastAsia" w:ascii="宋体" w:hAnsi="宋体" w:cs="宋体"/>
                <w:kern w:val="0"/>
                <w:sz w:val="18"/>
                <w:szCs w:val="18"/>
              </w:rPr>
              <w:t>　</w:t>
            </w:r>
          </w:p>
        </w:tc>
      </w:tr>
      <w:tr w14:paraId="634C5C7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D71D7F2">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71ACA4C">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7564250C">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825A053">
            <w:pPr>
              <w:widowControl/>
              <w:jc w:val="center"/>
              <w:rPr>
                <w:rFonts w:ascii="宋体"/>
                <w:kern w:val="0"/>
                <w:sz w:val="18"/>
                <w:szCs w:val="18"/>
              </w:rPr>
            </w:pPr>
            <w:r>
              <w:rPr>
                <w:rFonts w:hint="eastAsia" w:ascii="宋体" w:hAnsi="宋体" w:cs="宋体"/>
                <w:kern w:val="0"/>
                <w:sz w:val="18"/>
                <w:szCs w:val="18"/>
              </w:rPr>
              <w:t>　</w:t>
            </w:r>
          </w:p>
        </w:tc>
      </w:tr>
      <w:tr w14:paraId="19307D4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E9135C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7BB3129">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D81FBEC">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E5F24AC">
            <w:pPr>
              <w:widowControl/>
              <w:jc w:val="center"/>
              <w:rPr>
                <w:rFonts w:ascii="宋体"/>
                <w:kern w:val="0"/>
                <w:sz w:val="18"/>
                <w:szCs w:val="18"/>
              </w:rPr>
            </w:pPr>
            <w:r>
              <w:rPr>
                <w:rFonts w:hint="eastAsia" w:ascii="宋体" w:hAnsi="宋体" w:cs="宋体"/>
                <w:kern w:val="0"/>
                <w:sz w:val="18"/>
                <w:szCs w:val="18"/>
              </w:rPr>
              <w:t>　</w:t>
            </w:r>
          </w:p>
        </w:tc>
      </w:tr>
      <w:tr w14:paraId="2668AB39">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01A62E68">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2BE5B9EC">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2982D1B6">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50E3EE11">
            <w:pPr>
              <w:widowControl/>
              <w:jc w:val="center"/>
              <w:rPr>
                <w:rFonts w:ascii="宋体"/>
                <w:kern w:val="0"/>
                <w:sz w:val="18"/>
                <w:szCs w:val="18"/>
              </w:rPr>
            </w:pPr>
            <w:r>
              <w:rPr>
                <w:rFonts w:hint="eastAsia" w:ascii="宋体" w:hAnsi="宋体" w:cs="宋体"/>
                <w:kern w:val="0"/>
                <w:sz w:val="18"/>
                <w:szCs w:val="18"/>
              </w:rPr>
              <w:t>100%　</w:t>
            </w:r>
          </w:p>
        </w:tc>
      </w:tr>
      <w:tr w14:paraId="0F85700F">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E860C2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1702FC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5AF2A25">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7CDFDD49">
            <w:pPr>
              <w:widowControl/>
              <w:jc w:val="center"/>
              <w:rPr>
                <w:rFonts w:ascii="宋体"/>
                <w:kern w:val="0"/>
                <w:sz w:val="18"/>
                <w:szCs w:val="18"/>
              </w:rPr>
            </w:pPr>
            <w:r>
              <w:rPr>
                <w:rFonts w:hint="eastAsia" w:ascii="宋体" w:hAnsi="宋体" w:cs="宋体"/>
                <w:kern w:val="0"/>
                <w:sz w:val="18"/>
                <w:szCs w:val="18"/>
              </w:rPr>
              <w:t>100%　</w:t>
            </w:r>
          </w:p>
        </w:tc>
      </w:tr>
      <w:tr w14:paraId="2181A6C2">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77D4597F">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2D111FF2">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0DC3FFDC">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31A6D7F6">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4D42402F">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756C703D">
            <w:pPr>
              <w:widowControl/>
              <w:jc w:val="center"/>
              <w:rPr>
                <w:rFonts w:ascii="宋体"/>
                <w:kern w:val="0"/>
                <w:sz w:val="18"/>
                <w:szCs w:val="18"/>
              </w:rPr>
            </w:pPr>
            <w:r>
              <w:rPr>
                <w:rFonts w:hint="eastAsia" w:ascii="宋体"/>
                <w:kern w:val="0"/>
                <w:sz w:val="18"/>
                <w:szCs w:val="18"/>
              </w:rPr>
              <w:t>社会保险经办机构公共耗材办公经费</w:t>
            </w:r>
          </w:p>
        </w:tc>
      </w:tr>
      <w:tr w14:paraId="09193190">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4ECF8871">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0D647ECA">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344C061E">
            <w:pPr>
              <w:widowControl/>
              <w:jc w:val="center"/>
              <w:rPr>
                <w:rFonts w:ascii="宋体"/>
                <w:kern w:val="0"/>
                <w:sz w:val="18"/>
                <w:szCs w:val="18"/>
              </w:rPr>
            </w:pPr>
            <w:r>
              <w:rPr>
                <w:rFonts w:hint="eastAsia" w:ascii="宋体" w:hAnsi="宋体" w:cs="宋体"/>
                <w:kern w:val="0"/>
                <w:sz w:val="18"/>
                <w:szCs w:val="18"/>
              </w:rPr>
              <w:t>62　</w:t>
            </w:r>
          </w:p>
        </w:tc>
        <w:tc>
          <w:tcPr>
            <w:tcW w:w="1356" w:type="dxa"/>
            <w:tcBorders>
              <w:top w:val="single" w:color="auto" w:sz="4" w:space="0"/>
              <w:left w:val="nil"/>
              <w:bottom w:val="single" w:color="auto" w:sz="4" w:space="0"/>
              <w:right w:val="single" w:color="auto" w:sz="4" w:space="0"/>
            </w:tcBorders>
            <w:vAlign w:val="center"/>
          </w:tcPr>
          <w:p w14:paraId="59486D17">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31E9003B">
            <w:pPr>
              <w:widowControl/>
              <w:jc w:val="center"/>
              <w:rPr>
                <w:rFonts w:ascii="宋体"/>
                <w:kern w:val="0"/>
                <w:sz w:val="18"/>
                <w:szCs w:val="18"/>
              </w:rPr>
            </w:pPr>
            <w:r>
              <w:rPr>
                <w:rFonts w:hint="eastAsia" w:ascii="宋体" w:hAnsi="宋体" w:cs="宋体"/>
                <w:kern w:val="0"/>
                <w:sz w:val="18"/>
                <w:szCs w:val="18"/>
              </w:rPr>
              <w:t>62　</w:t>
            </w:r>
          </w:p>
        </w:tc>
        <w:tc>
          <w:tcPr>
            <w:tcW w:w="1033" w:type="dxa"/>
            <w:gridSpan w:val="2"/>
            <w:tcBorders>
              <w:top w:val="single" w:color="auto" w:sz="4" w:space="0"/>
              <w:left w:val="nil"/>
              <w:bottom w:val="single" w:color="auto" w:sz="4" w:space="0"/>
              <w:right w:val="single" w:color="auto" w:sz="4" w:space="0"/>
            </w:tcBorders>
            <w:vAlign w:val="center"/>
          </w:tcPr>
          <w:p w14:paraId="5D9B0F12">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768CFED6">
            <w:pPr>
              <w:widowControl/>
              <w:jc w:val="center"/>
              <w:rPr>
                <w:rFonts w:ascii="宋体"/>
                <w:kern w:val="0"/>
                <w:sz w:val="18"/>
                <w:szCs w:val="18"/>
              </w:rPr>
            </w:pPr>
            <w:r>
              <w:rPr>
                <w:rFonts w:hint="eastAsia" w:ascii="宋体" w:hAnsi="宋体" w:cs="宋体"/>
                <w:kern w:val="0"/>
                <w:sz w:val="18"/>
                <w:szCs w:val="18"/>
              </w:rPr>
              <w:t>　</w:t>
            </w:r>
          </w:p>
        </w:tc>
      </w:tr>
      <w:tr w14:paraId="5ABBE206">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2F5113B4">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09FFC46E">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16DE93B8">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125E426C">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604AA471">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5CAE4B92">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285C5DA2">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3576AA40">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6A2A77D3">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2A7E6BB8">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6E4E3775">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4EC20B8E">
            <w:pPr>
              <w:widowControl/>
              <w:jc w:val="center"/>
              <w:rPr>
                <w:rFonts w:ascii="宋体"/>
                <w:kern w:val="0"/>
                <w:sz w:val="18"/>
                <w:szCs w:val="18"/>
              </w:rPr>
            </w:pPr>
          </w:p>
        </w:tc>
      </w:tr>
      <w:tr w14:paraId="2221B18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8A45C21">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8DD2A74">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12AA229">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D227805">
            <w:pPr>
              <w:widowControl/>
              <w:jc w:val="center"/>
              <w:rPr>
                <w:rFonts w:ascii="宋体"/>
                <w:kern w:val="0"/>
                <w:sz w:val="18"/>
                <w:szCs w:val="18"/>
              </w:rPr>
            </w:pPr>
            <w:r>
              <w:rPr>
                <w:rFonts w:hint="eastAsia" w:ascii="宋体" w:hAnsi="宋体" w:cs="宋体"/>
                <w:kern w:val="0"/>
                <w:sz w:val="18"/>
                <w:szCs w:val="18"/>
              </w:rPr>
              <w:t>　</w:t>
            </w:r>
          </w:p>
        </w:tc>
      </w:tr>
      <w:tr w14:paraId="32182DF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60FC35E">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6A4CD891">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62059166">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635F31EE">
            <w:pPr>
              <w:widowControl/>
              <w:jc w:val="center"/>
              <w:rPr>
                <w:rFonts w:ascii="宋体"/>
                <w:kern w:val="0"/>
                <w:sz w:val="18"/>
                <w:szCs w:val="18"/>
              </w:rPr>
            </w:pPr>
            <w:r>
              <w:rPr>
                <w:rFonts w:hint="eastAsia" w:ascii="宋体" w:hAnsi="宋体" w:cs="宋体"/>
                <w:kern w:val="0"/>
                <w:sz w:val="18"/>
                <w:szCs w:val="18"/>
              </w:rPr>
              <w:t>2019年12月　</w:t>
            </w:r>
          </w:p>
        </w:tc>
      </w:tr>
      <w:tr w14:paraId="52322A7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03BD83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D3CD7B7">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2212BF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A55984D">
            <w:pPr>
              <w:widowControl/>
              <w:jc w:val="center"/>
              <w:rPr>
                <w:rFonts w:ascii="宋体"/>
                <w:kern w:val="0"/>
                <w:sz w:val="18"/>
                <w:szCs w:val="18"/>
              </w:rPr>
            </w:pPr>
            <w:r>
              <w:rPr>
                <w:rFonts w:hint="eastAsia" w:ascii="宋体" w:hAnsi="宋体" w:cs="宋体"/>
                <w:kern w:val="0"/>
                <w:sz w:val="18"/>
                <w:szCs w:val="18"/>
              </w:rPr>
              <w:t>　</w:t>
            </w:r>
          </w:p>
        </w:tc>
      </w:tr>
      <w:tr w14:paraId="0757921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B9EEC5E">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6ED1938">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2CE9D31B">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422C8395">
            <w:pPr>
              <w:widowControl/>
              <w:jc w:val="center"/>
              <w:rPr>
                <w:rFonts w:ascii="宋体"/>
                <w:kern w:val="0"/>
                <w:sz w:val="18"/>
                <w:szCs w:val="18"/>
              </w:rPr>
            </w:pPr>
            <w:r>
              <w:rPr>
                <w:rFonts w:hint="eastAsia" w:ascii="宋体" w:hAnsi="宋体" w:cs="宋体"/>
                <w:kern w:val="0"/>
                <w:sz w:val="18"/>
                <w:szCs w:val="18"/>
              </w:rPr>
              <w:t>560000　</w:t>
            </w:r>
          </w:p>
        </w:tc>
      </w:tr>
      <w:tr w14:paraId="0B7B8AD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CE60064">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79A1C3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4182BF0">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5385FCA4">
            <w:pPr>
              <w:widowControl/>
              <w:jc w:val="center"/>
              <w:rPr>
                <w:rFonts w:ascii="宋体"/>
                <w:kern w:val="0"/>
                <w:sz w:val="18"/>
                <w:szCs w:val="18"/>
              </w:rPr>
            </w:pPr>
            <w:r>
              <w:rPr>
                <w:rFonts w:hint="eastAsia" w:ascii="宋体" w:hAnsi="宋体" w:cs="宋体"/>
                <w:kern w:val="0"/>
                <w:sz w:val="18"/>
                <w:szCs w:val="18"/>
              </w:rPr>
              <w:t>62200　</w:t>
            </w:r>
          </w:p>
        </w:tc>
      </w:tr>
      <w:tr w14:paraId="6E7048F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C51A96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4B13B6D">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29302193">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A79873D">
            <w:pPr>
              <w:widowControl/>
              <w:jc w:val="center"/>
              <w:rPr>
                <w:rFonts w:ascii="宋体"/>
                <w:kern w:val="0"/>
                <w:sz w:val="18"/>
                <w:szCs w:val="18"/>
              </w:rPr>
            </w:pPr>
          </w:p>
        </w:tc>
      </w:tr>
      <w:tr w14:paraId="371664B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0D05DA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7FB1C94">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4139269">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BAB60AD">
            <w:pPr>
              <w:widowControl/>
              <w:jc w:val="center"/>
              <w:rPr>
                <w:rFonts w:ascii="宋体"/>
                <w:kern w:val="0"/>
                <w:sz w:val="18"/>
                <w:szCs w:val="18"/>
              </w:rPr>
            </w:pPr>
            <w:r>
              <w:rPr>
                <w:rFonts w:hint="eastAsia" w:ascii="宋体" w:hAnsi="宋体" w:cs="宋体"/>
                <w:kern w:val="0"/>
                <w:sz w:val="18"/>
                <w:szCs w:val="18"/>
              </w:rPr>
              <w:t>　</w:t>
            </w:r>
          </w:p>
        </w:tc>
      </w:tr>
      <w:tr w14:paraId="1F155904">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07295745">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3AA8F666">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3FFF653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34C978E">
            <w:pPr>
              <w:widowControl/>
              <w:jc w:val="center"/>
              <w:rPr>
                <w:rFonts w:ascii="宋体"/>
                <w:kern w:val="0"/>
                <w:sz w:val="18"/>
                <w:szCs w:val="18"/>
              </w:rPr>
            </w:pPr>
            <w:r>
              <w:rPr>
                <w:rFonts w:hint="eastAsia" w:ascii="宋体" w:hAnsi="宋体" w:cs="宋体"/>
                <w:kern w:val="0"/>
                <w:sz w:val="18"/>
                <w:szCs w:val="18"/>
              </w:rPr>
              <w:t>　</w:t>
            </w:r>
          </w:p>
        </w:tc>
      </w:tr>
      <w:tr w14:paraId="0AAECE5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0191001">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5F4686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2FC753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E6FA192">
            <w:pPr>
              <w:widowControl/>
              <w:jc w:val="center"/>
              <w:rPr>
                <w:rFonts w:ascii="宋体"/>
                <w:kern w:val="0"/>
                <w:sz w:val="18"/>
                <w:szCs w:val="18"/>
              </w:rPr>
            </w:pPr>
            <w:r>
              <w:rPr>
                <w:rFonts w:hint="eastAsia" w:ascii="宋体" w:hAnsi="宋体" w:cs="宋体"/>
                <w:kern w:val="0"/>
                <w:sz w:val="18"/>
                <w:szCs w:val="18"/>
              </w:rPr>
              <w:t>　</w:t>
            </w:r>
          </w:p>
        </w:tc>
      </w:tr>
      <w:tr w14:paraId="00DA7D4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8B323F1">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6159216A">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737ABC45">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D346EC0">
            <w:pPr>
              <w:widowControl/>
              <w:jc w:val="center"/>
              <w:rPr>
                <w:rFonts w:ascii="宋体"/>
                <w:kern w:val="0"/>
                <w:sz w:val="18"/>
                <w:szCs w:val="18"/>
              </w:rPr>
            </w:pPr>
            <w:r>
              <w:rPr>
                <w:rFonts w:hint="eastAsia" w:ascii="宋体" w:hAnsi="宋体" w:cs="宋体"/>
                <w:kern w:val="0"/>
                <w:sz w:val="18"/>
                <w:szCs w:val="18"/>
              </w:rPr>
              <w:t>　</w:t>
            </w:r>
          </w:p>
        </w:tc>
      </w:tr>
      <w:tr w14:paraId="5039AC4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6447C00">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FD37DD7">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37CC278">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3D5C52A">
            <w:pPr>
              <w:widowControl/>
              <w:jc w:val="center"/>
              <w:rPr>
                <w:rFonts w:ascii="宋体"/>
                <w:kern w:val="0"/>
                <w:sz w:val="18"/>
                <w:szCs w:val="18"/>
              </w:rPr>
            </w:pPr>
            <w:r>
              <w:rPr>
                <w:rFonts w:hint="eastAsia" w:ascii="宋体" w:hAnsi="宋体" w:cs="宋体"/>
                <w:kern w:val="0"/>
                <w:sz w:val="18"/>
                <w:szCs w:val="18"/>
              </w:rPr>
              <w:t>　</w:t>
            </w:r>
          </w:p>
        </w:tc>
      </w:tr>
      <w:tr w14:paraId="3B4BBA1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E93DEE7">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787A7582">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02EA89D7">
            <w:pPr>
              <w:widowControl/>
              <w:jc w:val="left"/>
              <w:rPr>
                <w:rFonts w:ascii="宋体"/>
                <w:kern w:val="0"/>
                <w:sz w:val="18"/>
                <w:szCs w:val="18"/>
              </w:rPr>
            </w:pPr>
            <w:r>
              <w:rPr>
                <w:rFonts w:hint="eastAsia" w:ascii="宋体" w:hAnsi="宋体" w:cs="宋体"/>
                <w:kern w:val="0"/>
                <w:sz w:val="18"/>
                <w:szCs w:val="18"/>
              </w:rPr>
              <w:t>社会保险资金待遇按时足额发放人数占应发放人数的比率</w:t>
            </w:r>
          </w:p>
        </w:tc>
        <w:tc>
          <w:tcPr>
            <w:tcW w:w="2840" w:type="dxa"/>
            <w:gridSpan w:val="2"/>
            <w:tcBorders>
              <w:top w:val="single" w:color="000000" w:sz="4" w:space="0"/>
              <w:left w:val="nil"/>
              <w:bottom w:val="single" w:color="000000" w:sz="4" w:space="0"/>
              <w:right w:val="single" w:color="000000" w:sz="4" w:space="0"/>
            </w:tcBorders>
            <w:vAlign w:val="center"/>
          </w:tcPr>
          <w:p w14:paraId="29778BB7">
            <w:pPr>
              <w:widowControl/>
              <w:jc w:val="center"/>
              <w:rPr>
                <w:rFonts w:ascii="宋体"/>
                <w:kern w:val="0"/>
                <w:sz w:val="18"/>
                <w:szCs w:val="18"/>
              </w:rPr>
            </w:pPr>
            <w:r>
              <w:rPr>
                <w:rFonts w:hint="eastAsia" w:ascii="宋体" w:hAnsi="宋体" w:cs="宋体"/>
                <w:kern w:val="0"/>
                <w:sz w:val="18"/>
                <w:szCs w:val="18"/>
              </w:rPr>
              <w:t>100%</w:t>
            </w:r>
          </w:p>
        </w:tc>
      </w:tr>
      <w:tr w14:paraId="2958550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A8DF9A7">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BBD92C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C64CE09">
            <w:pPr>
              <w:widowControl/>
              <w:jc w:val="left"/>
              <w:rPr>
                <w:rFonts w:ascii="宋体"/>
                <w:kern w:val="0"/>
                <w:sz w:val="18"/>
                <w:szCs w:val="18"/>
              </w:rPr>
            </w:pPr>
            <w:r>
              <w:rPr>
                <w:rFonts w:hint="eastAsia" w:ascii="宋体" w:hAnsi="宋体" w:cs="宋体"/>
                <w:kern w:val="0"/>
                <w:sz w:val="18"/>
                <w:szCs w:val="18"/>
              </w:rPr>
              <w:t>　无群体性上访事件发生</w:t>
            </w:r>
          </w:p>
        </w:tc>
        <w:tc>
          <w:tcPr>
            <w:tcW w:w="2840" w:type="dxa"/>
            <w:gridSpan w:val="2"/>
            <w:tcBorders>
              <w:top w:val="single" w:color="000000" w:sz="4" w:space="0"/>
              <w:left w:val="nil"/>
              <w:bottom w:val="single" w:color="000000" w:sz="4" w:space="0"/>
              <w:right w:val="single" w:color="000000" w:sz="4" w:space="0"/>
            </w:tcBorders>
            <w:vAlign w:val="center"/>
          </w:tcPr>
          <w:p w14:paraId="51993F3E">
            <w:pPr>
              <w:widowControl/>
              <w:jc w:val="center"/>
              <w:rPr>
                <w:rFonts w:ascii="宋体"/>
                <w:kern w:val="0"/>
                <w:sz w:val="18"/>
                <w:szCs w:val="18"/>
              </w:rPr>
            </w:pPr>
            <w:r>
              <w:rPr>
                <w:rFonts w:hint="eastAsia" w:ascii="宋体" w:hAnsi="宋体" w:cs="宋体"/>
                <w:kern w:val="0"/>
                <w:sz w:val="18"/>
                <w:szCs w:val="18"/>
              </w:rPr>
              <w:t>0　</w:t>
            </w:r>
          </w:p>
        </w:tc>
      </w:tr>
      <w:tr w14:paraId="7AC9D2D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977C699">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BACF9BA">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6148AD9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CDD7C04">
            <w:pPr>
              <w:widowControl/>
              <w:jc w:val="center"/>
              <w:rPr>
                <w:rFonts w:ascii="宋体"/>
                <w:kern w:val="0"/>
                <w:sz w:val="18"/>
                <w:szCs w:val="18"/>
              </w:rPr>
            </w:pPr>
            <w:r>
              <w:rPr>
                <w:rFonts w:hint="eastAsia" w:ascii="宋体" w:hAnsi="宋体" w:cs="宋体"/>
                <w:kern w:val="0"/>
                <w:sz w:val="18"/>
                <w:szCs w:val="18"/>
              </w:rPr>
              <w:t>　</w:t>
            </w:r>
          </w:p>
        </w:tc>
      </w:tr>
      <w:tr w14:paraId="214B0BF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AD837A1">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F602C0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0EF2D74">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66BF1E3">
            <w:pPr>
              <w:widowControl/>
              <w:jc w:val="center"/>
              <w:rPr>
                <w:rFonts w:ascii="宋体"/>
                <w:kern w:val="0"/>
                <w:sz w:val="18"/>
                <w:szCs w:val="18"/>
              </w:rPr>
            </w:pPr>
            <w:r>
              <w:rPr>
                <w:rFonts w:hint="eastAsia" w:ascii="宋体" w:hAnsi="宋体" w:cs="宋体"/>
                <w:kern w:val="0"/>
                <w:sz w:val="18"/>
                <w:szCs w:val="18"/>
              </w:rPr>
              <w:t>　</w:t>
            </w:r>
          </w:p>
        </w:tc>
      </w:tr>
      <w:tr w14:paraId="660F3BE6">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5BF7FDCF">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60355AED">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602A098D">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433CD06D">
            <w:pPr>
              <w:widowControl/>
              <w:jc w:val="center"/>
              <w:rPr>
                <w:rFonts w:ascii="宋体"/>
                <w:kern w:val="0"/>
                <w:sz w:val="18"/>
                <w:szCs w:val="18"/>
              </w:rPr>
            </w:pPr>
            <w:r>
              <w:rPr>
                <w:rFonts w:hint="eastAsia" w:ascii="宋体" w:hAnsi="宋体" w:cs="宋体"/>
                <w:kern w:val="0"/>
                <w:sz w:val="18"/>
                <w:szCs w:val="18"/>
              </w:rPr>
              <w:t>100%　</w:t>
            </w:r>
          </w:p>
        </w:tc>
      </w:tr>
      <w:tr w14:paraId="0FC4356B">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24D7CA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36AA0D7">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3D34C5F">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7F4B4DBC">
            <w:pPr>
              <w:widowControl/>
              <w:jc w:val="center"/>
              <w:rPr>
                <w:rFonts w:ascii="宋体"/>
                <w:kern w:val="0"/>
                <w:sz w:val="18"/>
                <w:szCs w:val="18"/>
              </w:rPr>
            </w:pPr>
            <w:r>
              <w:rPr>
                <w:rFonts w:hint="eastAsia" w:ascii="宋体" w:hAnsi="宋体" w:cs="宋体"/>
                <w:kern w:val="0"/>
                <w:sz w:val="18"/>
                <w:szCs w:val="18"/>
              </w:rPr>
              <w:t>100%　</w:t>
            </w:r>
          </w:p>
        </w:tc>
      </w:tr>
      <w:tr w14:paraId="1D8E1E1B">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23BDE4A5">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5FA306CE">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5638AFC3">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5AC1068C">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60C7834F">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63D0CB62">
            <w:pPr>
              <w:widowControl/>
              <w:jc w:val="center"/>
              <w:rPr>
                <w:rFonts w:ascii="宋体"/>
                <w:kern w:val="0"/>
                <w:sz w:val="18"/>
                <w:szCs w:val="18"/>
              </w:rPr>
            </w:pPr>
            <w:r>
              <w:rPr>
                <w:rFonts w:hint="eastAsia" w:ascii="宋体"/>
                <w:kern w:val="0"/>
                <w:sz w:val="18"/>
                <w:szCs w:val="18"/>
              </w:rPr>
              <w:t>社会保险档案管理升级改造业务经费</w:t>
            </w:r>
          </w:p>
        </w:tc>
      </w:tr>
      <w:tr w14:paraId="2CE321E9">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4693F8A2">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5729049A">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39E6A67A">
            <w:pPr>
              <w:widowControl/>
              <w:jc w:val="center"/>
              <w:rPr>
                <w:rFonts w:ascii="宋体"/>
                <w:kern w:val="0"/>
                <w:sz w:val="18"/>
                <w:szCs w:val="18"/>
              </w:rPr>
            </w:pPr>
            <w:r>
              <w:rPr>
                <w:rFonts w:hint="eastAsia" w:ascii="宋体" w:hAnsi="宋体" w:cs="宋体"/>
                <w:kern w:val="0"/>
                <w:sz w:val="18"/>
                <w:szCs w:val="18"/>
              </w:rPr>
              <w:t>10　</w:t>
            </w:r>
          </w:p>
        </w:tc>
        <w:tc>
          <w:tcPr>
            <w:tcW w:w="1356" w:type="dxa"/>
            <w:tcBorders>
              <w:top w:val="single" w:color="auto" w:sz="4" w:space="0"/>
              <w:left w:val="nil"/>
              <w:bottom w:val="single" w:color="auto" w:sz="4" w:space="0"/>
              <w:right w:val="single" w:color="auto" w:sz="4" w:space="0"/>
            </w:tcBorders>
            <w:vAlign w:val="center"/>
          </w:tcPr>
          <w:p w14:paraId="34969415">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09E06367">
            <w:pPr>
              <w:widowControl/>
              <w:jc w:val="center"/>
              <w:rPr>
                <w:rFonts w:ascii="宋体"/>
                <w:kern w:val="0"/>
                <w:sz w:val="18"/>
                <w:szCs w:val="18"/>
              </w:rPr>
            </w:pPr>
            <w:r>
              <w:rPr>
                <w:rFonts w:hint="eastAsia" w:ascii="宋体" w:hAnsi="宋体" w:cs="宋体"/>
                <w:kern w:val="0"/>
                <w:sz w:val="18"/>
                <w:szCs w:val="18"/>
              </w:rPr>
              <w:t>10　</w:t>
            </w:r>
          </w:p>
        </w:tc>
        <w:tc>
          <w:tcPr>
            <w:tcW w:w="1033" w:type="dxa"/>
            <w:gridSpan w:val="2"/>
            <w:tcBorders>
              <w:top w:val="single" w:color="auto" w:sz="4" w:space="0"/>
              <w:left w:val="nil"/>
              <w:bottom w:val="single" w:color="auto" w:sz="4" w:space="0"/>
              <w:right w:val="single" w:color="auto" w:sz="4" w:space="0"/>
            </w:tcBorders>
            <w:vAlign w:val="center"/>
          </w:tcPr>
          <w:p w14:paraId="307458A8">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0CB318CC">
            <w:pPr>
              <w:widowControl/>
              <w:jc w:val="center"/>
              <w:rPr>
                <w:rFonts w:ascii="宋体"/>
                <w:kern w:val="0"/>
                <w:sz w:val="18"/>
                <w:szCs w:val="18"/>
              </w:rPr>
            </w:pPr>
            <w:r>
              <w:rPr>
                <w:rFonts w:hint="eastAsia" w:ascii="宋体" w:hAnsi="宋体" w:cs="宋体"/>
                <w:kern w:val="0"/>
                <w:sz w:val="18"/>
                <w:szCs w:val="18"/>
              </w:rPr>
              <w:t>　</w:t>
            </w:r>
          </w:p>
        </w:tc>
      </w:tr>
      <w:tr w14:paraId="7C2E74B9">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7C0FAEE9">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0A118D67">
            <w:pPr>
              <w:widowControl/>
              <w:jc w:val="center"/>
              <w:rPr>
                <w:rFonts w:ascii="宋体" w:hAnsi="宋体" w:cs="宋体"/>
                <w:kern w:val="0"/>
                <w:sz w:val="18"/>
                <w:szCs w:val="18"/>
              </w:rPr>
            </w:pPr>
          </w:p>
          <w:p w14:paraId="4C29CF07">
            <w:pPr>
              <w:widowControl/>
              <w:jc w:val="center"/>
              <w:rPr>
                <w:rFonts w:ascii="宋体"/>
                <w:kern w:val="0"/>
                <w:sz w:val="18"/>
                <w:szCs w:val="18"/>
              </w:rPr>
            </w:pPr>
            <w:r>
              <w:rPr>
                <w:rFonts w:hint="eastAsia" w:ascii="宋体" w:hAnsi="宋体" w:cs="宋体"/>
                <w:kern w:val="0"/>
                <w:sz w:val="18"/>
                <w:szCs w:val="18"/>
              </w:rPr>
              <w:t>建设统一的社会保险业务档案信息化管理体系模式，实现全区社会保险业务档案管理制度化、规范化和标准化。</w:t>
            </w:r>
          </w:p>
        </w:tc>
      </w:tr>
      <w:tr w14:paraId="2F2E2E95">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2706FB96">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32B2192F">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4EF335B2">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0B69CDDA">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05026BC9">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B083D95">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62390A68">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5CEE3C53">
            <w:pPr>
              <w:widowControl/>
              <w:jc w:val="left"/>
              <w:rPr>
                <w:rFonts w:ascii="宋体"/>
                <w:kern w:val="0"/>
                <w:sz w:val="18"/>
                <w:szCs w:val="18"/>
              </w:rPr>
            </w:pPr>
            <w:r>
              <w:rPr>
                <w:rFonts w:hint="eastAsia" w:ascii="宋体"/>
                <w:kern w:val="0"/>
                <w:sz w:val="18"/>
                <w:szCs w:val="18"/>
              </w:rPr>
              <w:t xml:space="preserve">档案信息化处理 </w:t>
            </w:r>
          </w:p>
        </w:tc>
        <w:tc>
          <w:tcPr>
            <w:tcW w:w="2840" w:type="dxa"/>
            <w:gridSpan w:val="2"/>
            <w:tcBorders>
              <w:top w:val="single" w:color="000000" w:sz="4" w:space="0"/>
              <w:left w:val="nil"/>
              <w:bottom w:val="single" w:color="000000" w:sz="4" w:space="0"/>
              <w:right w:val="single" w:color="000000" w:sz="4" w:space="0"/>
            </w:tcBorders>
            <w:vAlign w:val="center"/>
          </w:tcPr>
          <w:p w14:paraId="66E96795">
            <w:pPr>
              <w:widowControl/>
              <w:jc w:val="center"/>
              <w:rPr>
                <w:rFonts w:ascii="宋体"/>
                <w:kern w:val="0"/>
                <w:sz w:val="18"/>
                <w:szCs w:val="18"/>
              </w:rPr>
            </w:pPr>
            <w:r>
              <w:rPr>
                <w:rFonts w:hint="eastAsia" w:ascii="宋体"/>
                <w:kern w:val="0"/>
                <w:sz w:val="18"/>
                <w:szCs w:val="18"/>
              </w:rPr>
              <w:t>0.5/张</w:t>
            </w:r>
          </w:p>
        </w:tc>
      </w:tr>
      <w:tr w14:paraId="485B687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25883E0">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6A3292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483748E">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01E2323">
            <w:pPr>
              <w:widowControl/>
              <w:jc w:val="center"/>
              <w:rPr>
                <w:rFonts w:ascii="宋体"/>
                <w:kern w:val="0"/>
                <w:sz w:val="18"/>
                <w:szCs w:val="18"/>
              </w:rPr>
            </w:pPr>
            <w:r>
              <w:rPr>
                <w:rFonts w:hint="eastAsia" w:ascii="宋体" w:hAnsi="宋体" w:cs="宋体"/>
                <w:kern w:val="0"/>
                <w:sz w:val="18"/>
                <w:szCs w:val="18"/>
              </w:rPr>
              <w:t>　</w:t>
            </w:r>
          </w:p>
        </w:tc>
      </w:tr>
      <w:tr w14:paraId="6C0AD47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1A0687D">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81A4F00">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5E1C9D75">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02E8941F">
            <w:pPr>
              <w:widowControl/>
              <w:jc w:val="center"/>
              <w:rPr>
                <w:rFonts w:ascii="宋体"/>
                <w:kern w:val="0"/>
                <w:sz w:val="18"/>
                <w:szCs w:val="18"/>
              </w:rPr>
            </w:pPr>
            <w:r>
              <w:rPr>
                <w:rFonts w:hint="eastAsia" w:ascii="宋体" w:hAnsi="宋体" w:cs="宋体"/>
                <w:kern w:val="0"/>
                <w:sz w:val="18"/>
                <w:szCs w:val="18"/>
              </w:rPr>
              <w:t>2019年12月　</w:t>
            </w:r>
          </w:p>
        </w:tc>
      </w:tr>
      <w:tr w14:paraId="6EEB1CC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B55F4B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268AB3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D8693F4">
            <w:pPr>
              <w:widowControl/>
              <w:jc w:val="left"/>
              <w:rPr>
                <w:rFonts w:ascii="宋体"/>
                <w:kern w:val="0"/>
                <w:sz w:val="18"/>
                <w:szCs w:val="18"/>
              </w:rPr>
            </w:pPr>
            <w:r>
              <w:rPr>
                <w:rFonts w:hint="eastAsia" w:ascii="宋体" w:hAnsi="宋体" w:cs="宋体"/>
                <w:kern w:val="0"/>
                <w:sz w:val="18"/>
                <w:szCs w:val="18"/>
              </w:rPr>
              <w:t>　加快参保人员调取参保信息</w:t>
            </w:r>
          </w:p>
        </w:tc>
        <w:tc>
          <w:tcPr>
            <w:tcW w:w="2840" w:type="dxa"/>
            <w:gridSpan w:val="2"/>
            <w:tcBorders>
              <w:top w:val="single" w:color="000000" w:sz="4" w:space="0"/>
              <w:left w:val="nil"/>
              <w:bottom w:val="single" w:color="000000" w:sz="4" w:space="0"/>
              <w:right w:val="single" w:color="000000" w:sz="4" w:space="0"/>
            </w:tcBorders>
            <w:vAlign w:val="center"/>
          </w:tcPr>
          <w:p w14:paraId="603FEF71">
            <w:pPr>
              <w:widowControl/>
              <w:jc w:val="center"/>
              <w:rPr>
                <w:rFonts w:ascii="宋体"/>
                <w:kern w:val="0"/>
                <w:sz w:val="18"/>
                <w:szCs w:val="18"/>
              </w:rPr>
            </w:pPr>
            <w:r>
              <w:rPr>
                <w:rFonts w:hint="eastAsia" w:ascii="宋体" w:hAnsi="宋体" w:cs="宋体"/>
                <w:kern w:val="0"/>
                <w:sz w:val="18"/>
                <w:szCs w:val="18"/>
              </w:rPr>
              <w:t>即时　</w:t>
            </w:r>
          </w:p>
        </w:tc>
      </w:tr>
      <w:tr w14:paraId="4862437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CF810D9">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D3D6E2C">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7BD63000">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6F558409">
            <w:pPr>
              <w:widowControl/>
              <w:jc w:val="center"/>
              <w:rPr>
                <w:rFonts w:ascii="宋体"/>
                <w:kern w:val="0"/>
                <w:sz w:val="18"/>
                <w:szCs w:val="18"/>
              </w:rPr>
            </w:pPr>
            <w:r>
              <w:rPr>
                <w:rFonts w:hint="eastAsia" w:ascii="宋体" w:hAnsi="宋体" w:cs="宋体"/>
                <w:kern w:val="0"/>
                <w:sz w:val="18"/>
                <w:szCs w:val="18"/>
              </w:rPr>
              <w:t>560000　</w:t>
            </w:r>
          </w:p>
        </w:tc>
      </w:tr>
      <w:tr w14:paraId="2ABE022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E90AF18">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07C47A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41F4700">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788D4960">
            <w:pPr>
              <w:widowControl/>
              <w:jc w:val="center"/>
              <w:rPr>
                <w:rFonts w:ascii="宋体"/>
                <w:kern w:val="0"/>
                <w:sz w:val="18"/>
                <w:szCs w:val="18"/>
              </w:rPr>
            </w:pPr>
            <w:r>
              <w:rPr>
                <w:rFonts w:hint="eastAsia" w:ascii="宋体" w:hAnsi="宋体" w:cs="宋体"/>
                <w:kern w:val="0"/>
                <w:sz w:val="18"/>
                <w:szCs w:val="18"/>
              </w:rPr>
              <w:t>62200　</w:t>
            </w:r>
          </w:p>
        </w:tc>
      </w:tr>
      <w:tr w14:paraId="77DD709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4826E5F">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CB76C9D">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747023D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310E94B">
            <w:pPr>
              <w:widowControl/>
              <w:jc w:val="center"/>
              <w:rPr>
                <w:rFonts w:ascii="宋体"/>
                <w:kern w:val="0"/>
                <w:sz w:val="18"/>
                <w:szCs w:val="18"/>
              </w:rPr>
            </w:pPr>
          </w:p>
        </w:tc>
      </w:tr>
      <w:tr w14:paraId="4F3FBB8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4696A0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E59EFF2">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2052D2F">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F03DE1B">
            <w:pPr>
              <w:widowControl/>
              <w:jc w:val="center"/>
              <w:rPr>
                <w:rFonts w:ascii="宋体"/>
                <w:kern w:val="0"/>
                <w:sz w:val="18"/>
                <w:szCs w:val="18"/>
              </w:rPr>
            </w:pPr>
            <w:r>
              <w:rPr>
                <w:rFonts w:hint="eastAsia" w:ascii="宋体" w:hAnsi="宋体" w:cs="宋体"/>
                <w:kern w:val="0"/>
                <w:sz w:val="18"/>
                <w:szCs w:val="18"/>
              </w:rPr>
              <w:t>　</w:t>
            </w:r>
          </w:p>
        </w:tc>
      </w:tr>
      <w:tr w14:paraId="360B349F">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4C4D0C60">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5574596B">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258C667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CBB37F8">
            <w:pPr>
              <w:widowControl/>
              <w:jc w:val="center"/>
              <w:rPr>
                <w:rFonts w:ascii="宋体"/>
                <w:kern w:val="0"/>
                <w:sz w:val="18"/>
                <w:szCs w:val="18"/>
              </w:rPr>
            </w:pPr>
            <w:r>
              <w:rPr>
                <w:rFonts w:hint="eastAsia" w:ascii="宋体" w:hAnsi="宋体" w:cs="宋体"/>
                <w:kern w:val="0"/>
                <w:sz w:val="18"/>
                <w:szCs w:val="18"/>
              </w:rPr>
              <w:t>　</w:t>
            </w:r>
          </w:p>
        </w:tc>
      </w:tr>
      <w:tr w14:paraId="69645EE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4112C2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0C7DA14">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87FBDF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92CEA31">
            <w:pPr>
              <w:widowControl/>
              <w:jc w:val="center"/>
              <w:rPr>
                <w:rFonts w:ascii="宋体"/>
                <w:kern w:val="0"/>
                <w:sz w:val="18"/>
                <w:szCs w:val="18"/>
              </w:rPr>
            </w:pPr>
            <w:r>
              <w:rPr>
                <w:rFonts w:hint="eastAsia" w:ascii="宋体" w:hAnsi="宋体" w:cs="宋体"/>
                <w:kern w:val="0"/>
                <w:sz w:val="18"/>
                <w:szCs w:val="18"/>
              </w:rPr>
              <w:t>　</w:t>
            </w:r>
          </w:p>
        </w:tc>
      </w:tr>
      <w:tr w14:paraId="40CC3F3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FD5ADB0">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634EBB0">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2613210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0E38705">
            <w:pPr>
              <w:widowControl/>
              <w:jc w:val="center"/>
              <w:rPr>
                <w:rFonts w:ascii="宋体"/>
                <w:kern w:val="0"/>
                <w:sz w:val="18"/>
                <w:szCs w:val="18"/>
              </w:rPr>
            </w:pPr>
            <w:r>
              <w:rPr>
                <w:rFonts w:hint="eastAsia" w:ascii="宋体" w:hAnsi="宋体" w:cs="宋体"/>
                <w:kern w:val="0"/>
                <w:sz w:val="18"/>
                <w:szCs w:val="18"/>
              </w:rPr>
              <w:t>　</w:t>
            </w:r>
          </w:p>
        </w:tc>
      </w:tr>
      <w:tr w14:paraId="380989C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3AAC677">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E6D23BF">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C317A79">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8C27DF8">
            <w:pPr>
              <w:widowControl/>
              <w:jc w:val="center"/>
              <w:rPr>
                <w:rFonts w:ascii="宋体"/>
                <w:kern w:val="0"/>
                <w:sz w:val="18"/>
                <w:szCs w:val="18"/>
              </w:rPr>
            </w:pPr>
            <w:r>
              <w:rPr>
                <w:rFonts w:hint="eastAsia" w:ascii="宋体" w:hAnsi="宋体" w:cs="宋体"/>
                <w:kern w:val="0"/>
                <w:sz w:val="18"/>
                <w:szCs w:val="18"/>
              </w:rPr>
              <w:t>　</w:t>
            </w:r>
          </w:p>
        </w:tc>
      </w:tr>
      <w:tr w14:paraId="245831F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8CC8055">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1FBE0E5">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52D51314">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58422A5A">
            <w:pPr>
              <w:widowControl/>
              <w:jc w:val="center"/>
              <w:rPr>
                <w:rFonts w:ascii="宋体"/>
                <w:kern w:val="0"/>
                <w:sz w:val="18"/>
                <w:szCs w:val="18"/>
              </w:rPr>
            </w:pPr>
          </w:p>
        </w:tc>
      </w:tr>
      <w:tr w14:paraId="3481356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30980B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DEBF154">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9225D9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D793456">
            <w:pPr>
              <w:widowControl/>
              <w:jc w:val="center"/>
              <w:rPr>
                <w:rFonts w:ascii="宋体"/>
                <w:kern w:val="0"/>
                <w:sz w:val="18"/>
                <w:szCs w:val="18"/>
              </w:rPr>
            </w:pPr>
          </w:p>
        </w:tc>
      </w:tr>
      <w:tr w14:paraId="3FDBB77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50DF40F">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F28285B">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17406A0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0C76F4A">
            <w:pPr>
              <w:widowControl/>
              <w:jc w:val="center"/>
              <w:rPr>
                <w:rFonts w:ascii="宋体"/>
                <w:kern w:val="0"/>
                <w:sz w:val="18"/>
                <w:szCs w:val="18"/>
              </w:rPr>
            </w:pPr>
            <w:r>
              <w:rPr>
                <w:rFonts w:hint="eastAsia" w:ascii="宋体" w:hAnsi="宋体" w:cs="宋体"/>
                <w:kern w:val="0"/>
                <w:sz w:val="18"/>
                <w:szCs w:val="18"/>
              </w:rPr>
              <w:t>　</w:t>
            </w:r>
          </w:p>
        </w:tc>
      </w:tr>
      <w:tr w14:paraId="3C247E7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2C4169D">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4FE0E96">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211B2D9">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685FD1D">
            <w:pPr>
              <w:widowControl/>
              <w:jc w:val="center"/>
              <w:rPr>
                <w:rFonts w:ascii="宋体"/>
                <w:kern w:val="0"/>
                <w:sz w:val="18"/>
                <w:szCs w:val="18"/>
              </w:rPr>
            </w:pPr>
            <w:r>
              <w:rPr>
                <w:rFonts w:hint="eastAsia" w:ascii="宋体" w:hAnsi="宋体" w:cs="宋体"/>
                <w:kern w:val="0"/>
                <w:sz w:val="18"/>
                <w:szCs w:val="18"/>
              </w:rPr>
              <w:t>　</w:t>
            </w:r>
          </w:p>
        </w:tc>
      </w:tr>
      <w:tr w14:paraId="43835B61">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10F09209">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32413F24">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0163B292">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6995DFDB">
            <w:pPr>
              <w:widowControl/>
              <w:jc w:val="center"/>
              <w:rPr>
                <w:rFonts w:ascii="宋体"/>
                <w:kern w:val="0"/>
                <w:sz w:val="18"/>
                <w:szCs w:val="18"/>
              </w:rPr>
            </w:pPr>
            <w:r>
              <w:rPr>
                <w:rFonts w:hint="eastAsia" w:ascii="宋体" w:hAnsi="宋体" w:cs="宋体"/>
                <w:kern w:val="0"/>
                <w:sz w:val="18"/>
                <w:szCs w:val="18"/>
              </w:rPr>
              <w:t>100%　</w:t>
            </w:r>
          </w:p>
        </w:tc>
      </w:tr>
      <w:tr w14:paraId="4A05413C">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C01E730">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EED9509">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073FD46">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617FAEBA">
            <w:pPr>
              <w:widowControl/>
              <w:jc w:val="center"/>
              <w:rPr>
                <w:rFonts w:ascii="宋体"/>
                <w:kern w:val="0"/>
                <w:sz w:val="18"/>
                <w:szCs w:val="18"/>
              </w:rPr>
            </w:pPr>
            <w:r>
              <w:rPr>
                <w:rFonts w:hint="eastAsia" w:ascii="宋体" w:hAnsi="宋体" w:cs="宋体"/>
                <w:kern w:val="0"/>
                <w:sz w:val="18"/>
                <w:szCs w:val="18"/>
              </w:rPr>
              <w:t>100%　</w:t>
            </w:r>
          </w:p>
        </w:tc>
      </w:tr>
      <w:tr w14:paraId="6A707400">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46FA16CA">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5614F4F7">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795F672E">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13BEB9E0">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186B2AAF">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7AE0F2F7">
            <w:pPr>
              <w:widowControl/>
              <w:jc w:val="center"/>
              <w:rPr>
                <w:rFonts w:ascii="宋体"/>
                <w:kern w:val="0"/>
                <w:sz w:val="18"/>
                <w:szCs w:val="18"/>
              </w:rPr>
            </w:pPr>
            <w:r>
              <w:rPr>
                <w:rFonts w:hint="eastAsia" w:ascii="宋体"/>
                <w:kern w:val="0"/>
                <w:sz w:val="18"/>
                <w:szCs w:val="18"/>
              </w:rPr>
              <w:t>社会保险全民参保计划工作经费</w:t>
            </w:r>
          </w:p>
        </w:tc>
      </w:tr>
      <w:tr w14:paraId="3F6052E5">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034FB623">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7FB16A40">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42ACBA0E">
            <w:pPr>
              <w:widowControl/>
              <w:jc w:val="center"/>
              <w:rPr>
                <w:rFonts w:ascii="宋体"/>
                <w:kern w:val="0"/>
                <w:sz w:val="18"/>
                <w:szCs w:val="18"/>
              </w:rPr>
            </w:pPr>
            <w:r>
              <w:rPr>
                <w:rFonts w:hint="eastAsia" w:ascii="宋体" w:hAnsi="宋体" w:cs="宋体"/>
                <w:kern w:val="0"/>
                <w:sz w:val="18"/>
                <w:szCs w:val="18"/>
              </w:rPr>
              <w:t>19　</w:t>
            </w:r>
          </w:p>
        </w:tc>
        <w:tc>
          <w:tcPr>
            <w:tcW w:w="1356" w:type="dxa"/>
            <w:tcBorders>
              <w:top w:val="single" w:color="auto" w:sz="4" w:space="0"/>
              <w:left w:val="nil"/>
              <w:bottom w:val="single" w:color="auto" w:sz="4" w:space="0"/>
              <w:right w:val="single" w:color="auto" w:sz="4" w:space="0"/>
            </w:tcBorders>
            <w:vAlign w:val="center"/>
          </w:tcPr>
          <w:p w14:paraId="4DC6656F">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4A91BBF4">
            <w:pPr>
              <w:widowControl/>
              <w:jc w:val="center"/>
              <w:rPr>
                <w:rFonts w:ascii="宋体"/>
                <w:kern w:val="0"/>
                <w:sz w:val="18"/>
                <w:szCs w:val="18"/>
              </w:rPr>
            </w:pPr>
            <w:r>
              <w:rPr>
                <w:rFonts w:hint="eastAsia" w:ascii="宋体" w:hAnsi="宋体" w:cs="宋体"/>
                <w:kern w:val="0"/>
                <w:sz w:val="18"/>
                <w:szCs w:val="18"/>
              </w:rPr>
              <w:t>19　</w:t>
            </w:r>
          </w:p>
        </w:tc>
        <w:tc>
          <w:tcPr>
            <w:tcW w:w="1033" w:type="dxa"/>
            <w:gridSpan w:val="2"/>
            <w:tcBorders>
              <w:top w:val="single" w:color="auto" w:sz="4" w:space="0"/>
              <w:left w:val="nil"/>
              <w:bottom w:val="single" w:color="auto" w:sz="4" w:space="0"/>
              <w:right w:val="single" w:color="auto" w:sz="4" w:space="0"/>
            </w:tcBorders>
            <w:vAlign w:val="center"/>
          </w:tcPr>
          <w:p w14:paraId="022E7EF2">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335AE0E4">
            <w:pPr>
              <w:widowControl/>
              <w:jc w:val="center"/>
              <w:rPr>
                <w:rFonts w:ascii="宋体"/>
                <w:kern w:val="0"/>
                <w:sz w:val="18"/>
                <w:szCs w:val="18"/>
              </w:rPr>
            </w:pPr>
            <w:r>
              <w:rPr>
                <w:rFonts w:hint="eastAsia" w:ascii="宋体" w:hAnsi="宋体" w:cs="宋体"/>
                <w:kern w:val="0"/>
                <w:sz w:val="18"/>
                <w:szCs w:val="18"/>
              </w:rPr>
              <w:t>　</w:t>
            </w:r>
          </w:p>
        </w:tc>
      </w:tr>
      <w:tr w14:paraId="6045ED3E">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3555106D">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7807A9A7">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2D8B202D">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53FDFB23">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288E8CEC">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264CA872">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543B3CB1">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4B55FFEB">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E956DD1">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5097E257">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0E8F0171">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12AF729F">
            <w:pPr>
              <w:widowControl/>
              <w:jc w:val="center"/>
              <w:rPr>
                <w:rFonts w:ascii="宋体"/>
                <w:kern w:val="0"/>
                <w:sz w:val="18"/>
                <w:szCs w:val="18"/>
              </w:rPr>
            </w:pPr>
          </w:p>
        </w:tc>
      </w:tr>
      <w:tr w14:paraId="70FDB27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17C92A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642551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770FF2F">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7F3EADC">
            <w:pPr>
              <w:widowControl/>
              <w:jc w:val="center"/>
              <w:rPr>
                <w:rFonts w:ascii="宋体"/>
                <w:kern w:val="0"/>
                <w:sz w:val="18"/>
                <w:szCs w:val="18"/>
              </w:rPr>
            </w:pPr>
            <w:r>
              <w:rPr>
                <w:rFonts w:hint="eastAsia" w:ascii="宋体" w:hAnsi="宋体" w:cs="宋体"/>
                <w:kern w:val="0"/>
                <w:sz w:val="18"/>
                <w:szCs w:val="18"/>
              </w:rPr>
              <w:t>　</w:t>
            </w:r>
          </w:p>
        </w:tc>
      </w:tr>
      <w:tr w14:paraId="03A076CE">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AE8A89A">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D48A16F">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076217F3">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20B763ED">
            <w:pPr>
              <w:widowControl/>
              <w:jc w:val="center"/>
              <w:rPr>
                <w:rFonts w:ascii="宋体"/>
                <w:kern w:val="0"/>
                <w:sz w:val="18"/>
                <w:szCs w:val="18"/>
              </w:rPr>
            </w:pPr>
            <w:r>
              <w:rPr>
                <w:rFonts w:hint="eastAsia" w:ascii="宋体" w:hAnsi="宋体" w:cs="宋体"/>
                <w:kern w:val="0"/>
                <w:sz w:val="18"/>
                <w:szCs w:val="18"/>
              </w:rPr>
              <w:t>2019年12月　</w:t>
            </w:r>
          </w:p>
        </w:tc>
      </w:tr>
      <w:tr w14:paraId="1EB9A80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40BE9C9">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B006F3F">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F192755">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EC073C2">
            <w:pPr>
              <w:widowControl/>
              <w:jc w:val="center"/>
              <w:rPr>
                <w:rFonts w:ascii="宋体"/>
                <w:kern w:val="0"/>
                <w:sz w:val="18"/>
                <w:szCs w:val="18"/>
              </w:rPr>
            </w:pPr>
            <w:r>
              <w:rPr>
                <w:rFonts w:hint="eastAsia" w:ascii="宋体" w:hAnsi="宋体" w:cs="宋体"/>
                <w:kern w:val="0"/>
                <w:sz w:val="18"/>
                <w:szCs w:val="18"/>
              </w:rPr>
              <w:t>　</w:t>
            </w:r>
          </w:p>
        </w:tc>
      </w:tr>
      <w:tr w14:paraId="501805D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2B56991">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65A8902">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3BC51C8B">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6EEE34D4">
            <w:pPr>
              <w:widowControl/>
              <w:jc w:val="center"/>
              <w:rPr>
                <w:rFonts w:ascii="宋体"/>
                <w:kern w:val="0"/>
                <w:sz w:val="18"/>
                <w:szCs w:val="18"/>
              </w:rPr>
            </w:pPr>
            <w:r>
              <w:rPr>
                <w:rFonts w:hint="eastAsia" w:ascii="宋体" w:hAnsi="宋体" w:cs="宋体"/>
                <w:kern w:val="0"/>
                <w:sz w:val="18"/>
                <w:szCs w:val="18"/>
              </w:rPr>
              <w:t>560000　</w:t>
            </w:r>
          </w:p>
        </w:tc>
      </w:tr>
      <w:tr w14:paraId="47392C8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BBE84C8">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3F7C586">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02C47B3">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36CF8B3F">
            <w:pPr>
              <w:widowControl/>
              <w:jc w:val="center"/>
              <w:rPr>
                <w:rFonts w:ascii="宋体"/>
                <w:kern w:val="0"/>
                <w:sz w:val="18"/>
                <w:szCs w:val="18"/>
              </w:rPr>
            </w:pPr>
            <w:r>
              <w:rPr>
                <w:rFonts w:hint="eastAsia" w:ascii="宋体" w:hAnsi="宋体" w:cs="宋体"/>
                <w:kern w:val="0"/>
                <w:sz w:val="18"/>
                <w:szCs w:val="18"/>
              </w:rPr>
              <w:t>62200　</w:t>
            </w:r>
          </w:p>
        </w:tc>
      </w:tr>
      <w:tr w14:paraId="18D2A5C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399681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6F36663">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7C1E752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D60484F">
            <w:pPr>
              <w:widowControl/>
              <w:jc w:val="center"/>
              <w:rPr>
                <w:rFonts w:ascii="宋体"/>
                <w:kern w:val="0"/>
                <w:sz w:val="18"/>
                <w:szCs w:val="18"/>
              </w:rPr>
            </w:pPr>
          </w:p>
        </w:tc>
      </w:tr>
      <w:tr w14:paraId="039B190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81C168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367832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6958D6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1EAF237">
            <w:pPr>
              <w:widowControl/>
              <w:jc w:val="center"/>
              <w:rPr>
                <w:rFonts w:ascii="宋体"/>
                <w:kern w:val="0"/>
                <w:sz w:val="18"/>
                <w:szCs w:val="18"/>
              </w:rPr>
            </w:pPr>
            <w:r>
              <w:rPr>
                <w:rFonts w:hint="eastAsia" w:ascii="宋体" w:hAnsi="宋体" w:cs="宋体"/>
                <w:kern w:val="0"/>
                <w:sz w:val="18"/>
                <w:szCs w:val="18"/>
              </w:rPr>
              <w:t>　</w:t>
            </w:r>
          </w:p>
        </w:tc>
      </w:tr>
      <w:tr w14:paraId="4336EDB8">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6E02BAA6">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61FCB2F3">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184D193B">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A40D67B">
            <w:pPr>
              <w:widowControl/>
              <w:jc w:val="center"/>
              <w:rPr>
                <w:rFonts w:ascii="宋体"/>
                <w:kern w:val="0"/>
                <w:sz w:val="18"/>
                <w:szCs w:val="18"/>
              </w:rPr>
            </w:pPr>
            <w:r>
              <w:rPr>
                <w:rFonts w:hint="eastAsia" w:ascii="宋体" w:hAnsi="宋体" w:cs="宋体"/>
                <w:kern w:val="0"/>
                <w:sz w:val="18"/>
                <w:szCs w:val="18"/>
              </w:rPr>
              <w:t>　</w:t>
            </w:r>
          </w:p>
        </w:tc>
      </w:tr>
      <w:tr w14:paraId="791E957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85E520D">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CBBEC13">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3C42656">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E0FA153">
            <w:pPr>
              <w:widowControl/>
              <w:jc w:val="center"/>
              <w:rPr>
                <w:rFonts w:ascii="宋体"/>
                <w:kern w:val="0"/>
                <w:sz w:val="18"/>
                <w:szCs w:val="18"/>
              </w:rPr>
            </w:pPr>
            <w:r>
              <w:rPr>
                <w:rFonts w:hint="eastAsia" w:ascii="宋体" w:hAnsi="宋体" w:cs="宋体"/>
                <w:kern w:val="0"/>
                <w:sz w:val="18"/>
                <w:szCs w:val="18"/>
              </w:rPr>
              <w:t>　</w:t>
            </w:r>
          </w:p>
        </w:tc>
      </w:tr>
      <w:tr w14:paraId="5CC6D9A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CE6DD27">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C0785A4">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699E0116">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979086D">
            <w:pPr>
              <w:widowControl/>
              <w:jc w:val="center"/>
              <w:rPr>
                <w:rFonts w:ascii="宋体"/>
                <w:kern w:val="0"/>
                <w:sz w:val="18"/>
                <w:szCs w:val="18"/>
              </w:rPr>
            </w:pPr>
            <w:r>
              <w:rPr>
                <w:rFonts w:hint="eastAsia" w:ascii="宋体" w:hAnsi="宋体" w:cs="宋体"/>
                <w:kern w:val="0"/>
                <w:sz w:val="18"/>
                <w:szCs w:val="18"/>
              </w:rPr>
              <w:t>　</w:t>
            </w:r>
          </w:p>
        </w:tc>
      </w:tr>
      <w:tr w14:paraId="31976F8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6E52220">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C41B7A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FD72B1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0D42ACB">
            <w:pPr>
              <w:widowControl/>
              <w:jc w:val="center"/>
              <w:rPr>
                <w:rFonts w:ascii="宋体"/>
                <w:kern w:val="0"/>
                <w:sz w:val="18"/>
                <w:szCs w:val="18"/>
              </w:rPr>
            </w:pPr>
            <w:r>
              <w:rPr>
                <w:rFonts w:hint="eastAsia" w:ascii="宋体" w:hAnsi="宋体" w:cs="宋体"/>
                <w:kern w:val="0"/>
                <w:sz w:val="18"/>
                <w:szCs w:val="18"/>
              </w:rPr>
              <w:t>　</w:t>
            </w:r>
          </w:p>
        </w:tc>
      </w:tr>
      <w:tr w14:paraId="6AF5B1C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FA8AD66">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A0B9C9E">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55076688">
            <w:pPr>
              <w:widowControl/>
              <w:jc w:val="left"/>
              <w:rPr>
                <w:rFonts w:ascii="宋体"/>
                <w:kern w:val="0"/>
                <w:sz w:val="18"/>
                <w:szCs w:val="18"/>
              </w:rPr>
            </w:pPr>
            <w:r>
              <w:rPr>
                <w:rFonts w:hint="eastAsia" w:ascii="宋体" w:hAnsi="宋体" w:cs="宋体"/>
                <w:kern w:val="0"/>
                <w:sz w:val="18"/>
                <w:szCs w:val="18"/>
              </w:rPr>
              <w:t>建立社会保险全覆盖体系,使参保人员人的幸福感、获得感、安全感不断增强。</w:t>
            </w:r>
          </w:p>
        </w:tc>
        <w:tc>
          <w:tcPr>
            <w:tcW w:w="2840" w:type="dxa"/>
            <w:gridSpan w:val="2"/>
            <w:tcBorders>
              <w:top w:val="single" w:color="000000" w:sz="4" w:space="0"/>
              <w:left w:val="nil"/>
              <w:bottom w:val="single" w:color="000000" w:sz="4" w:space="0"/>
              <w:right w:val="single" w:color="000000" w:sz="4" w:space="0"/>
            </w:tcBorders>
            <w:vAlign w:val="center"/>
          </w:tcPr>
          <w:p w14:paraId="4FBCF885">
            <w:pPr>
              <w:widowControl/>
              <w:jc w:val="center"/>
              <w:rPr>
                <w:rFonts w:ascii="宋体"/>
                <w:kern w:val="0"/>
                <w:sz w:val="18"/>
                <w:szCs w:val="18"/>
              </w:rPr>
            </w:pPr>
            <w:r>
              <w:rPr>
                <w:rFonts w:hint="eastAsia" w:ascii="宋体" w:hAnsi="宋体" w:cs="宋体"/>
                <w:kern w:val="0"/>
                <w:sz w:val="18"/>
                <w:szCs w:val="18"/>
              </w:rPr>
              <w:t>基本养老保险参保率达到从业人员的93%</w:t>
            </w:r>
          </w:p>
        </w:tc>
      </w:tr>
      <w:tr w14:paraId="31481A3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45AE3D4">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74A3CBF">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E49AC94">
            <w:pPr>
              <w:widowControl/>
              <w:rPr>
                <w:rFonts w:ascii="宋体"/>
                <w:kern w:val="0"/>
                <w:sz w:val="18"/>
                <w:szCs w:val="18"/>
              </w:rPr>
            </w:pPr>
            <w:r>
              <w:rPr>
                <w:rFonts w:hint="eastAsia" w:ascii="宋体" w:hAnsi="宋体" w:cs="宋体"/>
                <w:kern w:val="0"/>
                <w:sz w:val="18"/>
                <w:szCs w:val="18"/>
              </w:rPr>
              <w:t>保险资金待遇按时足额发放人数占应发放人数的比率</w:t>
            </w:r>
          </w:p>
        </w:tc>
        <w:tc>
          <w:tcPr>
            <w:tcW w:w="2840" w:type="dxa"/>
            <w:gridSpan w:val="2"/>
            <w:tcBorders>
              <w:top w:val="single" w:color="000000" w:sz="4" w:space="0"/>
              <w:left w:val="nil"/>
              <w:bottom w:val="single" w:color="000000" w:sz="4" w:space="0"/>
              <w:right w:val="single" w:color="000000" w:sz="4" w:space="0"/>
            </w:tcBorders>
            <w:vAlign w:val="center"/>
          </w:tcPr>
          <w:p w14:paraId="04C9C675">
            <w:pPr>
              <w:widowControl/>
              <w:jc w:val="center"/>
              <w:rPr>
                <w:rFonts w:ascii="宋体"/>
                <w:kern w:val="0"/>
                <w:sz w:val="18"/>
                <w:szCs w:val="18"/>
              </w:rPr>
            </w:pPr>
            <w:r>
              <w:rPr>
                <w:rFonts w:hint="eastAsia" w:ascii="宋体"/>
                <w:kern w:val="0"/>
                <w:sz w:val="18"/>
                <w:szCs w:val="18"/>
              </w:rPr>
              <w:t>100%</w:t>
            </w:r>
          </w:p>
        </w:tc>
      </w:tr>
      <w:tr w14:paraId="3790C9C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A08FDA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7BF8DAB">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408FCB4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8E1524B">
            <w:pPr>
              <w:widowControl/>
              <w:jc w:val="center"/>
              <w:rPr>
                <w:rFonts w:ascii="宋体"/>
                <w:kern w:val="0"/>
                <w:sz w:val="18"/>
                <w:szCs w:val="18"/>
              </w:rPr>
            </w:pPr>
            <w:r>
              <w:rPr>
                <w:rFonts w:hint="eastAsia" w:ascii="宋体" w:hAnsi="宋体" w:cs="宋体"/>
                <w:kern w:val="0"/>
                <w:sz w:val="18"/>
                <w:szCs w:val="18"/>
              </w:rPr>
              <w:t>　</w:t>
            </w:r>
          </w:p>
        </w:tc>
      </w:tr>
      <w:tr w14:paraId="27BDD0E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BE3F24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CF5035A">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E7EE8A6">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8A0970F">
            <w:pPr>
              <w:widowControl/>
              <w:jc w:val="center"/>
              <w:rPr>
                <w:rFonts w:ascii="宋体"/>
                <w:kern w:val="0"/>
                <w:sz w:val="18"/>
                <w:szCs w:val="18"/>
              </w:rPr>
            </w:pPr>
            <w:r>
              <w:rPr>
                <w:rFonts w:hint="eastAsia" w:ascii="宋体" w:hAnsi="宋体" w:cs="宋体"/>
                <w:kern w:val="0"/>
                <w:sz w:val="18"/>
                <w:szCs w:val="18"/>
              </w:rPr>
              <w:t>　</w:t>
            </w:r>
          </w:p>
        </w:tc>
      </w:tr>
      <w:tr w14:paraId="2AA85414">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679EBF64">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14A10070">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18341523">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3C5A9C29">
            <w:pPr>
              <w:widowControl/>
              <w:jc w:val="center"/>
              <w:rPr>
                <w:rFonts w:ascii="宋体"/>
                <w:kern w:val="0"/>
                <w:sz w:val="18"/>
                <w:szCs w:val="18"/>
              </w:rPr>
            </w:pPr>
            <w:r>
              <w:rPr>
                <w:rFonts w:hint="eastAsia" w:ascii="宋体" w:hAnsi="宋体" w:cs="宋体"/>
                <w:kern w:val="0"/>
                <w:sz w:val="18"/>
                <w:szCs w:val="18"/>
              </w:rPr>
              <w:t>100%　</w:t>
            </w:r>
          </w:p>
        </w:tc>
      </w:tr>
      <w:tr w14:paraId="584A0F3E">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EAE1C86">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BE119B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EC23035">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65E60067">
            <w:pPr>
              <w:widowControl/>
              <w:jc w:val="center"/>
              <w:rPr>
                <w:rFonts w:ascii="宋体"/>
                <w:kern w:val="0"/>
                <w:sz w:val="18"/>
                <w:szCs w:val="18"/>
              </w:rPr>
            </w:pPr>
            <w:r>
              <w:rPr>
                <w:rFonts w:hint="eastAsia" w:ascii="宋体" w:hAnsi="宋体" w:cs="宋体"/>
                <w:kern w:val="0"/>
                <w:sz w:val="18"/>
                <w:szCs w:val="18"/>
              </w:rPr>
              <w:t>100%　</w:t>
            </w:r>
          </w:p>
        </w:tc>
      </w:tr>
      <w:tr w14:paraId="2D34D326">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44D0905F">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0E91C625">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6985C34C">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78121533">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4FB30A42">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6B7E87F2">
            <w:pPr>
              <w:widowControl/>
              <w:jc w:val="center"/>
              <w:rPr>
                <w:rFonts w:ascii="宋体"/>
                <w:kern w:val="0"/>
                <w:sz w:val="18"/>
                <w:szCs w:val="18"/>
              </w:rPr>
            </w:pPr>
            <w:r>
              <w:rPr>
                <w:rFonts w:hint="eastAsia" w:ascii="宋体"/>
                <w:kern w:val="0"/>
                <w:sz w:val="18"/>
                <w:szCs w:val="18"/>
              </w:rPr>
              <w:t>社会保险标准化工作经费</w:t>
            </w:r>
          </w:p>
        </w:tc>
      </w:tr>
      <w:tr w14:paraId="62EE7F8C">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565CA5C5">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0007D652">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62DB810A">
            <w:pPr>
              <w:widowControl/>
              <w:jc w:val="center"/>
              <w:rPr>
                <w:rFonts w:ascii="宋体"/>
                <w:kern w:val="0"/>
                <w:sz w:val="18"/>
                <w:szCs w:val="18"/>
              </w:rPr>
            </w:pPr>
            <w:r>
              <w:rPr>
                <w:rFonts w:hint="eastAsia" w:ascii="宋体" w:hAnsi="宋体" w:cs="宋体"/>
                <w:kern w:val="0"/>
                <w:sz w:val="18"/>
                <w:szCs w:val="18"/>
              </w:rPr>
              <w:t>15　</w:t>
            </w:r>
          </w:p>
        </w:tc>
        <w:tc>
          <w:tcPr>
            <w:tcW w:w="1356" w:type="dxa"/>
            <w:tcBorders>
              <w:top w:val="single" w:color="auto" w:sz="4" w:space="0"/>
              <w:left w:val="nil"/>
              <w:bottom w:val="single" w:color="auto" w:sz="4" w:space="0"/>
              <w:right w:val="single" w:color="auto" w:sz="4" w:space="0"/>
            </w:tcBorders>
            <w:vAlign w:val="center"/>
          </w:tcPr>
          <w:p w14:paraId="2D5677E1">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358DBAD1">
            <w:pPr>
              <w:widowControl/>
              <w:jc w:val="center"/>
              <w:rPr>
                <w:rFonts w:ascii="宋体"/>
                <w:kern w:val="0"/>
                <w:sz w:val="18"/>
                <w:szCs w:val="18"/>
              </w:rPr>
            </w:pPr>
            <w:r>
              <w:rPr>
                <w:rFonts w:hint="eastAsia" w:ascii="宋体" w:hAnsi="宋体" w:cs="宋体"/>
                <w:kern w:val="0"/>
                <w:sz w:val="18"/>
                <w:szCs w:val="18"/>
              </w:rPr>
              <w:t>15　</w:t>
            </w:r>
          </w:p>
        </w:tc>
        <w:tc>
          <w:tcPr>
            <w:tcW w:w="1033" w:type="dxa"/>
            <w:gridSpan w:val="2"/>
            <w:tcBorders>
              <w:top w:val="single" w:color="auto" w:sz="4" w:space="0"/>
              <w:left w:val="nil"/>
              <w:bottom w:val="single" w:color="auto" w:sz="4" w:space="0"/>
              <w:right w:val="single" w:color="auto" w:sz="4" w:space="0"/>
            </w:tcBorders>
            <w:vAlign w:val="center"/>
          </w:tcPr>
          <w:p w14:paraId="5E57B406">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2766D667">
            <w:pPr>
              <w:widowControl/>
              <w:jc w:val="center"/>
              <w:rPr>
                <w:rFonts w:ascii="宋体"/>
                <w:kern w:val="0"/>
                <w:sz w:val="18"/>
                <w:szCs w:val="18"/>
              </w:rPr>
            </w:pPr>
            <w:r>
              <w:rPr>
                <w:rFonts w:hint="eastAsia" w:ascii="宋体" w:hAnsi="宋体" w:cs="宋体"/>
                <w:kern w:val="0"/>
                <w:sz w:val="18"/>
                <w:szCs w:val="18"/>
              </w:rPr>
              <w:t>　</w:t>
            </w:r>
          </w:p>
        </w:tc>
      </w:tr>
      <w:tr w14:paraId="05BFC57F">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4A173EEB">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3FD15AE7">
            <w:pPr>
              <w:widowControl/>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6E6959D4">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34596D4B">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3E5EB767">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7F055D84">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73D60F7A">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412D587B">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104BFECB">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7A6A62E6">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71D58C84">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5C93ED53">
            <w:pPr>
              <w:widowControl/>
              <w:jc w:val="center"/>
              <w:rPr>
                <w:rFonts w:ascii="宋体"/>
                <w:kern w:val="0"/>
                <w:sz w:val="18"/>
                <w:szCs w:val="18"/>
              </w:rPr>
            </w:pPr>
          </w:p>
        </w:tc>
      </w:tr>
      <w:tr w14:paraId="79FA13D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7242EB1">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32FD161">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5E777DC">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0E7DDD4">
            <w:pPr>
              <w:widowControl/>
              <w:jc w:val="center"/>
              <w:rPr>
                <w:rFonts w:ascii="宋体"/>
                <w:kern w:val="0"/>
                <w:sz w:val="18"/>
                <w:szCs w:val="18"/>
              </w:rPr>
            </w:pPr>
            <w:r>
              <w:rPr>
                <w:rFonts w:hint="eastAsia" w:ascii="宋体" w:hAnsi="宋体" w:cs="宋体"/>
                <w:kern w:val="0"/>
                <w:sz w:val="18"/>
                <w:szCs w:val="18"/>
              </w:rPr>
              <w:t>　</w:t>
            </w:r>
          </w:p>
        </w:tc>
      </w:tr>
      <w:tr w14:paraId="1726CCA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9C6314F">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E209554">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45AA0718">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28E3AEF4">
            <w:pPr>
              <w:widowControl/>
              <w:jc w:val="center"/>
              <w:rPr>
                <w:rFonts w:ascii="宋体"/>
                <w:kern w:val="0"/>
                <w:sz w:val="18"/>
                <w:szCs w:val="18"/>
              </w:rPr>
            </w:pPr>
            <w:r>
              <w:rPr>
                <w:rFonts w:hint="eastAsia" w:ascii="宋体" w:hAnsi="宋体" w:cs="宋体"/>
                <w:kern w:val="0"/>
                <w:sz w:val="18"/>
                <w:szCs w:val="18"/>
              </w:rPr>
              <w:t>2019年12月　</w:t>
            </w:r>
          </w:p>
        </w:tc>
      </w:tr>
      <w:tr w14:paraId="437A1A2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E0DEEC7">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0583E41">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88BA98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BB765B8">
            <w:pPr>
              <w:widowControl/>
              <w:jc w:val="center"/>
              <w:rPr>
                <w:rFonts w:ascii="宋体"/>
                <w:kern w:val="0"/>
                <w:sz w:val="18"/>
                <w:szCs w:val="18"/>
              </w:rPr>
            </w:pPr>
            <w:r>
              <w:rPr>
                <w:rFonts w:hint="eastAsia" w:ascii="宋体" w:hAnsi="宋体" w:cs="宋体"/>
                <w:kern w:val="0"/>
                <w:sz w:val="18"/>
                <w:szCs w:val="18"/>
              </w:rPr>
              <w:t>　</w:t>
            </w:r>
          </w:p>
        </w:tc>
      </w:tr>
      <w:tr w14:paraId="78813D1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463012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ED23443">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19E5C13E">
            <w:pPr>
              <w:widowControl/>
              <w:jc w:val="left"/>
              <w:rPr>
                <w:rFonts w:ascii="宋体"/>
                <w:kern w:val="0"/>
                <w:sz w:val="18"/>
                <w:szCs w:val="18"/>
              </w:rPr>
            </w:pPr>
            <w:r>
              <w:rPr>
                <w:rFonts w:hint="eastAsia" w:ascii="宋体" w:hAnsi="宋体" w:cs="宋体"/>
                <w:kern w:val="0"/>
                <w:sz w:val="18"/>
                <w:szCs w:val="18"/>
              </w:rPr>
              <w:t>　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2E34C23A">
            <w:pPr>
              <w:widowControl/>
              <w:jc w:val="center"/>
              <w:rPr>
                <w:rFonts w:ascii="宋体"/>
                <w:kern w:val="0"/>
                <w:sz w:val="18"/>
                <w:szCs w:val="18"/>
              </w:rPr>
            </w:pPr>
            <w:r>
              <w:rPr>
                <w:rFonts w:hint="eastAsia" w:ascii="宋体" w:hAnsi="宋体" w:cs="宋体"/>
                <w:kern w:val="0"/>
                <w:sz w:val="18"/>
                <w:szCs w:val="18"/>
              </w:rPr>
              <w:t>560000　</w:t>
            </w:r>
          </w:p>
        </w:tc>
      </w:tr>
      <w:tr w14:paraId="32BF447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C77CDF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B07264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90D99C9">
            <w:pPr>
              <w:widowControl/>
              <w:jc w:val="left"/>
              <w:rPr>
                <w:rFonts w:ascii="宋体"/>
                <w:kern w:val="0"/>
                <w:sz w:val="18"/>
                <w:szCs w:val="18"/>
              </w:rPr>
            </w:pPr>
            <w:r>
              <w:rPr>
                <w:rFonts w:hint="eastAsia" w:ascii="宋体" w:hAnsi="宋体" w:cs="宋体"/>
                <w:kern w:val="0"/>
                <w:sz w:val="18"/>
                <w:szCs w:val="18"/>
              </w:rPr>
              <w:t>　实际扩面人数</w:t>
            </w:r>
          </w:p>
        </w:tc>
        <w:tc>
          <w:tcPr>
            <w:tcW w:w="2840" w:type="dxa"/>
            <w:gridSpan w:val="2"/>
            <w:tcBorders>
              <w:top w:val="single" w:color="000000" w:sz="4" w:space="0"/>
              <w:left w:val="nil"/>
              <w:bottom w:val="single" w:color="000000" w:sz="4" w:space="0"/>
              <w:right w:val="single" w:color="000000" w:sz="4" w:space="0"/>
            </w:tcBorders>
            <w:vAlign w:val="center"/>
          </w:tcPr>
          <w:p w14:paraId="4A5EC4C8">
            <w:pPr>
              <w:widowControl/>
              <w:jc w:val="center"/>
              <w:rPr>
                <w:rFonts w:ascii="宋体"/>
                <w:kern w:val="0"/>
                <w:sz w:val="18"/>
                <w:szCs w:val="18"/>
              </w:rPr>
            </w:pPr>
            <w:r>
              <w:rPr>
                <w:rFonts w:hint="eastAsia" w:ascii="宋体" w:hAnsi="宋体" w:cs="宋体"/>
                <w:kern w:val="0"/>
                <w:sz w:val="18"/>
                <w:szCs w:val="18"/>
              </w:rPr>
              <w:t>62200　</w:t>
            </w:r>
          </w:p>
        </w:tc>
      </w:tr>
      <w:tr w14:paraId="66DB9A4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88E1F5C">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5C096A7">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04950F0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5145BA5">
            <w:pPr>
              <w:widowControl/>
              <w:jc w:val="center"/>
              <w:rPr>
                <w:rFonts w:ascii="宋体"/>
                <w:kern w:val="0"/>
                <w:sz w:val="18"/>
                <w:szCs w:val="18"/>
              </w:rPr>
            </w:pPr>
          </w:p>
        </w:tc>
      </w:tr>
      <w:tr w14:paraId="1BB032C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6B8F7C4">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57AFF4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ADB62E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95FFCB6">
            <w:pPr>
              <w:widowControl/>
              <w:jc w:val="center"/>
              <w:rPr>
                <w:rFonts w:ascii="宋体"/>
                <w:kern w:val="0"/>
                <w:sz w:val="18"/>
                <w:szCs w:val="18"/>
              </w:rPr>
            </w:pPr>
            <w:r>
              <w:rPr>
                <w:rFonts w:hint="eastAsia" w:ascii="宋体" w:hAnsi="宋体" w:cs="宋体"/>
                <w:kern w:val="0"/>
                <w:sz w:val="18"/>
                <w:szCs w:val="18"/>
              </w:rPr>
              <w:t>　</w:t>
            </w:r>
          </w:p>
        </w:tc>
      </w:tr>
      <w:tr w14:paraId="4217B409">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37E402DA">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41856498">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3AB1575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32E9107">
            <w:pPr>
              <w:widowControl/>
              <w:jc w:val="center"/>
              <w:rPr>
                <w:rFonts w:ascii="宋体"/>
                <w:kern w:val="0"/>
                <w:sz w:val="18"/>
                <w:szCs w:val="18"/>
              </w:rPr>
            </w:pPr>
            <w:r>
              <w:rPr>
                <w:rFonts w:hint="eastAsia" w:ascii="宋体" w:hAnsi="宋体" w:cs="宋体"/>
                <w:kern w:val="0"/>
                <w:sz w:val="18"/>
                <w:szCs w:val="18"/>
              </w:rPr>
              <w:t>　</w:t>
            </w:r>
          </w:p>
        </w:tc>
      </w:tr>
      <w:tr w14:paraId="07EB7CD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133ED4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705AB7E">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50FAEF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CEAAF99">
            <w:pPr>
              <w:widowControl/>
              <w:jc w:val="center"/>
              <w:rPr>
                <w:rFonts w:ascii="宋体"/>
                <w:kern w:val="0"/>
                <w:sz w:val="18"/>
                <w:szCs w:val="18"/>
              </w:rPr>
            </w:pPr>
            <w:r>
              <w:rPr>
                <w:rFonts w:hint="eastAsia" w:ascii="宋体" w:hAnsi="宋体" w:cs="宋体"/>
                <w:kern w:val="0"/>
                <w:sz w:val="18"/>
                <w:szCs w:val="18"/>
              </w:rPr>
              <w:t>　</w:t>
            </w:r>
          </w:p>
        </w:tc>
      </w:tr>
      <w:tr w14:paraId="3B644E3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791006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625F8A80">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1AA1DC7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92B17D4">
            <w:pPr>
              <w:widowControl/>
              <w:jc w:val="center"/>
              <w:rPr>
                <w:rFonts w:ascii="宋体"/>
                <w:kern w:val="0"/>
                <w:sz w:val="18"/>
                <w:szCs w:val="18"/>
              </w:rPr>
            </w:pPr>
            <w:r>
              <w:rPr>
                <w:rFonts w:hint="eastAsia" w:ascii="宋体" w:hAnsi="宋体" w:cs="宋体"/>
                <w:kern w:val="0"/>
                <w:sz w:val="18"/>
                <w:szCs w:val="18"/>
              </w:rPr>
              <w:t>　</w:t>
            </w:r>
          </w:p>
        </w:tc>
      </w:tr>
      <w:tr w14:paraId="25A6EA7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5C89A7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8DD5EC1">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F95E6A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7D2D350">
            <w:pPr>
              <w:widowControl/>
              <w:jc w:val="center"/>
              <w:rPr>
                <w:rFonts w:ascii="宋体"/>
                <w:kern w:val="0"/>
                <w:sz w:val="18"/>
                <w:szCs w:val="18"/>
              </w:rPr>
            </w:pPr>
            <w:r>
              <w:rPr>
                <w:rFonts w:hint="eastAsia" w:ascii="宋体" w:hAnsi="宋体" w:cs="宋体"/>
                <w:kern w:val="0"/>
                <w:sz w:val="18"/>
                <w:szCs w:val="18"/>
              </w:rPr>
              <w:t>　</w:t>
            </w:r>
          </w:p>
        </w:tc>
      </w:tr>
      <w:tr w14:paraId="004B5AE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B5F1B4C">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3886974">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397ACEE8">
            <w:pPr>
              <w:widowControl/>
              <w:jc w:val="left"/>
              <w:rPr>
                <w:rFonts w:ascii="宋体"/>
                <w:kern w:val="0"/>
                <w:sz w:val="18"/>
                <w:szCs w:val="18"/>
              </w:rPr>
            </w:pPr>
            <w:r>
              <w:rPr>
                <w:rFonts w:hint="eastAsia" w:ascii="宋体"/>
                <w:kern w:val="0"/>
                <w:sz w:val="18"/>
                <w:szCs w:val="18"/>
              </w:rPr>
              <w:t>方便群众办理社保业务，简化办事流程，提高经办效率，提升服务质量。</w:t>
            </w:r>
          </w:p>
        </w:tc>
        <w:tc>
          <w:tcPr>
            <w:tcW w:w="2840" w:type="dxa"/>
            <w:gridSpan w:val="2"/>
            <w:tcBorders>
              <w:top w:val="single" w:color="000000" w:sz="4" w:space="0"/>
              <w:left w:val="nil"/>
              <w:bottom w:val="single" w:color="000000" w:sz="4" w:space="0"/>
              <w:right w:val="single" w:color="000000" w:sz="4" w:space="0"/>
            </w:tcBorders>
            <w:vAlign w:val="center"/>
          </w:tcPr>
          <w:p w14:paraId="5A021C49">
            <w:pPr>
              <w:widowControl/>
              <w:jc w:val="center"/>
              <w:rPr>
                <w:rFonts w:ascii="宋体"/>
                <w:kern w:val="0"/>
                <w:sz w:val="18"/>
                <w:szCs w:val="18"/>
              </w:rPr>
            </w:pPr>
            <w:r>
              <w:rPr>
                <w:rFonts w:hint="eastAsia" w:ascii="宋体"/>
                <w:kern w:val="0"/>
                <w:sz w:val="18"/>
                <w:szCs w:val="18"/>
              </w:rPr>
              <w:t>即时办结率98%</w:t>
            </w:r>
          </w:p>
        </w:tc>
      </w:tr>
      <w:tr w14:paraId="60AA1FE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15BA58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E64C646">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C0F6F1F">
            <w:pPr>
              <w:widowControl/>
              <w:rPr>
                <w:rFonts w:ascii="宋体"/>
                <w:kern w:val="0"/>
                <w:sz w:val="18"/>
                <w:szCs w:val="18"/>
              </w:rPr>
            </w:pPr>
            <w:r>
              <w:rPr>
                <w:rFonts w:hint="eastAsia" w:ascii="宋体" w:hAnsi="宋体" w:cs="宋体"/>
                <w:kern w:val="0"/>
                <w:sz w:val="18"/>
                <w:szCs w:val="18"/>
              </w:rPr>
              <w:t>保险资金待遇按时足额发放人数占应发放人数的比率</w:t>
            </w:r>
          </w:p>
        </w:tc>
        <w:tc>
          <w:tcPr>
            <w:tcW w:w="2840" w:type="dxa"/>
            <w:gridSpan w:val="2"/>
            <w:tcBorders>
              <w:top w:val="single" w:color="000000" w:sz="4" w:space="0"/>
              <w:left w:val="nil"/>
              <w:bottom w:val="single" w:color="000000" w:sz="4" w:space="0"/>
              <w:right w:val="single" w:color="000000" w:sz="4" w:space="0"/>
            </w:tcBorders>
            <w:vAlign w:val="center"/>
          </w:tcPr>
          <w:p w14:paraId="4FBCEF63">
            <w:pPr>
              <w:widowControl/>
              <w:jc w:val="center"/>
              <w:rPr>
                <w:rFonts w:ascii="宋体"/>
                <w:kern w:val="0"/>
                <w:sz w:val="18"/>
                <w:szCs w:val="18"/>
              </w:rPr>
            </w:pPr>
            <w:r>
              <w:rPr>
                <w:rFonts w:hint="eastAsia" w:ascii="宋体"/>
                <w:kern w:val="0"/>
                <w:sz w:val="18"/>
                <w:szCs w:val="18"/>
              </w:rPr>
              <w:t>100%</w:t>
            </w:r>
          </w:p>
        </w:tc>
      </w:tr>
      <w:tr w14:paraId="51A3204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902E5D9">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887C61B">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4302E715">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863A415">
            <w:pPr>
              <w:widowControl/>
              <w:jc w:val="center"/>
              <w:rPr>
                <w:rFonts w:ascii="宋体"/>
                <w:kern w:val="0"/>
                <w:sz w:val="18"/>
                <w:szCs w:val="18"/>
              </w:rPr>
            </w:pPr>
            <w:r>
              <w:rPr>
                <w:rFonts w:hint="eastAsia" w:ascii="宋体" w:hAnsi="宋体" w:cs="宋体"/>
                <w:kern w:val="0"/>
                <w:sz w:val="18"/>
                <w:szCs w:val="18"/>
              </w:rPr>
              <w:t>　</w:t>
            </w:r>
          </w:p>
        </w:tc>
      </w:tr>
      <w:tr w14:paraId="065C5D7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5D55EF8">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11736D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2040F1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99186D2">
            <w:pPr>
              <w:widowControl/>
              <w:jc w:val="center"/>
              <w:rPr>
                <w:rFonts w:ascii="宋体"/>
                <w:kern w:val="0"/>
                <w:sz w:val="18"/>
                <w:szCs w:val="18"/>
              </w:rPr>
            </w:pPr>
            <w:r>
              <w:rPr>
                <w:rFonts w:hint="eastAsia" w:ascii="宋体" w:hAnsi="宋体" w:cs="宋体"/>
                <w:kern w:val="0"/>
                <w:sz w:val="18"/>
                <w:szCs w:val="18"/>
              </w:rPr>
              <w:t>　</w:t>
            </w:r>
          </w:p>
        </w:tc>
      </w:tr>
      <w:tr w14:paraId="487053FE">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25674808">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2F5F0245">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79F820B6">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52C6F2FB">
            <w:pPr>
              <w:widowControl/>
              <w:jc w:val="center"/>
              <w:rPr>
                <w:rFonts w:ascii="宋体"/>
                <w:kern w:val="0"/>
                <w:sz w:val="18"/>
                <w:szCs w:val="18"/>
              </w:rPr>
            </w:pPr>
            <w:r>
              <w:rPr>
                <w:rFonts w:hint="eastAsia" w:ascii="宋体" w:hAnsi="宋体" w:cs="宋体"/>
                <w:kern w:val="0"/>
                <w:sz w:val="18"/>
                <w:szCs w:val="18"/>
              </w:rPr>
              <w:t>100%　</w:t>
            </w:r>
          </w:p>
        </w:tc>
      </w:tr>
      <w:tr w14:paraId="364E34EE">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115A3A7">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4E4E94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BE5C0DF">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6C5C59CA">
            <w:pPr>
              <w:widowControl/>
              <w:jc w:val="center"/>
              <w:rPr>
                <w:rFonts w:ascii="宋体"/>
                <w:kern w:val="0"/>
                <w:sz w:val="18"/>
                <w:szCs w:val="18"/>
              </w:rPr>
            </w:pPr>
            <w:r>
              <w:rPr>
                <w:rFonts w:hint="eastAsia" w:ascii="宋体" w:hAnsi="宋体" w:cs="宋体"/>
                <w:kern w:val="0"/>
                <w:sz w:val="18"/>
                <w:szCs w:val="18"/>
              </w:rPr>
              <w:t>100%　</w:t>
            </w:r>
          </w:p>
        </w:tc>
      </w:tr>
      <w:tr w14:paraId="40E6A20B">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587AB8A3">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4B0253F8">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424F4E63">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32640EE7">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0E4271C7">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76EE93DB">
            <w:pPr>
              <w:widowControl/>
              <w:jc w:val="center"/>
              <w:rPr>
                <w:rFonts w:ascii="宋体"/>
                <w:kern w:val="0"/>
                <w:sz w:val="18"/>
                <w:szCs w:val="18"/>
              </w:rPr>
            </w:pPr>
            <w:r>
              <w:rPr>
                <w:rFonts w:hint="eastAsia" w:ascii="宋体"/>
                <w:kern w:val="0"/>
                <w:sz w:val="18"/>
                <w:szCs w:val="18"/>
              </w:rPr>
              <w:t>社会保险宣传费</w:t>
            </w:r>
          </w:p>
        </w:tc>
      </w:tr>
      <w:tr w14:paraId="39B8387D">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17C3CE4C">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7845B75F">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0C2FE939">
            <w:pPr>
              <w:widowControl/>
              <w:jc w:val="center"/>
              <w:rPr>
                <w:rFonts w:ascii="宋体"/>
                <w:kern w:val="0"/>
                <w:sz w:val="18"/>
                <w:szCs w:val="18"/>
              </w:rPr>
            </w:pPr>
            <w:r>
              <w:rPr>
                <w:rFonts w:hint="eastAsia" w:ascii="宋体" w:hAnsi="宋体" w:cs="宋体"/>
                <w:kern w:val="0"/>
                <w:sz w:val="18"/>
                <w:szCs w:val="18"/>
              </w:rPr>
              <w:t>15　</w:t>
            </w:r>
          </w:p>
        </w:tc>
        <w:tc>
          <w:tcPr>
            <w:tcW w:w="1356" w:type="dxa"/>
            <w:tcBorders>
              <w:top w:val="single" w:color="auto" w:sz="4" w:space="0"/>
              <w:left w:val="nil"/>
              <w:bottom w:val="single" w:color="auto" w:sz="4" w:space="0"/>
              <w:right w:val="single" w:color="auto" w:sz="4" w:space="0"/>
            </w:tcBorders>
            <w:vAlign w:val="center"/>
          </w:tcPr>
          <w:p w14:paraId="7A37EB59">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7209247B">
            <w:pPr>
              <w:widowControl/>
              <w:jc w:val="center"/>
              <w:rPr>
                <w:rFonts w:ascii="宋体"/>
                <w:kern w:val="0"/>
                <w:sz w:val="18"/>
                <w:szCs w:val="18"/>
              </w:rPr>
            </w:pPr>
            <w:r>
              <w:rPr>
                <w:rFonts w:hint="eastAsia" w:ascii="宋体" w:hAnsi="宋体" w:cs="宋体"/>
                <w:kern w:val="0"/>
                <w:sz w:val="18"/>
                <w:szCs w:val="18"/>
              </w:rPr>
              <w:t>15　</w:t>
            </w:r>
          </w:p>
        </w:tc>
        <w:tc>
          <w:tcPr>
            <w:tcW w:w="1033" w:type="dxa"/>
            <w:gridSpan w:val="2"/>
            <w:tcBorders>
              <w:top w:val="single" w:color="auto" w:sz="4" w:space="0"/>
              <w:left w:val="nil"/>
              <w:bottom w:val="single" w:color="auto" w:sz="4" w:space="0"/>
              <w:right w:val="single" w:color="auto" w:sz="4" w:space="0"/>
            </w:tcBorders>
            <w:vAlign w:val="center"/>
          </w:tcPr>
          <w:p w14:paraId="67555E4D">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4A3F8940">
            <w:pPr>
              <w:widowControl/>
              <w:jc w:val="center"/>
              <w:rPr>
                <w:rFonts w:ascii="宋体"/>
                <w:kern w:val="0"/>
                <w:sz w:val="18"/>
                <w:szCs w:val="18"/>
              </w:rPr>
            </w:pPr>
            <w:r>
              <w:rPr>
                <w:rFonts w:hint="eastAsia" w:ascii="宋体" w:hAnsi="宋体" w:cs="宋体"/>
                <w:kern w:val="0"/>
                <w:sz w:val="18"/>
                <w:szCs w:val="18"/>
              </w:rPr>
              <w:t>　</w:t>
            </w:r>
          </w:p>
        </w:tc>
      </w:tr>
      <w:tr w14:paraId="6278B375">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561828E3">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74CEE25C">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5162A493">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5D2E2CC3">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4B82D7F3">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75F77465">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41C30E05">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0D334F43">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4301F68">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44E7EBAE">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0AB57D3C">
            <w:pPr>
              <w:widowControl/>
              <w:jc w:val="left"/>
              <w:rPr>
                <w:rFonts w:ascii="宋体"/>
                <w:kern w:val="0"/>
                <w:sz w:val="18"/>
                <w:szCs w:val="18"/>
              </w:rPr>
            </w:pPr>
            <w:r>
              <w:rPr>
                <w:rFonts w:hint="eastAsia" w:ascii="宋体"/>
                <w:kern w:val="0"/>
                <w:sz w:val="18"/>
                <w:szCs w:val="18"/>
              </w:rPr>
              <w:t>广播、报刊播发宣传资料</w:t>
            </w:r>
          </w:p>
        </w:tc>
        <w:tc>
          <w:tcPr>
            <w:tcW w:w="2840" w:type="dxa"/>
            <w:gridSpan w:val="2"/>
            <w:tcBorders>
              <w:top w:val="single" w:color="000000" w:sz="4" w:space="0"/>
              <w:left w:val="nil"/>
              <w:bottom w:val="single" w:color="000000" w:sz="4" w:space="0"/>
              <w:right w:val="single" w:color="000000" w:sz="4" w:space="0"/>
            </w:tcBorders>
            <w:vAlign w:val="center"/>
          </w:tcPr>
          <w:p w14:paraId="46F65392">
            <w:pPr>
              <w:widowControl/>
              <w:jc w:val="center"/>
              <w:rPr>
                <w:rFonts w:ascii="宋体"/>
                <w:kern w:val="0"/>
                <w:sz w:val="18"/>
                <w:szCs w:val="18"/>
              </w:rPr>
            </w:pPr>
            <w:r>
              <w:rPr>
                <w:rFonts w:hint="eastAsia" w:ascii="宋体"/>
                <w:kern w:val="0"/>
                <w:sz w:val="18"/>
                <w:szCs w:val="18"/>
              </w:rPr>
              <w:t>600/次</w:t>
            </w:r>
          </w:p>
        </w:tc>
      </w:tr>
      <w:tr w14:paraId="632C2CB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2579F4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C7277FA">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81082E1">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1375543">
            <w:pPr>
              <w:widowControl/>
              <w:jc w:val="center"/>
              <w:rPr>
                <w:rFonts w:ascii="宋体"/>
                <w:kern w:val="0"/>
                <w:sz w:val="18"/>
                <w:szCs w:val="18"/>
              </w:rPr>
            </w:pPr>
            <w:r>
              <w:rPr>
                <w:rFonts w:hint="eastAsia" w:ascii="宋体" w:hAnsi="宋体" w:cs="宋体"/>
                <w:kern w:val="0"/>
                <w:sz w:val="18"/>
                <w:szCs w:val="18"/>
              </w:rPr>
              <w:t>　</w:t>
            </w:r>
          </w:p>
        </w:tc>
      </w:tr>
      <w:tr w14:paraId="1D98444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7478A0D">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3F1DF83">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05F2C25B">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4843CBF1">
            <w:pPr>
              <w:widowControl/>
              <w:jc w:val="center"/>
              <w:rPr>
                <w:rFonts w:ascii="宋体"/>
                <w:kern w:val="0"/>
                <w:sz w:val="18"/>
                <w:szCs w:val="18"/>
              </w:rPr>
            </w:pPr>
            <w:r>
              <w:rPr>
                <w:rFonts w:hint="eastAsia" w:ascii="宋体" w:hAnsi="宋体" w:cs="宋体"/>
                <w:kern w:val="0"/>
                <w:sz w:val="18"/>
                <w:szCs w:val="18"/>
              </w:rPr>
              <w:t>2019年12月　</w:t>
            </w:r>
          </w:p>
        </w:tc>
      </w:tr>
      <w:tr w14:paraId="7A95328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EEF5B0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0F73CB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B54E1E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C646CA4">
            <w:pPr>
              <w:widowControl/>
              <w:jc w:val="center"/>
              <w:rPr>
                <w:rFonts w:ascii="宋体"/>
                <w:kern w:val="0"/>
                <w:sz w:val="18"/>
                <w:szCs w:val="18"/>
              </w:rPr>
            </w:pPr>
            <w:r>
              <w:rPr>
                <w:rFonts w:hint="eastAsia" w:ascii="宋体" w:hAnsi="宋体" w:cs="宋体"/>
                <w:kern w:val="0"/>
                <w:sz w:val="18"/>
                <w:szCs w:val="18"/>
              </w:rPr>
              <w:t>　</w:t>
            </w:r>
          </w:p>
        </w:tc>
      </w:tr>
      <w:tr w14:paraId="53052A4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C272DAC">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CEAAF31">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32979D8B">
            <w:pPr>
              <w:widowControl/>
              <w:jc w:val="left"/>
              <w:rPr>
                <w:rFonts w:ascii="宋体"/>
                <w:kern w:val="0"/>
                <w:sz w:val="18"/>
                <w:szCs w:val="18"/>
              </w:rPr>
            </w:pPr>
            <w:r>
              <w:rPr>
                <w:rFonts w:hint="eastAsia" w:ascii="宋体" w:hAnsi="宋体" w:cs="宋体"/>
                <w:kern w:val="0"/>
                <w:sz w:val="18"/>
                <w:szCs w:val="18"/>
              </w:rPr>
              <w:t>　广播、电视媒体宣传</w:t>
            </w:r>
          </w:p>
        </w:tc>
        <w:tc>
          <w:tcPr>
            <w:tcW w:w="2840" w:type="dxa"/>
            <w:gridSpan w:val="2"/>
            <w:tcBorders>
              <w:top w:val="single" w:color="000000" w:sz="4" w:space="0"/>
              <w:left w:val="nil"/>
              <w:bottom w:val="single" w:color="000000" w:sz="4" w:space="0"/>
              <w:right w:val="single" w:color="000000" w:sz="4" w:space="0"/>
            </w:tcBorders>
            <w:vAlign w:val="center"/>
          </w:tcPr>
          <w:p w14:paraId="50B20820">
            <w:pPr>
              <w:widowControl/>
              <w:jc w:val="center"/>
              <w:rPr>
                <w:rFonts w:ascii="宋体"/>
                <w:kern w:val="0"/>
                <w:sz w:val="18"/>
                <w:szCs w:val="18"/>
              </w:rPr>
            </w:pPr>
            <w:r>
              <w:rPr>
                <w:rFonts w:hint="eastAsia" w:ascii="宋体"/>
                <w:kern w:val="0"/>
                <w:sz w:val="18"/>
                <w:szCs w:val="18"/>
              </w:rPr>
              <w:t>&gt;6次</w:t>
            </w:r>
          </w:p>
        </w:tc>
      </w:tr>
      <w:tr w14:paraId="7C048BF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E30FC7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02C2757">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57D0272">
            <w:pPr>
              <w:widowControl/>
              <w:jc w:val="left"/>
              <w:rPr>
                <w:rFonts w:ascii="宋体"/>
                <w:kern w:val="0"/>
                <w:sz w:val="18"/>
                <w:szCs w:val="18"/>
              </w:rPr>
            </w:pPr>
            <w:r>
              <w:rPr>
                <w:rFonts w:hint="eastAsia" w:ascii="宋体" w:hAnsi="宋体" w:cs="宋体"/>
                <w:kern w:val="0"/>
                <w:sz w:val="18"/>
                <w:szCs w:val="18"/>
              </w:rPr>
              <w:t>　广播电台“走进社保”专题节目</w:t>
            </w:r>
          </w:p>
        </w:tc>
        <w:tc>
          <w:tcPr>
            <w:tcW w:w="2840" w:type="dxa"/>
            <w:gridSpan w:val="2"/>
            <w:tcBorders>
              <w:top w:val="single" w:color="000000" w:sz="4" w:space="0"/>
              <w:left w:val="nil"/>
              <w:bottom w:val="single" w:color="000000" w:sz="4" w:space="0"/>
              <w:right w:val="single" w:color="000000" w:sz="4" w:space="0"/>
            </w:tcBorders>
            <w:vAlign w:val="center"/>
          </w:tcPr>
          <w:p w14:paraId="2AC08615">
            <w:pPr>
              <w:widowControl/>
              <w:jc w:val="center"/>
              <w:rPr>
                <w:rFonts w:ascii="宋体"/>
                <w:kern w:val="0"/>
                <w:sz w:val="18"/>
                <w:szCs w:val="18"/>
              </w:rPr>
            </w:pPr>
            <w:r>
              <w:rPr>
                <w:rFonts w:hint="eastAsia" w:ascii="宋体" w:hAnsi="宋体" w:cs="宋体"/>
                <w:kern w:val="0"/>
                <w:sz w:val="18"/>
                <w:szCs w:val="18"/>
              </w:rPr>
              <w:t>1　</w:t>
            </w:r>
          </w:p>
        </w:tc>
      </w:tr>
      <w:tr w14:paraId="2D4A5E4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8F0228D">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28136BB">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65A3CA6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E327828">
            <w:pPr>
              <w:widowControl/>
              <w:jc w:val="center"/>
              <w:rPr>
                <w:rFonts w:ascii="宋体"/>
                <w:kern w:val="0"/>
                <w:sz w:val="18"/>
                <w:szCs w:val="18"/>
              </w:rPr>
            </w:pPr>
          </w:p>
        </w:tc>
      </w:tr>
      <w:tr w14:paraId="32DFF3C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09552F3">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17EA71A">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77F806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91B9BF9">
            <w:pPr>
              <w:widowControl/>
              <w:jc w:val="center"/>
              <w:rPr>
                <w:rFonts w:ascii="宋体"/>
                <w:kern w:val="0"/>
                <w:sz w:val="18"/>
                <w:szCs w:val="18"/>
              </w:rPr>
            </w:pPr>
            <w:r>
              <w:rPr>
                <w:rFonts w:hint="eastAsia" w:ascii="宋体" w:hAnsi="宋体" w:cs="宋体"/>
                <w:kern w:val="0"/>
                <w:sz w:val="18"/>
                <w:szCs w:val="18"/>
              </w:rPr>
              <w:t>　</w:t>
            </w:r>
          </w:p>
        </w:tc>
      </w:tr>
      <w:tr w14:paraId="07466928">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303A7CF">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16D8F8AF">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6E69756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BCCEB3E">
            <w:pPr>
              <w:widowControl/>
              <w:jc w:val="center"/>
              <w:rPr>
                <w:rFonts w:ascii="宋体"/>
                <w:kern w:val="0"/>
                <w:sz w:val="18"/>
                <w:szCs w:val="18"/>
              </w:rPr>
            </w:pPr>
            <w:r>
              <w:rPr>
                <w:rFonts w:hint="eastAsia" w:ascii="宋体" w:hAnsi="宋体" w:cs="宋体"/>
                <w:kern w:val="0"/>
                <w:sz w:val="18"/>
                <w:szCs w:val="18"/>
              </w:rPr>
              <w:t>　</w:t>
            </w:r>
          </w:p>
        </w:tc>
      </w:tr>
      <w:tr w14:paraId="35E902C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3C7FD1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ABA6683">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E6E5379">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E69AAE3">
            <w:pPr>
              <w:widowControl/>
              <w:jc w:val="center"/>
              <w:rPr>
                <w:rFonts w:ascii="宋体"/>
                <w:kern w:val="0"/>
                <w:sz w:val="18"/>
                <w:szCs w:val="18"/>
              </w:rPr>
            </w:pPr>
            <w:r>
              <w:rPr>
                <w:rFonts w:hint="eastAsia" w:ascii="宋体" w:hAnsi="宋体" w:cs="宋体"/>
                <w:kern w:val="0"/>
                <w:sz w:val="18"/>
                <w:szCs w:val="18"/>
              </w:rPr>
              <w:t>　</w:t>
            </w:r>
          </w:p>
        </w:tc>
      </w:tr>
      <w:tr w14:paraId="721F361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4F548B4">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BC1C6CA">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0770A03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FFAF220">
            <w:pPr>
              <w:widowControl/>
              <w:jc w:val="center"/>
              <w:rPr>
                <w:rFonts w:ascii="宋体"/>
                <w:kern w:val="0"/>
                <w:sz w:val="18"/>
                <w:szCs w:val="18"/>
              </w:rPr>
            </w:pPr>
            <w:r>
              <w:rPr>
                <w:rFonts w:hint="eastAsia" w:ascii="宋体" w:hAnsi="宋体" w:cs="宋体"/>
                <w:kern w:val="0"/>
                <w:sz w:val="18"/>
                <w:szCs w:val="18"/>
              </w:rPr>
              <w:t>　</w:t>
            </w:r>
          </w:p>
        </w:tc>
      </w:tr>
      <w:tr w14:paraId="03F0B99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16CF32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1A196D6">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0BB365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2F72306">
            <w:pPr>
              <w:widowControl/>
              <w:jc w:val="center"/>
              <w:rPr>
                <w:rFonts w:ascii="宋体"/>
                <w:kern w:val="0"/>
                <w:sz w:val="18"/>
                <w:szCs w:val="18"/>
              </w:rPr>
            </w:pPr>
            <w:r>
              <w:rPr>
                <w:rFonts w:hint="eastAsia" w:ascii="宋体" w:hAnsi="宋体" w:cs="宋体"/>
                <w:kern w:val="0"/>
                <w:sz w:val="18"/>
                <w:szCs w:val="18"/>
              </w:rPr>
              <w:t>　</w:t>
            </w:r>
          </w:p>
        </w:tc>
      </w:tr>
      <w:tr w14:paraId="503ED3C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074A049">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648D778D">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667D1266">
            <w:pPr>
              <w:widowControl/>
              <w:jc w:val="left"/>
              <w:rPr>
                <w:rFonts w:ascii="宋体"/>
                <w:kern w:val="0"/>
                <w:sz w:val="18"/>
                <w:szCs w:val="18"/>
              </w:rPr>
            </w:pPr>
            <w:r>
              <w:rPr>
                <w:rFonts w:hint="eastAsia" w:ascii="宋体" w:hAnsi="宋体" w:cs="宋体"/>
                <w:kern w:val="0"/>
                <w:sz w:val="18"/>
                <w:szCs w:val="18"/>
              </w:rPr>
              <w:t>建立社会保险全覆盖体系,使参保人员人的幸福感、获得感、安全感不断增强。</w:t>
            </w:r>
          </w:p>
        </w:tc>
        <w:tc>
          <w:tcPr>
            <w:tcW w:w="2840" w:type="dxa"/>
            <w:gridSpan w:val="2"/>
            <w:tcBorders>
              <w:top w:val="single" w:color="000000" w:sz="4" w:space="0"/>
              <w:left w:val="nil"/>
              <w:bottom w:val="single" w:color="000000" w:sz="4" w:space="0"/>
              <w:right w:val="single" w:color="000000" w:sz="4" w:space="0"/>
            </w:tcBorders>
            <w:vAlign w:val="center"/>
          </w:tcPr>
          <w:p w14:paraId="6747AFB6">
            <w:pPr>
              <w:widowControl/>
              <w:jc w:val="center"/>
              <w:rPr>
                <w:rFonts w:ascii="宋体"/>
                <w:kern w:val="0"/>
                <w:sz w:val="18"/>
                <w:szCs w:val="18"/>
              </w:rPr>
            </w:pPr>
            <w:r>
              <w:rPr>
                <w:rFonts w:hint="eastAsia" w:ascii="宋体" w:hAnsi="宋体" w:cs="宋体"/>
                <w:kern w:val="0"/>
                <w:sz w:val="18"/>
                <w:szCs w:val="18"/>
              </w:rPr>
              <w:t>基本养老保险参保率达到从业人员的93%</w:t>
            </w:r>
          </w:p>
        </w:tc>
      </w:tr>
      <w:tr w14:paraId="199EA60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FAD054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21ADDD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E3F685C">
            <w:pPr>
              <w:widowControl/>
              <w:rPr>
                <w:rFonts w:ascii="宋体"/>
                <w:kern w:val="0"/>
                <w:sz w:val="18"/>
                <w:szCs w:val="18"/>
              </w:rPr>
            </w:pPr>
            <w:r>
              <w:rPr>
                <w:rFonts w:hint="eastAsia" w:ascii="宋体" w:hAnsi="宋体" w:cs="宋体"/>
                <w:kern w:val="0"/>
                <w:sz w:val="18"/>
                <w:szCs w:val="18"/>
              </w:rPr>
              <w:t>保险资金待遇按时足额发放人数占应发放人数的比率</w:t>
            </w:r>
          </w:p>
        </w:tc>
        <w:tc>
          <w:tcPr>
            <w:tcW w:w="2840" w:type="dxa"/>
            <w:gridSpan w:val="2"/>
            <w:tcBorders>
              <w:top w:val="single" w:color="000000" w:sz="4" w:space="0"/>
              <w:left w:val="nil"/>
              <w:bottom w:val="single" w:color="000000" w:sz="4" w:space="0"/>
              <w:right w:val="single" w:color="000000" w:sz="4" w:space="0"/>
            </w:tcBorders>
            <w:vAlign w:val="center"/>
          </w:tcPr>
          <w:p w14:paraId="31A3CDBC">
            <w:pPr>
              <w:widowControl/>
              <w:jc w:val="center"/>
              <w:rPr>
                <w:rFonts w:ascii="宋体"/>
                <w:kern w:val="0"/>
                <w:sz w:val="18"/>
                <w:szCs w:val="18"/>
              </w:rPr>
            </w:pPr>
            <w:r>
              <w:rPr>
                <w:rFonts w:hint="eastAsia" w:ascii="宋体"/>
                <w:kern w:val="0"/>
                <w:sz w:val="18"/>
                <w:szCs w:val="18"/>
              </w:rPr>
              <w:t>100%</w:t>
            </w:r>
          </w:p>
        </w:tc>
      </w:tr>
      <w:tr w14:paraId="35C60E9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373B4D2">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6424946F">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464457B3">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995ED4D">
            <w:pPr>
              <w:widowControl/>
              <w:jc w:val="center"/>
              <w:rPr>
                <w:rFonts w:ascii="宋体"/>
                <w:kern w:val="0"/>
                <w:sz w:val="18"/>
                <w:szCs w:val="18"/>
              </w:rPr>
            </w:pPr>
            <w:r>
              <w:rPr>
                <w:rFonts w:hint="eastAsia" w:ascii="宋体" w:hAnsi="宋体" w:cs="宋体"/>
                <w:kern w:val="0"/>
                <w:sz w:val="18"/>
                <w:szCs w:val="18"/>
              </w:rPr>
              <w:t>　</w:t>
            </w:r>
          </w:p>
        </w:tc>
      </w:tr>
      <w:tr w14:paraId="0119AB9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292C61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F45C4E2">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E17BF3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2162CD1">
            <w:pPr>
              <w:widowControl/>
              <w:jc w:val="center"/>
              <w:rPr>
                <w:rFonts w:ascii="宋体"/>
                <w:kern w:val="0"/>
                <w:sz w:val="18"/>
                <w:szCs w:val="18"/>
              </w:rPr>
            </w:pPr>
            <w:r>
              <w:rPr>
                <w:rFonts w:hint="eastAsia" w:ascii="宋体" w:hAnsi="宋体" w:cs="宋体"/>
                <w:kern w:val="0"/>
                <w:sz w:val="18"/>
                <w:szCs w:val="18"/>
              </w:rPr>
              <w:t>　</w:t>
            </w:r>
          </w:p>
        </w:tc>
      </w:tr>
      <w:tr w14:paraId="0050F16F">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2E999187">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538CF0DE">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575595A1">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3A4E359D">
            <w:pPr>
              <w:widowControl/>
              <w:jc w:val="center"/>
              <w:rPr>
                <w:rFonts w:ascii="宋体"/>
                <w:kern w:val="0"/>
                <w:sz w:val="18"/>
                <w:szCs w:val="18"/>
              </w:rPr>
            </w:pPr>
            <w:r>
              <w:rPr>
                <w:rFonts w:hint="eastAsia" w:ascii="宋体" w:hAnsi="宋体" w:cs="宋体"/>
                <w:kern w:val="0"/>
                <w:sz w:val="18"/>
                <w:szCs w:val="18"/>
              </w:rPr>
              <w:t>100%　</w:t>
            </w:r>
          </w:p>
        </w:tc>
      </w:tr>
      <w:tr w14:paraId="27CDD872">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5BBFED8">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8F7F71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C83C46F">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663C4E74">
            <w:pPr>
              <w:widowControl/>
              <w:jc w:val="center"/>
              <w:rPr>
                <w:rFonts w:ascii="宋体"/>
                <w:kern w:val="0"/>
                <w:sz w:val="18"/>
                <w:szCs w:val="18"/>
              </w:rPr>
            </w:pPr>
            <w:r>
              <w:rPr>
                <w:rFonts w:hint="eastAsia" w:ascii="宋体" w:hAnsi="宋体" w:cs="宋体"/>
                <w:kern w:val="0"/>
                <w:sz w:val="18"/>
                <w:szCs w:val="18"/>
              </w:rPr>
              <w:t>100%　</w:t>
            </w:r>
          </w:p>
        </w:tc>
      </w:tr>
      <w:tr w14:paraId="2FE1AD1B">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495B5BF1">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3FD32CC0">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6AA66C71">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4DC868D4">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23AF33C5">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391BB288">
            <w:pPr>
              <w:widowControl/>
              <w:jc w:val="center"/>
              <w:rPr>
                <w:rFonts w:ascii="宋体"/>
                <w:kern w:val="0"/>
                <w:sz w:val="18"/>
                <w:szCs w:val="18"/>
              </w:rPr>
            </w:pPr>
            <w:r>
              <w:rPr>
                <w:rFonts w:hint="eastAsia" w:ascii="宋体"/>
                <w:kern w:val="0"/>
                <w:sz w:val="18"/>
                <w:szCs w:val="18"/>
              </w:rPr>
              <w:t>银行手续费、工本费、邮寄费</w:t>
            </w:r>
          </w:p>
        </w:tc>
      </w:tr>
      <w:tr w14:paraId="2F3E6C2F">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66C8361D">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5915B419">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48E7F102">
            <w:pPr>
              <w:widowControl/>
              <w:jc w:val="center"/>
              <w:rPr>
                <w:rFonts w:ascii="宋体"/>
                <w:kern w:val="0"/>
                <w:sz w:val="18"/>
                <w:szCs w:val="18"/>
              </w:rPr>
            </w:pPr>
            <w:r>
              <w:rPr>
                <w:rFonts w:hint="eastAsia" w:ascii="宋体" w:hAnsi="宋体" w:cs="宋体"/>
                <w:kern w:val="0"/>
                <w:sz w:val="18"/>
                <w:szCs w:val="18"/>
              </w:rPr>
              <w:t>40　</w:t>
            </w:r>
          </w:p>
        </w:tc>
        <w:tc>
          <w:tcPr>
            <w:tcW w:w="1356" w:type="dxa"/>
            <w:tcBorders>
              <w:top w:val="single" w:color="auto" w:sz="4" w:space="0"/>
              <w:left w:val="nil"/>
              <w:bottom w:val="single" w:color="auto" w:sz="4" w:space="0"/>
              <w:right w:val="single" w:color="auto" w:sz="4" w:space="0"/>
            </w:tcBorders>
            <w:vAlign w:val="center"/>
          </w:tcPr>
          <w:p w14:paraId="1DA6F08E">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28EBB72C">
            <w:pPr>
              <w:widowControl/>
              <w:jc w:val="center"/>
              <w:rPr>
                <w:rFonts w:ascii="宋体"/>
                <w:kern w:val="0"/>
                <w:sz w:val="18"/>
                <w:szCs w:val="18"/>
              </w:rPr>
            </w:pPr>
            <w:r>
              <w:rPr>
                <w:rFonts w:hint="eastAsia" w:ascii="宋体" w:hAnsi="宋体" w:cs="宋体"/>
                <w:kern w:val="0"/>
                <w:sz w:val="18"/>
                <w:szCs w:val="18"/>
              </w:rPr>
              <w:t>40　</w:t>
            </w:r>
          </w:p>
        </w:tc>
        <w:tc>
          <w:tcPr>
            <w:tcW w:w="1033" w:type="dxa"/>
            <w:gridSpan w:val="2"/>
            <w:tcBorders>
              <w:top w:val="single" w:color="auto" w:sz="4" w:space="0"/>
              <w:left w:val="nil"/>
              <w:bottom w:val="single" w:color="auto" w:sz="4" w:space="0"/>
              <w:right w:val="single" w:color="auto" w:sz="4" w:space="0"/>
            </w:tcBorders>
            <w:vAlign w:val="center"/>
          </w:tcPr>
          <w:p w14:paraId="455217BC">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621872AB">
            <w:pPr>
              <w:widowControl/>
              <w:jc w:val="center"/>
              <w:rPr>
                <w:rFonts w:ascii="宋体"/>
                <w:kern w:val="0"/>
                <w:sz w:val="18"/>
                <w:szCs w:val="18"/>
              </w:rPr>
            </w:pPr>
            <w:r>
              <w:rPr>
                <w:rFonts w:hint="eastAsia" w:ascii="宋体" w:hAnsi="宋体" w:cs="宋体"/>
                <w:kern w:val="0"/>
                <w:sz w:val="18"/>
                <w:szCs w:val="18"/>
              </w:rPr>
              <w:t>　</w:t>
            </w:r>
          </w:p>
        </w:tc>
      </w:tr>
      <w:tr w14:paraId="27FB749E">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299D1164">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1E88B843">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487C6EA4">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644DB51A">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68A13A19">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324732FE">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78BDC256">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3405C3FF">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572EB09E">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0BD3D914">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40B253D5">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3D7863AB">
            <w:pPr>
              <w:widowControl/>
              <w:jc w:val="center"/>
              <w:rPr>
                <w:rFonts w:ascii="宋体"/>
                <w:kern w:val="0"/>
                <w:sz w:val="18"/>
                <w:szCs w:val="18"/>
              </w:rPr>
            </w:pPr>
          </w:p>
        </w:tc>
      </w:tr>
      <w:tr w14:paraId="769F19D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A9844D9">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1BDA751">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1E47A28">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B5CCB5B">
            <w:pPr>
              <w:widowControl/>
              <w:jc w:val="center"/>
              <w:rPr>
                <w:rFonts w:ascii="宋体"/>
                <w:kern w:val="0"/>
                <w:sz w:val="18"/>
                <w:szCs w:val="18"/>
              </w:rPr>
            </w:pPr>
            <w:r>
              <w:rPr>
                <w:rFonts w:hint="eastAsia" w:ascii="宋体" w:hAnsi="宋体" w:cs="宋体"/>
                <w:kern w:val="0"/>
                <w:sz w:val="18"/>
                <w:szCs w:val="18"/>
              </w:rPr>
              <w:t>　</w:t>
            </w:r>
          </w:p>
        </w:tc>
      </w:tr>
      <w:tr w14:paraId="50A48FDE">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755F4BE">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F92B56B">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5ECEBDC3">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2CB4F208">
            <w:pPr>
              <w:widowControl/>
              <w:jc w:val="center"/>
              <w:rPr>
                <w:rFonts w:ascii="宋体"/>
                <w:kern w:val="0"/>
                <w:sz w:val="18"/>
                <w:szCs w:val="18"/>
              </w:rPr>
            </w:pPr>
            <w:r>
              <w:rPr>
                <w:rFonts w:hint="eastAsia" w:ascii="宋体" w:hAnsi="宋体" w:cs="宋体"/>
                <w:kern w:val="0"/>
                <w:sz w:val="18"/>
                <w:szCs w:val="18"/>
              </w:rPr>
              <w:t>2019年12月　</w:t>
            </w:r>
          </w:p>
        </w:tc>
      </w:tr>
      <w:tr w14:paraId="6F9A3D4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6169013">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620AA5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462B48F">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91C3BB4">
            <w:pPr>
              <w:widowControl/>
              <w:jc w:val="center"/>
              <w:rPr>
                <w:rFonts w:ascii="宋体"/>
                <w:kern w:val="0"/>
                <w:sz w:val="18"/>
                <w:szCs w:val="18"/>
              </w:rPr>
            </w:pPr>
            <w:r>
              <w:rPr>
                <w:rFonts w:hint="eastAsia" w:ascii="宋体" w:hAnsi="宋体" w:cs="宋体"/>
                <w:kern w:val="0"/>
                <w:sz w:val="18"/>
                <w:szCs w:val="18"/>
              </w:rPr>
              <w:t>　</w:t>
            </w:r>
          </w:p>
        </w:tc>
      </w:tr>
      <w:tr w14:paraId="4C37E9B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5DE1A7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FB691F8">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55EC1C1A">
            <w:pPr>
              <w:widowControl/>
              <w:jc w:val="left"/>
              <w:rPr>
                <w:rFonts w:ascii="宋体"/>
                <w:kern w:val="0"/>
                <w:sz w:val="18"/>
                <w:szCs w:val="18"/>
              </w:rPr>
            </w:pPr>
            <w:r>
              <w:rPr>
                <w:rFonts w:hint="eastAsia" w:ascii="宋体" w:hAnsi="宋体" w:cs="宋体"/>
                <w:kern w:val="0"/>
                <w:sz w:val="18"/>
                <w:szCs w:val="18"/>
              </w:rPr>
              <w:t>享受各类社会保险基金补助的人数</w:t>
            </w:r>
          </w:p>
        </w:tc>
        <w:tc>
          <w:tcPr>
            <w:tcW w:w="2840" w:type="dxa"/>
            <w:gridSpan w:val="2"/>
            <w:tcBorders>
              <w:top w:val="single" w:color="000000" w:sz="4" w:space="0"/>
              <w:left w:val="nil"/>
              <w:bottom w:val="single" w:color="000000" w:sz="4" w:space="0"/>
              <w:right w:val="single" w:color="000000" w:sz="4" w:space="0"/>
            </w:tcBorders>
            <w:vAlign w:val="center"/>
          </w:tcPr>
          <w:p w14:paraId="678E3FBB">
            <w:pPr>
              <w:widowControl/>
              <w:jc w:val="center"/>
              <w:rPr>
                <w:rFonts w:ascii="宋体"/>
                <w:kern w:val="0"/>
                <w:sz w:val="18"/>
                <w:szCs w:val="18"/>
              </w:rPr>
            </w:pPr>
            <w:r>
              <w:rPr>
                <w:rFonts w:hint="eastAsia" w:ascii="宋体"/>
                <w:kern w:val="0"/>
                <w:sz w:val="18"/>
                <w:szCs w:val="18"/>
              </w:rPr>
              <w:t>560000</w:t>
            </w:r>
          </w:p>
        </w:tc>
      </w:tr>
      <w:tr w14:paraId="7254CC1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CC709C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BFE8733">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61F08D3">
            <w:pPr>
              <w:widowControl/>
              <w:jc w:val="left"/>
              <w:rPr>
                <w:rFonts w:ascii="宋体"/>
                <w:kern w:val="0"/>
                <w:sz w:val="18"/>
                <w:szCs w:val="18"/>
              </w:rPr>
            </w:pPr>
            <w:r>
              <w:rPr>
                <w:rFonts w:hint="eastAsia" w:ascii="宋体"/>
                <w:kern w:val="0"/>
                <w:sz w:val="18"/>
                <w:szCs w:val="18"/>
              </w:rPr>
              <w:t>社会保险待遇按时足额发放人数占应发放人数的比率</w:t>
            </w:r>
          </w:p>
        </w:tc>
        <w:tc>
          <w:tcPr>
            <w:tcW w:w="2840" w:type="dxa"/>
            <w:gridSpan w:val="2"/>
            <w:tcBorders>
              <w:top w:val="single" w:color="000000" w:sz="4" w:space="0"/>
              <w:left w:val="nil"/>
              <w:bottom w:val="single" w:color="000000" w:sz="4" w:space="0"/>
              <w:right w:val="single" w:color="000000" w:sz="4" w:space="0"/>
            </w:tcBorders>
            <w:vAlign w:val="center"/>
          </w:tcPr>
          <w:p w14:paraId="41FFCCF5">
            <w:pPr>
              <w:widowControl/>
              <w:jc w:val="center"/>
              <w:rPr>
                <w:rFonts w:ascii="宋体"/>
                <w:kern w:val="0"/>
                <w:sz w:val="18"/>
                <w:szCs w:val="18"/>
              </w:rPr>
            </w:pPr>
            <w:r>
              <w:rPr>
                <w:rFonts w:hint="eastAsia" w:ascii="宋体"/>
                <w:kern w:val="0"/>
                <w:sz w:val="18"/>
                <w:szCs w:val="18"/>
              </w:rPr>
              <w:t>100%</w:t>
            </w:r>
          </w:p>
        </w:tc>
      </w:tr>
      <w:tr w14:paraId="45247EC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4162896">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01A52D0D">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2D9B8ADB">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3CBD208">
            <w:pPr>
              <w:widowControl/>
              <w:jc w:val="center"/>
              <w:rPr>
                <w:rFonts w:ascii="宋体"/>
                <w:kern w:val="0"/>
                <w:sz w:val="18"/>
                <w:szCs w:val="18"/>
              </w:rPr>
            </w:pPr>
          </w:p>
        </w:tc>
      </w:tr>
      <w:tr w14:paraId="0D2FB11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5B55E79">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8CDEB2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05BD6C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0640201">
            <w:pPr>
              <w:widowControl/>
              <w:jc w:val="center"/>
              <w:rPr>
                <w:rFonts w:ascii="宋体"/>
                <w:kern w:val="0"/>
                <w:sz w:val="18"/>
                <w:szCs w:val="18"/>
              </w:rPr>
            </w:pPr>
            <w:r>
              <w:rPr>
                <w:rFonts w:hint="eastAsia" w:ascii="宋体" w:hAnsi="宋体" w:cs="宋体"/>
                <w:kern w:val="0"/>
                <w:sz w:val="18"/>
                <w:szCs w:val="18"/>
              </w:rPr>
              <w:t>　</w:t>
            </w:r>
          </w:p>
        </w:tc>
      </w:tr>
      <w:tr w14:paraId="3D9BE4B5">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0BBCAFF4">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17FBDF83">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01FA3D1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F52DC2B">
            <w:pPr>
              <w:widowControl/>
              <w:jc w:val="center"/>
              <w:rPr>
                <w:rFonts w:ascii="宋体"/>
                <w:kern w:val="0"/>
                <w:sz w:val="18"/>
                <w:szCs w:val="18"/>
              </w:rPr>
            </w:pPr>
            <w:r>
              <w:rPr>
                <w:rFonts w:hint="eastAsia" w:ascii="宋体" w:hAnsi="宋体" w:cs="宋体"/>
                <w:kern w:val="0"/>
                <w:sz w:val="18"/>
                <w:szCs w:val="18"/>
              </w:rPr>
              <w:t>　</w:t>
            </w:r>
          </w:p>
        </w:tc>
      </w:tr>
      <w:tr w14:paraId="712B06F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592644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3504128">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F893710">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8E6E773">
            <w:pPr>
              <w:widowControl/>
              <w:jc w:val="center"/>
              <w:rPr>
                <w:rFonts w:ascii="宋体"/>
                <w:kern w:val="0"/>
                <w:sz w:val="18"/>
                <w:szCs w:val="18"/>
              </w:rPr>
            </w:pPr>
            <w:r>
              <w:rPr>
                <w:rFonts w:hint="eastAsia" w:ascii="宋体" w:hAnsi="宋体" w:cs="宋体"/>
                <w:kern w:val="0"/>
                <w:sz w:val="18"/>
                <w:szCs w:val="18"/>
              </w:rPr>
              <w:t>　</w:t>
            </w:r>
          </w:p>
        </w:tc>
      </w:tr>
      <w:tr w14:paraId="30AAD10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A1F6B91">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0D6BD40">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691590C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CC5151B">
            <w:pPr>
              <w:widowControl/>
              <w:jc w:val="center"/>
              <w:rPr>
                <w:rFonts w:ascii="宋体"/>
                <w:kern w:val="0"/>
                <w:sz w:val="18"/>
                <w:szCs w:val="18"/>
              </w:rPr>
            </w:pPr>
            <w:r>
              <w:rPr>
                <w:rFonts w:hint="eastAsia" w:ascii="宋体" w:hAnsi="宋体" w:cs="宋体"/>
                <w:kern w:val="0"/>
                <w:sz w:val="18"/>
                <w:szCs w:val="18"/>
              </w:rPr>
              <w:t>　</w:t>
            </w:r>
          </w:p>
        </w:tc>
      </w:tr>
      <w:tr w14:paraId="1110BAB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8CB92E2">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AB7DDA3">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A6BF28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F321B46">
            <w:pPr>
              <w:widowControl/>
              <w:jc w:val="center"/>
              <w:rPr>
                <w:rFonts w:ascii="宋体"/>
                <w:kern w:val="0"/>
                <w:sz w:val="18"/>
                <w:szCs w:val="18"/>
              </w:rPr>
            </w:pPr>
            <w:r>
              <w:rPr>
                <w:rFonts w:hint="eastAsia" w:ascii="宋体" w:hAnsi="宋体" w:cs="宋体"/>
                <w:kern w:val="0"/>
                <w:sz w:val="18"/>
                <w:szCs w:val="18"/>
              </w:rPr>
              <w:t>　</w:t>
            </w:r>
          </w:p>
        </w:tc>
      </w:tr>
      <w:tr w14:paraId="2E139A2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119969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86E9104">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4CF17FCA">
            <w:pPr>
              <w:widowControl/>
              <w:jc w:val="left"/>
              <w:rPr>
                <w:rFonts w:ascii="宋体"/>
                <w:kern w:val="0"/>
                <w:sz w:val="18"/>
                <w:szCs w:val="18"/>
              </w:rPr>
            </w:pPr>
            <w:r>
              <w:rPr>
                <w:rFonts w:hint="eastAsia" w:ascii="宋体" w:hAnsi="宋体" w:cs="宋体"/>
                <w:kern w:val="0"/>
                <w:sz w:val="18"/>
                <w:szCs w:val="18"/>
              </w:rPr>
              <w:t>建立社会保险全覆盖体系,使参保人员人的幸福感、获得感、安全感不断增强。</w:t>
            </w:r>
          </w:p>
        </w:tc>
        <w:tc>
          <w:tcPr>
            <w:tcW w:w="2840" w:type="dxa"/>
            <w:gridSpan w:val="2"/>
            <w:tcBorders>
              <w:top w:val="single" w:color="000000" w:sz="4" w:space="0"/>
              <w:left w:val="nil"/>
              <w:bottom w:val="single" w:color="000000" w:sz="4" w:space="0"/>
              <w:right w:val="single" w:color="000000" w:sz="4" w:space="0"/>
            </w:tcBorders>
            <w:vAlign w:val="center"/>
          </w:tcPr>
          <w:p w14:paraId="7424AA10">
            <w:pPr>
              <w:widowControl/>
              <w:jc w:val="center"/>
              <w:rPr>
                <w:rFonts w:ascii="宋体"/>
                <w:kern w:val="0"/>
                <w:sz w:val="18"/>
                <w:szCs w:val="18"/>
              </w:rPr>
            </w:pPr>
            <w:r>
              <w:rPr>
                <w:rFonts w:hint="eastAsia" w:ascii="宋体" w:hAnsi="宋体" w:cs="宋体"/>
                <w:kern w:val="0"/>
                <w:sz w:val="18"/>
                <w:szCs w:val="18"/>
              </w:rPr>
              <w:t>基本养老保险参保率达到从业人员的93%</w:t>
            </w:r>
          </w:p>
        </w:tc>
      </w:tr>
      <w:tr w14:paraId="03FB7710">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4BF1AE4">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105C36AB">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8A05E43">
            <w:pPr>
              <w:widowControl/>
              <w:rPr>
                <w:rFonts w:ascii="宋体"/>
                <w:kern w:val="0"/>
                <w:sz w:val="18"/>
                <w:szCs w:val="18"/>
              </w:rPr>
            </w:pPr>
            <w:r>
              <w:rPr>
                <w:rFonts w:hint="eastAsia" w:ascii="宋体"/>
                <w:kern w:val="0"/>
                <w:sz w:val="18"/>
                <w:szCs w:val="18"/>
              </w:rPr>
              <w:t>社会保险群体上访事件</w:t>
            </w:r>
          </w:p>
        </w:tc>
        <w:tc>
          <w:tcPr>
            <w:tcW w:w="2840" w:type="dxa"/>
            <w:gridSpan w:val="2"/>
            <w:tcBorders>
              <w:top w:val="single" w:color="000000" w:sz="4" w:space="0"/>
              <w:left w:val="nil"/>
              <w:bottom w:val="single" w:color="000000" w:sz="4" w:space="0"/>
              <w:right w:val="single" w:color="000000" w:sz="4" w:space="0"/>
            </w:tcBorders>
            <w:vAlign w:val="center"/>
          </w:tcPr>
          <w:p w14:paraId="69290583">
            <w:pPr>
              <w:widowControl/>
              <w:jc w:val="center"/>
              <w:rPr>
                <w:rFonts w:ascii="宋体"/>
                <w:kern w:val="0"/>
                <w:sz w:val="18"/>
                <w:szCs w:val="18"/>
              </w:rPr>
            </w:pPr>
            <w:r>
              <w:rPr>
                <w:rFonts w:hint="eastAsia" w:ascii="宋体"/>
                <w:kern w:val="0"/>
                <w:sz w:val="18"/>
                <w:szCs w:val="18"/>
              </w:rPr>
              <w:t>0</w:t>
            </w:r>
          </w:p>
        </w:tc>
      </w:tr>
      <w:tr w14:paraId="6274707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03D621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7FEC61A4">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3BA4955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1EB911B">
            <w:pPr>
              <w:widowControl/>
              <w:jc w:val="center"/>
              <w:rPr>
                <w:rFonts w:ascii="宋体"/>
                <w:kern w:val="0"/>
                <w:sz w:val="18"/>
                <w:szCs w:val="18"/>
              </w:rPr>
            </w:pPr>
            <w:r>
              <w:rPr>
                <w:rFonts w:hint="eastAsia" w:ascii="宋体" w:hAnsi="宋体" w:cs="宋体"/>
                <w:kern w:val="0"/>
                <w:sz w:val="18"/>
                <w:szCs w:val="18"/>
              </w:rPr>
              <w:t>　</w:t>
            </w:r>
          </w:p>
        </w:tc>
      </w:tr>
      <w:tr w14:paraId="411A8D0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5C4C1CA">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6BA4DBB">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10EBF4F">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06D02BB">
            <w:pPr>
              <w:widowControl/>
              <w:jc w:val="center"/>
              <w:rPr>
                <w:rFonts w:ascii="宋体"/>
                <w:kern w:val="0"/>
                <w:sz w:val="18"/>
                <w:szCs w:val="18"/>
              </w:rPr>
            </w:pPr>
            <w:r>
              <w:rPr>
                <w:rFonts w:hint="eastAsia" w:ascii="宋体" w:hAnsi="宋体" w:cs="宋体"/>
                <w:kern w:val="0"/>
                <w:sz w:val="18"/>
                <w:szCs w:val="18"/>
              </w:rPr>
              <w:t>　</w:t>
            </w:r>
          </w:p>
        </w:tc>
      </w:tr>
      <w:tr w14:paraId="1228D13D">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BA3F597">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65D0C76B">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1151AC33">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4C312458">
            <w:pPr>
              <w:widowControl/>
              <w:jc w:val="center"/>
              <w:rPr>
                <w:rFonts w:ascii="宋体"/>
                <w:kern w:val="0"/>
                <w:sz w:val="18"/>
                <w:szCs w:val="18"/>
              </w:rPr>
            </w:pPr>
            <w:r>
              <w:rPr>
                <w:rFonts w:hint="eastAsia" w:ascii="宋体" w:hAnsi="宋体" w:cs="宋体"/>
                <w:kern w:val="0"/>
                <w:sz w:val="18"/>
                <w:szCs w:val="18"/>
              </w:rPr>
              <w:t>100%　</w:t>
            </w:r>
          </w:p>
        </w:tc>
      </w:tr>
      <w:tr w14:paraId="58922BE3">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9F367E7">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00132E5">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7F78B49">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57ADE5B6">
            <w:pPr>
              <w:widowControl/>
              <w:jc w:val="center"/>
              <w:rPr>
                <w:rFonts w:ascii="宋体"/>
                <w:kern w:val="0"/>
                <w:sz w:val="18"/>
                <w:szCs w:val="18"/>
              </w:rPr>
            </w:pPr>
            <w:r>
              <w:rPr>
                <w:rFonts w:hint="eastAsia" w:ascii="宋体" w:hAnsi="宋体" w:cs="宋体"/>
                <w:kern w:val="0"/>
                <w:sz w:val="18"/>
                <w:szCs w:val="18"/>
              </w:rPr>
              <w:t>100%　</w:t>
            </w:r>
          </w:p>
        </w:tc>
      </w:tr>
      <w:tr w14:paraId="45E2792B">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117EAC11">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0A231C57">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64351663">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3E450C1C">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40DDDD39">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3CB6E438">
            <w:pPr>
              <w:widowControl/>
              <w:jc w:val="center"/>
              <w:rPr>
                <w:rFonts w:ascii="宋体"/>
                <w:kern w:val="0"/>
                <w:sz w:val="18"/>
                <w:szCs w:val="18"/>
              </w:rPr>
            </w:pPr>
            <w:r>
              <w:rPr>
                <w:rFonts w:hint="eastAsia" w:ascii="宋体"/>
                <w:kern w:val="0"/>
                <w:sz w:val="18"/>
                <w:szCs w:val="18"/>
              </w:rPr>
              <w:t>社会保障卡发放工作经费</w:t>
            </w:r>
          </w:p>
        </w:tc>
      </w:tr>
      <w:tr w14:paraId="7574740E">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0A89E0C7">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7ADDD790">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6788BE40">
            <w:pPr>
              <w:widowControl/>
              <w:jc w:val="center"/>
              <w:rPr>
                <w:rFonts w:ascii="宋体"/>
                <w:kern w:val="0"/>
                <w:sz w:val="18"/>
                <w:szCs w:val="18"/>
              </w:rPr>
            </w:pPr>
            <w:r>
              <w:rPr>
                <w:rFonts w:hint="eastAsia" w:ascii="宋体" w:hAnsi="宋体" w:cs="宋体"/>
                <w:kern w:val="0"/>
                <w:sz w:val="18"/>
                <w:szCs w:val="18"/>
              </w:rPr>
              <w:t>35　</w:t>
            </w:r>
          </w:p>
        </w:tc>
        <w:tc>
          <w:tcPr>
            <w:tcW w:w="1356" w:type="dxa"/>
            <w:tcBorders>
              <w:top w:val="single" w:color="auto" w:sz="4" w:space="0"/>
              <w:left w:val="nil"/>
              <w:bottom w:val="single" w:color="auto" w:sz="4" w:space="0"/>
              <w:right w:val="single" w:color="auto" w:sz="4" w:space="0"/>
            </w:tcBorders>
            <w:vAlign w:val="center"/>
          </w:tcPr>
          <w:p w14:paraId="72184EC9">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7579027C">
            <w:pPr>
              <w:widowControl/>
              <w:jc w:val="center"/>
              <w:rPr>
                <w:rFonts w:ascii="宋体"/>
                <w:kern w:val="0"/>
                <w:sz w:val="18"/>
                <w:szCs w:val="18"/>
              </w:rPr>
            </w:pPr>
            <w:r>
              <w:rPr>
                <w:rFonts w:hint="eastAsia" w:ascii="宋体" w:hAnsi="宋体" w:cs="宋体"/>
                <w:kern w:val="0"/>
                <w:sz w:val="18"/>
                <w:szCs w:val="18"/>
              </w:rPr>
              <w:t>35　</w:t>
            </w:r>
          </w:p>
        </w:tc>
        <w:tc>
          <w:tcPr>
            <w:tcW w:w="1033" w:type="dxa"/>
            <w:gridSpan w:val="2"/>
            <w:tcBorders>
              <w:top w:val="single" w:color="auto" w:sz="4" w:space="0"/>
              <w:left w:val="nil"/>
              <w:bottom w:val="single" w:color="auto" w:sz="4" w:space="0"/>
              <w:right w:val="single" w:color="auto" w:sz="4" w:space="0"/>
            </w:tcBorders>
            <w:vAlign w:val="center"/>
          </w:tcPr>
          <w:p w14:paraId="5201D19D">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78A58681">
            <w:pPr>
              <w:widowControl/>
              <w:jc w:val="center"/>
              <w:rPr>
                <w:rFonts w:ascii="宋体"/>
                <w:kern w:val="0"/>
                <w:sz w:val="18"/>
                <w:szCs w:val="18"/>
              </w:rPr>
            </w:pPr>
            <w:r>
              <w:rPr>
                <w:rFonts w:hint="eastAsia" w:ascii="宋体" w:hAnsi="宋体" w:cs="宋体"/>
                <w:kern w:val="0"/>
                <w:sz w:val="18"/>
                <w:szCs w:val="18"/>
              </w:rPr>
              <w:t>　</w:t>
            </w:r>
          </w:p>
        </w:tc>
      </w:tr>
      <w:tr w14:paraId="215D0FBA">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429353BF">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0EBD836C">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1AC00FF1">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4B7E8758">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24F7F8AD">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2B4F1828">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2117B73C">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2411481B">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08042342">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57B117E3">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6F14DD30">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446DCB2F">
            <w:pPr>
              <w:widowControl/>
              <w:jc w:val="center"/>
              <w:rPr>
                <w:rFonts w:ascii="宋体"/>
                <w:kern w:val="0"/>
                <w:sz w:val="18"/>
                <w:szCs w:val="18"/>
              </w:rPr>
            </w:pPr>
          </w:p>
        </w:tc>
      </w:tr>
      <w:tr w14:paraId="2DE3C9A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9B9CC8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02C6DB3">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8F2F329">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5572417">
            <w:pPr>
              <w:widowControl/>
              <w:jc w:val="center"/>
              <w:rPr>
                <w:rFonts w:ascii="宋体"/>
                <w:kern w:val="0"/>
                <w:sz w:val="18"/>
                <w:szCs w:val="18"/>
              </w:rPr>
            </w:pPr>
            <w:r>
              <w:rPr>
                <w:rFonts w:hint="eastAsia" w:ascii="宋体" w:hAnsi="宋体" w:cs="宋体"/>
                <w:kern w:val="0"/>
                <w:sz w:val="18"/>
                <w:szCs w:val="18"/>
              </w:rPr>
              <w:t>　</w:t>
            </w:r>
          </w:p>
        </w:tc>
      </w:tr>
      <w:tr w14:paraId="2D0577D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7B862E2">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69F0C3B">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3886CC1A">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623CE45B">
            <w:pPr>
              <w:widowControl/>
              <w:jc w:val="center"/>
              <w:rPr>
                <w:rFonts w:ascii="宋体"/>
                <w:kern w:val="0"/>
                <w:sz w:val="18"/>
                <w:szCs w:val="18"/>
              </w:rPr>
            </w:pPr>
            <w:r>
              <w:rPr>
                <w:rFonts w:hint="eastAsia" w:ascii="宋体" w:hAnsi="宋体" w:cs="宋体"/>
                <w:kern w:val="0"/>
                <w:sz w:val="18"/>
                <w:szCs w:val="18"/>
              </w:rPr>
              <w:t>2019年12月　</w:t>
            </w:r>
          </w:p>
        </w:tc>
      </w:tr>
      <w:tr w14:paraId="493A0CC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3B43A8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4142DD89">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D770514">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3B6E2F72">
            <w:pPr>
              <w:widowControl/>
              <w:jc w:val="center"/>
              <w:rPr>
                <w:rFonts w:ascii="宋体"/>
                <w:kern w:val="0"/>
                <w:sz w:val="18"/>
                <w:szCs w:val="18"/>
              </w:rPr>
            </w:pPr>
            <w:r>
              <w:rPr>
                <w:rFonts w:hint="eastAsia" w:ascii="宋体" w:hAnsi="宋体" w:cs="宋体"/>
                <w:kern w:val="0"/>
                <w:sz w:val="18"/>
                <w:szCs w:val="18"/>
              </w:rPr>
              <w:t>　</w:t>
            </w:r>
          </w:p>
        </w:tc>
      </w:tr>
      <w:tr w14:paraId="4BDC981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751296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8D908B6">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446E0666">
            <w:pPr>
              <w:widowControl/>
              <w:jc w:val="left"/>
              <w:rPr>
                <w:rFonts w:ascii="宋体"/>
                <w:kern w:val="0"/>
                <w:sz w:val="18"/>
                <w:szCs w:val="18"/>
              </w:rPr>
            </w:pPr>
            <w:r>
              <w:rPr>
                <w:rFonts w:hint="eastAsia" w:ascii="宋体" w:hAnsi="宋体" w:cs="宋体"/>
                <w:kern w:val="0"/>
                <w:sz w:val="18"/>
                <w:szCs w:val="18"/>
              </w:rPr>
              <w:t>　新增发放社会保障卡张数</w:t>
            </w:r>
          </w:p>
        </w:tc>
        <w:tc>
          <w:tcPr>
            <w:tcW w:w="2840" w:type="dxa"/>
            <w:gridSpan w:val="2"/>
            <w:tcBorders>
              <w:top w:val="single" w:color="000000" w:sz="4" w:space="0"/>
              <w:left w:val="nil"/>
              <w:bottom w:val="single" w:color="000000" w:sz="4" w:space="0"/>
              <w:right w:val="single" w:color="000000" w:sz="4" w:space="0"/>
            </w:tcBorders>
            <w:vAlign w:val="center"/>
          </w:tcPr>
          <w:p w14:paraId="462308CD">
            <w:pPr>
              <w:widowControl/>
              <w:jc w:val="center"/>
              <w:rPr>
                <w:rFonts w:ascii="宋体"/>
                <w:kern w:val="0"/>
                <w:sz w:val="18"/>
                <w:szCs w:val="18"/>
              </w:rPr>
            </w:pPr>
            <w:r>
              <w:rPr>
                <w:rFonts w:hint="eastAsia" w:ascii="宋体"/>
                <w:kern w:val="0"/>
                <w:sz w:val="18"/>
                <w:szCs w:val="18"/>
              </w:rPr>
              <w:t>10000张</w:t>
            </w:r>
          </w:p>
        </w:tc>
      </w:tr>
      <w:tr w14:paraId="3D42649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FD9EA9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2F0CCC2">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18856FB9">
            <w:pPr>
              <w:widowControl/>
              <w:jc w:val="left"/>
              <w:rPr>
                <w:rFonts w:ascii="宋体"/>
                <w:kern w:val="0"/>
                <w:sz w:val="18"/>
                <w:szCs w:val="18"/>
              </w:rPr>
            </w:pPr>
            <w:r>
              <w:rPr>
                <w:rFonts w:hint="eastAsia" w:ascii="宋体" w:hAnsi="宋体" w:cs="宋体"/>
                <w:kern w:val="0"/>
                <w:sz w:val="18"/>
                <w:szCs w:val="18"/>
              </w:rPr>
              <w:t>　广播、电视媒体宣传</w:t>
            </w:r>
          </w:p>
        </w:tc>
        <w:tc>
          <w:tcPr>
            <w:tcW w:w="2840" w:type="dxa"/>
            <w:gridSpan w:val="2"/>
            <w:tcBorders>
              <w:top w:val="single" w:color="000000" w:sz="4" w:space="0"/>
              <w:left w:val="nil"/>
              <w:bottom w:val="single" w:color="000000" w:sz="4" w:space="0"/>
              <w:right w:val="single" w:color="000000" w:sz="4" w:space="0"/>
            </w:tcBorders>
            <w:vAlign w:val="center"/>
          </w:tcPr>
          <w:p w14:paraId="5C1B0981">
            <w:pPr>
              <w:widowControl/>
              <w:jc w:val="center"/>
              <w:rPr>
                <w:rFonts w:ascii="宋体"/>
                <w:kern w:val="0"/>
                <w:sz w:val="18"/>
                <w:szCs w:val="18"/>
              </w:rPr>
            </w:pPr>
            <w:r>
              <w:rPr>
                <w:rFonts w:hint="eastAsia" w:ascii="宋体" w:hAnsi="宋体" w:cs="宋体"/>
                <w:kern w:val="0"/>
                <w:sz w:val="18"/>
                <w:szCs w:val="18"/>
              </w:rPr>
              <w:t>&gt;2次　</w:t>
            </w:r>
          </w:p>
        </w:tc>
      </w:tr>
      <w:tr w14:paraId="31101C3C">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F5480AE">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787374C8">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011112BA">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DF5D4E2">
            <w:pPr>
              <w:widowControl/>
              <w:jc w:val="center"/>
              <w:rPr>
                <w:rFonts w:ascii="宋体"/>
                <w:kern w:val="0"/>
                <w:sz w:val="18"/>
                <w:szCs w:val="18"/>
              </w:rPr>
            </w:pPr>
          </w:p>
        </w:tc>
      </w:tr>
      <w:tr w14:paraId="3491719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4C85CE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4D7082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1C43C7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E1B3571">
            <w:pPr>
              <w:widowControl/>
              <w:jc w:val="center"/>
              <w:rPr>
                <w:rFonts w:ascii="宋体"/>
                <w:kern w:val="0"/>
                <w:sz w:val="18"/>
                <w:szCs w:val="18"/>
              </w:rPr>
            </w:pPr>
            <w:r>
              <w:rPr>
                <w:rFonts w:hint="eastAsia" w:ascii="宋体" w:hAnsi="宋体" w:cs="宋体"/>
                <w:kern w:val="0"/>
                <w:sz w:val="18"/>
                <w:szCs w:val="18"/>
              </w:rPr>
              <w:t>　</w:t>
            </w:r>
          </w:p>
        </w:tc>
      </w:tr>
      <w:tr w14:paraId="32843FAB">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AB0BD36">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168B28DA">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78AB989F">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208540B">
            <w:pPr>
              <w:widowControl/>
              <w:jc w:val="center"/>
              <w:rPr>
                <w:rFonts w:ascii="宋体"/>
                <w:kern w:val="0"/>
                <w:sz w:val="18"/>
                <w:szCs w:val="18"/>
              </w:rPr>
            </w:pPr>
            <w:r>
              <w:rPr>
                <w:rFonts w:hint="eastAsia" w:ascii="宋体" w:hAnsi="宋体" w:cs="宋体"/>
                <w:kern w:val="0"/>
                <w:sz w:val="18"/>
                <w:szCs w:val="18"/>
              </w:rPr>
              <w:t>　</w:t>
            </w:r>
          </w:p>
        </w:tc>
      </w:tr>
      <w:tr w14:paraId="0BEF6B79">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F15430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9B5298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0D5977C">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F71A723">
            <w:pPr>
              <w:widowControl/>
              <w:jc w:val="center"/>
              <w:rPr>
                <w:rFonts w:ascii="宋体"/>
                <w:kern w:val="0"/>
                <w:sz w:val="18"/>
                <w:szCs w:val="18"/>
              </w:rPr>
            </w:pPr>
            <w:r>
              <w:rPr>
                <w:rFonts w:hint="eastAsia" w:ascii="宋体" w:hAnsi="宋体" w:cs="宋体"/>
                <w:kern w:val="0"/>
                <w:sz w:val="18"/>
                <w:szCs w:val="18"/>
              </w:rPr>
              <w:t>　</w:t>
            </w:r>
          </w:p>
        </w:tc>
      </w:tr>
      <w:tr w14:paraId="2E7F2BB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B79292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59A1737">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3BEBA3F1">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4B664CA9">
            <w:pPr>
              <w:widowControl/>
              <w:jc w:val="center"/>
              <w:rPr>
                <w:rFonts w:ascii="宋体"/>
                <w:kern w:val="0"/>
                <w:sz w:val="18"/>
                <w:szCs w:val="18"/>
              </w:rPr>
            </w:pPr>
            <w:r>
              <w:rPr>
                <w:rFonts w:hint="eastAsia" w:ascii="宋体" w:hAnsi="宋体" w:cs="宋体"/>
                <w:kern w:val="0"/>
                <w:sz w:val="18"/>
                <w:szCs w:val="18"/>
              </w:rPr>
              <w:t>　</w:t>
            </w:r>
          </w:p>
        </w:tc>
      </w:tr>
      <w:tr w14:paraId="683F3512">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7E88F8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D612E21">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212AB0D">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4951716">
            <w:pPr>
              <w:widowControl/>
              <w:jc w:val="center"/>
              <w:rPr>
                <w:rFonts w:ascii="宋体"/>
                <w:kern w:val="0"/>
                <w:sz w:val="18"/>
                <w:szCs w:val="18"/>
              </w:rPr>
            </w:pPr>
            <w:r>
              <w:rPr>
                <w:rFonts w:hint="eastAsia" w:ascii="宋体" w:hAnsi="宋体" w:cs="宋体"/>
                <w:kern w:val="0"/>
                <w:sz w:val="18"/>
                <w:szCs w:val="18"/>
              </w:rPr>
              <w:t>　</w:t>
            </w:r>
          </w:p>
        </w:tc>
      </w:tr>
      <w:tr w14:paraId="1C5C93BD">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67E838E">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44BD57F0">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715D5D57">
            <w:pPr>
              <w:widowControl/>
              <w:jc w:val="left"/>
              <w:rPr>
                <w:rFonts w:ascii="宋体"/>
                <w:kern w:val="0"/>
                <w:sz w:val="18"/>
                <w:szCs w:val="18"/>
              </w:rPr>
            </w:pPr>
            <w:r>
              <w:rPr>
                <w:rFonts w:hint="eastAsia" w:ascii="宋体" w:hAnsi="宋体" w:cs="宋体"/>
                <w:kern w:val="0"/>
                <w:sz w:val="18"/>
                <w:szCs w:val="18"/>
              </w:rPr>
              <w:t>建立社会保险全覆盖体系,使参保人员人的幸福感、获得感、安全感不断增强。</w:t>
            </w:r>
          </w:p>
        </w:tc>
        <w:tc>
          <w:tcPr>
            <w:tcW w:w="2840" w:type="dxa"/>
            <w:gridSpan w:val="2"/>
            <w:tcBorders>
              <w:top w:val="single" w:color="000000" w:sz="4" w:space="0"/>
              <w:left w:val="nil"/>
              <w:bottom w:val="single" w:color="000000" w:sz="4" w:space="0"/>
              <w:right w:val="single" w:color="000000" w:sz="4" w:space="0"/>
            </w:tcBorders>
            <w:vAlign w:val="center"/>
          </w:tcPr>
          <w:p w14:paraId="3A02B861">
            <w:pPr>
              <w:widowControl/>
              <w:jc w:val="center"/>
              <w:rPr>
                <w:rFonts w:ascii="宋体"/>
                <w:kern w:val="0"/>
                <w:sz w:val="18"/>
                <w:szCs w:val="18"/>
              </w:rPr>
            </w:pPr>
            <w:r>
              <w:rPr>
                <w:rFonts w:hint="eastAsia" w:ascii="宋体" w:hAnsi="宋体" w:cs="宋体"/>
                <w:kern w:val="0"/>
                <w:sz w:val="18"/>
                <w:szCs w:val="18"/>
              </w:rPr>
              <w:t>基本养老保险参保率达到从业人员的93%</w:t>
            </w:r>
          </w:p>
        </w:tc>
      </w:tr>
      <w:tr w14:paraId="5B4051D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0C3769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CBF3109">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4D05FF7">
            <w:pPr>
              <w:widowControl/>
              <w:rPr>
                <w:rFonts w:ascii="宋体"/>
                <w:kern w:val="0"/>
                <w:sz w:val="18"/>
                <w:szCs w:val="18"/>
              </w:rPr>
            </w:pPr>
            <w:r>
              <w:rPr>
                <w:rFonts w:hint="eastAsia" w:ascii="宋体" w:hAnsi="宋体" w:cs="宋体"/>
                <w:kern w:val="0"/>
                <w:sz w:val="18"/>
                <w:szCs w:val="18"/>
              </w:rPr>
              <w:t>因社保卡业务造成上访事件</w:t>
            </w:r>
          </w:p>
        </w:tc>
        <w:tc>
          <w:tcPr>
            <w:tcW w:w="2840" w:type="dxa"/>
            <w:gridSpan w:val="2"/>
            <w:tcBorders>
              <w:top w:val="single" w:color="000000" w:sz="4" w:space="0"/>
              <w:left w:val="nil"/>
              <w:bottom w:val="single" w:color="000000" w:sz="4" w:space="0"/>
              <w:right w:val="single" w:color="000000" w:sz="4" w:space="0"/>
            </w:tcBorders>
            <w:vAlign w:val="center"/>
          </w:tcPr>
          <w:p w14:paraId="632C77E1">
            <w:pPr>
              <w:widowControl/>
              <w:jc w:val="center"/>
              <w:rPr>
                <w:rFonts w:ascii="宋体"/>
                <w:kern w:val="0"/>
                <w:sz w:val="18"/>
                <w:szCs w:val="18"/>
              </w:rPr>
            </w:pPr>
            <w:r>
              <w:rPr>
                <w:rFonts w:hint="eastAsia" w:ascii="宋体"/>
                <w:kern w:val="0"/>
                <w:sz w:val="18"/>
                <w:szCs w:val="18"/>
              </w:rPr>
              <w:t>0</w:t>
            </w:r>
          </w:p>
        </w:tc>
      </w:tr>
      <w:tr w14:paraId="0A407A4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389181F">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328FC318">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774B29C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445D1C5">
            <w:pPr>
              <w:widowControl/>
              <w:jc w:val="center"/>
              <w:rPr>
                <w:rFonts w:ascii="宋体"/>
                <w:kern w:val="0"/>
                <w:sz w:val="18"/>
                <w:szCs w:val="18"/>
              </w:rPr>
            </w:pPr>
            <w:r>
              <w:rPr>
                <w:rFonts w:hint="eastAsia" w:ascii="宋体" w:hAnsi="宋体" w:cs="宋体"/>
                <w:kern w:val="0"/>
                <w:sz w:val="18"/>
                <w:szCs w:val="18"/>
              </w:rPr>
              <w:t>　</w:t>
            </w:r>
          </w:p>
        </w:tc>
      </w:tr>
      <w:tr w14:paraId="10371F8B">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8451CEB">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907306B">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4CFC5D4">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544BE9A4">
            <w:pPr>
              <w:widowControl/>
              <w:jc w:val="center"/>
              <w:rPr>
                <w:rFonts w:ascii="宋体"/>
                <w:kern w:val="0"/>
                <w:sz w:val="18"/>
                <w:szCs w:val="18"/>
              </w:rPr>
            </w:pPr>
            <w:r>
              <w:rPr>
                <w:rFonts w:hint="eastAsia" w:ascii="宋体" w:hAnsi="宋体" w:cs="宋体"/>
                <w:kern w:val="0"/>
                <w:sz w:val="18"/>
                <w:szCs w:val="18"/>
              </w:rPr>
              <w:t>　</w:t>
            </w:r>
          </w:p>
        </w:tc>
      </w:tr>
      <w:tr w14:paraId="318F0B13">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50517139">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59B9ACFC">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41B29DAF">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4B5E8E22">
            <w:pPr>
              <w:widowControl/>
              <w:jc w:val="center"/>
              <w:rPr>
                <w:rFonts w:ascii="宋体"/>
                <w:kern w:val="0"/>
                <w:sz w:val="18"/>
                <w:szCs w:val="18"/>
              </w:rPr>
            </w:pPr>
            <w:r>
              <w:rPr>
                <w:rFonts w:hint="eastAsia" w:ascii="宋体" w:hAnsi="宋体" w:cs="宋体"/>
                <w:kern w:val="0"/>
                <w:sz w:val="18"/>
                <w:szCs w:val="18"/>
              </w:rPr>
              <w:t>100%　</w:t>
            </w:r>
          </w:p>
        </w:tc>
      </w:tr>
      <w:tr w14:paraId="24C2A956">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719F0625">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7BCEA3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CA1ED04">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1A14D350">
            <w:pPr>
              <w:widowControl/>
              <w:jc w:val="center"/>
              <w:rPr>
                <w:rFonts w:ascii="宋体"/>
                <w:kern w:val="0"/>
                <w:sz w:val="18"/>
                <w:szCs w:val="18"/>
              </w:rPr>
            </w:pPr>
            <w:r>
              <w:rPr>
                <w:rFonts w:hint="eastAsia" w:ascii="宋体" w:hAnsi="宋体" w:cs="宋体"/>
                <w:kern w:val="0"/>
                <w:sz w:val="18"/>
                <w:szCs w:val="18"/>
              </w:rPr>
              <w:t>100%　</w:t>
            </w:r>
          </w:p>
        </w:tc>
      </w:tr>
      <w:tr w14:paraId="48BB0F09">
        <w:tblPrEx>
          <w:tblCellMar>
            <w:top w:w="0" w:type="dxa"/>
            <w:left w:w="108" w:type="dxa"/>
            <w:bottom w:w="0" w:type="dxa"/>
            <w:right w:w="108" w:type="dxa"/>
          </w:tblCellMar>
        </w:tblPrEx>
        <w:trPr>
          <w:trHeight w:val="724" w:hRule="atLeast"/>
          <w:jc w:val="center"/>
        </w:trPr>
        <w:tc>
          <w:tcPr>
            <w:tcW w:w="10500" w:type="dxa"/>
            <w:gridSpan w:val="8"/>
            <w:tcBorders>
              <w:top w:val="nil"/>
              <w:left w:val="nil"/>
              <w:bottom w:val="nil"/>
              <w:right w:val="nil"/>
            </w:tcBorders>
            <w:vAlign w:val="bottom"/>
          </w:tcPr>
          <w:p w14:paraId="098E13A4">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1F9416B5">
        <w:tblPrEx>
          <w:tblCellMar>
            <w:top w:w="0" w:type="dxa"/>
            <w:left w:w="108" w:type="dxa"/>
            <w:bottom w:w="0" w:type="dxa"/>
            <w:right w:w="108" w:type="dxa"/>
          </w:tblCellMar>
        </w:tblPrEx>
        <w:trPr>
          <w:trHeight w:val="638" w:hRule="atLeast"/>
          <w:jc w:val="center"/>
        </w:trPr>
        <w:tc>
          <w:tcPr>
            <w:tcW w:w="1647" w:type="dxa"/>
            <w:tcBorders>
              <w:top w:val="single" w:color="auto" w:sz="4" w:space="0"/>
              <w:left w:val="single" w:color="auto" w:sz="4" w:space="0"/>
              <w:bottom w:val="single" w:color="auto" w:sz="4" w:space="0"/>
              <w:right w:val="single" w:color="auto" w:sz="4" w:space="0"/>
            </w:tcBorders>
            <w:vAlign w:val="center"/>
          </w:tcPr>
          <w:p w14:paraId="61214C3F">
            <w:pPr>
              <w:widowControl/>
              <w:jc w:val="center"/>
              <w:rPr>
                <w:rFonts w:ascii="宋体"/>
                <w:b/>
                <w:bCs/>
                <w:kern w:val="0"/>
                <w:sz w:val="18"/>
                <w:szCs w:val="18"/>
              </w:rPr>
            </w:pPr>
            <w:r>
              <w:rPr>
                <w:rFonts w:hint="eastAsia" w:ascii="宋体" w:hAnsi="宋体" w:cs="宋体"/>
                <w:b/>
                <w:bCs/>
                <w:kern w:val="0"/>
                <w:sz w:val="18"/>
                <w:szCs w:val="18"/>
              </w:rPr>
              <w:t>预算单位</w:t>
            </w:r>
          </w:p>
        </w:tc>
        <w:tc>
          <w:tcPr>
            <w:tcW w:w="4381" w:type="dxa"/>
            <w:gridSpan w:val="3"/>
            <w:tcBorders>
              <w:top w:val="single" w:color="auto" w:sz="4" w:space="0"/>
              <w:left w:val="nil"/>
              <w:bottom w:val="single" w:color="auto" w:sz="4" w:space="0"/>
              <w:right w:val="single" w:color="auto" w:sz="4" w:space="0"/>
            </w:tcBorders>
            <w:vAlign w:val="center"/>
          </w:tcPr>
          <w:p w14:paraId="2CA9D56F">
            <w:pPr>
              <w:widowControl/>
              <w:jc w:val="center"/>
              <w:rPr>
                <w:rFonts w:ascii="宋体"/>
                <w:kern w:val="0"/>
                <w:sz w:val="18"/>
                <w:szCs w:val="18"/>
              </w:rPr>
            </w:pPr>
            <w:r>
              <w:rPr>
                <w:rFonts w:hint="eastAsia" w:ascii="宋体"/>
                <w:kern w:val="0"/>
                <w:sz w:val="18"/>
                <w:szCs w:val="18"/>
              </w:rPr>
              <w:t>昌吉州社会保险管理局</w:t>
            </w:r>
          </w:p>
        </w:tc>
        <w:tc>
          <w:tcPr>
            <w:tcW w:w="1446" w:type="dxa"/>
            <w:tcBorders>
              <w:top w:val="single" w:color="auto" w:sz="4" w:space="0"/>
              <w:left w:val="nil"/>
              <w:bottom w:val="single" w:color="auto" w:sz="4" w:space="0"/>
              <w:right w:val="single" w:color="auto" w:sz="4" w:space="0"/>
            </w:tcBorders>
            <w:vAlign w:val="center"/>
          </w:tcPr>
          <w:p w14:paraId="2F1AFDA8">
            <w:pPr>
              <w:widowControl/>
              <w:jc w:val="center"/>
              <w:rPr>
                <w:rFonts w:ascii="宋体"/>
                <w:b/>
                <w:bCs/>
                <w:kern w:val="0"/>
                <w:sz w:val="18"/>
                <w:szCs w:val="18"/>
              </w:rPr>
            </w:pPr>
            <w:r>
              <w:rPr>
                <w:rFonts w:hint="eastAsia" w:ascii="宋体" w:hAnsi="宋体" w:cs="宋体"/>
                <w:b/>
                <w:bCs/>
                <w:kern w:val="0"/>
                <w:sz w:val="18"/>
                <w:szCs w:val="18"/>
              </w:rPr>
              <w:t>项目名称</w:t>
            </w:r>
          </w:p>
        </w:tc>
        <w:tc>
          <w:tcPr>
            <w:tcW w:w="3026" w:type="dxa"/>
            <w:gridSpan w:val="3"/>
            <w:tcBorders>
              <w:top w:val="single" w:color="auto" w:sz="4" w:space="0"/>
              <w:left w:val="nil"/>
              <w:bottom w:val="single" w:color="auto" w:sz="4" w:space="0"/>
              <w:right w:val="single" w:color="auto" w:sz="4" w:space="0"/>
            </w:tcBorders>
            <w:vAlign w:val="center"/>
          </w:tcPr>
          <w:p w14:paraId="29255369">
            <w:pPr>
              <w:widowControl/>
              <w:jc w:val="center"/>
              <w:rPr>
                <w:rFonts w:ascii="宋体"/>
                <w:kern w:val="0"/>
                <w:sz w:val="18"/>
                <w:szCs w:val="18"/>
              </w:rPr>
            </w:pPr>
            <w:r>
              <w:rPr>
                <w:rFonts w:hint="eastAsia" w:ascii="宋体"/>
                <w:kern w:val="0"/>
                <w:sz w:val="18"/>
                <w:szCs w:val="18"/>
              </w:rPr>
              <w:t>12333社会保障电话咨询服务中心接线员工作经费</w:t>
            </w:r>
          </w:p>
        </w:tc>
      </w:tr>
      <w:tr w14:paraId="2DE8942F">
        <w:tblPrEx>
          <w:tblCellMar>
            <w:top w:w="0" w:type="dxa"/>
            <w:left w:w="108" w:type="dxa"/>
            <w:bottom w:w="0" w:type="dxa"/>
            <w:right w:w="108" w:type="dxa"/>
          </w:tblCellMar>
        </w:tblPrEx>
        <w:trPr>
          <w:trHeight w:val="948" w:hRule="atLeast"/>
          <w:jc w:val="center"/>
        </w:trPr>
        <w:tc>
          <w:tcPr>
            <w:tcW w:w="1647" w:type="dxa"/>
            <w:tcBorders>
              <w:top w:val="nil"/>
              <w:left w:val="single" w:color="auto" w:sz="4" w:space="0"/>
              <w:bottom w:val="single" w:color="auto" w:sz="4" w:space="0"/>
              <w:right w:val="single" w:color="auto" w:sz="4" w:space="0"/>
            </w:tcBorders>
            <w:vAlign w:val="center"/>
          </w:tcPr>
          <w:p w14:paraId="1D557540">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396" w:type="dxa"/>
            <w:tcBorders>
              <w:top w:val="single" w:color="auto" w:sz="4" w:space="0"/>
              <w:left w:val="nil"/>
              <w:bottom w:val="single" w:color="auto" w:sz="4" w:space="0"/>
              <w:right w:val="single" w:color="auto" w:sz="4" w:space="0"/>
            </w:tcBorders>
            <w:vAlign w:val="center"/>
          </w:tcPr>
          <w:p w14:paraId="29C83AEA">
            <w:pPr>
              <w:widowControl/>
              <w:jc w:val="center"/>
              <w:rPr>
                <w:rFonts w:ascii="宋体"/>
                <w:kern w:val="0"/>
                <w:sz w:val="18"/>
                <w:szCs w:val="18"/>
              </w:rPr>
            </w:pPr>
            <w:r>
              <w:rPr>
                <w:rFonts w:hint="eastAsia" w:ascii="宋体" w:hAnsi="宋体" w:cs="宋体"/>
                <w:kern w:val="0"/>
                <w:sz w:val="18"/>
                <w:szCs w:val="18"/>
              </w:rPr>
              <w:t>年度资金总额：</w:t>
            </w:r>
          </w:p>
        </w:tc>
        <w:tc>
          <w:tcPr>
            <w:tcW w:w="1629" w:type="dxa"/>
            <w:tcBorders>
              <w:top w:val="nil"/>
              <w:left w:val="nil"/>
              <w:bottom w:val="single" w:color="auto" w:sz="4" w:space="0"/>
              <w:right w:val="single" w:color="auto" w:sz="4" w:space="0"/>
            </w:tcBorders>
            <w:vAlign w:val="center"/>
          </w:tcPr>
          <w:p w14:paraId="0C90F4D3">
            <w:pPr>
              <w:widowControl/>
              <w:jc w:val="center"/>
              <w:rPr>
                <w:rFonts w:ascii="宋体"/>
                <w:kern w:val="0"/>
                <w:sz w:val="18"/>
                <w:szCs w:val="18"/>
              </w:rPr>
            </w:pPr>
            <w:r>
              <w:rPr>
                <w:rFonts w:hint="eastAsia" w:ascii="宋体" w:hAnsi="宋体" w:cs="宋体"/>
                <w:kern w:val="0"/>
                <w:sz w:val="18"/>
                <w:szCs w:val="18"/>
              </w:rPr>
              <w:t>30　</w:t>
            </w:r>
          </w:p>
        </w:tc>
        <w:tc>
          <w:tcPr>
            <w:tcW w:w="1356" w:type="dxa"/>
            <w:tcBorders>
              <w:top w:val="single" w:color="auto" w:sz="4" w:space="0"/>
              <w:left w:val="nil"/>
              <w:bottom w:val="single" w:color="auto" w:sz="4" w:space="0"/>
              <w:right w:val="single" w:color="auto" w:sz="4" w:space="0"/>
            </w:tcBorders>
            <w:vAlign w:val="center"/>
          </w:tcPr>
          <w:p w14:paraId="590403FB">
            <w:pPr>
              <w:widowControl/>
              <w:jc w:val="center"/>
              <w:rPr>
                <w:rFonts w:ascii="宋体"/>
                <w:kern w:val="0"/>
                <w:sz w:val="18"/>
                <w:szCs w:val="18"/>
              </w:rPr>
            </w:pPr>
            <w:r>
              <w:rPr>
                <w:rFonts w:hint="eastAsia" w:ascii="宋体" w:hAnsi="宋体" w:cs="宋体"/>
                <w:kern w:val="0"/>
                <w:sz w:val="18"/>
                <w:szCs w:val="18"/>
              </w:rPr>
              <w:t>其中：财政拨款</w:t>
            </w:r>
          </w:p>
        </w:tc>
        <w:tc>
          <w:tcPr>
            <w:tcW w:w="1446" w:type="dxa"/>
            <w:tcBorders>
              <w:top w:val="nil"/>
              <w:left w:val="nil"/>
              <w:bottom w:val="single" w:color="auto" w:sz="4" w:space="0"/>
              <w:right w:val="single" w:color="auto" w:sz="4" w:space="0"/>
            </w:tcBorders>
            <w:vAlign w:val="center"/>
          </w:tcPr>
          <w:p w14:paraId="57DA47B8">
            <w:pPr>
              <w:widowControl/>
              <w:jc w:val="center"/>
              <w:rPr>
                <w:rFonts w:ascii="宋体"/>
                <w:kern w:val="0"/>
                <w:sz w:val="18"/>
                <w:szCs w:val="18"/>
              </w:rPr>
            </w:pPr>
            <w:r>
              <w:rPr>
                <w:rFonts w:hint="eastAsia" w:ascii="宋体" w:hAnsi="宋体" w:cs="宋体"/>
                <w:kern w:val="0"/>
                <w:sz w:val="18"/>
                <w:szCs w:val="18"/>
              </w:rPr>
              <w:t>30　</w:t>
            </w:r>
          </w:p>
        </w:tc>
        <w:tc>
          <w:tcPr>
            <w:tcW w:w="1033" w:type="dxa"/>
            <w:gridSpan w:val="2"/>
            <w:tcBorders>
              <w:top w:val="single" w:color="auto" w:sz="4" w:space="0"/>
              <w:left w:val="nil"/>
              <w:bottom w:val="single" w:color="auto" w:sz="4" w:space="0"/>
              <w:right w:val="single" w:color="auto" w:sz="4" w:space="0"/>
            </w:tcBorders>
            <w:vAlign w:val="center"/>
          </w:tcPr>
          <w:p w14:paraId="10A6600B">
            <w:pPr>
              <w:widowControl/>
              <w:jc w:val="center"/>
              <w:rPr>
                <w:rFonts w:ascii="宋体"/>
                <w:kern w:val="0"/>
                <w:sz w:val="18"/>
                <w:szCs w:val="18"/>
              </w:rPr>
            </w:pPr>
            <w:r>
              <w:rPr>
                <w:rFonts w:hint="eastAsia" w:ascii="宋体" w:hAnsi="宋体" w:cs="宋体"/>
                <w:kern w:val="0"/>
                <w:sz w:val="18"/>
                <w:szCs w:val="18"/>
              </w:rPr>
              <w:t>其他资金</w:t>
            </w:r>
          </w:p>
        </w:tc>
        <w:tc>
          <w:tcPr>
            <w:tcW w:w="1993" w:type="dxa"/>
            <w:tcBorders>
              <w:top w:val="single" w:color="auto" w:sz="4" w:space="0"/>
              <w:left w:val="nil"/>
              <w:bottom w:val="single" w:color="auto" w:sz="4" w:space="0"/>
              <w:right w:val="single" w:color="auto" w:sz="4" w:space="0"/>
            </w:tcBorders>
            <w:vAlign w:val="center"/>
          </w:tcPr>
          <w:p w14:paraId="1132202C">
            <w:pPr>
              <w:widowControl/>
              <w:jc w:val="center"/>
              <w:rPr>
                <w:rFonts w:ascii="宋体"/>
                <w:kern w:val="0"/>
                <w:sz w:val="18"/>
                <w:szCs w:val="18"/>
              </w:rPr>
            </w:pPr>
            <w:r>
              <w:rPr>
                <w:rFonts w:hint="eastAsia" w:ascii="宋体" w:hAnsi="宋体" w:cs="宋体"/>
                <w:kern w:val="0"/>
                <w:sz w:val="18"/>
                <w:szCs w:val="18"/>
              </w:rPr>
              <w:t>　</w:t>
            </w:r>
          </w:p>
        </w:tc>
      </w:tr>
      <w:tr w14:paraId="19C2843D">
        <w:tblPrEx>
          <w:tblCellMar>
            <w:top w:w="0" w:type="dxa"/>
            <w:left w:w="108" w:type="dxa"/>
            <w:bottom w:w="0" w:type="dxa"/>
            <w:right w:w="108" w:type="dxa"/>
          </w:tblCellMar>
        </w:tblPrEx>
        <w:trPr>
          <w:trHeight w:val="948" w:hRule="atLeast"/>
          <w:jc w:val="center"/>
        </w:trPr>
        <w:tc>
          <w:tcPr>
            <w:tcW w:w="1647" w:type="dxa"/>
            <w:tcBorders>
              <w:top w:val="nil"/>
              <w:left w:val="single" w:color="000000" w:sz="4" w:space="0"/>
              <w:bottom w:val="single" w:color="000000" w:sz="4" w:space="0"/>
              <w:right w:val="single" w:color="000000" w:sz="4" w:space="0"/>
            </w:tcBorders>
            <w:vAlign w:val="center"/>
          </w:tcPr>
          <w:p w14:paraId="4FFA485A">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8853" w:type="dxa"/>
            <w:gridSpan w:val="7"/>
            <w:tcBorders>
              <w:top w:val="nil"/>
              <w:left w:val="nil"/>
              <w:bottom w:val="single" w:color="000000" w:sz="4" w:space="0"/>
              <w:right w:val="single" w:color="000000" w:sz="4" w:space="0"/>
            </w:tcBorders>
          </w:tcPr>
          <w:p w14:paraId="46AE831A">
            <w:pPr>
              <w:widowControl/>
              <w:ind w:firstLine="360" w:firstLineChars="200"/>
              <w:jc w:val="left"/>
              <w:rPr>
                <w:rFonts w:ascii="宋体"/>
                <w:kern w:val="0"/>
                <w:sz w:val="18"/>
                <w:szCs w:val="18"/>
              </w:rPr>
            </w:pPr>
            <w:r>
              <w:rPr>
                <w:rFonts w:hint="eastAsia" w:ascii="宋体" w:hAnsi="宋体" w:cs="宋体"/>
                <w:kern w:val="0"/>
                <w:sz w:val="18"/>
                <w:szCs w:val="18"/>
              </w:rPr>
              <w:t>以建立社会保险全覆盖体系为目标，加快实施全民参保计划，按照兜底线、织密网、建机制的要求，积极建成保障适度、可持续的多层次社会保障体系。使参保人员人的幸福感、获得感、安全感不断增强。</w:t>
            </w:r>
          </w:p>
        </w:tc>
      </w:tr>
      <w:tr w14:paraId="1297E133">
        <w:tblPrEx>
          <w:tblCellMar>
            <w:top w:w="0" w:type="dxa"/>
            <w:left w:w="108" w:type="dxa"/>
            <w:bottom w:w="0" w:type="dxa"/>
            <w:right w:w="108" w:type="dxa"/>
          </w:tblCellMar>
        </w:tblPrEx>
        <w:trPr>
          <w:trHeight w:val="515" w:hRule="atLeast"/>
          <w:jc w:val="center"/>
        </w:trPr>
        <w:tc>
          <w:tcPr>
            <w:tcW w:w="1647" w:type="dxa"/>
            <w:tcBorders>
              <w:top w:val="nil"/>
              <w:left w:val="single" w:color="000000" w:sz="4" w:space="0"/>
              <w:bottom w:val="single" w:color="000000" w:sz="4" w:space="0"/>
              <w:right w:val="single" w:color="000000" w:sz="4" w:space="0"/>
            </w:tcBorders>
            <w:vAlign w:val="center"/>
          </w:tcPr>
          <w:p w14:paraId="7EA6F72F">
            <w:pPr>
              <w:widowControl/>
              <w:jc w:val="center"/>
              <w:rPr>
                <w:rFonts w:ascii="宋体"/>
                <w:b/>
                <w:bCs/>
                <w:kern w:val="0"/>
                <w:sz w:val="18"/>
                <w:szCs w:val="18"/>
              </w:rPr>
            </w:pPr>
            <w:r>
              <w:rPr>
                <w:rFonts w:hint="eastAsia" w:ascii="宋体" w:hAnsi="宋体" w:cs="宋体"/>
                <w:b/>
                <w:bCs/>
                <w:kern w:val="0"/>
                <w:sz w:val="18"/>
                <w:szCs w:val="18"/>
              </w:rPr>
              <w:t>一级指标</w:t>
            </w:r>
          </w:p>
        </w:tc>
        <w:tc>
          <w:tcPr>
            <w:tcW w:w="1396" w:type="dxa"/>
            <w:tcBorders>
              <w:top w:val="nil"/>
              <w:left w:val="nil"/>
              <w:bottom w:val="single" w:color="000000" w:sz="4" w:space="0"/>
              <w:right w:val="single" w:color="000000" w:sz="4" w:space="0"/>
            </w:tcBorders>
            <w:vAlign w:val="center"/>
          </w:tcPr>
          <w:p w14:paraId="62A609D3">
            <w:pPr>
              <w:widowControl/>
              <w:jc w:val="center"/>
              <w:rPr>
                <w:rFonts w:ascii="宋体"/>
                <w:b/>
                <w:bCs/>
                <w:kern w:val="0"/>
                <w:sz w:val="18"/>
                <w:szCs w:val="18"/>
              </w:rPr>
            </w:pPr>
            <w:r>
              <w:rPr>
                <w:rFonts w:hint="eastAsia" w:ascii="宋体" w:hAnsi="宋体" w:cs="宋体"/>
                <w:b/>
                <w:bCs/>
                <w:kern w:val="0"/>
                <w:sz w:val="18"/>
                <w:szCs w:val="18"/>
              </w:rPr>
              <w:t>二级指标</w:t>
            </w:r>
          </w:p>
        </w:tc>
        <w:tc>
          <w:tcPr>
            <w:tcW w:w="4617" w:type="dxa"/>
            <w:gridSpan w:val="4"/>
            <w:tcBorders>
              <w:top w:val="single" w:color="000000" w:sz="4" w:space="0"/>
              <w:left w:val="nil"/>
              <w:bottom w:val="single" w:color="000000" w:sz="4" w:space="0"/>
              <w:right w:val="single" w:color="000000" w:sz="4" w:space="0"/>
            </w:tcBorders>
            <w:vAlign w:val="center"/>
          </w:tcPr>
          <w:p w14:paraId="04F2178A">
            <w:pPr>
              <w:widowControl/>
              <w:jc w:val="center"/>
              <w:rPr>
                <w:rFonts w:ascii="宋体"/>
                <w:b/>
                <w:bCs/>
                <w:kern w:val="0"/>
                <w:sz w:val="18"/>
                <w:szCs w:val="18"/>
              </w:rPr>
            </w:pPr>
            <w:r>
              <w:rPr>
                <w:rFonts w:hint="eastAsia" w:ascii="宋体" w:hAnsi="宋体" w:cs="宋体"/>
                <w:b/>
                <w:bCs/>
                <w:kern w:val="0"/>
                <w:sz w:val="18"/>
                <w:szCs w:val="18"/>
              </w:rPr>
              <w:t>三级指标</w:t>
            </w:r>
          </w:p>
        </w:tc>
        <w:tc>
          <w:tcPr>
            <w:tcW w:w="2840" w:type="dxa"/>
            <w:gridSpan w:val="2"/>
            <w:tcBorders>
              <w:top w:val="single" w:color="000000" w:sz="4" w:space="0"/>
              <w:left w:val="nil"/>
              <w:bottom w:val="single" w:color="000000" w:sz="4" w:space="0"/>
              <w:right w:val="single" w:color="000000" w:sz="4" w:space="0"/>
            </w:tcBorders>
            <w:vAlign w:val="center"/>
          </w:tcPr>
          <w:p w14:paraId="290E6C07">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33C11BB2">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50DE8838">
            <w:pPr>
              <w:widowControl/>
              <w:jc w:val="center"/>
              <w:rPr>
                <w:rFonts w:ascii="宋体"/>
                <w:kern w:val="0"/>
                <w:sz w:val="18"/>
                <w:szCs w:val="18"/>
              </w:rPr>
            </w:pPr>
            <w:r>
              <w:rPr>
                <w:rFonts w:hint="eastAsia" w:ascii="宋体" w:hAnsi="宋体" w:cs="宋体"/>
                <w:kern w:val="0"/>
                <w:sz w:val="18"/>
                <w:szCs w:val="18"/>
              </w:rPr>
              <w:t>项目完成指标</w:t>
            </w:r>
          </w:p>
        </w:tc>
        <w:tc>
          <w:tcPr>
            <w:tcW w:w="1396" w:type="dxa"/>
            <w:vMerge w:val="restart"/>
            <w:tcBorders>
              <w:top w:val="nil"/>
              <w:left w:val="single" w:color="000000" w:sz="4" w:space="0"/>
              <w:bottom w:val="single" w:color="000000" w:sz="4" w:space="0"/>
              <w:right w:val="single" w:color="000000" w:sz="4" w:space="0"/>
            </w:tcBorders>
            <w:vAlign w:val="center"/>
          </w:tcPr>
          <w:p w14:paraId="5A12457F">
            <w:pPr>
              <w:widowControl/>
              <w:jc w:val="center"/>
              <w:rPr>
                <w:rFonts w:ascii="宋体"/>
                <w:kern w:val="0"/>
                <w:sz w:val="18"/>
                <w:szCs w:val="18"/>
              </w:rPr>
            </w:pPr>
            <w:r>
              <w:rPr>
                <w:rFonts w:hint="eastAsia" w:ascii="宋体" w:hAnsi="宋体" w:cs="宋体"/>
                <w:kern w:val="0"/>
                <w:sz w:val="18"/>
                <w:szCs w:val="18"/>
              </w:rPr>
              <w:t>成本指标</w:t>
            </w:r>
          </w:p>
        </w:tc>
        <w:tc>
          <w:tcPr>
            <w:tcW w:w="4617" w:type="dxa"/>
            <w:gridSpan w:val="4"/>
            <w:tcBorders>
              <w:top w:val="single" w:color="000000" w:sz="4" w:space="0"/>
              <w:left w:val="nil"/>
              <w:bottom w:val="single" w:color="000000" w:sz="4" w:space="0"/>
              <w:right w:val="single" w:color="000000" w:sz="4" w:space="0"/>
            </w:tcBorders>
            <w:vAlign w:val="center"/>
          </w:tcPr>
          <w:p w14:paraId="4A0F49DF">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7E8FCAB6">
            <w:pPr>
              <w:widowControl/>
              <w:jc w:val="center"/>
              <w:rPr>
                <w:rFonts w:ascii="宋体"/>
                <w:kern w:val="0"/>
                <w:sz w:val="18"/>
                <w:szCs w:val="18"/>
              </w:rPr>
            </w:pPr>
          </w:p>
        </w:tc>
      </w:tr>
      <w:tr w14:paraId="0D6AD47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9A9556E">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6D88D2E0">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38760C53">
            <w:pPr>
              <w:widowControl/>
              <w:jc w:val="center"/>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C215A79">
            <w:pPr>
              <w:widowControl/>
              <w:jc w:val="center"/>
              <w:rPr>
                <w:rFonts w:ascii="宋体"/>
                <w:kern w:val="0"/>
                <w:sz w:val="18"/>
                <w:szCs w:val="18"/>
              </w:rPr>
            </w:pPr>
            <w:r>
              <w:rPr>
                <w:rFonts w:hint="eastAsia" w:ascii="宋体" w:hAnsi="宋体" w:cs="宋体"/>
                <w:kern w:val="0"/>
                <w:sz w:val="18"/>
                <w:szCs w:val="18"/>
              </w:rPr>
              <w:t>　</w:t>
            </w:r>
          </w:p>
        </w:tc>
      </w:tr>
      <w:tr w14:paraId="0B75F96A">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898AEC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76EE56E2">
            <w:pPr>
              <w:widowControl/>
              <w:jc w:val="center"/>
              <w:rPr>
                <w:rFonts w:ascii="宋体"/>
                <w:kern w:val="0"/>
                <w:sz w:val="18"/>
                <w:szCs w:val="18"/>
              </w:rPr>
            </w:pPr>
            <w:r>
              <w:rPr>
                <w:rFonts w:hint="eastAsia" w:ascii="宋体" w:hAnsi="宋体" w:cs="宋体"/>
                <w:kern w:val="0"/>
                <w:sz w:val="18"/>
                <w:szCs w:val="18"/>
              </w:rPr>
              <w:t>时效指标</w:t>
            </w:r>
          </w:p>
        </w:tc>
        <w:tc>
          <w:tcPr>
            <w:tcW w:w="4617" w:type="dxa"/>
            <w:gridSpan w:val="4"/>
            <w:tcBorders>
              <w:top w:val="single" w:color="000000" w:sz="4" w:space="0"/>
              <w:left w:val="nil"/>
              <w:bottom w:val="single" w:color="000000" w:sz="4" w:space="0"/>
              <w:right w:val="single" w:color="000000" w:sz="4" w:space="0"/>
            </w:tcBorders>
            <w:vAlign w:val="center"/>
          </w:tcPr>
          <w:p w14:paraId="1DE0737D">
            <w:pPr>
              <w:widowControl/>
              <w:jc w:val="left"/>
              <w:rPr>
                <w:rFonts w:ascii="宋体"/>
                <w:kern w:val="0"/>
                <w:sz w:val="18"/>
                <w:szCs w:val="18"/>
              </w:rPr>
            </w:pPr>
            <w:r>
              <w:rPr>
                <w:rFonts w:hint="eastAsia" w:ascii="宋体" w:hAnsi="宋体" w:cs="宋体"/>
                <w:kern w:val="0"/>
                <w:sz w:val="18"/>
                <w:szCs w:val="18"/>
              </w:rPr>
              <w:t>　完成时间</w:t>
            </w:r>
          </w:p>
        </w:tc>
        <w:tc>
          <w:tcPr>
            <w:tcW w:w="2840" w:type="dxa"/>
            <w:gridSpan w:val="2"/>
            <w:tcBorders>
              <w:top w:val="single" w:color="000000" w:sz="4" w:space="0"/>
              <w:left w:val="nil"/>
              <w:bottom w:val="single" w:color="000000" w:sz="4" w:space="0"/>
              <w:right w:val="single" w:color="000000" w:sz="4" w:space="0"/>
            </w:tcBorders>
            <w:vAlign w:val="center"/>
          </w:tcPr>
          <w:p w14:paraId="22A766B2">
            <w:pPr>
              <w:widowControl/>
              <w:jc w:val="center"/>
              <w:rPr>
                <w:rFonts w:ascii="宋体"/>
                <w:kern w:val="0"/>
                <w:sz w:val="18"/>
                <w:szCs w:val="18"/>
              </w:rPr>
            </w:pPr>
            <w:r>
              <w:rPr>
                <w:rFonts w:hint="eastAsia" w:ascii="宋体" w:hAnsi="宋体" w:cs="宋体"/>
                <w:kern w:val="0"/>
                <w:sz w:val="18"/>
                <w:szCs w:val="18"/>
              </w:rPr>
              <w:t>2019年12月　</w:t>
            </w:r>
          </w:p>
        </w:tc>
      </w:tr>
      <w:tr w14:paraId="382744BF">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89871D1">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308B697">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213ED02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040E57A">
            <w:pPr>
              <w:widowControl/>
              <w:jc w:val="center"/>
              <w:rPr>
                <w:rFonts w:ascii="宋体"/>
                <w:kern w:val="0"/>
                <w:sz w:val="18"/>
                <w:szCs w:val="18"/>
              </w:rPr>
            </w:pPr>
            <w:r>
              <w:rPr>
                <w:rFonts w:hint="eastAsia" w:ascii="宋体" w:hAnsi="宋体" w:cs="宋体"/>
                <w:kern w:val="0"/>
                <w:sz w:val="18"/>
                <w:szCs w:val="18"/>
              </w:rPr>
              <w:t>　</w:t>
            </w:r>
          </w:p>
        </w:tc>
      </w:tr>
      <w:tr w14:paraId="2EBACF8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DBDD590">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CBFA037">
            <w:pPr>
              <w:widowControl/>
              <w:jc w:val="center"/>
              <w:rPr>
                <w:rFonts w:ascii="宋体"/>
                <w:kern w:val="0"/>
                <w:sz w:val="18"/>
                <w:szCs w:val="18"/>
              </w:rPr>
            </w:pPr>
            <w:r>
              <w:rPr>
                <w:rFonts w:hint="eastAsia" w:ascii="宋体" w:hAnsi="宋体" w:cs="宋体"/>
                <w:kern w:val="0"/>
                <w:sz w:val="18"/>
                <w:szCs w:val="18"/>
              </w:rPr>
              <w:t>数量指标</w:t>
            </w:r>
          </w:p>
        </w:tc>
        <w:tc>
          <w:tcPr>
            <w:tcW w:w="4617" w:type="dxa"/>
            <w:gridSpan w:val="4"/>
            <w:tcBorders>
              <w:top w:val="single" w:color="000000" w:sz="4" w:space="0"/>
              <w:left w:val="nil"/>
              <w:bottom w:val="single" w:color="000000" w:sz="4" w:space="0"/>
              <w:right w:val="single" w:color="000000" w:sz="4" w:space="0"/>
            </w:tcBorders>
            <w:vAlign w:val="center"/>
          </w:tcPr>
          <w:p w14:paraId="3138ACA7">
            <w:pPr>
              <w:widowControl/>
              <w:jc w:val="left"/>
              <w:rPr>
                <w:rFonts w:ascii="宋体"/>
                <w:kern w:val="0"/>
                <w:sz w:val="18"/>
                <w:szCs w:val="18"/>
              </w:rPr>
            </w:pPr>
            <w:r>
              <w:rPr>
                <w:rFonts w:hint="eastAsia" w:ascii="宋体" w:hAnsi="宋体" w:cs="宋体"/>
                <w:kern w:val="0"/>
                <w:sz w:val="18"/>
                <w:szCs w:val="18"/>
              </w:rPr>
              <w:t>“12333”全国统一宣传日</w:t>
            </w:r>
          </w:p>
        </w:tc>
        <w:tc>
          <w:tcPr>
            <w:tcW w:w="2840" w:type="dxa"/>
            <w:gridSpan w:val="2"/>
            <w:tcBorders>
              <w:top w:val="single" w:color="000000" w:sz="4" w:space="0"/>
              <w:left w:val="nil"/>
              <w:bottom w:val="single" w:color="000000" w:sz="4" w:space="0"/>
              <w:right w:val="single" w:color="000000" w:sz="4" w:space="0"/>
            </w:tcBorders>
            <w:vAlign w:val="center"/>
          </w:tcPr>
          <w:p w14:paraId="23EFBA53">
            <w:pPr>
              <w:widowControl/>
              <w:jc w:val="center"/>
              <w:rPr>
                <w:rFonts w:ascii="宋体"/>
                <w:kern w:val="0"/>
                <w:sz w:val="18"/>
                <w:szCs w:val="18"/>
              </w:rPr>
            </w:pPr>
            <w:r>
              <w:rPr>
                <w:rFonts w:hint="eastAsia" w:ascii="宋体" w:hAnsi="宋体" w:cs="宋体"/>
                <w:kern w:val="0"/>
                <w:sz w:val="18"/>
                <w:szCs w:val="18"/>
              </w:rPr>
              <w:t>1次　</w:t>
            </w:r>
          </w:p>
        </w:tc>
      </w:tr>
      <w:tr w14:paraId="1BEB8AF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1F481001">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920FD4F">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41CD729C">
            <w:pPr>
              <w:widowControl/>
              <w:jc w:val="left"/>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34BAAE0E">
            <w:pPr>
              <w:widowControl/>
              <w:jc w:val="center"/>
              <w:rPr>
                <w:rFonts w:ascii="宋体"/>
                <w:kern w:val="0"/>
                <w:sz w:val="18"/>
                <w:szCs w:val="18"/>
              </w:rPr>
            </w:pPr>
            <w:r>
              <w:rPr>
                <w:rFonts w:hint="eastAsia" w:ascii="宋体" w:hAnsi="宋体" w:cs="宋体"/>
                <w:kern w:val="0"/>
                <w:sz w:val="18"/>
                <w:szCs w:val="18"/>
              </w:rPr>
              <w:t>　</w:t>
            </w:r>
          </w:p>
        </w:tc>
      </w:tr>
      <w:tr w14:paraId="7E8F1F43">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0E02786">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99F2E28">
            <w:pPr>
              <w:widowControl/>
              <w:jc w:val="center"/>
              <w:rPr>
                <w:rFonts w:ascii="宋体"/>
                <w:kern w:val="0"/>
                <w:sz w:val="18"/>
                <w:szCs w:val="18"/>
              </w:rPr>
            </w:pPr>
            <w:r>
              <w:rPr>
                <w:rFonts w:hint="eastAsia" w:ascii="宋体" w:hAnsi="宋体" w:cs="宋体"/>
                <w:kern w:val="0"/>
                <w:sz w:val="18"/>
                <w:szCs w:val="18"/>
              </w:rPr>
              <w:t>质量指标</w:t>
            </w:r>
          </w:p>
        </w:tc>
        <w:tc>
          <w:tcPr>
            <w:tcW w:w="4617" w:type="dxa"/>
            <w:gridSpan w:val="4"/>
            <w:tcBorders>
              <w:top w:val="single" w:color="000000" w:sz="4" w:space="0"/>
              <w:left w:val="nil"/>
              <w:bottom w:val="single" w:color="000000" w:sz="4" w:space="0"/>
              <w:right w:val="single" w:color="000000" w:sz="4" w:space="0"/>
            </w:tcBorders>
            <w:vAlign w:val="center"/>
          </w:tcPr>
          <w:p w14:paraId="303212BF">
            <w:pPr>
              <w:widowControl/>
              <w:jc w:val="left"/>
              <w:rPr>
                <w:rFonts w:ascii="宋体"/>
                <w:kern w:val="0"/>
                <w:sz w:val="18"/>
                <w:szCs w:val="18"/>
              </w:rPr>
            </w:pPr>
            <w:r>
              <w:rPr>
                <w:rFonts w:hint="eastAsia" w:ascii="宋体" w:hAnsi="宋体" w:cs="宋体"/>
                <w:kern w:val="0"/>
                <w:sz w:val="18"/>
                <w:szCs w:val="18"/>
              </w:rPr>
              <w:t>　人工接听量占转接人工服务总量</w:t>
            </w:r>
          </w:p>
        </w:tc>
        <w:tc>
          <w:tcPr>
            <w:tcW w:w="2840" w:type="dxa"/>
            <w:gridSpan w:val="2"/>
            <w:tcBorders>
              <w:top w:val="single" w:color="000000" w:sz="4" w:space="0"/>
              <w:left w:val="nil"/>
              <w:bottom w:val="single" w:color="000000" w:sz="4" w:space="0"/>
              <w:right w:val="single" w:color="000000" w:sz="4" w:space="0"/>
            </w:tcBorders>
            <w:vAlign w:val="center"/>
          </w:tcPr>
          <w:p w14:paraId="59F3C954">
            <w:pPr>
              <w:widowControl/>
              <w:jc w:val="center"/>
              <w:rPr>
                <w:rFonts w:ascii="宋体"/>
                <w:kern w:val="0"/>
                <w:sz w:val="18"/>
                <w:szCs w:val="18"/>
              </w:rPr>
            </w:pPr>
            <w:r>
              <w:rPr>
                <w:rFonts w:hint="eastAsia" w:ascii="宋体"/>
                <w:kern w:val="0"/>
                <w:sz w:val="18"/>
                <w:szCs w:val="18"/>
              </w:rPr>
              <w:t>70%</w:t>
            </w:r>
          </w:p>
        </w:tc>
      </w:tr>
      <w:tr w14:paraId="4136CEC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7B6B192">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CDECBA1">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5234DFF2">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69A22EE0">
            <w:pPr>
              <w:widowControl/>
              <w:jc w:val="center"/>
              <w:rPr>
                <w:rFonts w:ascii="宋体"/>
                <w:kern w:val="0"/>
                <w:sz w:val="18"/>
                <w:szCs w:val="18"/>
              </w:rPr>
            </w:pPr>
            <w:r>
              <w:rPr>
                <w:rFonts w:hint="eastAsia" w:ascii="宋体" w:hAnsi="宋体" w:cs="宋体"/>
                <w:kern w:val="0"/>
                <w:sz w:val="18"/>
                <w:szCs w:val="18"/>
              </w:rPr>
              <w:t>　</w:t>
            </w:r>
          </w:p>
        </w:tc>
      </w:tr>
      <w:tr w14:paraId="71D93A58">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736E8E56">
            <w:pPr>
              <w:widowControl/>
              <w:jc w:val="center"/>
              <w:rPr>
                <w:rFonts w:ascii="宋体"/>
                <w:kern w:val="0"/>
                <w:sz w:val="18"/>
                <w:szCs w:val="18"/>
              </w:rPr>
            </w:pPr>
            <w:r>
              <w:rPr>
                <w:rFonts w:hint="eastAsia" w:ascii="宋体" w:hAnsi="宋体" w:cs="宋体"/>
                <w:kern w:val="0"/>
                <w:sz w:val="18"/>
                <w:szCs w:val="18"/>
              </w:rPr>
              <w:t>项目效益指标</w:t>
            </w:r>
          </w:p>
        </w:tc>
        <w:tc>
          <w:tcPr>
            <w:tcW w:w="1396" w:type="dxa"/>
            <w:vMerge w:val="restart"/>
            <w:tcBorders>
              <w:top w:val="nil"/>
              <w:left w:val="single" w:color="000000" w:sz="4" w:space="0"/>
              <w:bottom w:val="single" w:color="000000" w:sz="4" w:space="0"/>
              <w:right w:val="single" w:color="000000" w:sz="4" w:space="0"/>
            </w:tcBorders>
            <w:vAlign w:val="center"/>
          </w:tcPr>
          <w:p w14:paraId="1B2C5CE8">
            <w:pPr>
              <w:widowControl/>
              <w:jc w:val="center"/>
              <w:rPr>
                <w:rFonts w:ascii="宋体"/>
                <w:kern w:val="0"/>
                <w:sz w:val="18"/>
                <w:szCs w:val="18"/>
              </w:rPr>
            </w:pPr>
            <w:r>
              <w:rPr>
                <w:rFonts w:hint="eastAsia" w:ascii="宋体" w:hAnsi="宋体" w:cs="宋体"/>
                <w:kern w:val="0"/>
                <w:sz w:val="18"/>
                <w:szCs w:val="18"/>
              </w:rPr>
              <w:t>经济效益指标</w:t>
            </w:r>
          </w:p>
        </w:tc>
        <w:tc>
          <w:tcPr>
            <w:tcW w:w="4617" w:type="dxa"/>
            <w:gridSpan w:val="4"/>
            <w:tcBorders>
              <w:top w:val="single" w:color="000000" w:sz="4" w:space="0"/>
              <w:left w:val="nil"/>
              <w:bottom w:val="single" w:color="000000" w:sz="4" w:space="0"/>
              <w:right w:val="single" w:color="000000" w:sz="4" w:space="0"/>
            </w:tcBorders>
            <w:vAlign w:val="center"/>
          </w:tcPr>
          <w:p w14:paraId="67D495FC">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B8209E4">
            <w:pPr>
              <w:widowControl/>
              <w:jc w:val="center"/>
              <w:rPr>
                <w:rFonts w:ascii="宋体"/>
                <w:kern w:val="0"/>
                <w:sz w:val="18"/>
                <w:szCs w:val="18"/>
              </w:rPr>
            </w:pPr>
            <w:r>
              <w:rPr>
                <w:rFonts w:hint="eastAsia" w:ascii="宋体" w:hAnsi="宋体" w:cs="宋体"/>
                <w:kern w:val="0"/>
                <w:sz w:val="18"/>
                <w:szCs w:val="18"/>
              </w:rPr>
              <w:t>　</w:t>
            </w:r>
          </w:p>
        </w:tc>
      </w:tr>
      <w:tr w14:paraId="1AB5C468">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5E5064D6">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0E4E6C7B">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555493E">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3E8B5E4">
            <w:pPr>
              <w:widowControl/>
              <w:jc w:val="center"/>
              <w:rPr>
                <w:rFonts w:ascii="宋体"/>
                <w:kern w:val="0"/>
                <w:sz w:val="18"/>
                <w:szCs w:val="18"/>
              </w:rPr>
            </w:pPr>
            <w:r>
              <w:rPr>
                <w:rFonts w:hint="eastAsia" w:ascii="宋体" w:hAnsi="宋体" w:cs="宋体"/>
                <w:kern w:val="0"/>
                <w:sz w:val="18"/>
                <w:szCs w:val="18"/>
              </w:rPr>
              <w:t>　</w:t>
            </w:r>
          </w:p>
        </w:tc>
      </w:tr>
      <w:tr w14:paraId="0509E2DE">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EEA54EB">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22B146A4">
            <w:pPr>
              <w:widowControl/>
              <w:jc w:val="center"/>
              <w:rPr>
                <w:rFonts w:ascii="宋体"/>
                <w:kern w:val="0"/>
                <w:sz w:val="18"/>
                <w:szCs w:val="18"/>
              </w:rPr>
            </w:pPr>
            <w:r>
              <w:rPr>
                <w:rFonts w:hint="eastAsia" w:ascii="宋体" w:hAnsi="宋体" w:cs="宋体"/>
                <w:kern w:val="0"/>
                <w:sz w:val="18"/>
                <w:szCs w:val="18"/>
              </w:rPr>
              <w:t>可持续影响指标</w:t>
            </w:r>
          </w:p>
        </w:tc>
        <w:tc>
          <w:tcPr>
            <w:tcW w:w="4617" w:type="dxa"/>
            <w:gridSpan w:val="4"/>
            <w:tcBorders>
              <w:top w:val="single" w:color="000000" w:sz="4" w:space="0"/>
              <w:left w:val="nil"/>
              <w:bottom w:val="single" w:color="000000" w:sz="4" w:space="0"/>
              <w:right w:val="single" w:color="000000" w:sz="4" w:space="0"/>
            </w:tcBorders>
            <w:vAlign w:val="center"/>
          </w:tcPr>
          <w:p w14:paraId="439B0EE7">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14E4E760">
            <w:pPr>
              <w:widowControl/>
              <w:jc w:val="center"/>
              <w:rPr>
                <w:rFonts w:ascii="宋体"/>
                <w:kern w:val="0"/>
                <w:sz w:val="18"/>
                <w:szCs w:val="18"/>
              </w:rPr>
            </w:pPr>
            <w:r>
              <w:rPr>
                <w:rFonts w:hint="eastAsia" w:ascii="宋体" w:hAnsi="宋体" w:cs="宋体"/>
                <w:kern w:val="0"/>
                <w:sz w:val="18"/>
                <w:szCs w:val="18"/>
              </w:rPr>
              <w:t>　</w:t>
            </w:r>
          </w:p>
        </w:tc>
      </w:tr>
      <w:tr w14:paraId="5B9F17D1">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7681D94">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7F41C399">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0E2D3C4C">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2A4E5B26">
            <w:pPr>
              <w:widowControl/>
              <w:jc w:val="center"/>
              <w:rPr>
                <w:rFonts w:ascii="宋体"/>
                <w:kern w:val="0"/>
                <w:sz w:val="18"/>
                <w:szCs w:val="18"/>
              </w:rPr>
            </w:pPr>
            <w:r>
              <w:rPr>
                <w:rFonts w:hint="eastAsia" w:ascii="宋体" w:hAnsi="宋体" w:cs="宋体"/>
                <w:kern w:val="0"/>
                <w:sz w:val="18"/>
                <w:szCs w:val="18"/>
              </w:rPr>
              <w:t>　</w:t>
            </w:r>
          </w:p>
        </w:tc>
      </w:tr>
      <w:tr w14:paraId="317D73E5">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0962925F">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5AF46045">
            <w:pPr>
              <w:widowControl/>
              <w:jc w:val="center"/>
              <w:rPr>
                <w:rFonts w:ascii="宋体"/>
                <w:kern w:val="0"/>
                <w:sz w:val="18"/>
                <w:szCs w:val="18"/>
              </w:rPr>
            </w:pPr>
            <w:r>
              <w:rPr>
                <w:rFonts w:hint="eastAsia" w:ascii="宋体" w:hAnsi="宋体" w:cs="宋体"/>
                <w:kern w:val="0"/>
                <w:sz w:val="18"/>
                <w:szCs w:val="18"/>
              </w:rPr>
              <w:t>社会效益指标</w:t>
            </w:r>
          </w:p>
        </w:tc>
        <w:tc>
          <w:tcPr>
            <w:tcW w:w="4617" w:type="dxa"/>
            <w:gridSpan w:val="4"/>
            <w:tcBorders>
              <w:top w:val="single" w:color="000000" w:sz="4" w:space="0"/>
              <w:left w:val="nil"/>
              <w:bottom w:val="single" w:color="000000" w:sz="4" w:space="0"/>
              <w:right w:val="single" w:color="000000" w:sz="4" w:space="0"/>
            </w:tcBorders>
            <w:vAlign w:val="center"/>
          </w:tcPr>
          <w:p w14:paraId="5C3D1CB6">
            <w:pPr>
              <w:widowControl/>
              <w:jc w:val="left"/>
              <w:rPr>
                <w:rFonts w:ascii="宋体"/>
                <w:kern w:val="0"/>
                <w:sz w:val="18"/>
                <w:szCs w:val="18"/>
              </w:rPr>
            </w:pPr>
            <w:r>
              <w:rPr>
                <w:rFonts w:hint="eastAsia" w:ascii="宋体" w:hAnsi="宋体" w:cs="宋体"/>
                <w:kern w:val="0"/>
                <w:sz w:val="18"/>
                <w:szCs w:val="18"/>
              </w:rPr>
              <w:t>建立社会保险全覆盖体系,使参保人员人的幸福感、获得感、安全感不断增强。</w:t>
            </w:r>
          </w:p>
        </w:tc>
        <w:tc>
          <w:tcPr>
            <w:tcW w:w="2840" w:type="dxa"/>
            <w:gridSpan w:val="2"/>
            <w:tcBorders>
              <w:top w:val="single" w:color="000000" w:sz="4" w:space="0"/>
              <w:left w:val="nil"/>
              <w:bottom w:val="single" w:color="000000" w:sz="4" w:space="0"/>
              <w:right w:val="single" w:color="000000" w:sz="4" w:space="0"/>
            </w:tcBorders>
            <w:vAlign w:val="center"/>
          </w:tcPr>
          <w:p w14:paraId="572E68AD">
            <w:pPr>
              <w:widowControl/>
              <w:jc w:val="left"/>
              <w:rPr>
                <w:rFonts w:ascii="宋体"/>
                <w:kern w:val="0"/>
                <w:sz w:val="18"/>
                <w:szCs w:val="18"/>
              </w:rPr>
            </w:pPr>
            <w:r>
              <w:rPr>
                <w:rFonts w:hint="eastAsia" w:ascii="宋体" w:hAnsi="宋体" w:cs="宋体"/>
                <w:kern w:val="0"/>
                <w:sz w:val="18"/>
                <w:szCs w:val="18"/>
              </w:rPr>
              <w:t>基本养老保险参保率达到从业人员的93%</w:t>
            </w:r>
          </w:p>
        </w:tc>
      </w:tr>
      <w:tr w14:paraId="7A1F3484">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463A71B3">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3B88F19B">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96D7137">
            <w:pPr>
              <w:widowControl/>
              <w:rPr>
                <w:rFonts w:ascii="宋体"/>
                <w:kern w:val="0"/>
                <w:sz w:val="18"/>
                <w:szCs w:val="18"/>
              </w:rPr>
            </w:pPr>
          </w:p>
        </w:tc>
        <w:tc>
          <w:tcPr>
            <w:tcW w:w="2840" w:type="dxa"/>
            <w:gridSpan w:val="2"/>
            <w:tcBorders>
              <w:top w:val="single" w:color="000000" w:sz="4" w:space="0"/>
              <w:left w:val="nil"/>
              <w:bottom w:val="single" w:color="000000" w:sz="4" w:space="0"/>
              <w:right w:val="single" w:color="000000" w:sz="4" w:space="0"/>
            </w:tcBorders>
            <w:vAlign w:val="center"/>
          </w:tcPr>
          <w:p w14:paraId="687E5446">
            <w:pPr>
              <w:widowControl/>
              <w:jc w:val="center"/>
              <w:rPr>
                <w:rFonts w:ascii="宋体"/>
                <w:kern w:val="0"/>
                <w:sz w:val="18"/>
                <w:szCs w:val="18"/>
              </w:rPr>
            </w:pPr>
          </w:p>
        </w:tc>
      </w:tr>
      <w:tr w14:paraId="42B08626">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6FA5FB38">
            <w:pPr>
              <w:widowControl/>
              <w:jc w:val="left"/>
              <w:rPr>
                <w:rFonts w:ascii="宋体"/>
                <w:kern w:val="0"/>
                <w:sz w:val="18"/>
                <w:szCs w:val="18"/>
              </w:rPr>
            </w:pPr>
          </w:p>
        </w:tc>
        <w:tc>
          <w:tcPr>
            <w:tcW w:w="1396" w:type="dxa"/>
            <w:vMerge w:val="restart"/>
            <w:tcBorders>
              <w:top w:val="nil"/>
              <w:left w:val="single" w:color="000000" w:sz="4" w:space="0"/>
              <w:bottom w:val="single" w:color="000000" w:sz="4" w:space="0"/>
              <w:right w:val="single" w:color="000000" w:sz="4" w:space="0"/>
            </w:tcBorders>
            <w:vAlign w:val="center"/>
          </w:tcPr>
          <w:p w14:paraId="1CDF30D7">
            <w:pPr>
              <w:widowControl/>
              <w:jc w:val="center"/>
              <w:rPr>
                <w:rFonts w:ascii="宋体"/>
                <w:kern w:val="0"/>
                <w:sz w:val="18"/>
                <w:szCs w:val="18"/>
              </w:rPr>
            </w:pPr>
            <w:r>
              <w:rPr>
                <w:rFonts w:hint="eastAsia" w:ascii="宋体" w:hAnsi="宋体" w:cs="宋体"/>
                <w:kern w:val="0"/>
                <w:sz w:val="18"/>
                <w:szCs w:val="18"/>
              </w:rPr>
              <w:t>生态效益指标</w:t>
            </w:r>
          </w:p>
        </w:tc>
        <w:tc>
          <w:tcPr>
            <w:tcW w:w="4617" w:type="dxa"/>
            <w:gridSpan w:val="4"/>
            <w:tcBorders>
              <w:top w:val="single" w:color="000000" w:sz="4" w:space="0"/>
              <w:left w:val="nil"/>
              <w:bottom w:val="single" w:color="000000" w:sz="4" w:space="0"/>
              <w:right w:val="single" w:color="000000" w:sz="4" w:space="0"/>
            </w:tcBorders>
            <w:vAlign w:val="center"/>
          </w:tcPr>
          <w:p w14:paraId="42CCA1D8">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7CF4BB36">
            <w:pPr>
              <w:widowControl/>
              <w:jc w:val="center"/>
              <w:rPr>
                <w:rFonts w:ascii="宋体"/>
                <w:kern w:val="0"/>
                <w:sz w:val="18"/>
                <w:szCs w:val="18"/>
              </w:rPr>
            </w:pPr>
            <w:r>
              <w:rPr>
                <w:rFonts w:hint="eastAsia" w:ascii="宋体" w:hAnsi="宋体" w:cs="宋体"/>
                <w:kern w:val="0"/>
                <w:sz w:val="18"/>
                <w:szCs w:val="18"/>
              </w:rPr>
              <w:t>　</w:t>
            </w:r>
          </w:p>
        </w:tc>
      </w:tr>
      <w:tr w14:paraId="5DE73497">
        <w:tblPrEx>
          <w:tblCellMar>
            <w:top w:w="0" w:type="dxa"/>
            <w:left w:w="108" w:type="dxa"/>
            <w:bottom w:w="0" w:type="dxa"/>
            <w:right w:w="108" w:type="dxa"/>
          </w:tblCellMar>
        </w:tblPrEx>
        <w:trPr>
          <w:trHeight w:val="515"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2009D72F">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25B261FC">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6863CF79">
            <w:pPr>
              <w:widowControl/>
              <w:jc w:val="left"/>
              <w:rPr>
                <w:rFonts w:ascii="宋体"/>
                <w:kern w:val="0"/>
                <w:sz w:val="18"/>
                <w:szCs w:val="18"/>
              </w:rPr>
            </w:pPr>
            <w:r>
              <w:rPr>
                <w:rFonts w:hint="eastAsia" w:ascii="宋体" w:hAnsi="宋体" w:cs="宋体"/>
                <w:kern w:val="0"/>
                <w:sz w:val="18"/>
                <w:szCs w:val="18"/>
              </w:rPr>
              <w:t>　</w:t>
            </w:r>
          </w:p>
        </w:tc>
        <w:tc>
          <w:tcPr>
            <w:tcW w:w="2840" w:type="dxa"/>
            <w:gridSpan w:val="2"/>
            <w:tcBorders>
              <w:top w:val="single" w:color="000000" w:sz="4" w:space="0"/>
              <w:left w:val="nil"/>
              <w:bottom w:val="single" w:color="000000" w:sz="4" w:space="0"/>
              <w:right w:val="single" w:color="000000" w:sz="4" w:space="0"/>
            </w:tcBorders>
            <w:vAlign w:val="center"/>
          </w:tcPr>
          <w:p w14:paraId="0194F064">
            <w:pPr>
              <w:widowControl/>
              <w:jc w:val="center"/>
              <w:rPr>
                <w:rFonts w:ascii="宋体"/>
                <w:kern w:val="0"/>
                <w:sz w:val="18"/>
                <w:szCs w:val="18"/>
              </w:rPr>
            </w:pPr>
            <w:r>
              <w:rPr>
                <w:rFonts w:hint="eastAsia" w:ascii="宋体" w:hAnsi="宋体" w:cs="宋体"/>
                <w:kern w:val="0"/>
                <w:sz w:val="18"/>
                <w:szCs w:val="18"/>
              </w:rPr>
              <w:t>　</w:t>
            </w:r>
          </w:p>
        </w:tc>
      </w:tr>
      <w:tr w14:paraId="6AFC4F87">
        <w:tblPrEx>
          <w:tblCellMar>
            <w:top w:w="0" w:type="dxa"/>
            <w:left w:w="108" w:type="dxa"/>
            <w:bottom w:w="0" w:type="dxa"/>
            <w:right w:w="108" w:type="dxa"/>
          </w:tblCellMar>
        </w:tblPrEx>
        <w:trPr>
          <w:trHeight w:val="515" w:hRule="atLeast"/>
          <w:jc w:val="center"/>
        </w:trPr>
        <w:tc>
          <w:tcPr>
            <w:tcW w:w="1647" w:type="dxa"/>
            <w:vMerge w:val="restart"/>
            <w:tcBorders>
              <w:top w:val="nil"/>
              <w:left w:val="single" w:color="000000" w:sz="4" w:space="0"/>
              <w:bottom w:val="single" w:color="000000" w:sz="4" w:space="0"/>
              <w:right w:val="single" w:color="000000" w:sz="4" w:space="0"/>
            </w:tcBorders>
            <w:vAlign w:val="center"/>
          </w:tcPr>
          <w:p w14:paraId="26E6EFFE">
            <w:pPr>
              <w:widowControl/>
              <w:jc w:val="center"/>
              <w:rPr>
                <w:rFonts w:ascii="宋体"/>
                <w:kern w:val="0"/>
                <w:sz w:val="18"/>
                <w:szCs w:val="18"/>
              </w:rPr>
            </w:pPr>
            <w:r>
              <w:rPr>
                <w:rFonts w:hint="eastAsia" w:ascii="宋体" w:hAnsi="宋体" w:cs="宋体"/>
                <w:kern w:val="0"/>
                <w:sz w:val="18"/>
                <w:szCs w:val="18"/>
              </w:rPr>
              <w:t>满意度指标</w:t>
            </w:r>
          </w:p>
        </w:tc>
        <w:tc>
          <w:tcPr>
            <w:tcW w:w="1396" w:type="dxa"/>
            <w:vMerge w:val="restart"/>
            <w:tcBorders>
              <w:top w:val="nil"/>
              <w:left w:val="single" w:color="000000" w:sz="4" w:space="0"/>
              <w:bottom w:val="single" w:color="000000" w:sz="4" w:space="0"/>
              <w:right w:val="single" w:color="000000" w:sz="4" w:space="0"/>
            </w:tcBorders>
            <w:vAlign w:val="center"/>
          </w:tcPr>
          <w:p w14:paraId="49A5180C">
            <w:pPr>
              <w:widowControl/>
              <w:jc w:val="center"/>
              <w:rPr>
                <w:rFonts w:ascii="宋体"/>
                <w:kern w:val="0"/>
                <w:sz w:val="18"/>
                <w:szCs w:val="18"/>
              </w:rPr>
            </w:pPr>
            <w:r>
              <w:rPr>
                <w:rFonts w:hint="eastAsia" w:ascii="宋体" w:hAnsi="宋体" w:cs="宋体"/>
                <w:kern w:val="0"/>
                <w:sz w:val="18"/>
                <w:szCs w:val="18"/>
              </w:rPr>
              <w:t>满意度指标</w:t>
            </w:r>
          </w:p>
        </w:tc>
        <w:tc>
          <w:tcPr>
            <w:tcW w:w="4617" w:type="dxa"/>
            <w:gridSpan w:val="4"/>
            <w:tcBorders>
              <w:top w:val="single" w:color="000000" w:sz="4" w:space="0"/>
              <w:left w:val="nil"/>
              <w:bottom w:val="single" w:color="000000" w:sz="4" w:space="0"/>
              <w:right w:val="single" w:color="000000" w:sz="4" w:space="0"/>
            </w:tcBorders>
            <w:vAlign w:val="center"/>
          </w:tcPr>
          <w:p w14:paraId="0CA4D9DD">
            <w:pPr>
              <w:widowControl/>
              <w:jc w:val="left"/>
              <w:rPr>
                <w:rFonts w:ascii="宋体"/>
                <w:kern w:val="0"/>
                <w:sz w:val="18"/>
                <w:szCs w:val="18"/>
              </w:rPr>
            </w:pPr>
            <w:r>
              <w:rPr>
                <w:rFonts w:hint="eastAsia" w:ascii="宋体" w:hAnsi="宋体" w:cs="宋体"/>
                <w:kern w:val="0"/>
                <w:sz w:val="18"/>
                <w:szCs w:val="18"/>
              </w:rPr>
              <w:t>　社会满意度</w:t>
            </w:r>
          </w:p>
        </w:tc>
        <w:tc>
          <w:tcPr>
            <w:tcW w:w="2840" w:type="dxa"/>
            <w:gridSpan w:val="2"/>
            <w:tcBorders>
              <w:top w:val="single" w:color="000000" w:sz="4" w:space="0"/>
              <w:left w:val="nil"/>
              <w:bottom w:val="single" w:color="000000" w:sz="4" w:space="0"/>
              <w:right w:val="single" w:color="000000" w:sz="4" w:space="0"/>
            </w:tcBorders>
            <w:vAlign w:val="center"/>
          </w:tcPr>
          <w:p w14:paraId="1432FFB7">
            <w:pPr>
              <w:widowControl/>
              <w:jc w:val="center"/>
              <w:rPr>
                <w:rFonts w:ascii="宋体"/>
                <w:kern w:val="0"/>
                <w:sz w:val="18"/>
                <w:szCs w:val="18"/>
              </w:rPr>
            </w:pPr>
            <w:r>
              <w:rPr>
                <w:rFonts w:hint="eastAsia" w:ascii="宋体" w:hAnsi="宋体" w:cs="宋体"/>
                <w:kern w:val="0"/>
                <w:sz w:val="18"/>
                <w:szCs w:val="18"/>
              </w:rPr>
              <w:t>100%　</w:t>
            </w:r>
          </w:p>
        </w:tc>
      </w:tr>
      <w:tr w14:paraId="1B66B309">
        <w:tblPrEx>
          <w:tblCellMar>
            <w:top w:w="0" w:type="dxa"/>
            <w:left w:w="108" w:type="dxa"/>
            <w:bottom w:w="0" w:type="dxa"/>
            <w:right w:w="108" w:type="dxa"/>
          </w:tblCellMar>
        </w:tblPrEx>
        <w:trPr>
          <w:trHeight w:val="601" w:hRule="atLeast"/>
          <w:jc w:val="center"/>
        </w:trPr>
        <w:tc>
          <w:tcPr>
            <w:tcW w:w="1647" w:type="dxa"/>
            <w:vMerge w:val="continue"/>
            <w:tcBorders>
              <w:top w:val="nil"/>
              <w:left w:val="single" w:color="000000" w:sz="4" w:space="0"/>
              <w:bottom w:val="single" w:color="000000" w:sz="4" w:space="0"/>
              <w:right w:val="single" w:color="000000" w:sz="4" w:space="0"/>
            </w:tcBorders>
            <w:vAlign w:val="center"/>
          </w:tcPr>
          <w:p w14:paraId="3D7DE3CC">
            <w:pPr>
              <w:widowControl/>
              <w:jc w:val="left"/>
              <w:rPr>
                <w:rFonts w:ascii="宋体"/>
                <w:kern w:val="0"/>
                <w:sz w:val="18"/>
                <w:szCs w:val="18"/>
              </w:rPr>
            </w:pPr>
          </w:p>
        </w:tc>
        <w:tc>
          <w:tcPr>
            <w:tcW w:w="1396" w:type="dxa"/>
            <w:vMerge w:val="continue"/>
            <w:tcBorders>
              <w:top w:val="nil"/>
              <w:left w:val="single" w:color="000000" w:sz="4" w:space="0"/>
              <w:bottom w:val="single" w:color="000000" w:sz="4" w:space="0"/>
              <w:right w:val="single" w:color="000000" w:sz="4" w:space="0"/>
            </w:tcBorders>
            <w:vAlign w:val="center"/>
          </w:tcPr>
          <w:p w14:paraId="56E6E90D">
            <w:pPr>
              <w:widowControl/>
              <w:jc w:val="left"/>
              <w:rPr>
                <w:rFonts w:ascii="宋体"/>
                <w:kern w:val="0"/>
                <w:sz w:val="18"/>
                <w:szCs w:val="18"/>
              </w:rPr>
            </w:pPr>
          </w:p>
        </w:tc>
        <w:tc>
          <w:tcPr>
            <w:tcW w:w="4617" w:type="dxa"/>
            <w:gridSpan w:val="4"/>
            <w:tcBorders>
              <w:top w:val="single" w:color="000000" w:sz="4" w:space="0"/>
              <w:left w:val="nil"/>
              <w:bottom w:val="single" w:color="000000" w:sz="4" w:space="0"/>
              <w:right w:val="single" w:color="000000" w:sz="4" w:space="0"/>
            </w:tcBorders>
            <w:vAlign w:val="center"/>
          </w:tcPr>
          <w:p w14:paraId="762BC1F9">
            <w:pPr>
              <w:widowControl/>
              <w:jc w:val="left"/>
              <w:rPr>
                <w:rFonts w:ascii="宋体"/>
                <w:kern w:val="0"/>
                <w:sz w:val="18"/>
                <w:szCs w:val="18"/>
              </w:rPr>
            </w:pPr>
            <w:r>
              <w:rPr>
                <w:rFonts w:hint="eastAsia" w:ascii="宋体" w:hAnsi="宋体" w:cs="宋体"/>
                <w:kern w:val="0"/>
                <w:sz w:val="18"/>
                <w:szCs w:val="18"/>
              </w:rPr>
              <w:t>　群众满意度</w:t>
            </w:r>
          </w:p>
        </w:tc>
        <w:tc>
          <w:tcPr>
            <w:tcW w:w="2840" w:type="dxa"/>
            <w:gridSpan w:val="2"/>
            <w:tcBorders>
              <w:top w:val="single" w:color="000000" w:sz="4" w:space="0"/>
              <w:left w:val="nil"/>
              <w:bottom w:val="single" w:color="000000" w:sz="4" w:space="0"/>
              <w:right w:val="single" w:color="000000" w:sz="4" w:space="0"/>
            </w:tcBorders>
            <w:vAlign w:val="center"/>
          </w:tcPr>
          <w:p w14:paraId="782B6B2B">
            <w:pPr>
              <w:widowControl/>
              <w:jc w:val="center"/>
              <w:rPr>
                <w:rFonts w:ascii="宋体"/>
                <w:kern w:val="0"/>
                <w:sz w:val="18"/>
                <w:szCs w:val="18"/>
              </w:rPr>
            </w:pPr>
            <w:r>
              <w:rPr>
                <w:rFonts w:hint="eastAsia" w:ascii="宋体" w:hAnsi="宋体" w:cs="宋体"/>
                <w:kern w:val="0"/>
                <w:sz w:val="18"/>
                <w:szCs w:val="18"/>
              </w:rPr>
              <w:t>100%　</w:t>
            </w:r>
          </w:p>
        </w:tc>
      </w:tr>
    </w:tbl>
    <w:p w14:paraId="04FEDC14">
      <w:pPr>
        <w:widowControl/>
        <w:spacing w:line="560" w:lineRule="exact"/>
        <w:ind w:firstLine="630" w:firstLineChars="196"/>
        <w:jc w:val="left"/>
        <w:rPr>
          <w:rFonts w:ascii="楷体_GB2312" w:hAnsi="宋体" w:eastAsia="楷体_GB2312" w:cs="楷体_GB2312"/>
          <w:b/>
          <w:bCs/>
          <w:kern w:val="0"/>
          <w:sz w:val="32"/>
          <w:szCs w:val="32"/>
        </w:rPr>
      </w:pPr>
    </w:p>
    <w:p w14:paraId="17DA6FFD">
      <w:pPr>
        <w:widowControl/>
        <w:spacing w:line="560" w:lineRule="exact"/>
        <w:ind w:firstLine="630" w:firstLineChars="196"/>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（五）其他需说明的事项</w:t>
      </w:r>
    </w:p>
    <w:p w14:paraId="64B49F9C">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昌吉州社会保险管理局2019年部门预算无其他需说明的事项。</w:t>
      </w:r>
    </w:p>
    <w:p w14:paraId="2AB226B9">
      <w:pPr>
        <w:widowControl/>
        <w:spacing w:before="156" w:beforeLines="50"/>
        <w:jc w:val="center"/>
        <w:outlineLvl w:val="1"/>
        <w:rPr>
          <w:rFonts w:ascii="黑体" w:hAnsi="黑体" w:eastAsia="黑体"/>
          <w:kern w:val="0"/>
          <w:sz w:val="32"/>
          <w:szCs w:val="32"/>
        </w:rPr>
      </w:pPr>
      <w:r>
        <w:rPr>
          <w:rFonts w:hint="eastAsia" w:ascii="黑体" w:hAnsi="黑体" w:eastAsia="黑体" w:cs="黑体"/>
          <w:kern w:val="0"/>
          <w:sz w:val="32"/>
          <w:szCs w:val="32"/>
        </w:rPr>
        <w:t>第四部分</w:t>
      </w:r>
      <w:r>
        <w:rPr>
          <w:rFonts w:ascii="黑体" w:hAnsi="黑体" w:eastAsia="黑体" w:cs="黑体"/>
          <w:kern w:val="0"/>
          <w:sz w:val="32"/>
          <w:szCs w:val="32"/>
        </w:rPr>
        <w:t xml:space="preserve">  </w:t>
      </w:r>
      <w:r>
        <w:rPr>
          <w:rFonts w:hint="eastAsia" w:ascii="黑体" w:hAnsi="黑体" w:eastAsia="黑体" w:cs="黑体"/>
          <w:kern w:val="0"/>
          <w:sz w:val="32"/>
          <w:szCs w:val="32"/>
        </w:rPr>
        <w:t>名词解释</w:t>
      </w:r>
    </w:p>
    <w:p w14:paraId="4364310A">
      <w:pPr>
        <w:widowControl/>
        <w:spacing w:line="560" w:lineRule="exact"/>
        <w:ind w:firstLine="640"/>
        <w:jc w:val="left"/>
        <w:rPr>
          <w:rFonts w:ascii="黑体" w:hAnsi="宋体" w:eastAsia="黑体"/>
          <w:kern w:val="0"/>
          <w:sz w:val="32"/>
          <w:szCs w:val="32"/>
        </w:rPr>
      </w:pPr>
      <w:r>
        <w:rPr>
          <w:rFonts w:hint="eastAsia" w:ascii="黑体" w:hAnsi="宋体" w:eastAsia="黑体" w:cs="黑体"/>
          <w:kern w:val="0"/>
          <w:sz w:val="32"/>
          <w:szCs w:val="32"/>
        </w:rPr>
        <w:t>名词解释：</w:t>
      </w:r>
    </w:p>
    <w:p w14:paraId="3D37E12A">
      <w:pPr>
        <w:spacing w:line="550" w:lineRule="exact"/>
        <w:ind w:firstLine="642"/>
        <w:rPr>
          <w:rFonts w:ascii="仿宋_GB2312" w:eastAsia="仿宋_GB2312"/>
          <w:sz w:val="32"/>
          <w:szCs w:val="32"/>
        </w:rPr>
      </w:pPr>
      <w:r>
        <w:rPr>
          <w:rFonts w:hint="eastAsia" w:ascii="黑体" w:hAnsi="黑体" w:eastAsia="黑体" w:cs="黑体"/>
          <w:sz w:val="32"/>
          <w:szCs w:val="32"/>
        </w:rPr>
        <w:t>一、财政拨款：</w:t>
      </w:r>
      <w:r>
        <w:rPr>
          <w:rFonts w:hint="eastAsia" w:ascii="仿宋_GB2312" w:eastAsia="仿宋_GB2312" w:cs="仿宋_GB2312"/>
          <w:sz w:val="32"/>
          <w:szCs w:val="32"/>
        </w:rPr>
        <w:t>指由一般公共预算、政府性基金预算安排的财政拨款数。</w:t>
      </w:r>
    </w:p>
    <w:p w14:paraId="178F57F1">
      <w:pPr>
        <w:spacing w:line="550" w:lineRule="exact"/>
        <w:ind w:firstLine="642"/>
        <w:rPr>
          <w:rFonts w:ascii="仿宋_GB2312" w:eastAsia="仿宋_GB2312"/>
          <w:sz w:val="32"/>
          <w:szCs w:val="32"/>
        </w:rPr>
      </w:pPr>
      <w:r>
        <w:rPr>
          <w:rFonts w:hint="eastAsia" w:ascii="黑体" w:hAnsi="黑体" w:eastAsia="黑体" w:cs="黑体"/>
          <w:sz w:val="32"/>
          <w:szCs w:val="32"/>
        </w:rPr>
        <w:t>二、一般公共预算：</w:t>
      </w:r>
      <w:r>
        <w:rPr>
          <w:rFonts w:hint="eastAsia" w:ascii="仿宋_GB2312" w:eastAsia="仿宋_GB2312" w:cs="仿宋_GB2312"/>
          <w:sz w:val="32"/>
          <w:szCs w:val="32"/>
        </w:rPr>
        <w:t>包括公共财政拨款（补助）资金、专项收入。</w:t>
      </w:r>
    </w:p>
    <w:p w14:paraId="3C3E9AD9">
      <w:pPr>
        <w:spacing w:line="550" w:lineRule="exact"/>
        <w:ind w:firstLine="642"/>
        <w:rPr>
          <w:rFonts w:ascii="仿宋_GB2312" w:eastAsia="仿宋_GB2312"/>
          <w:sz w:val="32"/>
          <w:szCs w:val="32"/>
        </w:rPr>
      </w:pPr>
      <w:r>
        <w:rPr>
          <w:rFonts w:hint="eastAsia" w:ascii="黑体" w:hAnsi="黑体" w:eastAsia="黑体" w:cs="黑体"/>
          <w:sz w:val="32"/>
          <w:szCs w:val="32"/>
        </w:rPr>
        <w:t>三、财政专户管理资金：</w:t>
      </w:r>
      <w:r>
        <w:rPr>
          <w:rFonts w:hint="eastAsia" w:ascii="仿宋_GB2312" w:eastAsia="仿宋_GB2312" w:cs="仿宋_GB2312"/>
          <w:sz w:val="32"/>
          <w:szCs w:val="32"/>
        </w:rPr>
        <w:t>包括专户管理行政事业性收费（主要是教育收费）、其他非税收入。</w:t>
      </w:r>
    </w:p>
    <w:p w14:paraId="51914DF6">
      <w:pPr>
        <w:spacing w:line="550" w:lineRule="exact"/>
        <w:ind w:firstLine="642"/>
        <w:rPr>
          <w:rFonts w:ascii="仿宋_GB2312" w:eastAsia="仿宋_GB2312"/>
          <w:sz w:val="32"/>
          <w:szCs w:val="32"/>
        </w:rPr>
      </w:pPr>
      <w:r>
        <w:rPr>
          <w:rFonts w:hint="eastAsia" w:ascii="黑体" w:hAnsi="黑体" w:eastAsia="黑体" w:cs="黑体"/>
          <w:sz w:val="32"/>
          <w:szCs w:val="32"/>
        </w:rPr>
        <w:t>四、其他资金：</w:t>
      </w:r>
      <w:r>
        <w:rPr>
          <w:rFonts w:hint="eastAsia" w:ascii="仿宋_GB2312" w:eastAsia="仿宋_GB2312" w:cs="仿宋_GB2312"/>
          <w:sz w:val="32"/>
          <w:szCs w:val="32"/>
        </w:rPr>
        <w:t>包括事业收入、经营收入、其他收入等。</w:t>
      </w:r>
    </w:p>
    <w:p w14:paraId="619BAD51">
      <w:pPr>
        <w:spacing w:line="550" w:lineRule="exact"/>
        <w:ind w:firstLine="642"/>
        <w:rPr>
          <w:rFonts w:ascii="仿宋_GB2312" w:eastAsia="仿宋_GB2312"/>
          <w:sz w:val="32"/>
          <w:szCs w:val="32"/>
        </w:rPr>
      </w:pPr>
      <w:r>
        <w:rPr>
          <w:rFonts w:hint="eastAsia" w:ascii="黑体" w:hAnsi="黑体" w:eastAsia="黑体" w:cs="黑体"/>
          <w:sz w:val="32"/>
          <w:szCs w:val="32"/>
        </w:rPr>
        <w:t>五、基本支出：</w:t>
      </w:r>
      <w:r>
        <w:rPr>
          <w:rFonts w:hint="eastAsia" w:ascii="仿宋_GB2312" w:eastAsia="仿宋_GB2312" w:cs="仿宋_GB2312"/>
          <w:sz w:val="32"/>
          <w:szCs w:val="32"/>
        </w:rPr>
        <w:t>包括人员经费、商品和服务支出（定额）。其中，人员经费包括工资福利支出、对个人和家庭的补助。</w:t>
      </w:r>
    </w:p>
    <w:p w14:paraId="4C8BA2BD">
      <w:pPr>
        <w:spacing w:line="550" w:lineRule="exact"/>
        <w:ind w:firstLine="642"/>
        <w:rPr>
          <w:rFonts w:ascii="仿宋_GB2312" w:eastAsia="仿宋_GB2312"/>
          <w:sz w:val="32"/>
          <w:szCs w:val="32"/>
        </w:rPr>
      </w:pPr>
      <w:r>
        <w:rPr>
          <w:rFonts w:hint="eastAsia" w:ascii="黑体" w:hAnsi="黑体" w:eastAsia="黑体" w:cs="黑体"/>
          <w:sz w:val="32"/>
          <w:szCs w:val="32"/>
        </w:rPr>
        <w:t>六、项目支出：</w:t>
      </w:r>
      <w:r>
        <w:rPr>
          <w:rFonts w:hint="eastAsia" w:ascii="仿宋_GB2312" w:eastAsia="仿宋_GB2312" w:cs="仿宋_GB2312"/>
          <w:sz w:val="32"/>
          <w:szCs w:val="32"/>
        </w:rPr>
        <w:t>部门支出预算的组成部分，是自治区本级部门为完成其特定的行政任务或事业发展目标，在基本支出预算之外编制的年度项目支出计划。</w:t>
      </w:r>
    </w:p>
    <w:p w14:paraId="75161565">
      <w:pPr>
        <w:spacing w:line="550" w:lineRule="exact"/>
        <w:ind w:firstLine="642"/>
        <w:rPr>
          <w:rFonts w:ascii="仿宋_GB2312" w:eastAsia="仿宋_GB2312"/>
          <w:sz w:val="32"/>
          <w:szCs w:val="32"/>
        </w:rPr>
      </w:pPr>
      <w:r>
        <w:rPr>
          <w:rFonts w:hint="eastAsia" w:ascii="黑体" w:hAnsi="黑体" w:eastAsia="黑体" w:cs="黑体"/>
          <w:sz w:val="32"/>
          <w:szCs w:val="32"/>
        </w:rPr>
        <w:t>七、“三公”经费：</w:t>
      </w:r>
      <w:r>
        <w:rPr>
          <w:rFonts w:hint="eastAsia" w:ascii="仿宋_GB2312" w:eastAsia="仿宋_GB2312" w:cs="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087672A">
      <w:pPr>
        <w:spacing w:line="550" w:lineRule="exact"/>
        <w:ind w:firstLine="642"/>
        <w:rPr>
          <w:rFonts w:ascii="仿宋_GB2312" w:hAnsi="宋体" w:eastAsia="仿宋_GB2312" w:cs="仿宋_GB2312"/>
          <w:kern w:val="0"/>
          <w:sz w:val="32"/>
          <w:szCs w:val="32"/>
        </w:rPr>
      </w:pPr>
      <w:r>
        <w:rPr>
          <w:rFonts w:hint="eastAsia" w:ascii="黑体" w:hAnsi="黑体" w:eastAsia="黑体" w:cs="黑体"/>
          <w:sz w:val="32"/>
          <w:szCs w:val="32"/>
        </w:rPr>
        <w:t>八、机关运行经费：</w:t>
      </w:r>
      <w:r>
        <w:rPr>
          <w:rFonts w:hint="eastAsia" w:ascii="仿宋_GB2312" w:eastAsia="仿宋_GB2312" w:cs="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08E85FE0">
      <w:pPr>
        <w:widowControl/>
        <w:spacing w:line="560" w:lineRule="exact"/>
        <w:jc w:val="left"/>
        <w:rPr>
          <w:rFonts w:ascii="仿宋_GB2312" w:hAnsi="宋体" w:eastAsia="仿宋_GB2312" w:cs="仿宋_GB2312"/>
          <w:kern w:val="0"/>
          <w:sz w:val="32"/>
          <w:szCs w:val="32"/>
        </w:rPr>
      </w:pPr>
    </w:p>
    <w:p w14:paraId="00DD8BF1">
      <w:pPr>
        <w:widowControl/>
        <w:spacing w:line="56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 xml:space="preserve">       </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昌吉州社会保险管理局</w:t>
      </w:r>
    </w:p>
    <w:p w14:paraId="1D6D56C9">
      <w:pPr>
        <w:widowControl/>
        <w:spacing w:line="56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 xml:space="preserve">        </w:t>
      </w:r>
      <w:r>
        <w:rPr>
          <w:rFonts w:ascii="仿宋_GB2312" w:hAnsi="宋体" w:eastAsia="仿宋_GB2312" w:cs="仿宋_GB2312"/>
          <w:kern w:val="0"/>
          <w:sz w:val="32"/>
          <w:szCs w:val="32"/>
        </w:rPr>
        <w:t xml:space="preserve">  2019</w:t>
      </w:r>
      <w:r>
        <w:rPr>
          <w:rFonts w:hint="eastAsia" w:ascii="仿宋_GB2312" w:hAnsi="宋体" w:eastAsia="仿宋_GB2312" w:cs="仿宋_GB2312"/>
          <w:kern w:val="0"/>
          <w:sz w:val="32"/>
          <w:szCs w:val="32"/>
        </w:rPr>
        <w:t>年1月31日</w:t>
      </w:r>
    </w:p>
    <w:p w14:paraId="4A5D008D"/>
    <w:p w14:paraId="2D0BDA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宋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7194C">
    <w:pPr>
      <w:pStyle w:val="3"/>
      <w:jc w:val="right"/>
      <w:rPr>
        <w:rFonts w:ascii="宋体" w:hAnsi="宋体" w:eastAsia="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PAGE   \* MERGEFORMAT</w:instrText>
    </w:r>
    <w:r>
      <w:rPr>
        <w:rFonts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4 -</w:t>
    </w:r>
    <w:r>
      <w:rPr>
        <w:rFonts w:ascii="宋体" w:hAnsi="宋体" w:eastAsia="宋体" w:cs="宋体"/>
        <w:sz w:val="28"/>
        <w:szCs w:val="28"/>
      </w:rPr>
      <w:fldChar w:fldCharType="end"/>
    </w:r>
  </w:p>
  <w:p w14:paraId="1BC6432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B8C"/>
    <w:rsid w:val="0000525D"/>
    <w:rsid w:val="0000699C"/>
    <w:rsid w:val="000A5D2D"/>
    <w:rsid w:val="001427BA"/>
    <w:rsid w:val="00283EEE"/>
    <w:rsid w:val="00304283"/>
    <w:rsid w:val="003C529D"/>
    <w:rsid w:val="003E3731"/>
    <w:rsid w:val="003F1097"/>
    <w:rsid w:val="00492173"/>
    <w:rsid w:val="00630D13"/>
    <w:rsid w:val="006604C6"/>
    <w:rsid w:val="006A0B3C"/>
    <w:rsid w:val="006F1541"/>
    <w:rsid w:val="00856EF9"/>
    <w:rsid w:val="00B82B8C"/>
    <w:rsid w:val="00E542D5"/>
    <w:rsid w:val="00F34796"/>
    <w:rsid w:val="00F5028F"/>
    <w:rsid w:val="00F87F8A"/>
    <w:rsid w:val="06615D01"/>
    <w:rsid w:val="09383F38"/>
    <w:rsid w:val="0C22442D"/>
    <w:rsid w:val="0EFE30DA"/>
    <w:rsid w:val="0F03113A"/>
    <w:rsid w:val="138735AF"/>
    <w:rsid w:val="14CD5820"/>
    <w:rsid w:val="16EB3391"/>
    <w:rsid w:val="19CD59D7"/>
    <w:rsid w:val="1CB30BFA"/>
    <w:rsid w:val="1CF34411"/>
    <w:rsid w:val="1CF9401D"/>
    <w:rsid w:val="212D1413"/>
    <w:rsid w:val="221D1289"/>
    <w:rsid w:val="23104823"/>
    <w:rsid w:val="2B534E2D"/>
    <w:rsid w:val="2BD2341E"/>
    <w:rsid w:val="30DB554B"/>
    <w:rsid w:val="311A3943"/>
    <w:rsid w:val="32BE756F"/>
    <w:rsid w:val="345620DC"/>
    <w:rsid w:val="3FD662B4"/>
    <w:rsid w:val="41832412"/>
    <w:rsid w:val="43583C62"/>
    <w:rsid w:val="43640979"/>
    <w:rsid w:val="486D7474"/>
    <w:rsid w:val="490D67FE"/>
    <w:rsid w:val="4CF0750E"/>
    <w:rsid w:val="4D6C7725"/>
    <w:rsid w:val="50616685"/>
    <w:rsid w:val="56465827"/>
    <w:rsid w:val="574C5069"/>
    <w:rsid w:val="57905998"/>
    <w:rsid w:val="59E61CA6"/>
    <w:rsid w:val="63B86C73"/>
    <w:rsid w:val="65A333FE"/>
    <w:rsid w:val="67B47000"/>
    <w:rsid w:val="67CE5BC2"/>
    <w:rsid w:val="68977FEB"/>
    <w:rsid w:val="6F0A08FB"/>
    <w:rsid w:val="6FD65425"/>
    <w:rsid w:val="79AF377C"/>
    <w:rsid w:val="7F361BA5"/>
    <w:rsid w:val="7F5A18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99"/>
    <w:rPr>
      <w:b/>
      <w:bCs/>
    </w:rPr>
  </w:style>
  <w:style w:type="paragraph" w:customStyle="1" w:styleId="8">
    <w:name w:val="Char"/>
    <w:basedOn w:val="1"/>
    <w:qFormat/>
    <w:uiPriority w:val="99"/>
    <w:pPr>
      <w:widowControl/>
      <w:spacing w:after="160" w:line="240" w:lineRule="exact"/>
      <w:jc w:val="left"/>
    </w:pPr>
  </w:style>
  <w:style w:type="character" w:customStyle="1" w:styleId="9">
    <w:name w:val="Balloon Text Char"/>
    <w:semiHidden/>
    <w:qFormat/>
    <w:uiPriority w:val="99"/>
    <w:rPr>
      <w:sz w:val="0"/>
      <w:szCs w:val="0"/>
    </w:rPr>
  </w:style>
  <w:style w:type="character" w:customStyle="1" w:styleId="10">
    <w:name w:val="批注框文本 字符"/>
    <w:link w:val="2"/>
    <w:semiHidden/>
    <w:qFormat/>
    <w:locked/>
    <w:uiPriority w:val="99"/>
    <w:rPr>
      <w:rFonts w:ascii="Times New Roman" w:hAnsi="Times New Roman" w:eastAsia="宋体" w:cs="Times New Roman"/>
      <w:sz w:val="18"/>
      <w:szCs w:val="18"/>
    </w:rPr>
  </w:style>
  <w:style w:type="character" w:customStyle="1" w:styleId="11">
    <w:name w:val="页脚 字符"/>
    <w:link w:val="3"/>
    <w:semiHidden/>
    <w:qFormat/>
    <w:locked/>
    <w:uiPriority w:val="99"/>
    <w:rPr>
      <w:rFonts w:ascii="Times New Roman" w:hAnsi="Times New Roman" w:eastAsia="黑体" w:cs="Times New Roman"/>
      <w:snapToGrid w:val="0"/>
      <w:kern w:val="0"/>
      <w:sz w:val="18"/>
      <w:szCs w:val="18"/>
    </w:rPr>
  </w:style>
  <w:style w:type="character" w:customStyle="1" w:styleId="12">
    <w:name w:val="页眉 字符"/>
    <w:link w:val="4"/>
    <w:semiHidden/>
    <w:qFormat/>
    <w:locked/>
    <w:uiPriority w:val="99"/>
    <w:rPr>
      <w:rFonts w:ascii="Times New Roman" w:hAnsi="Times New Roman" w:eastAsia="宋体" w:cs="Times New Roman"/>
      <w:sz w:val="18"/>
      <w:szCs w:val="18"/>
    </w:rPr>
  </w:style>
  <w:style w:type="character" w:customStyle="1" w:styleId="13">
    <w:name w:val="正文文本缩进 3 Char"/>
    <w:link w:val="14"/>
    <w:semiHidden/>
    <w:qFormat/>
    <w:locked/>
    <w:uiPriority w:val="99"/>
    <w:rPr>
      <w:rFonts w:ascii="Times New Roman" w:hAnsi="Times New Roman" w:eastAsia="仿宋_GB2312" w:cs="Times New Roman"/>
      <w:sz w:val="24"/>
      <w:szCs w:val="24"/>
    </w:rPr>
  </w:style>
  <w:style w:type="paragraph" w:customStyle="1" w:styleId="14">
    <w:name w:val="Body Text Indent 31"/>
    <w:basedOn w:val="1"/>
    <w:link w:val="13"/>
    <w:qFormat/>
    <w:uiPriority w:val="99"/>
    <w:pPr>
      <w:pBdr>
        <w:top w:val="single" w:color="auto" w:sz="12" w:space="1"/>
        <w:bottom w:val="single" w:color="auto" w:sz="12" w:space="1"/>
      </w:pBdr>
      <w:spacing w:line="600" w:lineRule="exact"/>
      <w:ind w:left="1280" w:hanging="1280" w:hangingChars="400"/>
    </w:pPr>
    <w:rPr>
      <w:rFonts w:eastAsia="仿宋_GB2312"/>
      <w:sz w:val="32"/>
      <w:szCs w:val="32"/>
    </w:rPr>
  </w:style>
  <w:style w:type="paragraph" w:customStyle="1" w:styleId="15">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6">
    <w:name w:val="List Paragraph1"/>
    <w:basedOn w:val="1"/>
    <w:qFormat/>
    <w:uiPriority w:val="99"/>
    <w:pPr>
      <w:ind w:firstLine="420" w:firstLineChars="200"/>
    </w:pPr>
    <w:rPr>
      <w:rFonts w:ascii="Calibri" w:hAnsi="Calibri" w:cs="Calibri"/>
    </w:rPr>
  </w:style>
  <w:style w:type="paragraph" w:customStyle="1" w:styleId="17">
    <w:name w:val="普通(网站)1"/>
    <w:basedOn w:val="1"/>
    <w:qFormat/>
    <w:uiPriority w:val="99"/>
    <w:rPr>
      <w:rFonts w:ascii="Calibri" w:hAnsi="Calibri" w:cs="Calibri"/>
      <w:sz w:val="24"/>
      <w:szCs w:val="24"/>
    </w:rPr>
  </w:style>
  <w:style w:type="paragraph" w:customStyle="1" w:styleId="18">
    <w:name w:val="Normal (Web)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9">
    <w:name w:val="普通(网站)2"/>
    <w:basedOn w:val="1"/>
    <w:qFormat/>
    <w:uiPriority w:val="99"/>
    <w:rPr>
      <w:rFonts w:ascii="Calibri" w:hAnsi="Calibri" w:cs="Calibri"/>
      <w:sz w:val="24"/>
      <w:szCs w:val="24"/>
    </w:rPr>
  </w:style>
  <w:style w:type="paragraph" w:customStyle="1" w:styleId="20">
    <w:name w:val="普通(网站)3"/>
    <w:basedOn w:val="1"/>
    <w:qFormat/>
    <w:uiPriority w:val="99"/>
    <w:rPr>
      <w:rFonts w:ascii="Calibri" w:hAnsi="Calibri" w:cs="Calibri"/>
      <w:sz w:val="24"/>
      <w:szCs w:val="24"/>
    </w:rPr>
  </w:style>
  <w:style w:type="character" w:customStyle="1" w:styleId="21">
    <w:name w:val="Page Number1"/>
    <w:basedOn w:val="6"/>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36</Pages>
  <Words>2703</Words>
  <Characters>3514</Characters>
  <Lines>122</Lines>
  <Paragraphs>34</Paragraphs>
  <TotalTime>1</TotalTime>
  <ScaleCrop>false</ScaleCrop>
  <LinksUpToDate>false</LinksUpToDate>
  <CharactersWithSpaces>4495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2019-04-19T10:07:00Z</dcterms:created>
  <dc:creator>王怡</dc:creator>
  <cp:lastModifiedBy>Administrator</cp:lastModifiedBy>
  <dcterms:modified xsi:type="dcterms:W3CDTF">2025-02-10T11:22:16Z</dcterms:modified>
  <dc:title>王怡</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11EB694D97A345208679F9E5D3C0DE93_12</vt:lpwstr>
  </property>
</Properties>
</file>