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8943C">
      <w:bookmarkStart w:id="0" w:name="_GoBack"/>
      <w:bookmarkEnd w:id="0"/>
    </w:p>
    <w:p w14:paraId="1C3FFD27"/>
    <w:p w14:paraId="561ECF3D">
      <w:pPr>
        <w:widowControl/>
        <w:spacing w:before="100" w:beforeAutospacing="1" w:after="100" w:afterAutospacing="1"/>
        <w:outlineLvl w:val="1"/>
        <w:rPr>
          <w:rFonts w:ascii="黑体" w:hAnsi="黑体" w:eastAsia="黑体" w:cs="宋体"/>
          <w:kern w:val="0"/>
          <w:sz w:val="32"/>
          <w:szCs w:val="32"/>
        </w:rPr>
      </w:pPr>
    </w:p>
    <w:p w14:paraId="74A190A8">
      <w:pPr>
        <w:widowControl/>
        <w:spacing w:before="100" w:beforeAutospacing="1" w:after="100" w:afterAutospacing="1"/>
        <w:outlineLvl w:val="1"/>
        <w:rPr>
          <w:rFonts w:ascii="黑体" w:hAnsi="黑体" w:eastAsia="黑体" w:cs="宋体"/>
          <w:kern w:val="0"/>
          <w:sz w:val="32"/>
          <w:szCs w:val="32"/>
        </w:rPr>
      </w:pPr>
    </w:p>
    <w:p w14:paraId="06E36497">
      <w:pPr>
        <w:widowControl/>
        <w:spacing w:before="100" w:beforeAutospacing="1" w:after="100" w:afterAutospacing="1"/>
        <w:outlineLvl w:val="1"/>
        <w:rPr>
          <w:rFonts w:ascii="宋体" w:hAnsi="宋体" w:cs="宋体"/>
          <w:b/>
          <w:bCs/>
          <w:kern w:val="0"/>
          <w:sz w:val="44"/>
          <w:szCs w:val="44"/>
        </w:rPr>
      </w:pPr>
    </w:p>
    <w:p w14:paraId="26C61D31">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昌吉州公共就业服务局2019年部门预算公开</w:t>
      </w:r>
    </w:p>
    <w:p w14:paraId="27BBD1A0">
      <w:pPr>
        <w:widowControl/>
        <w:spacing w:before="100" w:beforeAutospacing="1" w:after="100" w:afterAutospacing="1"/>
        <w:jc w:val="center"/>
        <w:outlineLvl w:val="1"/>
        <w:rPr>
          <w:rFonts w:ascii="宋体" w:hAnsi="宋体"/>
          <w:b/>
          <w:kern w:val="0"/>
          <w:sz w:val="44"/>
          <w:szCs w:val="44"/>
        </w:rPr>
      </w:pPr>
    </w:p>
    <w:p w14:paraId="72A0C650">
      <w:pPr>
        <w:widowControl/>
        <w:spacing w:before="100" w:beforeAutospacing="1" w:after="100" w:afterAutospacing="1"/>
        <w:jc w:val="center"/>
        <w:outlineLvl w:val="1"/>
        <w:rPr>
          <w:rFonts w:ascii="宋体" w:hAnsi="宋体"/>
          <w:b/>
          <w:kern w:val="0"/>
          <w:sz w:val="44"/>
          <w:szCs w:val="44"/>
        </w:rPr>
      </w:pPr>
    </w:p>
    <w:p w14:paraId="6B47F3B2">
      <w:pPr>
        <w:widowControl/>
        <w:spacing w:before="100" w:beforeAutospacing="1" w:after="100" w:afterAutospacing="1"/>
        <w:jc w:val="center"/>
        <w:outlineLvl w:val="1"/>
        <w:rPr>
          <w:rFonts w:ascii="宋体" w:hAnsi="宋体"/>
          <w:b/>
          <w:kern w:val="0"/>
          <w:sz w:val="44"/>
          <w:szCs w:val="44"/>
        </w:rPr>
      </w:pPr>
    </w:p>
    <w:p w14:paraId="6509C8B4">
      <w:pPr>
        <w:widowControl/>
        <w:spacing w:before="100" w:beforeAutospacing="1" w:after="100" w:afterAutospacing="1"/>
        <w:jc w:val="center"/>
        <w:outlineLvl w:val="1"/>
        <w:rPr>
          <w:rFonts w:ascii="宋体" w:hAnsi="宋体"/>
          <w:b/>
          <w:kern w:val="0"/>
          <w:sz w:val="44"/>
          <w:szCs w:val="44"/>
        </w:rPr>
      </w:pPr>
    </w:p>
    <w:p w14:paraId="018243DC">
      <w:pPr>
        <w:widowControl/>
        <w:spacing w:before="100" w:beforeAutospacing="1" w:after="100" w:afterAutospacing="1"/>
        <w:jc w:val="center"/>
        <w:outlineLvl w:val="1"/>
        <w:rPr>
          <w:rFonts w:ascii="宋体" w:hAnsi="宋体"/>
          <w:b/>
          <w:kern w:val="0"/>
          <w:sz w:val="44"/>
          <w:szCs w:val="44"/>
        </w:rPr>
      </w:pPr>
    </w:p>
    <w:p w14:paraId="4ABAEC5C">
      <w:pPr>
        <w:widowControl/>
        <w:spacing w:before="100" w:beforeAutospacing="1" w:after="100" w:afterAutospacing="1"/>
        <w:jc w:val="center"/>
        <w:outlineLvl w:val="1"/>
        <w:rPr>
          <w:rFonts w:ascii="宋体" w:hAnsi="宋体"/>
          <w:b/>
          <w:kern w:val="0"/>
          <w:sz w:val="44"/>
          <w:szCs w:val="44"/>
        </w:rPr>
      </w:pPr>
    </w:p>
    <w:p w14:paraId="1807B8C9">
      <w:pPr>
        <w:widowControl/>
        <w:spacing w:before="100" w:beforeAutospacing="1" w:after="100" w:afterAutospacing="1"/>
        <w:jc w:val="center"/>
        <w:outlineLvl w:val="1"/>
        <w:rPr>
          <w:rFonts w:ascii="宋体" w:hAnsi="宋体"/>
          <w:b/>
          <w:kern w:val="0"/>
          <w:sz w:val="44"/>
          <w:szCs w:val="44"/>
        </w:rPr>
      </w:pPr>
    </w:p>
    <w:p w14:paraId="33CD7E88">
      <w:pPr>
        <w:widowControl/>
        <w:spacing w:before="100" w:beforeAutospacing="1" w:after="100" w:afterAutospacing="1"/>
        <w:jc w:val="center"/>
        <w:outlineLvl w:val="1"/>
        <w:rPr>
          <w:rFonts w:ascii="宋体" w:hAnsi="宋体"/>
          <w:b/>
          <w:kern w:val="0"/>
          <w:sz w:val="44"/>
          <w:szCs w:val="44"/>
        </w:rPr>
      </w:pPr>
    </w:p>
    <w:p w14:paraId="78C4BC89">
      <w:pPr>
        <w:widowControl/>
        <w:spacing w:before="100" w:beforeAutospacing="1" w:after="100" w:afterAutospacing="1"/>
        <w:jc w:val="center"/>
        <w:outlineLvl w:val="1"/>
        <w:rPr>
          <w:rFonts w:ascii="宋体" w:hAnsi="宋体"/>
          <w:b/>
          <w:kern w:val="0"/>
          <w:sz w:val="44"/>
          <w:szCs w:val="44"/>
        </w:rPr>
      </w:pPr>
    </w:p>
    <w:p w14:paraId="785A4086">
      <w:pPr>
        <w:widowControl/>
        <w:spacing w:before="100" w:beforeAutospacing="1" w:after="100" w:afterAutospacing="1"/>
        <w:jc w:val="center"/>
        <w:outlineLvl w:val="1"/>
        <w:rPr>
          <w:rFonts w:ascii="宋体" w:hAnsi="宋体"/>
          <w:b/>
          <w:kern w:val="0"/>
          <w:sz w:val="44"/>
          <w:szCs w:val="44"/>
        </w:rPr>
      </w:pPr>
    </w:p>
    <w:p w14:paraId="7ED65B82">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昌吉州公共就业服务局单位概况</w:t>
      </w:r>
    </w:p>
    <w:p w14:paraId="79C9A1B3">
      <w:pPr>
        <w:widowControl/>
        <w:jc w:val="center"/>
        <w:outlineLvl w:val="1"/>
        <w:rPr>
          <w:rFonts w:ascii="宋体" w:hAnsi="宋体"/>
          <w:b/>
          <w:kern w:val="0"/>
          <w:sz w:val="32"/>
          <w:szCs w:val="32"/>
        </w:rPr>
      </w:pPr>
    </w:p>
    <w:p w14:paraId="66A8947A">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23F0E903">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对全州公共就业服务机构日常工作指导及实施公共就业服务活动；负责就业登记、失业登记、就业援助；开展职业介绍、职业指导，举办各类人力资源招聘会，收集发布用工信息；负责大中专毕业生就业服务及指导、流动人员档案管理等工作。</w:t>
      </w:r>
    </w:p>
    <w:p w14:paraId="510D69C3">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51E28BA9">
      <w:pPr>
        <w:spacing w:line="600" w:lineRule="exact"/>
        <w:ind w:firstLine="630"/>
        <w:rPr>
          <w:rFonts w:eastAsia="仿宋_GB2312"/>
          <w:sz w:val="32"/>
          <w:szCs w:val="32"/>
        </w:rPr>
      </w:pPr>
      <w:r>
        <w:rPr>
          <w:rFonts w:hint="eastAsia" w:ascii="仿宋_GB2312" w:hAnsi="宋体" w:eastAsia="仿宋_GB2312" w:cs="宋体"/>
          <w:kern w:val="0"/>
          <w:sz w:val="32"/>
          <w:szCs w:val="32"/>
        </w:rPr>
        <w:t>昌吉回族自治州公共就业服务局</w:t>
      </w:r>
      <w:r>
        <w:rPr>
          <w:rFonts w:hint="eastAsia" w:ascii="仿宋_GB2312" w:hAnsi="黑体" w:eastAsia="仿宋_GB2312" w:cs="宋体"/>
          <w:bCs/>
          <w:kern w:val="0"/>
          <w:sz w:val="32"/>
          <w:szCs w:val="32"/>
        </w:rPr>
        <w:t>无下属预算单位，</w:t>
      </w:r>
      <w:r>
        <w:rPr>
          <w:rFonts w:hint="eastAsia" w:eastAsia="仿宋_GB2312"/>
          <w:sz w:val="32"/>
          <w:szCs w:val="32"/>
        </w:rPr>
        <w:t>机构类别为公益一类，</w:t>
      </w:r>
      <w:r>
        <w:rPr>
          <w:rFonts w:eastAsia="仿宋_GB2312"/>
          <w:sz w:val="32"/>
          <w:szCs w:val="32"/>
        </w:rPr>
        <w:t>机构规格相当于副</w:t>
      </w:r>
      <w:r>
        <w:rPr>
          <w:rFonts w:hint="eastAsia" w:eastAsia="仿宋_GB2312"/>
          <w:sz w:val="32"/>
          <w:szCs w:val="32"/>
        </w:rPr>
        <w:t>处</w:t>
      </w:r>
      <w:r>
        <w:rPr>
          <w:rFonts w:eastAsia="仿宋_GB2312"/>
          <w:sz w:val="32"/>
          <w:szCs w:val="32"/>
        </w:rPr>
        <w:t>级</w:t>
      </w:r>
      <w:r>
        <w:rPr>
          <w:rFonts w:hint="eastAsia" w:eastAsia="仿宋_GB2312"/>
          <w:sz w:val="32"/>
          <w:szCs w:val="32"/>
        </w:rPr>
        <w:t>，</w:t>
      </w:r>
      <w:r>
        <w:rPr>
          <w:rFonts w:eastAsia="仿宋_GB2312"/>
          <w:sz w:val="32"/>
          <w:szCs w:val="32"/>
        </w:rPr>
        <w:t>内设</w:t>
      </w:r>
      <w:r>
        <w:rPr>
          <w:rFonts w:hint="eastAsia" w:eastAsia="仿宋_GB2312"/>
          <w:sz w:val="32"/>
          <w:szCs w:val="32"/>
        </w:rPr>
        <w:t>四个科室，分别是：</w:t>
      </w:r>
      <w:r>
        <w:rPr>
          <w:rFonts w:eastAsia="仿宋_GB2312"/>
          <w:sz w:val="32"/>
          <w:szCs w:val="32"/>
        </w:rPr>
        <w:t>办公室、人力资源科(挂昌吉回族自治州人力资源服务中心的牌子)、就业服务指导科、大中专毕业生就业服务科</w:t>
      </w:r>
      <w:r>
        <w:rPr>
          <w:rFonts w:hint="eastAsia" w:eastAsia="仿宋_GB2312"/>
          <w:sz w:val="32"/>
          <w:szCs w:val="32"/>
        </w:rPr>
        <w:t>，</w:t>
      </w:r>
      <w:r>
        <w:rPr>
          <w:rFonts w:eastAsia="仿宋_GB2312"/>
          <w:sz w:val="32"/>
          <w:szCs w:val="32"/>
        </w:rPr>
        <w:t>内设机构规格相当于科级</w:t>
      </w:r>
      <w:r>
        <w:rPr>
          <w:rFonts w:hint="eastAsia" w:eastAsia="仿宋_GB2312"/>
          <w:sz w:val="32"/>
          <w:szCs w:val="32"/>
        </w:rPr>
        <w:t>。</w:t>
      </w:r>
    </w:p>
    <w:p w14:paraId="5DE84A70">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昌吉回族自治州公共就业服务局编制数24，实有人数</w:t>
      </w:r>
      <w:r>
        <w:rPr>
          <w:rFonts w:hint="eastAsia" w:ascii="仿宋_GB2312" w:hAnsi="宋体" w:eastAsia="仿宋_GB2312" w:cs="宋体"/>
          <w:kern w:val="0"/>
          <w:sz w:val="32"/>
          <w:szCs w:val="32"/>
          <w:highlight w:val="none"/>
          <w:lang w:val="en-US" w:eastAsia="zh-CN"/>
        </w:rPr>
        <w:t>43</w:t>
      </w:r>
      <w:r>
        <w:rPr>
          <w:rFonts w:hint="eastAsia" w:ascii="仿宋_GB2312" w:hAnsi="宋体" w:eastAsia="仿宋_GB2312" w:cs="宋体"/>
          <w:kern w:val="0"/>
          <w:sz w:val="32"/>
          <w:szCs w:val="32"/>
          <w:highlight w:val="none"/>
        </w:rPr>
        <w:t>人，其中：在职21人，增加0人； 退休22人，增加0人；离休1人，增加0人。</w:t>
      </w:r>
    </w:p>
    <w:p w14:paraId="4BFD2ABE">
      <w:pPr>
        <w:widowControl/>
        <w:spacing w:line="560" w:lineRule="exact"/>
        <w:ind w:firstLine="640"/>
        <w:jc w:val="left"/>
        <w:rPr>
          <w:rFonts w:ascii="仿宋_GB2312" w:hAnsi="宋体" w:eastAsia="仿宋_GB2312" w:cs="宋体"/>
          <w:kern w:val="0"/>
          <w:sz w:val="32"/>
          <w:szCs w:val="32"/>
        </w:rPr>
      </w:pPr>
    </w:p>
    <w:p w14:paraId="01742C46">
      <w:pPr>
        <w:widowControl/>
        <w:spacing w:line="560" w:lineRule="exact"/>
        <w:jc w:val="left"/>
        <w:rPr>
          <w:rFonts w:ascii="仿宋_GB2312" w:hAnsi="宋体" w:eastAsia="仿宋_GB2312" w:cs="宋体"/>
          <w:kern w:val="0"/>
          <w:sz w:val="32"/>
          <w:szCs w:val="32"/>
        </w:rPr>
      </w:pPr>
    </w:p>
    <w:p w14:paraId="6747BD1D">
      <w:pPr>
        <w:widowControl/>
        <w:spacing w:line="560" w:lineRule="exact"/>
        <w:jc w:val="left"/>
        <w:rPr>
          <w:rFonts w:ascii="仿宋_GB2312" w:hAnsi="宋体" w:eastAsia="仿宋_GB2312" w:cs="宋体"/>
          <w:kern w:val="0"/>
          <w:sz w:val="32"/>
          <w:szCs w:val="32"/>
        </w:rPr>
      </w:pPr>
    </w:p>
    <w:p w14:paraId="7DCDA9D2">
      <w:pPr>
        <w:widowControl/>
        <w:spacing w:before="120" w:beforeLines="50"/>
        <w:jc w:val="center"/>
        <w:outlineLvl w:val="1"/>
        <w:rPr>
          <w:rFonts w:ascii="黑体" w:hAnsi="黑体" w:eastAsia="黑体"/>
          <w:kern w:val="0"/>
          <w:sz w:val="32"/>
          <w:szCs w:val="32"/>
        </w:rPr>
      </w:pPr>
    </w:p>
    <w:p w14:paraId="673D15A0">
      <w:pPr>
        <w:widowControl/>
        <w:spacing w:before="120" w:beforeLines="50"/>
        <w:jc w:val="center"/>
        <w:outlineLvl w:val="1"/>
        <w:rPr>
          <w:rFonts w:ascii="黑体" w:hAnsi="黑体" w:eastAsia="黑体"/>
          <w:kern w:val="0"/>
          <w:sz w:val="32"/>
          <w:szCs w:val="32"/>
        </w:rPr>
      </w:pPr>
    </w:p>
    <w:p w14:paraId="02233519">
      <w:pPr>
        <w:widowControl/>
        <w:spacing w:before="120" w:beforeLines="50"/>
        <w:jc w:val="center"/>
        <w:outlineLvl w:val="1"/>
        <w:rPr>
          <w:rFonts w:ascii="黑体" w:hAnsi="黑体" w:eastAsia="黑体"/>
          <w:kern w:val="0"/>
          <w:sz w:val="32"/>
          <w:szCs w:val="32"/>
        </w:rPr>
      </w:pPr>
    </w:p>
    <w:p w14:paraId="03E56A2B">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14:paraId="44B8C296">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24CD6E8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65418432">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编制部门：昌吉回族自治州公共就业服务局            单位：万元                                 </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14:paraId="01505786">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14:paraId="611BF661">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14:paraId="3A880D1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28C1545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F8FC58B">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14:paraId="02B9D1C1">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14:paraId="677ACF1E">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14:paraId="2C77567D">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6163977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3298411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14:paraId="0787A7C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359.87　</w:t>
            </w:r>
          </w:p>
        </w:tc>
        <w:tc>
          <w:tcPr>
            <w:tcW w:w="2693" w:type="dxa"/>
            <w:tcBorders>
              <w:top w:val="nil"/>
              <w:left w:val="nil"/>
              <w:bottom w:val="single" w:color="auto" w:sz="4" w:space="0"/>
              <w:right w:val="nil"/>
            </w:tcBorders>
            <w:vAlign w:val="center"/>
          </w:tcPr>
          <w:p w14:paraId="159F739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14:paraId="37C273C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1A73F5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3078E2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14:paraId="7AC9BA0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359.87　</w:t>
            </w:r>
          </w:p>
        </w:tc>
        <w:tc>
          <w:tcPr>
            <w:tcW w:w="2693" w:type="dxa"/>
            <w:tcBorders>
              <w:top w:val="nil"/>
              <w:left w:val="nil"/>
              <w:bottom w:val="single" w:color="auto" w:sz="4" w:space="0"/>
              <w:right w:val="nil"/>
            </w:tcBorders>
            <w:vAlign w:val="center"/>
          </w:tcPr>
          <w:p w14:paraId="72C2C0D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14:paraId="493AAA8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2A38AE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2284493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14:paraId="7F861E6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CFE29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14:paraId="1D58185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E201E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461A719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14:paraId="497AA21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408954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14:paraId="54402CC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1977E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01E706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14:paraId="790F0FC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2FE6E0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14:paraId="782873E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0BD053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7DB8D33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14:paraId="2C0B7B2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16ACEB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14:paraId="75FFB69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8085DE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14:paraId="5AB2699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14:paraId="125AEF9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3D159D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14:paraId="567927C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D8F6D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E06F68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14:paraId="211BE46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1B92AB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14:paraId="1D90FA2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359.87　</w:t>
            </w:r>
          </w:p>
        </w:tc>
      </w:tr>
      <w:tr w14:paraId="11F078A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DFE85F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D45925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C4A651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14:paraId="5972713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A108F7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051C16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7BE56B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AFA336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14:paraId="5BBA293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24AE8F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6F85A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AA97D2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F6A942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14:paraId="2483703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A23C50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3F3802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1BC706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187D1F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14:paraId="4A11B8C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E2814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9D4427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B72F08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FC55AE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14:paraId="327B643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38BD8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56CC81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3DC882D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68F1C32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14:paraId="4736FF2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CAD840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16AD97C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5F9CCE0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5C80293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14:paraId="31EFA22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C7CA0D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DEB10D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32D3DC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B7BCC5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14:paraId="712F64D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9CCFD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5A41BA7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F27A05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795B56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14:paraId="2AF10D2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F2E4A4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78362D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97131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A9E35F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14:paraId="7B066B3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16A91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DE97E2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1736E0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E8332B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14:paraId="569866F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26304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45E42CC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4BB97FD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0163C9C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14:paraId="3635BF1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331CE8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02D0566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6C81988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9D5EA3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14:paraId="4B8123F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EA6E49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30AA19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FF4747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E4F29F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14:paraId="74BF018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2DBC6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F85FA7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DC8704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95A4AA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14:paraId="287B801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3F6CF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2B6DB2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77A171D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3C91893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14:paraId="3FB9B88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1340D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23B69AB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1273D96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45FE6AB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14:paraId="2AF7E19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09D0E0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6AFBC2A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0881063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11A1421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14:paraId="1E5D4B2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F8C4BC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14:paraId="767AAC3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14:paraId="295B02D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2E06B3B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14:paraId="4C41450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0B22C0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14:paraId="293CAB9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14:paraId="77B03C0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359.87</w:t>
            </w:r>
          </w:p>
        </w:tc>
        <w:tc>
          <w:tcPr>
            <w:tcW w:w="2693" w:type="dxa"/>
            <w:tcBorders>
              <w:top w:val="nil"/>
              <w:left w:val="nil"/>
              <w:bottom w:val="single" w:color="auto" w:sz="4" w:space="0"/>
              <w:right w:val="single" w:color="auto" w:sz="4" w:space="0"/>
            </w:tcBorders>
            <w:vAlign w:val="center"/>
          </w:tcPr>
          <w:p w14:paraId="43D21EA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14:paraId="59D9E2B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359.87</w:t>
            </w:r>
          </w:p>
        </w:tc>
      </w:tr>
      <w:tr w14:paraId="4E560EDF">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14:paraId="36509368">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14:paraId="3D5C8F6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14:paraId="7B4BF394">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14:paraId="3F089B5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BBB0E2">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0C55FDF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14:paraId="3DD9739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359.87　</w:t>
            </w:r>
          </w:p>
        </w:tc>
        <w:tc>
          <w:tcPr>
            <w:tcW w:w="2693" w:type="dxa"/>
            <w:tcBorders>
              <w:top w:val="nil"/>
              <w:left w:val="nil"/>
              <w:bottom w:val="single" w:color="auto" w:sz="4" w:space="0"/>
              <w:right w:val="nil"/>
            </w:tcBorders>
            <w:vAlign w:val="center"/>
          </w:tcPr>
          <w:p w14:paraId="3F2674E5">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14:paraId="34ABEC8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359.87　</w:t>
            </w:r>
          </w:p>
        </w:tc>
      </w:tr>
    </w:tbl>
    <w:p w14:paraId="5F364A4C">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247D0C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1E9887A2">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01DE70F1">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填报部门：昌吉回族自治州公共就业服务局                     单位：万元</w:t>
      </w:r>
    </w:p>
    <w:tbl>
      <w:tblPr>
        <w:tblStyle w:val="4"/>
        <w:tblW w:w="9659" w:type="dxa"/>
        <w:tblInd w:w="93" w:type="dxa"/>
        <w:tblLayout w:type="fixed"/>
        <w:tblCellMar>
          <w:top w:w="0" w:type="dxa"/>
          <w:left w:w="108" w:type="dxa"/>
          <w:bottom w:w="0" w:type="dxa"/>
          <w:right w:w="108" w:type="dxa"/>
        </w:tblCellMar>
      </w:tblPr>
      <w:tblGrid>
        <w:gridCol w:w="570"/>
        <w:gridCol w:w="450"/>
        <w:gridCol w:w="480"/>
        <w:gridCol w:w="1625"/>
        <w:gridCol w:w="870"/>
        <w:gridCol w:w="906"/>
        <w:gridCol w:w="680"/>
        <w:gridCol w:w="680"/>
        <w:gridCol w:w="680"/>
        <w:gridCol w:w="680"/>
        <w:gridCol w:w="680"/>
        <w:gridCol w:w="680"/>
        <w:gridCol w:w="678"/>
      </w:tblGrid>
      <w:tr w14:paraId="75D2CA39">
        <w:tblPrEx>
          <w:tblCellMar>
            <w:top w:w="0" w:type="dxa"/>
            <w:left w:w="108" w:type="dxa"/>
            <w:bottom w:w="0" w:type="dxa"/>
            <w:right w:w="108" w:type="dxa"/>
          </w:tblCellMar>
        </w:tblPrEx>
        <w:trPr>
          <w:trHeight w:val="510" w:hRule="atLeast"/>
        </w:trPr>
        <w:tc>
          <w:tcPr>
            <w:tcW w:w="1500" w:type="dxa"/>
            <w:gridSpan w:val="3"/>
            <w:tcBorders>
              <w:top w:val="single" w:color="auto" w:sz="4" w:space="0"/>
              <w:left w:val="single" w:color="auto" w:sz="4" w:space="0"/>
              <w:bottom w:val="single" w:color="auto" w:sz="4" w:space="0"/>
              <w:right w:val="single" w:color="auto" w:sz="4" w:space="0"/>
            </w:tcBorders>
            <w:vAlign w:val="center"/>
          </w:tcPr>
          <w:p w14:paraId="51D1212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25" w:type="dxa"/>
            <w:tcBorders>
              <w:top w:val="single" w:color="auto" w:sz="4" w:space="0"/>
              <w:left w:val="single" w:color="auto" w:sz="4" w:space="0"/>
              <w:bottom w:val="single" w:color="000000" w:sz="4" w:space="0"/>
              <w:right w:val="single" w:color="auto" w:sz="4" w:space="0"/>
            </w:tcBorders>
            <w:vAlign w:val="center"/>
          </w:tcPr>
          <w:p w14:paraId="58D4E16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70" w:type="dxa"/>
            <w:tcBorders>
              <w:top w:val="single" w:color="auto" w:sz="4" w:space="0"/>
              <w:left w:val="single" w:color="auto" w:sz="4" w:space="0"/>
              <w:bottom w:val="single" w:color="000000" w:sz="4" w:space="0"/>
              <w:right w:val="single" w:color="auto" w:sz="4" w:space="0"/>
            </w:tcBorders>
            <w:vAlign w:val="center"/>
          </w:tcPr>
          <w:p w14:paraId="01A1C713">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06" w:type="dxa"/>
            <w:tcBorders>
              <w:top w:val="single" w:color="auto" w:sz="4" w:space="0"/>
              <w:left w:val="single" w:color="auto" w:sz="4" w:space="0"/>
              <w:bottom w:val="single" w:color="000000" w:sz="4" w:space="0"/>
              <w:right w:val="single" w:color="auto" w:sz="4" w:space="0"/>
            </w:tcBorders>
            <w:vAlign w:val="center"/>
          </w:tcPr>
          <w:p w14:paraId="581E35E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tcBorders>
              <w:top w:val="single" w:color="auto" w:sz="4" w:space="0"/>
              <w:left w:val="single" w:color="auto" w:sz="4" w:space="0"/>
              <w:bottom w:val="single" w:color="000000" w:sz="4" w:space="0"/>
              <w:right w:val="single" w:color="auto" w:sz="4" w:space="0"/>
            </w:tcBorders>
            <w:vAlign w:val="center"/>
          </w:tcPr>
          <w:p w14:paraId="00FD913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tcBorders>
              <w:top w:val="single" w:color="auto" w:sz="4" w:space="0"/>
              <w:left w:val="single" w:color="auto" w:sz="4" w:space="0"/>
              <w:bottom w:val="single" w:color="000000" w:sz="4" w:space="0"/>
              <w:right w:val="single" w:color="auto" w:sz="4" w:space="0"/>
            </w:tcBorders>
            <w:vAlign w:val="center"/>
          </w:tcPr>
          <w:p w14:paraId="3B9B8A4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tcBorders>
              <w:top w:val="single" w:color="auto" w:sz="4" w:space="0"/>
              <w:left w:val="single" w:color="auto" w:sz="4" w:space="0"/>
              <w:bottom w:val="single" w:color="000000" w:sz="4" w:space="0"/>
              <w:right w:val="single" w:color="auto" w:sz="4" w:space="0"/>
            </w:tcBorders>
            <w:vAlign w:val="center"/>
          </w:tcPr>
          <w:p w14:paraId="1A7A789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tcBorders>
              <w:top w:val="single" w:color="auto" w:sz="4" w:space="0"/>
              <w:left w:val="single" w:color="auto" w:sz="4" w:space="0"/>
              <w:bottom w:val="single" w:color="000000" w:sz="4" w:space="0"/>
              <w:right w:val="single" w:color="auto" w:sz="4" w:space="0"/>
            </w:tcBorders>
            <w:vAlign w:val="center"/>
          </w:tcPr>
          <w:p w14:paraId="02B186B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tcBorders>
              <w:top w:val="single" w:color="auto" w:sz="4" w:space="0"/>
              <w:left w:val="single" w:color="auto" w:sz="4" w:space="0"/>
              <w:bottom w:val="single" w:color="000000" w:sz="4" w:space="0"/>
              <w:right w:val="single" w:color="auto" w:sz="4" w:space="0"/>
            </w:tcBorders>
            <w:vAlign w:val="center"/>
          </w:tcPr>
          <w:p w14:paraId="21EE1BA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tcBorders>
              <w:top w:val="single" w:color="auto" w:sz="4" w:space="0"/>
              <w:left w:val="single" w:color="auto" w:sz="4" w:space="0"/>
              <w:bottom w:val="single" w:color="000000" w:sz="4" w:space="0"/>
              <w:right w:val="single" w:color="auto" w:sz="4" w:space="0"/>
            </w:tcBorders>
            <w:vAlign w:val="center"/>
          </w:tcPr>
          <w:p w14:paraId="59F63AE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tcBorders>
              <w:top w:val="single" w:color="auto" w:sz="4" w:space="0"/>
              <w:left w:val="single" w:color="auto" w:sz="4" w:space="0"/>
              <w:bottom w:val="single" w:color="000000" w:sz="4" w:space="0"/>
              <w:right w:val="single" w:color="auto" w:sz="4" w:space="0"/>
            </w:tcBorders>
            <w:vAlign w:val="center"/>
          </w:tcPr>
          <w:p w14:paraId="6DD78A47">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2403C0BD">
        <w:tblPrEx>
          <w:tblCellMar>
            <w:top w:w="0" w:type="dxa"/>
            <w:left w:w="108" w:type="dxa"/>
            <w:bottom w:w="0" w:type="dxa"/>
            <w:right w:w="108" w:type="dxa"/>
          </w:tblCellMar>
        </w:tblPrEx>
        <w:trPr>
          <w:trHeight w:val="1870" w:hRule="atLeast"/>
        </w:trPr>
        <w:tc>
          <w:tcPr>
            <w:tcW w:w="570" w:type="dxa"/>
            <w:tcBorders>
              <w:top w:val="nil"/>
              <w:left w:val="single" w:color="auto" w:sz="4" w:space="0"/>
              <w:bottom w:val="single" w:color="auto" w:sz="4" w:space="0"/>
              <w:right w:val="single" w:color="auto" w:sz="4" w:space="0"/>
            </w:tcBorders>
            <w:vAlign w:val="center"/>
          </w:tcPr>
          <w:p w14:paraId="43F7F077">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0" w:type="dxa"/>
            <w:tcBorders>
              <w:top w:val="nil"/>
              <w:left w:val="nil"/>
              <w:bottom w:val="single" w:color="auto" w:sz="4" w:space="0"/>
              <w:right w:val="single" w:color="auto" w:sz="4" w:space="0"/>
            </w:tcBorders>
            <w:vAlign w:val="center"/>
          </w:tcPr>
          <w:p w14:paraId="7CC11173">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80" w:type="dxa"/>
            <w:tcBorders>
              <w:top w:val="nil"/>
              <w:left w:val="nil"/>
              <w:bottom w:val="single" w:color="auto" w:sz="4" w:space="0"/>
              <w:right w:val="single" w:color="auto" w:sz="4" w:space="0"/>
            </w:tcBorders>
            <w:vAlign w:val="center"/>
          </w:tcPr>
          <w:p w14:paraId="46F857C2">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625" w:type="dxa"/>
            <w:tcBorders>
              <w:top w:val="single" w:color="auto" w:sz="4" w:space="0"/>
              <w:left w:val="single" w:color="auto" w:sz="4" w:space="0"/>
              <w:bottom w:val="single" w:color="000000" w:sz="4" w:space="0"/>
              <w:right w:val="single" w:color="auto" w:sz="4" w:space="0"/>
            </w:tcBorders>
            <w:vAlign w:val="center"/>
          </w:tcPr>
          <w:p w14:paraId="4A4E8B9B">
            <w:pPr>
              <w:rPr>
                <w:rFonts w:ascii="仿宋_GB2312" w:hAnsi="宋体" w:eastAsia="仿宋_GB2312" w:cs="宋体"/>
                <w:color w:val="000000"/>
                <w:sz w:val="20"/>
                <w:szCs w:val="20"/>
              </w:rPr>
            </w:pPr>
          </w:p>
        </w:tc>
        <w:tc>
          <w:tcPr>
            <w:tcW w:w="870" w:type="dxa"/>
            <w:tcBorders>
              <w:top w:val="single" w:color="auto" w:sz="4" w:space="0"/>
              <w:left w:val="single" w:color="auto" w:sz="4" w:space="0"/>
              <w:bottom w:val="single" w:color="000000" w:sz="4" w:space="0"/>
              <w:right w:val="single" w:color="auto" w:sz="4" w:space="0"/>
            </w:tcBorders>
            <w:vAlign w:val="center"/>
          </w:tcPr>
          <w:p w14:paraId="7C43124F">
            <w:pPr>
              <w:rPr>
                <w:rFonts w:ascii="仿宋_GB2312" w:hAnsi="宋体" w:eastAsia="仿宋_GB2312" w:cs="宋体"/>
                <w:color w:val="000000"/>
                <w:sz w:val="20"/>
                <w:szCs w:val="20"/>
              </w:rPr>
            </w:pPr>
          </w:p>
        </w:tc>
        <w:tc>
          <w:tcPr>
            <w:tcW w:w="906" w:type="dxa"/>
            <w:tcBorders>
              <w:top w:val="single" w:color="auto" w:sz="4" w:space="0"/>
              <w:left w:val="single" w:color="auto" w:sz="4" w:space="0"/>
              <w:bottom w:val="single" w:color="000000" w:sz="4" w:space="0"/>
              <w:right w:val="single" w:color="auto" w:sz="4" w:space="0"/>
            </w:tcBorders>
            <w:vAlign w:val="center"/>
          </w:tcPr>
          <w:p w14:paraId="7BEE0373">
            <w:pPr>
              <w:rPr>
                <w:rFonts w:ascii="仿宋_GB2312" w:hAnsi="宋体" w:eastAsia="仿宋_GB2312" w:cs="宋体"/>
                <w:color w:val="000000"/>
                <w:sz w:val="20"/>
                <w:szCs w:val="20"/>
              </w:rPr>
            </w:pPr>
          </w:p>
        </w:tc>
        <w:tc>
          <w:tcPr>
            <w:tcW w:w="680" w:type="dxa"/>
            <w:tcBorders>
              <w:top w:val="single" w:color="auto" w:sz="4" w:space="0"/>
              <w:left w:val="single" w:color="auto" w:sz="4" w:space="0"/>
              <w:bottom w:val="single" w:color="000000" w:sz="4" w:space="0"/>
              <w:right w:val="single" w:color="auto" w:sz="4" w:space="0"/>
            </w:tcBorders>
            <w:vAlign w:val="center"/>
          </w:tcPr>
          <w:p w14:paraId="38CC6139">
            <w:pPr>
              <w:rPr>
                <w:rFonts w:ascii="仿宋_GB2312" w:hAnsi="宋体" w:eastAsia="仿宋_GB2312" w:cs="宋体"/>
                <w:color w:val="000000"/>
                <w:sz w:val="20"/>
                <w:szCs w:val="20"/>
              </w:rPr>
            </w:pPr>
          </w:p>
        </w:tc>
        <w:tc>
          <w:tcPr>
            <w:tcW w:w="680" w:type="dxa"/>
            <w:tcBorders>
              <w:top w:val="single" w:color="auto" w:sz="4" w:space="0"/>
              <w:left w:val="single" w:color="auto" w:sz="4" w:space="0"/>
              <w:bottom w:val="single" w:color="000000" w:sz="4" w:space="0"/>
              <w:right w:val="single" w:color="auto" w:sz="4" w:space="0"/>
            </w:tcBorders>
            <w:vAlign w:val="center"/>
          </w:tcPr>
          <w:p w14:paraId="32D26D18">
            <w:pPr>
              <w:rPr>
                <w:rFonts w:ascii="仿宋_GB2312" w:hAnsi="宋体" w:eastAsia="仿宋_GB2312" w:cs="宋体"/>
                <w:color w:val="000000"/>
                <w:sz w:val="20"/>
                <w:szCs w:val="20"/>
              </w:rPr>
            </w:pPr>
          </w:p>
        </w:tc>
        <w:tc>
          <w:tcPr>
            <w:tcW w:w="680" w:type="dxa"/>
            <w:tcBorders>
              <w:top w:val="single" w:color="auto" w:sz="4" w:space="0"/>
              <w:left w:val="single" w:color="auto" w:sz="4" w:space="0"/>
              <w:bottom w:val="single" w:color="000000" w:sz="4" w:space="0"/>
              <w:right w:val="single" w:color="auto" w:sz="4" w:space="0"/>
            </w:tcBorders>
            <w:vAlign w:val="center"/>
          </w:tcPr>
          <w:p w14:paraId="20094856">
            <w:pPr>
              <w:rPr>
                <w:rFonts w:ascii="仿宋_GB2312" w:hAnsi="宋体" w:eastAsia="仿宋_GB2312" w:cs="宋体"/>
                <w:color w:val="000000"/>
                <w:sz w:val="20"/>
                <w:szCs w:val="20"/>
              </w:rPr>
            </w:pPr>
          </w:p>
        </w:tc>
        <w:tc>
          <w:tcPr>
            <w:tcW w:w="680" w:type="dxa"/>
            <w:tcBorders>
              <w:top w:val="single" w:color="auto" w:sz="4" w:space="0"/>
              <w:left w:val="single" w:color="auto" w:sz="4" w:space="0"/>
              <w:bottom w:val="single" w:color="000000" w:sz="4" w:space="0"/>
              <w:right w:val="single" w:color="auto" w:sz="4" w:space="0"/>
            </w:tcBorders>
            <w:vAlign w:val="center"/>
          </w:tcPr>
          <w:p w14:paraId="46BB6CCF">
            <w:pPr>
              <w:rPr>
                <w:rFonts w:ascii="仿宋_GB2312" w:hAnsi="宋体" w:eastAsia="仿宋_GB2312" w:cs="宋体"/>
                <w:color w:val="000000"/>
                <w:sz w:val="20"/>
                <w:szCs w:val="20"/>
              </w:rPr>
            </w:pPr>
          </w:p>
        </w:tc>
        <w:tc>
          <w:tcPr>
            <w:tcW w:w="680" w:type="dxa"/>
            <w:tcBorders>
              <w:top w:val="single" w:color="auto" w:sz="4" w:space="0"/>
              <w:left w:val="single" w:color="auto" w:sz="4" w:space="0"/>
              <w:bottom w:val="single" w:color="000000" w:sz="4" w:space="0"/>
              <w:right w:val="single" w:color="auto" w:sz="4" w:space="0"/>
            </w:tcBorders>
            <w:vAlign w:val="center"/>
          </w:tcPr>
          <w:p w14:paraId="3C850D01">
            <w:pPr>
              <w:rPr>
                <w:rFonts w:ascii="仿宋_GB2312" w:hAnsi="宋体" w:eastAsia="仿宋_GB2312" w:cs="宋体"/>
                <w:color w:val="000000"/>
                <w:sz w:val="20"/>
                <w:szCs w:val="20"/>
              </w:rPr>
            </w:pPr>
          </w:p>
        </w:tc>
        <w:tc>
          <w:tcPr>
            <w:tcW w:w="680" w:type="dxa"/>
            <w:tcBorders>
              <w:top w:val="single" w:color="auto" w:sz="4" w:space="0"/>
              <w:left w:val="single" w:color="auto" w:sz="4" w:space="0"/>
              <w:bottom w:val="single" w:color="000000" w:sz="4" w:space="0"/>
              <w:right w:val="single" w:color="auto" w:sz="4" w:space="0"/>
            </w:tcBorders>
            <w:vAlign w:val="center"/>
          </w:tcPr>
          <w:p w14:paraId="3B78A68F">
            <w:pPr>
              <w:rPr>
                <w:rFonts w:ascii="仿宋_GB2312" w:hAnsi="宋体" w:eastAsia="仿宋_GB2312" w:cs="宋体"/>
                <w:color w:val="000000"/>
                <w:sz w:val="20"/>
                <w:szCs w:val="20"/>
              </w:rPr>
            </w:pPr>
          </w:p>
        </w:tc>
        <w:tc>
          <w:tcPr>
            <w:tcW w:w="678" w:type="dxa"/>
            <w:tcBorders>
              <w:top w:val="single" w:color="auto" w:sz="4" w:space="0"/>
              <w:left w:val="single" w:color="auto" w:sz="4" w:space="0"/>
              <w:bottom w:val="single" w:color="000000" w:sz="4" w:space="0"/>
              <w:right w:val="single" w:color="auto" w:sz="4" w:space="0"/>
            </w:tcBorders>
            <w:vAlign w:val="center"/>
          </w:tcPr>
          <w:p w14:paraId="018E35B8">
            <w:pPr>
              <w:rPr>
                <w:rFonts w:ascii="仿宋_GB2312" w:hAnsi="宋体" w:eastAsia="仿宋_GB2312" w:cs="宋体"/>
                <w:color w:val="000000"/>
                <w:sz w:val="20"/>
                <w:szCs w:val="20"/>
              </w:rPr>
            </w:pPr>
          </w:p>
        </w:tc>
      </w:tr>
      <w:tr w14:paraId="54457136">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shd w:val="clear" w:color="auto" w:fill="auto"/>
            <w:vAlign w:val="center"/>
          </w:tcPr>
          <w:p w14:paraId="0930E00A">
            <w:pPr>
              <w:jc w:val="right"/>
              <w:rPr>
                <w:rFonts w:ascii="仿宋_GB2312" w:hAnsi="宋体" w:eastAsia="仿宋_GB2312" w:cs="宋体"/>
                <w:color w:val="000000"/>
                <w:sz w:val="20"/>
                <w:szCs w:val="20"/>
              </w:rPr>
            </w:pPr>
            <w:r>
              <w:rPr>
                <w:rFonts w:hint="eastAsia" w:ascii="仿宋_GB2312" w:eastAsia="仿宋_GB2312"/>
                <w:color w:val="000000"/>
                <w:sz w:val="20"/>
                <w:szCs w:val="20"/>
              </w:rPr>
              <w:t>208　</w:t>
            </w:r>
          </w:p>
        </w:tc>
        <w:tc>
          <w:tcPr>
            <w:tcW w:w="450" w:type="dxa"/>
            <w:tcBorders>
              <w:top w:val="nil"/>
              <w:left w:val="nil"/>
              <w:bottom w:val="single" w:color="auto" w:sz="4" w:space="0"/>
              <w:right w:val="single" w:color="auto" w:sz="4" w:space="0"/>
            </w:tcBorders>
            <w:shd w:val="clear" w:color="auto" w:fill="auto"/>
            <w:vAlign w:val="center"/>
          </w:tcPr>
          <w:p w14:paraId="01331959">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80" w:type="dxa"/>
            <w:tcBorders>
              <w:top w:val="nil"/>
              <w:left w:val="nil"/>
              <w:bottom w:val="single" w:color="auto" w:sz="4" w:space="0"/>
              <w:right w:val="single" w:color="auto" w:sz="4" w:space="0"/>
            </w:tcBorders>
            <w:shd w:val="clear" w:color="auto" w:fill="auto"/>
            <w:vAlign w:val="center"/>
          </w:tcPr>
          <w:p w14:paraId="56895DF4">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625" w:type="dxa"/>
            <w:tcBorders>
              <w:top w:val="nil"/>
              <w:left w:val="nil"/>
              <w:bottom w:val="single" w:color="auto" w:sz="4" w:space="0"/>
              <w:right w:val="single" w:color="auto" w:sz="4" w:space="0"/>
            </w:tcBorders>
            <w:shd w:val="clear" w:color="auto" w:fill="auto"/>
            <w:vAlign w:val="center"/>
          </w:tcPr>
          <w:p w14:paraId="0E725D86">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870" w:type="dxa"/>
            <w:tcBorders>
              <w:top w:val="nil"/>
              <w:left w:val="nil"/>
              <w:bottom w:val="single" w:color="auto" w:sz="4" w:space="0"/>
              <w:right w:val="single" w:color="auto" w:sz="4" w:space="0"/>
            </w:tcBorders>
            <w:shd w:val="clear" w:color="000000" w:fill="FFFFFF"/>
            <w:vAlign w:val="center"/>
          </w:tcPr>
          <w:p w14:paraId="350C5A18">
            <w:pPr>
              <w:jc w:val="center"/>
              <w:rPr>
                <w:rFonts w:ascii="仿宋_GB2312" w:hAnsi="宋体" w:eastAsia="仿宋_GB2312" w:cs="宋体"/>
                <w:color w:val="000000"/>
                <w:sz w:val="20"/>
                <w:szCs w:val="20"/>
              </w:rPr>
            </w:pPr>
            <w:r>
              <w:rPr>
                <w:rFonts w:hint="eastAsia" w:ascii="仿宋_GB2312" w:eastAsia="仿宋_GB2312"/>
                <w:color w:val="000000"/>
                <w:sz w:val="20"/>
                <w:szCs w:val="20"/>
              </w:rPr>
              <w:t>339.87</w:t>
            </w:r>
          </w:p>
        </w:tc>
        <w:tc>
          <w:tcPr>
            <w:tcW w:w="906" w:type="dxa"/>
            <w:tcBorders>
              <w:top w:val="nil"/>
              <w:left w:val="nil"/>
              <w:bottom w:val="single" w:color="auto" w:sz="4" w:space="0"/>
              <w:right w:val="single" w:color="auto" w:sz="4" w:space="0"/>
            </w:tcBorders>
            <w:shd w:val="clear" w:color="000000" w:fill="FFFFFF"/>
            <w:vAlign w:val="center"/>
          </w:tcPr>
          <w:p w14:paraId="7F0CB5EE">
            <w:pPr>
              <w:jc w:val="center"/>
              <w:rPr>
                <w:rFonts w:ascii="仿宋_GB2312" w:hAnsi="宋体" w:eastAsia="仿宋_GB2312" w:cs="宋体"/>
                <w:color w:val="000000"/>
                <w:sz w:val="20"/>
                <w:szCs w:val="20"/>
              </w:rPr>
            </w:pPr>
            <w:r>
              <w:rPr>
                <w:rFonts w:hint="eastAsia" w:ascii="仿宋_GB2312" w:eastAsia="仿宋_GB2312"/>
                <w:color w:val="000000"/>
                <w:sz w:val="20"/>
                <w:szCs w:val="20"/>
              </w:rPr>
              <w:t>339.87</w:t>
            </w:r>
          </w:p>
        </w:tc>
        <w:tc>
          <w:tcPr>
            <w:tcW w:w="680" w:type="dxa"/>
            <w:tcBorders>
              <w:top w:val="nil"/>
              <w:left w:val="nil"/>
              <w:bottom w:val="single" w:color="auto" w:sz="4" w:space="0"/>
              <w:right w:val="single" w:color="auto" w:sz="4" w:space="0"/>
            </w:tcBorders>
            <w:shd w:val="clear" w:color="000000" w:fill="FFFFFF"/>
            <w:vAlign w:val="center"/>
          </w:tcPr>
          <w:p w14:paraId="44DD07D6">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0CCED2E4">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6F823B86">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363860CB">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0F077859">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14:paraId="1CC3F114">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14:paraId="479AA51B">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34368CA">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65F90A49">
            <w:pPr>
              <w:jc w:val="right"/>
              <w:rPr>
                <w:rFonts w:ascii="仿宋_GB2312" w:hAnsi="宋体" w:eastAsia="仿宋_GB2312" w:cs="宋体"/>
                <w:color w:val="000000"/>
                <w:sz w:val="20"/>
                <w:szCs w:val="20"/>
              </w:rPr>
            </w:pPr>
            <w:r>
              <w:rPr>
                <w:rFonts w:hint="eastAsia" w:ascii="仿宋_GB2312" w:eastAsia="仿宋_GB2312"/>
                <w:color w:val="000000"/>
                <w:sz w:val="20"/>
                <w:szCs w:val="20"/>
              </w:rPr>
              <w:t>208　</w:t>
            </w:r>
          </w:p>
        </w:tc>
        <w:tc>
          <w:tcPr>
            <w:tcW w:w="450" w:type="dxa"/>
            <w:tcBorders>
              <w:top w:val="nil"/>
              <w:left w:val="nil"/>
              <w:bottom w:val="single" w:color="auto" w:sz="4" w:space="0"/>
              <w:right w:val="single" w:color="auto" w:sz="4" w:space="0"/>
            </w:tcBorders>
            <w:vAlign w:val="center"/>
          </w:tcPr>
          <w:p w14:paraId="6D0F1199">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80" w:type="dxa"/>
            <w:tcBorders>
              <w:top w:val="nil"/>
              <w:left w:val="nil"/>
              <w:bottom w:val="single" w:color="auto" w:sz="4" w:space="0"/>
              <w:right w:val="single" w:color="auto" w:sz="4" w:space="0"/>
            </w:tcBorders>
            <w:vAlign w:val="center"/>
          </w:tcPr>
          <w:p w14:paraId="46D4CACC">
            <w:pPr>
              <w:jc w:val="right"/>
              <w:rPr>
                <w:rFonts w:ascii="仿宋_GB2312" w:hAnsi="宋体" w:eastAsia="仿宋_GB2312" w:cs="宋体"/>
                <w:color w:val="000000"/>
                <w:sz w:val="20"/>
                <w:szCs w:val="20"/>
              </w:rPr>
            </w:pPr>
            <w:r>
              <w:rPr>
                <w:rFonts w:hint="eastAsia" w:ascii="仿宋_GB2312" w:eastAsia="仿宋_GB2312"/>
                <w:color w:val="000000"/>
                <w:sz w:val="20"/>
                <w:szCs w:val="20"/>
              </w:rPr>
              <w:t>06　</w:t>
            </w:r>
          </w:p>
        </w:tc>
        <w:tc>
          <w:tcPr>
            <w:tcW w:w="1625" w:type="dxa"/>
            <w:tcBorders>
              <w:top w:val="nil"/>
              <w:left w:val="nil"/>
              <w:bottom w:val="single" w:color="auto" w:sz="4" w:space="0"/>
              <w:right w:val="single" w:color="auto" w:sz="4" w:space="0"/>
            </w:tcBorders>
            <w:vAlign w:val="center"/>
          </w:tcPr>
          <w:p w14:paraId="22DDC99D">
            <w:pPr>
              <w:jc w:val="center"/>
              <w:rPr>
                <w:rFonts w:ascii="仿宋_GB2312" w:hAnsi="宋体" w:eastAsia="仿宋_GB2312" w:cs="宋体"/>
                <w:color w:val="000000"/>
                <w:sz w:val="20"/>
                <w:szCs w:val="20"/>
              </w:rPr>
            </w:pPr>
            <w:r>
              <w:rPr>
                <w:rFonts w:hint="eastAsia" w:ascii="仿宋_GB2312" w:eastAsia="仿宋_GB2312"/>
                <w:color w:val="000000"/>
                <w:sz w:val="20"/>
                <w:szCs w:val="20"/>
              </w:rPr>
              <w:t>就业管理事务　</w:t>
            </w:r>
          </w:p>
        </w:tc>
        <w:tc>
          <w:tcPr>
            <w:tcW w:w="870" w:type="dxa"/>
            <w:tcBorders>
              <w:top w:val="nil"/>
              <w:left w:val="nil"/>
              <w:bottom w:val="single" w:color="auto" w:sz="4" w:space="0"/>
              <w:right w:val="single" w:color="auto" w:sz="4" w:space="0"/>
            </w:tcBorders>
            <w:vAlign w:val="center"/>
          </w:tcPr>
          <w:p w14:paraId="50CBD164">
            <w:pPr>
              <w:jc w:val="center"/>
              <w:rPr>
                <w:rFonts w:ascii="仿宋_GB2312" w:hAnsi="宋体" w:eastAsia="仿宋_GB2312" w:cs="宋体"/>
                <w:color w:val="000000"/>
                <w:sz w:val="20"/>
                <w:szCs w:val="20"/>
              </w:rPr>
            </w:pPr>
            <w:r>
              <w:rPr>
                <w:rFonts w:hint="eastAsia" w:ascii="仿宋_GB2312" w:eastAsia="仿宋_GB2312"/>
                <w:color w:val="000000"/>
                <w:sz w:val="20"/>
                <w:szCs w:val="20"/>
              </w:rPr>
              <w:t>20</w:t>
            </w:r>
          </w:p>
        </w:tc>
        <w:tc>
          <w:tcPr>
            <w:tcW w:w="906" w:type="dxa"/>
            <w:tcBorders>
              <w:top w:val="nil"/>
              <w:left w:val="nil"/>
              <w:bottom w:val="single" w:color="auto" w:sz="4" w:space="0"/>
              <w:right w:val="single" w:color="auto" w:sz="4" w:space="0"/>
            </w:tcBorders>
            <w:vAlign w:val="center"/>
          </w:tcPr>
          <w:p w14:paraId="38AE3606">
            <w:pPr>
              <w:jc w:val="center"/>
              <w:rPr>
                <w:rFonts w:ascii="仿宋_GB2312" w:hAnsi="宋体" w:eastAsia="仿宋_GB2312" w:cs="宋体"/>
                <w:color w:val="000000"/>
                <w:sz w:val="20"/>
                <w:szCs w:val="20"/>
              </w:rPr>
            </w:pPr>
            <w:r>
              <w:rPr>
                <w:rFonts w:hint="eastAsia" w:ascii="仿宋_GB2312" w:eastAsia="仿宋_GB2312"/>
                <w:color w:val="000000"/>
                <w:sz w:val="20"/>
                <w:szCs w:val="20"/>
              </w:rPr>
              <w:t>20</w:t>
            </w:r>
          </w:p>
        </w:tc>
        <w:tc>
          <w:tcPr>
            <w:tcW w:w="680" w:type="dxa"/>
            <w:tcBorders>
              <w:top w:val="nil"/>
              <w:left w:val="nil"/>
              <w:bottom w:val="single" w:color="auto" w:sz="4" w:space="0"/>
              <w:right w:val="single" w:color="auto" w:sz="4" w:space="0"/>
            </w:tcBorders>
            <w:vAlign w:val="center"/>
          </w:tcPr>
          <w:p w14:paraId="4C91E97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7F1CE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89C464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CFB388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947875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08EF1A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479F842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8EB8ECA">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32CF337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6AABE57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6EF0E13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5" w:type="dxa"/>
            <w:tcBorders>
              <w:top w:val="nil"/>
              <w:left w:val="nil"/>
              <w:bottom w:val="single" w:color="auto" w:sz="4" w:space="0"/>
              <w:right w:val="single" w:color="auto" w:sz="4" w:space="0"/>
            </w:tcBorders>
            <w:vAlign w:val="center"/>
          </w:tcPr>
          <w:p w14:paraId="6D499E1E">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0" w:type="dxa"/>
            <w:tcBorders>
              <w:top w:val="nil"/>
              <w:left w:val="nil"/>
              <w:bottom w:val="single" w:color="auto" w:sz="4" w:space="0"/>
              <w:right w:val="single" w:color="auto" w:sz="4" w:space="0"/>
            </w:tcBorders>
            <w:vAlign w:val="center"/>
          </w:tcPr>
          <w:p w14:paraId="4B1873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6" w:type="dxa"/>
            <w:tcBorders>
              <w:top w:val="nil"/>
              <w:left w:val="nil"/>
              <w:bottom w:val="single" w:color="auto" w:sz="4" w:space="0"/>
              <w:right w:val="single" w:color="auto" w:sz="4" w:space="0"/>
            </w:tcBorders>
            <w:vAlign w:val="center"/>
          </w:tcPr>
          <w:p w14:paraId="3E68BB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A997CE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0610EF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F5A79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C5B7E2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DD59FE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EAE2CF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6A7BCA6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98FBC45">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0035605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07CE4B4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314CEF7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5" w:type="dxa"/>
            <w:tcBorders>
              <w:top w:val="nil"/>
              <w:left w:val="nil"/>
              <w:bottom w:val="single" w:color="auto" w:sz="4" w:space="0"/>
              <w:right w:val="single" w:color="auto" w:sz="4" w:space="0"/>
            </w:tcBorders>
            <w:vAlign w:val="center"/>
          </w:tcPr>
          <w:p w14:paraId="039EBF1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0" w:type="dxa"/>
            <w:tcBorders>
              <w:top w:val="nil"/>
              <w:left w:val="nil"/>
              <w:bottom w:val="single" w:color="auto" w:sz="4" w:space="0"/>
              <w:right w:val="single" w:color="auto" w:sz="4" w:space="0"/>
            </w:tcBorders>
            <w:vAlign w:val="center"/>
          </w:tcPr>
          <w:p w14:paraId="30F38FE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6" w:type="dxa"/>
            <w:tcBorders>
              <w:top w:val="nil"/>
              <w:left w:val="nil"/>
              <w:bottom w:val="single" w:color="auto" w:sz="4" w:space="0"/>
              <w:right w:val="single" w:color="auto" w:sz="4" w:space="0"/>
            </w:tcBorders>
            <w:vAlign w:val="center"/>
          </w:tcPr>
          <w:p w14:paraId="2E3437F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3E1B5D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530C7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D2E98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4CC8A6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EB846A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4FDCF5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00D5E7E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CE84C7A">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2A54410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3813340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5B580EE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5" w:type="dxa"/>
            <w:tcBorders>
              <w:top w:val="nil"/>
              <w:left w:val="nil"/>
              <w:bottom w:val="single" w:color="auto" w:sz="4" w:space="0"/>
              <w:right w:val="single" w:color="auto" w:sz="4" w:space="0"/>
            </w:tcBorders>
            <w:vAlign w:val="center"/>
          </w:tcPr>
          <w:p w14:paraId="248C65B7">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0" w:type="dxa"/>
            <w:tcBorders>
              <w:top w:val="nil"/>
              <w:left w:val="nil"/>
              <w:bottom w:val="single" w:color="auto" w:sz="4" w:space="0"/>
              <w:right w:val="single" w:color="auto" w:sz="4" w:space="0"/>
            </w:tcBorders>
            <w:vAlign w:val="center"/>
          </w:tcPr>
          <w:p w14:paraId="156B766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6" w:type="dxa"/>
            <w:tcBorders>
              <w:top w:val="nil"/>
              <w:left w:val="nil"/>
              <w:bottom w:val="single" w:color="auto" w:sz="4" w:space="0"/>
              <w:right w:val="single" w:color="auto" w:sz="4" w:space="0"/>
            </w:tcBorders>
            <w:vAlign w:val="center"/>
          </w:tcPr>
          <w:p w14:paraId="40783BF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3BB438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54AD3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16FB05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BABE09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89F4F5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743BC2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53BDA3F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B46AFBE">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33CA6D2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5FE25C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0FD667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5" w:type="dxa"/>
            <w:tcBorders>
              <w:top w:val="nil"/>
              <w:left w:val="nil"/>
              <w:bottom w:val="single" w:color="auto" w:sz="4" w:space="0"/>
              <w:right w:val="single" w:color="auto" w:sz="4" w:space="0"/>
            </w:tcBorders>
            <w:vAlign w:val="center"/>
          </w:tcPr>
          <w:p w14:paraId="16C0BDFE">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0" w:type="dxa"/>
            <w:tcBorders>
              <w:top w:val="nil"/>
              <w:left w:val="nil"/>
              <w:bottom w:val="single" w:color="auto" w:sz="4" w:space="0"/>
              <w:right w:val="single" w:color="auto" w:sz="4" w:space="0"/>
            </w:tcBorders>
            <w:vAlign w:val="center"/>
          </w:tcPr>
          <w:p w14:paraId="7BD70AD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6" w:type="dxa"/>
            <w:tcBorders>
              <w:top w:val="nil"/>
              <w:left w:val="nil"/>
              <w:bottom w:val="single" w:color="auto" w:sz="4" w:space="0"/>
              <w:right w:val="single" w:color="auto" w:sz="4" w:space="0"/>
            </w:tcBorders>
            <w:vAlign w:val="center"/>
          </w:tcPr>
          <w:p w14:paraId="336ABE7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D2FBB9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9960FB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D40E2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4285AD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C4D41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39F6B0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4D5FB12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A874B10">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7C7AB1B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20A643B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29DFAC1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5" w:type="dxa"/>
            <w:tcBorders>
              <w:top w:val="nil"/>
              <w:left w:val="nil"/>
              <w:bottom w:val="single" w:color="auto" w:sz="4" w:space="0"/>
              <w:right w:val="single" w:color="auto" w:sz="4" w:space="0"/>
            </w:tcBorders>
            <w:vAlign w:val="center"/>
          </w:tcPr>
          <w:p w14:paraId="78DA6630">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0" w:type="dxa"/>
            <w:tcBorders>
              <w:top w:val="nil"/>
              <w:left w:val="nil"/>
              <w:bottom w:val="single" w:color="auto" w:sz="4" w:space="0"/>
              <w:right w:val="single" w:color="auto" w:sz="4" w:space="0"/>
            </w:tcBorders>
            <w:vAlign w:val="center"/>
          </w:tcPr>
          <w:p w14:paraId="1B62DE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6" w:type="dxa"/>
            <w:tcBorders>
              <w:top w:val="nil"/>
              <w:left w:val="nil"/>
              <w:bottom w:val="single" w:color="auto" w:sz="4" w:space="0"/>
              <w:right w:val="single" w:color="auto" w:sz="4" w:space="0"/>
            </w:tcBorders>
            <w:vAlign w:val="center"/>
          </w:tcPr>
          <w:p w14:paraId="747C82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5814CC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DC229D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2FD8D6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5748C3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F65363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7A787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699F4A5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41FED25F">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7C265B2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70B67B9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22A41F7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5" w:type="dxa"/>
            <w:tcBorders>
              <w:top w:val="nil"/>
              <w:left w:val="nil"/>
              <w:bottom w:val="single" w:color="auto" w:sz="4" w:space="0"/>
              <w:right w:val="single" w:color="auto" w:sz="4" w:space="0"/>
            </w:tcBorders>
            <w:vAlign w:val="center"/>
          </w:tcPr>
          <w:p w14:paraId="2F64EA0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0" w:type="dxa"/>
            <w:tcBorders>
              <w:top w:val="nil"/>
              <w:left w:val="nil"/>
              <w:bottom w:val="single" w:color="auto" w:sz="4" w:space="0"/>
              <w:right w:val="single" w:color="auto" w:sz="4" w:space="0"/>
            </w:tcBorders>
            <w:vAlign w:val="center"/>
          </w:tcPr>
          <w:p w14:paraId="3B58C9A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6" w:type="dxa"/>
            <w:tcBorders>
              <w:top w:val="nil"/>
              <w:left w:val="nil"/>
              <w:bottom w:val="single" w:color="auto" w:sz="4" w:space="0"/>
              <w:right w:val="single" w:color="auto" w:sz="4" w:space="0"/>
            </w:tcBorders>
            <w:vAlign w:val="center"/>
          </w:tcPr>
          <w:p w14:paraId="6C87C5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8D467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8957B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D7B5CD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D3D2D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B254E7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2AA093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246CCF8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0B8AB571">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129987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1CE0A2B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12C68FF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5" w:type="dxa"/>
            <w:tcBorders>
              <w:top w:val="nil"/>
              <w:left w:val="nil"/>
              <w:bottom w:val="single" w:color="auto" w:sz="4" w:space="0"/>
              <w:right w:val="single" w:color="auto" w:sz="4" w:space="0"/>
            </w:tcBorders>
            <w:vAlign w:val="center"/>
          </w:tcPr>
          <w:p w14:paraId="1BD26ECA">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0" w:type="dxa"/>
            <w:tcBorders>
              <w:top w:val="nil"/>
              <w:left w:val="nil"/>
              <w:bottom w:val="single" w:color="auto" w:sz="4" w:space="0"/>
              <w:right w:val="single" w:color="auto" w:sz="4" w:space="0"/>
            </w:tcBorders>
            <w:vAlign w:val="center"/>
          </w:tcPr>
          <w:p w14:paraId="7F42ADF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6" w:type="dxa"/>
            <w:tcBorders>
              <w:top w:val="nil"/>
              <w:left w:val="nil"/>
              <w:bottom w:val="single" w:color="auto" w:sz="4" w:space="0"/>
              <w:right w:val="single" w:color="auto" w:sz="4" w:space="0"/>
            </w:tcBorders>
            <w:vAlign w:val="center"/>
          </w:tcPr>
          <w:p w14:paraId="51F4DBB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3EAF6B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E4E9EA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E33936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E85EF5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9EA521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5E68D7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606C09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3C23BB1E">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3A656CB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557FD8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21142B3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5" w:type="dxa"/>
            <w:tcBorders>
              <w:top w:val="nil"/>
              <w:left w:val="nil"/>
              <w:bottom w:val="single" w:color="auto" w:sz="4" w:space="0"/>
              <w:right w:val="single" w:color="auto" w:sz="4" w:space="0"/>
            </w:tcBorders>
            <w:vAlign w:val="center"/>
          </w:tcPr>
          <w:p w14:paraId="30CC5AFE">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0" w:type="dxa"/>
            <w:tcBorders>
              <w:top w:val="nil"/>
              <w:left w:val="nil"/>
              <w:bottom w:val="single" w:color="auto" w:sz="4" w:space="0"/>
              <w:right w:val="single" w:color="auto" w:sz="4" w:space="0"/>
            </w:tcBorders>
            <w:vAlign w:val="center"/>
          </w:tcPr>
          <w:p w14:paraId="2E1299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6" w:type="dxa"/>
            <w:tcBorders>
              <w:top w:val="nil"/>
              <w:left w:val="nil"/>
              <w:bottom w:val="single" w:color="auto" w:sz="4" w:space="0"/>
              <w:right w:val="single" w:color="auto" w:sz="4" w:space="0"/>
            </w:tcBorders>
            <w:vAlign w:val="center"/>
          </w:tcPr>
          <w:p w14:paraId="6457553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054DC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7177E5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1A361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42108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ED1BB9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7444FC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018C13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2262F50">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01BBB40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6340642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6E22496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5" w:type="dxa"/>
            <w:tcBorders>
              <w:top w:val="nil"/>
              <w:left w:val="nil"/>
              <w:bottom w:val="single" w:color="auto" w:sz="4" w:space="0"/>
              <w:right w:val="single" w:color="auto" w:sz="4" w:space="0"/>
            </w:tcBorders>
            <w:vAlign w:val="center"/>
          </w:tcPr>
          <w:p w14:paraId="1C683061">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0" w:type="dxa"/>
            <w:tcBorders>
              <w:top w:val="nil"/>
              <w:left w:val="nil"/>
              <w:bottom w:val="single" w:color="auto" w:sz="4" w:space="0"/>
              <w:right w:val="single" w:color="auto" w:sz="4" w:space="0"/>
            </w:tcBorders>
            <w:vAlign w:val="center"/>
          </w:tcPr>
          <w:p w14:paraId="50F6B62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6" w:type="dxa"/>
            <w:tcBorders>
              <w:top w:val="nil"/>
              <w:left w:val="nil"/>
              <w:bottom w:val="single" w:color="auto" w:sz="4" w:space="0"/>
              <w:right w:val="single" w:color="auto" w:sz="4" w:space="0"/>
            </w:tcBorders>
            <w:vAlign w:val="center"/>
          </w:tcPr>
          <w:p w14:paraId="4EB48B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FF4A5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B550D4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1B5515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B4490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48F9D17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28DF68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31AF477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37540C1">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407717B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6672F08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180DF90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5" w:type="dxa"/>
            <w:tcBorders>
              <w:top w:val="nil"/>
              <w:left w:val="nil"/>
              <w:bottom w:val="single" w:color="auto" w:sz="4" w:space="0"/>
              <w:right w:val="single" w:color="auto" w:sz="4" w:space="0"/>
            </w:tcBorders>
            <w:vAlign w:val="center"/>
          </w:tcPr>
          <w:p w14:paraId="1A468BD3">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0" w:type="dxa"/>
            <w:tcBorders>
              <w:top w:val="nil"/>
              <w:left w:val="nil"/>
              <w:bottom w:val="single" w:color="auto" w:sz="4" w:space="0"/>
              <w:right w:val="single" w:color="auto" w:sz="4" w:space="0"/>
            </w:tcBorders>
            <w:vAlign w:val="center"/>
          </w:tcPr>
          <w:p w14:paraId="7F64D3A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6" w:type="dxa"/>
            <w:tcBorders>
              <w:top w:val="nil"/>
              <w:left w:val="nil"/>
              <w:bottom w:val="single" w:color="auto" w:sz="4" w:space="0"/>
              <w:right w:val="single" w:color="auto" w:sz="4" w:space="0"/>
            </w:tcBorders>
            <w:vAlign w:val="center"/>
          </w:tcPr>
          <w:p w14:paraId="262E508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63B409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34ADD4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A48DD6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3A4F4D2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C7D1FD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F9A182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6D8EDBB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8E0C3B5">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42281C2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707E7D6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157AAE6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5" w:type="dxa"/>
            <w:tcBorders>
              <w:top w:val="nil"/>
              <w:left w:val="nil"/>
              <w:bottom w:val="single" w:color="auto" w:sz="4" w:space="0"/>
              <w:right w:val="single" w:color="auto" w:sz="4" w:space="0"/>
            </w:tcBorders>
            <w:vAlign w:val="center"/>
          </w:tcPr>
          <w:p w14:paraId="5EFF1529">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70" w:type="dxa"/>
            <w:tcBorders>
              <w:top w:val="nil"/>
              <w:left w:val="nil"/>
              <w:bottom w:val="single" w:color="auto" w:sz="4" w:space="0"/>
              <w:right w:val="single" w:color="auto" w:sz="4" w:space="0"/>
            </w:tcBorders>
            <w:vAlign w:val="center"/>
          </w:tcPr>
          <w:p w14:paraId="729B21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06" w:type="dxa"/>
            <w:tcBorders>
              <w:top w:val="nil"/>
              <w:left w:val="nil"/>
              <w:bottom w:val="single" w:color="auto" w:sz="4" w:space="0"/>
              <w:right w:val="single" w:color="auto" w:sz="4" w:space="0"/>
            </w:tcBorders>
            <w:vAlign w:val="center"/>
          </w:tcPr>
          <w:p w14:paraId="7FE82FA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D25E17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8F7C06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14D4D0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570EB51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1627AD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27D807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121B59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20DB122F">
        <w:tblPrEx>
          <w:tblCellMar>
            <w:top w:w="0" w:type="dxa"/>
            <w:left w:w="108" w:type="dxa"/>
            <w:bottom w:w="0" w:type="dxa"/>
            <w:right w:w="108" w:type="dxa"/>
          </w:tblCellMar>
        </w:tblPrEx>
        <w:trPr>
          <w:trHeight w:val="465" w:hRule="atLeast"/>
        </w:trPr>
        <w:tc>
          <w:tcPr>
            <w:tcW w:w="570" w:type="dxa"/>
            <w:tcBorders>
              <w:top w:val="nil"/>
              <w:left w:val="single" w:color="auto" w:sz="4" w:space="0"/>
              <w:bottom w:val="single" w:color="auto" w:sz="4" w:space="0"/>
              <w:right w:val="single" w:color="auto" w:sz="4" w:space="0"/>
            </w:tcBorders>
            <w:vAlign w:val="center"/>
          </w:tcPr>
          <w:p w14:paraId="129130C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14:paraId="572793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vAlign w:val="center"/>
          </w:tcPr>
          <w:p w14:paraId="762FBC0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25" w:type="dxa"/>
            <w:tcBorders>
              <w:top w:val="nil"/>
              <w:left w:val="nil"/>
              <w:bottom w:val="single" w:color="auto" w:sz="4" w:space="0"/>
              <w:right w:val="single" w:color="auto" w:sz="4" w:space="0"/>
            </w:tcBorders>
            <w:vAlign w:val="center"/>
          </w:tcPr>
          <w:p w14:paraId="6ACA2684">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70" w:type="dxa"/>
            <w:tcBorders>
              <w:top w:val="nil"/>
              <w:left w:val="nil"/>
              <w:bottom w:val="single" w:color="auto" w:sz="4" w:space="0"/>
              <w:right w:val="single" w:color="auto" w:sz="4" w:space="0"/>
            </w:tcBorders>
            <w:vAlign w:val="center"/>
          </w:tcPr>
          <w:p w14:paraId="2B374B37">
            <w:pPr>
              <w:jc w:val="right"/>
              <w:rPr>
                <w:rFonts w:ascii="仿宋_GB2312" w:hAnsi="宋体" w:eastAsia="仿宋_GB2312" w:cs="宋体"/>
                <w:color w:val="000000"/>
                <w:sz w:val="20"/>
                <w:szCs w:val="20"/>
              </w:rPr>
            </w:pPr>
            <w:r>
              <w:rPr>
                <w:rFonts w:hint="eastAsia" w:ascii="仿宋_GB2312" w:eastAsia="仿宋_GB2312"/>
                <w:color w:val="000000"/>
                <w:sz w:val="20"/>
                <w:szCs w:val="20"/>
              </w:rPr>
              <w:t>359.87　</w:t>
            </w:r>
          </w:p>
        </w:tc>
        <w:tc>
          <w:tcPr>
            <w:tcW w:w="906" w:type="dxa"/>
            <w:tcBorders>
              <w:top w:val="nil"/>
              <w:left w:val="nil"/>
              <w:bottom w:val="single" w:color="auto" w:sz="4" w:space="0"/>
              <w:right w:val="single" w:color="auto" w:sz="4" w:space="0"/>
            </w:tcBorders>
            <w:vAlign w:val="center"/>
          </w:tcPr>
          <w:p w14:paraId="0C6F965D">
            <w:pPr>
              <w:jc w:val="right"/>
              <w:rPr>
                <w:rFonts w:ascii="仿宋_GB2312" w:hAnsi="宋体" w:eastAsia="仿宋_GB2312" w:cs="宋体"/>
                <w:color w:val="000000"/>
                <w:sz w:val="20"/>
                <w:szCs w:val="20"/>
              </w:rPr>
            </w:pPr>
            <w:r>
              <w:rPr>
                <w:rFonts w:hint="eastAsia" w:ascii="仿宋_GB2312" w:eastAsia="仿宋_GB2312"/>
                <w:color w:val="000000"/>
                <w:sz w:val="20"/>
                <w:szCs w:val="20"/>
              </w:rPr>
              <w:t>359.87　</w:t>
            </w:r>
          </w:p>
        </w:tc>
        <w:tc>
          <w:tcPr>
            <w:tcW w:w="680" w:type="dxa"/>
            <w:tcBorders>
              <w:top w:val="nil"/>
              <w:left w:val="nil"/>
              <w:bottom w:val="single" w:color="auto" w:sz="4" w:space="0"/>
              <w:right w:val="single" w:color="auto" w:sz="4" w:space="0"/>
            </w:tcBorders>
            <w:vAlign w:val="center"/>
          </w:tcPr>
          <w:p w14:paraId="2C428E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77A3845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11BC47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02016A6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1F70440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14:paraId="60ECD3E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14:paraId="5F49AB8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60B2318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98837BF">
      <w:pPr>
        <w:widowControl/>
        <w:jc w:val="left"/>
        <w:outlineLvl w:val="1"/>
        <w:rPr>
          <w:rFonts w:ascii="仿宋_GB2312" w:hAnsi="宋体" w:eastAsia="仿宋_GB2312"/>
          <w:b/>
          <w:kern w:val="0"/>
          <w:sz w:val="32"/>
          <w:szCs w:val="32"/>
        </w:rPr>
      </w:pPr>
    </w:p>
    <w:p w14:paraId="74A4F93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31123969">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133EA9E3">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编制部门：昌吉回族自治州公共就业服务局                单位：万元                                      </w:t>
      </w:r>
    </w:p>
    <w:tbl>
      <w:tblPr>
        <w:tblStyle w:val="4"/>
        <w:tblW w:w="9229" w:type="dxa"/>
        <w:tblInd w:w="93" w:type="dxa"/>
        <w:tblLayout w:type="fixed"/>
        <w:tblCellMar>
          <w:top w:w="0" w:type="dxa"/>
          <w:left w:w="108" w:type="dxa"/>
          <w:bottom w:w="0" w:type="dxa"/>
          <w:right w:w="108" w:type="dxa"/>
        </w:tblCellMar>
      </w:tblPr>
      <w:tblGrid>
        <w:gridCol w:w="495"/>
        <w:gridCol w:w="405"/>
        <w:gridCol w:w="465"/>
        <w:gridCol w:w="1980"/>
        <w:gridCol w:w="2315"/>
        <w:gridCol w:w="1856"/>
        <w:gridCol w:w="1713"/>
      </w:tblGrid>
      <w:tr w14:paraId="31E85630">
        <w:tblPrEx>
          <w:tblCellMar>
            <w:top w:w="0" w:type="dxa"/>
            <w:left w:w="108" w:type="dxa"/>
            <w:bottom w:w="0" w:type="dxa"/>
            <w:right w:w="108" w:type="dxa"/>
          </w:tblCellMar>
        </w:tblPrEx>
        <w:trPr>
          <w:trHeight w:val="345" w:hRule="atLeast"/>
        </w:trPr>
        <w:tc>
          <w:tcPr>
            <w:tcW w:w="3345" w:type="dxa"/>
            <w:gridSpan w:val="4"/>
            <w:tcBorders>
              <w:top w:val="single" w:color="auto" w:sz="4" w:space="0"/>
              <w:left w:val="single" w:color="auto" w:sz="4" w:space="0"/>
              <w:bottom w:val="single" w:color="auto" w:sz="4" w:space="0"/>
              <w:right w:val="single" w:color="auto" w:sz="4" w:space="0"/>
            </w:tcBorders>
            <w:vAlign w:val="center"/>
          </w:tcPr>
          <w:p w14:paraId="54A9CBAB">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884" w:type="dxa"/>
            <w:gridSpan w:val="3"/>
            <w:tcBorders>
              <w:top w:val="single" w:color="auto" w:sz="4" w:space="0"/>
              <w:left w:val="nil"/>
              <w:bottom w:val="single" w:color="auto" w:sz="4" w:space="0"/>
              <w:right w:val="single" w:color="000000" w:sz="4" w:space="0"/>
            </w:tcBorders>
            <w:vAlign w:val="center"/>
          </w:tcPr>
          <w:p w14:paraId="15AEAABB">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18E0D2CB">
        <w:tblPrEx>
          <w:tblCellMar>
            <w:top w:w="0" w:type="dxa"/>
            <w:left w:w="108" w:type="dxa"/>
            <w:bottom w:w="0" w:type="dxa"/>
            <w:right w:w="108" w:type="dxa"/>
          </w:tblCellMar>
        </w:tblPrEx>
        <w:trPr>
          <w:trHeight w:val="480" w:hRule="atLeast"/>
        </w:trPr>
        <w:tc>
          <w:tcPr>
            <w:tcW w:w="1365" w:type="dxa"/>
            <w:gridSpan w:val="3"/>
            <w:tcBorders>
              <w:top w:val="single" w:color="auto" w:sz="4" w:space="0"/>
              <w:left w:val="single" w:color="auto" w:sz="4" w:space="0"/>
              <w:bottom w:val="single" w:color="auto" w:sz="4" w:space="0"/>
              <w:right w:val="single" w:color="auto" w:sz="4" w:space="0"/>
            </w:tcBorders>
            <w:vAlign w:val="center"/>
          </w:tcPr>
          <w:p w14:paraId="325420DA">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1980" w:type="dxa"/>
            <w:vMerge w:val="restart"/>
            <w:tcBorders>
              <w:top w:val="nil"/>
              <w:left w:val="single" w:color="auto" w:sz="4" w:space="0"/>
              <w:bottom w:val="single" w:color="000000" w:sz="4" w:space="0"/>
              <w:right w:val="single" w:color="auto" w:sz="4" w:space="0"/>
            </w:tcBorders>
            <w:vAlign w:val="center"/>
          </w:tcPr>
          <w:p w14:paraId="6AE98160">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2315" w:type="dxa"/>
            <w:vMerge w:val="restart"/>
            <w:tcBorders>
              <w:top w:val="nil"/>
              <w:left w:val="single" w:color="auto" w:sz="4" w:space="0"/>
              <w:bottom w:val="single" w:color="000000" w:sz="4" w:space="0"/>
              <w:right w:val="single" w:color="auto" w:sz="4" w:space="0"/>
            </w:tcBorders>
            <w:vAlign w:val="center"/>
          </w:tcPr>
          <w:p w14:paraId="14B86345">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14:paraId="09F3CB33">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14:paraId="3546C42F">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73589E49">
        <w:tblPrEx>
          <w:tblCellMar>
            <w:top w:w="0" w:type="dxa"/>
            <w:left w:w="108" w:type="dxa"/>
            <w:bottom w:w="0" w:type="dxa"/>
            <w:right w:w="108" w:type="dxa"/>
          </w:tblCellMar>
        </w:tblPrEx>
        <w:trPr>
          <w:trHeight w:val="270" w:hRule="atLeast"/>
        </w:trPr>
        <w:tc>
          <w:tcPr>
            <w:tcW w:w="495" w:type="dxa"/>
            <w:tcBorders>
              <w:top w:val="nil"/>
              <w:left w:val="single" w:color="auto" w:sz="4" w:space="0"/>
              <w:bottom w:val="single" w:color="auto" w:sz="4" w:space="0"/>
              <w:right w:val="single" w:color="auto" w:sz="4" w:space="0"/>
            </w:tcBorders>
            <w:vAlign w:val="center"/>
          </w:tcPr>
          <w:p w14:paraId="5374EFC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5" w:type="dxa"/>
            <w:tcBorders>
              <w:top w:val="nil"/>
              <w:left w:val="nil"/>
              <w:bottom w:val="single" w:color="auto" w:sz="4" w:space="0"/>
              <w:right w:val="single" w:color="auto" w:sz="4" w:space="0"/>
            </w:tcBorders>
            <w:vAlign w:val="center"/>
          </w:tcPr>
          <w:p w14:paraId="15EB658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65" w:type="dxa"/>
            <w:tcBorders>
              <w:top w:val="nil"/>
              <w:left w:val="nil"/>
              <w:bottom w:val="single" w:color="auto" w:sz="4" w:space="0"/>
              <w:right w:val="single" w:color="auto" w:sz="4" w:space="0"/>
            </w:tcBorders>
            <w:vAlign w:val="center"/>
          </w:tcPr>
          <w:p w14:paraId="5F5B27A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1980" w:type="dxa"/>
            <w:vMerge w:val="continue"/>
            <w:tcBorders>
              <w:top w:val="nil"/>
              <w:left w:val="single" w:color="auto" w:sz="4" w:space="0"/>
              <w:bottom w:val="single" w:color="000000" w:sz="4" w:space="0"/>
              <w:right w:val="single" w:color="auto" w:sz="4" w:space="0"/>
            </w:tcBorders>
            <w:vAlign w:val="center"/>
          </w:tcPr>
          <w:p w14:paraId="6F9EFE24">
            <w:pPr>
              <w:widowControl/>
              <w:jc w:val="left"/>
              <w:rPr>
                <w:rFonts w:ascii="宋体" w:hAnsi="宋体" w:cs="宋体"/>
                <w:b/>
                <w:bCs/>
                <w:color w:val="000000"/>
                <w:kern w:val="0"/>
                <w:sz w:val="20"/>
                <w:szCs w:val="20"/>
              </w:rPr>
            </w:pPr>
          </w:p>
        </w:tc>
        <w:tc>
          <w:tcPr>
            <w:tcW w:w="2315" w:type="dxa"/>
            <w:vMerge w:val="continue"/>
            <w:tcBorders>
              <w:top w:val="nil"/>
              <w:left w:val="single" w:color="auto" w:sz="4" w:space="0"/>
              <w:bottom w:val="single" w:color="000000" w:sz="4" w:space="0"/>
              <w:right w:val="single" w:color="auto" w:sz="4" w:space="0"/>
            </w:tcBorders>
            <w:vAlign w:val="center"/>
          </w:tcPr>
          <w:p w14:paraId="648F2384">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04C5580E">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14:paraId="473963A3">
            <w:pPr>
              <w:widowControl/>
              <w:jc w:val="left"/>
              <w:rPr>
                <w:rFonts w:ascii="宋体" w:hAnsi="宋体" w:cs="宋体"/>
                <w:b/>
                <w:bCs/>
                <w:color w:val="000000"/>
                <w:kern w:val="0"/>
                <w:sz w:val="20"/>
                <w:szCs w:val="20"/>
              </w:rPr>
            </w:pPr>
          </w:p>
        </w:tc>
      </w:tr>
      <w:tr w14:paraId="6C39B5B9">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4FDE2A4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208</w:t>
            </w:r>
          </w:p>
        </w:tc>
        <w:tc>
          <w:tcPr>
            <w:tcW w:w="405" w:type="dxa"/>
            <w:tcBorders>
              <w:top w:val="nil"/>
              <w:left w:val="nil"/>
              <w:bottom w:val="single" w:color="auto" w:sz="4" w:space="0"/>
              <w:right w:val="single" w:color="auto" w:sz="4" w:space="0"/>
            </w:tcBorders>
            <w:vAlign w:val="center"/>
          </w:tcPr>
          <w:p w14:paraId="5EC585B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65" w:type="dxa"/>
            <w:tcBorders>
              <w:top w:val="nil"/>
              <w:left w:val="nil"/>
              <w:bottom w:val="single" w:color="auto" w:sz="4" w:space="0"/>
              <w:right w:val="single" w:color="auto" w:sz="4" w:space="0"/>
            </w:tcBorders>
            <w:vAlign w:val="center"/>
          </w:tcPr>
          <w:p w14:paraId="20297EF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1980" w:type="dxa"/>
            <w:tcBorders>
              <w:top w:val="nil"/>
              <w:left w:val="nil"/>
              <w:bottom w:val="single" w:color="auto" w:sz="4" w:space="0"/>
              <w:right w:val="single" w:color="auto" w:sz="4" w:space="0"/>
            </w:tcBorders>
            <w:vAlign w:val="center"/>
          </w:tcPr>
          <w:p w14:paraId="13680BF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行政运行　</w:t>
            </w:r>
          </w:p>
        </w:tc>
        <w:tc>
          <w:tcPr>
            <w:tcW w:w="2315" w:type="dxa"/>
            <w:tcBorders>
              <w:top w:val="nil"/>
              <w:left w:val="nil"/>
              <w:bottom w:val="single" w:color="auto" w:sz="4" w:space="0"/>
              <w:right w:val="single" w:color="auto" w:sz="4" w:space="0"/>
            </w:tcBorders>
            <w:vAlign w:val="center"/>
          </w:tcPr>
          <w:p w14:paraId="01A43E2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339.87</w:t>
            </w:r>
          </w:p>
        </w:tc>
        <w:tc>
          <w:tcPr>
            <w:tcW w:w="1856" w:type="dxa"/>
            <w:tcBorders>
              <w:top w:val="nil"/>
              <w:left w:val="nil"/>
              <w:bottom w:val="single" w:color="auto" w:sz="4" w:space="0"/>
              <w:right w:val="single" w:color="auto" w:sz="4" w:space="0"/>
            </w:tcBorders>
            <w:vAlign w:val="center"/>
          </w:tcPr>
          <w:p w14:paraId="0FB62DB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339.87　</w:t>
            </w:r>
          </w:p>
        </w:tc>
        <w:tc>
          <w:tcPr>
            <w:tcW w:w="1713" w:type="dxa"/>
            <w:tcBorders>
              <w:top w:val="nil"/>
              <w:left w:val="nil"/>
              <w:bottom w:val="single" w:color="auto" w:sz="4" w:space="0"/>
              <w:right w:val="single" w:color="auto" w:sz="4" w:space="0"/>
            </w:tcBorders>
            <w:vAlign w:val="center"/>
          </w:tcPr>
          <w:p w14:paraId="0714AA7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9169DE7">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2AC53C1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208</w:t>
            </w:r>
          </w:p>
        </w:tc>
        <w:tc>
          <w:tcPr>
            <w:tcW w:w="405" w:type="dxa"/>
            <w:tcBorders>
              <w:top w:val="nil"/>
              <w:left w:val="nil"/>
              <w:bottom w:val="single" w:color="auto" w:sz="4" w:space="0"/>
              <w:right w:val="single" w:color="auto" w:sz="4" w:space="0"/>
            </w:tcBorders>
            <w:vAlign w:val="center"/>
          </w:tcPr>
          <w:p w14:paraId="165205A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65" w:type="dxa"/>
            <w:tcBorders>
              <w:top w:val="nil"/>
              <w:left w:val="nil"/>
              <w:bottom w:val="single" w:color="auto" w:sz="4" w:space="0"/>
              <w:right w:val="single" w:color="auto" w:sz="4" w:space="0"/>
            </w:tcBorders>
            <w:vAlign w:val="center"/>
          </w:tcPr>
          <w:p w14:paraId="6131894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06</w:t>
            </w:r>
          </w:p>
        </w:tc>
        <w:tc>
          <w:tcPr>
            <w:tcW w:w="1980" w:type="dxa"/>
            <w:tcBorders>
              <w:top w:val="nil"/>
              <w:left w:val="nil"/>
              <w:bottom w:val="single" w:color="auto" w:sz="4" w:space="0"/>
              <w:right w:val="single" w:color="auto" w:sz="4" w:space="0"/>
            </w:tcBorders>
            <w:vAlign w:val="center"/>
          </w:tcPr>
          <w:p w14:paraId="153D80B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就业管理事务　</w:t>
            </w:r>
          </w:p>
        </w:tc>
        <w:tc>
          <w:tcPr>
            <w:tcW w:w="2315" w:type="dxa"/>
            <w:tcBorders>
              <w:top w:val="nil"/>
              <w:left w:val="nil"/>
              <w:bottom w:val="single" w:color="auto" w:sz="4" w:space="0"/>
              <w:right w:val="single" w:color="auto" w:sz="4" w:space="0"/>
            </w:tcBorders>
            <w:vAlign w:val="center"/>
          </w:tcPr>
          <w:p w14:paraId="192AE92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20</w:t>
            </w:r>
          </w:p>
        </w:tc>
        <w:tc>
          <w:tcPr>
            <w:tcW w:w="1856" w:type="dxa"/>
            <w:tcBorders>
              <w:top w:val="nil"/>
              <w:left w:val="nil"/>
              <w:bottom w:val="single" w:color="auto" w:sz="4" w:space="0"/>
              <w:right w:val="single" w:color="auto" w:sz="4" w:space="0"/>
            </w:tcBorders>
            <w:vAlign w:val="center"/>
          </w:tcPr>
          <w:p w14:paraId="6DEB238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0A15C86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20　</w:t>
            </w:r>
          </w:p>
        </w:tc>
      </w:tr>
      <w:tr w14:paraId="3118EE5B">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610E4743">
            <w:pPr>
              <w:widowControl/>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14:paraId="43681A64">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0D3AAC5E">
            <w:pPr>
              <w:widowControl/>
              <w:jc w:val="center"/>
              <w:rPr>
                <w:rFonts w:ascii="宋体" w:hAnsi="宋体" w:cs="宋体"/>
                <w:b/>
                <w:bCs/>
                <w:color w:val="000000"/>
                <w:kern w:val="0"/>
                <w:sz w:val="16"/>
                <w:szCs w:val="16"/>
              </w:rPr>
            </w:pPr>
          </w:p>
        </w:tc>
        <w:tc>
          <w:tcPr>
            <w:tcW w:w="1980" w:type="dxa"/>
            <w:tcBorders>
              <w:top w:val="nil"/>
              <w:left w:val="nil"/>
              <w:bottom w:val="single" w:color="auto" w:sz="4" w:space="0"/>
              <w:right w:val="single" w:color="auto" w:sz="4" w:space="0"/>
            </w:tcBorders>
            <w:vAlign w:val="center"/>
          </w:tcPr>
          <w:p w14:paraId="7B1A774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15" w:type="dxa"/>
            <w:tcBorders>
              <w:top w:val="nil"/>
              <w:left w:val="nil"/>
              <w:bottom w:val="single" w:color="auto" w:sz="4" w:space="0"/>
              <w:right w:val="single" w:color="auto" w:sz="4" w:space="0"/>
            </w:tcBorders>
            <w:vAlign w:val="center"/>
          </w:tcPr>
          <w:p w14:paraId="4FD517A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310C417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42D83CB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3315A54">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6E55B7E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14:paraId="215C947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495D71E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80" w:type="dxa"/>
            <w:tcBorders>
              <w:top w:val="nil"/>
              <w:left w:val="nil"/>
              <w:bottom w:val="single" w:color="auto" w:sz="4" w:space="0"/>
              <w:right w:val="single" w:color="auto" w:sz="4" w:space="0"/>
            </w:tcBorders>
            <w:vAlign w:val="center"/>
          </w:tcPr>
          <w:p w14:paraId="1A35F1B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15" w:type="dxa"/>
            <w:tcBorders>
              <w:top w:val="nil"/>
              <w:left w:val="nil"/>
              <w:bottom w:val="single" w:color="auto" w:sz="4" w:space="0"/>
              <w:right w:val="single" w:color="auto" w:sz="4" w:space="0"/>
            </w:tcBorders>
            <w:vAlign w:val="center"/>
          </w:tcPr>
          <w:p w14:paraId="0F9C92F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798C662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6EF58B4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9346A8B">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5AFE244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14:paraId="7ABA8FB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4C5A879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80" w:type="dxa"/>
            <w:tcBorders>
              <w:top w:val="nil"/>
              <w:left w:val="nil"/>
              <w:bottom w:val="single" w:color="auto" w:sz="4" w:space="0"/>
              <w:right w:val="single" w:color="auto" w:sz="4" w:space="0"/>
            </w:tcBorders>
            <w:vAlign w:val="center"/>
          </w:tcPr>
          <w:p w14:paraId="788C4AC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15" w:type="dxa"/>
            <w:tcBorders>
              <w:top w:val="nil"/>
              <w:left w:val="nil"/>
              <w:bottom w:val="single" w:color="auto" w:sz="4" w:space="0"/>
              <w:right w:val="single" w:color="auto" w:sz="4" w:space="0"/>
            </w:tcBorders>
            <w:vAlign w:val="center"/>
          </w:tcPr>
          <w:p w14:paraId="596F895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06B14C1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4DFACB0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037F986">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106B171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14:paraId="04549A0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2E35D55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80" w:type="dxa"/>
            <w:tcBorders>
              <w:top w:val="nil"/>
              <w:left w:val="nil"/>
              <w:bottom w:val="single" w:color="auto" w:sz="4" w:space="0"/>
              <w:right w:val="single" w:color="auto" w:sz="4" w:space="0"/>
            </w:tcBorders>
            <w:vAlign w:val="center"/>
          </w:tcPr>
          <w:p w14:paraId="4F4CD91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15" w:type="dxa"/>
            <w:tcBorders>
              <w:top w:val="nil"/>
              <w:left w:val="nil"/>
              <w:bottom w:val="single" w:color="auto" w:sz="4" w:space="0"/>
              <w:right w:val="single" w:color="auto" w:sz="4" w:space="0"/>
            </w:tcBorders>
            <w:vAlign w:val="center"/>
          </w:tcPr>
          <w:p w14:paraId="0E4F571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6147CB9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430E4D2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736BF849">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7C19D34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14:paraId="5807215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75F5D0B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80" w:type="dxa"/>
            <w:tcBorders>
              <w:top w:val="nil"/>
              <w:left w:val="nil"/>
              <w:bottom w:val="single" w:color="auto" w:sz="4" w:space="0"/>
              <w:right w:val="single" w:color="auto" w:sz="4" w:space="0"/>
            </w:tcBorders>
            <w:vAlign w:val="center"/>
          </w:tcPr>
          <w:p w14:paraId="2FAB15C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15" w:type="dxa"/>
            <w:tcBorders>
              <w:top w:val="nil"/>
              <w:left w:val="nil"/>
              <w:bottom w:val="single" w:color="auto" w:sz="4" w:space="0"/>
              <w:right w:val="single" w:color="auto" w:sz="4" w:space="0"/>
            </w:tcBorders>
            <w:vAlign w:val="center"/>
          </w:tcPr>
          <w:p w14:paraId="57AAC48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3A1F759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36B0029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71522068">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2C7E203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14:paraId="5AA9F36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0FFFAEC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80" w:type="dxa"/>
            <w:tcBorders>
              <w:top w:val="nil"/>
              <w:left w:val="nil"/>
              <w:bottom w:val="single" w:color="auto" w:sz="4" w:space="0"/>
              <w:right w:val="single" w:color="auto" w:sz="4" w:space="0"/>
            </w:tcBorders>
            <w:vAlign w:val="center"/>
          </w:tcPr>
          <w:p w14:paraId="5F89B2E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15" w:type="dxa"/>
            <w:tcBorders>
              <w:top w:val="nil"/>
              <w:left w:val="nil"/>
              <w:bottom w:val="single" w:color="auto" w:sz="4" w:space="0"/>
              <w:right w:val="single" w:color="auto" w:sz="4" w:space="0"/>
            </w:tcBorders>
            <w:vAlign w:val="center"/>
          </w:tcPr>
          <w:p w14:paraId="29B312D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1CEC24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13E76F3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367A49E">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2694D0F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14:paraId="1C2E341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2FC3FC4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80" w:type="dxa"/>
            <w:tcBorders>
              <w:top w:val="nil"/>
              <w:left w:val="nil"/>
              <w:bottom w:val="single" w:color="auto" w:sz="4" w:space="0"/>
              <w:right w:val="single" w:color="auto" w:sz="4" w:space="0"/>
            </w:tcBorders>
            <w:vAlign w:val="center"/>
          </w:tcPr>
          <w:p w14:paraId="4471B9E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15" w:type="dxa"/>
            <w:tcBorders>
              <w:top w:val="nil"/>
              <w:left w:val="nil"/>
              <w:bottom w:val="single" w:color="auto" w:sz="4" w:space="0"/>
              <w:right w:val="single" w:color="auto" w:sz="4" w:space="0"/>
            </w:tcBorders>
            <w:vAlign w:val="center"/>
          </w:tcPr>
          <w:p w14:paraId="78802B6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7DC05C6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7B5ABD2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803930D">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4AE4779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14:paraId="3C88223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20C2674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80" w:type="dxa"/>
            <w:tcBorders>
              <w:top w:val="nil"/>
              <w:left w:val="nil"/>
              <w:bottom w:val="single" w:color="auto" w:sz="4" w:space="0"/>
              <w:right w:val="single" w:color="auto" w:sz="4" w:space="0"/>
            </w:tcBorders>
            <w:vAlign w:val="center"/>
          </w:tcPr>
          <w:p w14:paraId="1751082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15" w:type="dxa"/>
            <w:tcBorders>
              <w:top w:val="nil"/>
              <w:left w:val="nil"/>
              <w:bottom w:val="single" w:color="auto" w:sz="4" w:space="0"/>
              <w:right w:val="single" w:color="auto" w:sz="4" w:space="0"/>
            </w:tcBorders>
            <w:vAlign w:val="center"/>
          </w:tcPr>
          <w:p w14:paraId="1784F60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671CD68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2EF5A91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49B8F3F">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7432504A">
            <w:pPr>
              <w:widowControl/>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14:paraId="378DB4B3">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2C7DC6BE">
            <w:pPr>
              <w:widowControl/>
              <w:jc w:val="center"/>
              <w:rPr>
                <w:rFonts w:ascii="宋体" w:hAnsi="宋体" w:cs="宋体"/>
                <w:b/>
                <w:bCs/>
                <w:color w:val="000000"/>
                <w:kern w:val="0"/>
                <w:sz w:val="16"/>
                <w:szCs w:val="16"/>
              </w:rPr>
            </w:pPr>
          </w:p>
        </w:tc>
        <w:tc>
          <w:tcPr>
            <w:tcW w:w="1980" w:type="dxa"/>
            <w:tcBorders>
              <w:top w:val="nil"/>
              <w:left w:val="nil"/>
              <w:bottom w:val="single" w:color="auto" w:sz="4" w:space="0"/>
              <w:right w:val="single" w:color="auto" w:sz="4" w:space="0"/>
            </w:tcBorders>
            <w:vAlign w:val="center"/>
          </w:tcPr>
          <w:p w14:paraId="272A1B3A">
            <w:pPr>
              <w:widowControl/>
              <w:jc w:val="center"/>
              <w:rPr>
                <w:rFonts w:ascii="宋体" w:hAnsi="宋体" w:cs="宋体"/>
                <w:b/>
                <w:bCs/>
                <w:color w:val="000000"/>
                <w:kern w:val="0"/>
                <w:sz w:val="22"/>
                <w:szCs w:val="22"/>
              </w:rPr>
            </w:pPr>
          </w:p>
        </w:tc>
        <w:tc>
          <w:tcPr>
            <w:tcW w:w="2315" w:type="dxa"/>
            <w:tcBorders>
              <w:top w:val="nil"/>
              <w:left w:val="nil"/>
              <w:bottom w:val="single" w:color="auto" w:sz="4" w:space="0"/>
              <w:right w:val="single" w:color="auto" w:sz="4" w:space="0"/>
            </w:tcBorders>
            <w:vAlign w:val="center"/>
          </w:tcPr>
          <w:p w14:paraId="08005143">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47602E44">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786F21F3">
            <w:pPr>
              <w:widowControl/>
              <w:jc w:val="center"/>
              <w:rPr>
                <w:rFonts w:ascii="宋体" w:hAnsi="宋体" w:cs="宋体"/>
                <w:b/>
                <w:bCs/>
                <w:color w:val="000000"/>
                <w:kern w:val="0"/>
                <w:sz w:val="22"/>
                <w:szCs w:val="22"/>
              </w:rPr>
            </w:pPr>
          </w:p>
        </w:tc>
      </w:tr>
      <w:tr w14:paraId="48C47CB9">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35012376">
            <w:pPr>
              <w:widowControl/>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14:paraId="5447BB95">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05F56D2D">
            <w:pPr>
              <w:widowControl/>
              <w:jc w:val="center"/>
              <w:rPr>
                <w:rFonts w:ascii="宋体" w:hAnsi="宋体" w:cs="宋体"/>
                <w:b/>
                <w:bCs/>
                <w:color w:val="000000"/>
                <w:kern w:val="0"/>
                <w:sz w:val="16"/>
                <w:szCs w:val="16"/>
              </w:rPr>
            </w:pPr>
          </w:p>
        </w:tc>
        <w:tc>
          <w:tcPr>
            <w:tcW w:w="1980" w:type="dxa"/>
            <w:tcBorders>
              <w:top w:val="nil"/>
              <w:left w:val="nil"/>
              <w:bottom w:val="single" w:color="auto" w:sz="4" w:space="0"/>
              <w:right w:val="single" w:color="auto" w:sz="4" w:space="0"/>
            </w:tcBorders>
            <w:vAlign w:val="center"/>
          </w:tcPr>
          <w:p w14:paraId="6D4311B5">
            <w:pPr>
              <w:widowControl/>
              <w:jc w:val="center"/>
              <w:rPr>
                <w:rFonts w:ascii="宋体" w:hAnsi="宋体" w:cs="宋体"/>
                <w:b/>
                <w:bCs/>
                <w:color w:val="000000"/>
                <w:kern w:val="0"/>
                <w:sz w:val="22"/>
                <w:szCs w:val="22"/>
              </w:rPr>
            </w:pPr>
          </w:p>
        </w:tc>
        <w:tc>
          <w:tcPr>
            <w:tcW w:w="2315" w:type="dxa"/>
            <w:tcBorders>
              <w:top w:val="nil"/>
              <w:left w:val="nil"/>
              <w:bottom w:val="single" w:color="auto" w:sz="4" w:space="0"/>
              <w:right w:val="single" w:color="auto" w:sz="4" w:space="0"/>
            </w:tcBorders>
            <w:vAlign w:val="center"/>
          </w:tcPr>
          <w:p w14:paraId="06EC7170">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5F2C085E">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5D4FBDE2">
            <w:pPr>
              <w:widowControl/>
              <w:jc w:val="center"/>
              <w:rPr>
                <w:rFonts w:ascii="宋体" w:hAnsi="宋体" w:cs="宋体"/>
                <w:b/>
                <w:bCs/>
                <w:color w:val="000000"/>
                <w:kern w:val="0"/>
                <w:sz w:val="22"/>
                <w:szCs w:val="22"/>
              </w:rPr>
            </w:pPr>
          </w:p>
        </w:tc>
      </w:tr>
      <w:tr w14:paraId="6696B32D">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7D6FAF6E">
            <w:pPr>
              <w:widowControl/>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14:paraId="70334E69">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7315D0AE">
            <w:pPr>
              <w:widowControl/>
              <w:jc w:val="center"/>
              <w:rPr>
                <w:rFonts w:ascii="宋体" w:hAnsi="宋体" w:cs="宋体"/>
                <w:b/>
                <w:bCs/>
                <w:color w:val="000000"/>
                <w:kern w:val="0"/>
                <w:sz w:val="16"/>
                <w:szCs w:val="16"/>
              </w:rPr>
            </w:pPr>
          </w:p>
        </w:tc>
        <w:tc>
          <w:tcPr>
            <w:tcW w:w="1980" w:type="dxa"/>
            <w:tcBorders>
              <w:top w:val="nil"/>
              <w:left w:val="nil"/>
              <w:bottom w:val="single" w:color="auto" w:sz="4" w:space="0"/>
              <w:right w:val="single" w:color="auto" w:sz="4" w:space="0"/>
            </w:tcBorders>
            <w:vAlign w:val="center"/>
          </w:tcPr>
          <w:p w14:paraId="65D9F54E">
            <w:pPr>
              <w:widowControl/>
              <w:jc w:val="center"/>
              <w:rPr>
                <w:rFonts w:ascii="宋体" w:hAnsi="宋体" w:cs="宋体"/>
                <w:b/>
                <w:bCs/>
                <w:color w:val="000000"/>
                <w:kern w:val="0"/>
                <w:sz w:val="22"/>
                <w:szCs w:val="22"/>
              </w:rPr>
            </w:pPr>
          </w:p>
        </w:tc>
        <w:tc>
          <w:tcPr>
            <w:tcW w:w="2315" w:type="dxa"/>
            <w:tcBorders>
              <w:top w:val="nil"/>
              <w:left w:val="nil"/>
              <w:bottom w:val="single" w:color="auto" w:sz="4" w:space="0"/>
              <w:right w:val="single" w:color="auto" w:sz="4" w:space="0"/>
            </w:tcBorders>
            <w:vAlign w:val="center"/>
          </w:tcPr>
          <w:p w14:paraId="6F10A77C">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4195227A">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57A674BB">
            <w:pPr>
              <w:widowControl/>
              <w:jc w:val="center"/>
              <w:rPr>
                <w:rFonts w:ascii="宋体" w:hAnsi="宋体" w:cs="宋体"/>
                <w:b/>
                <w:bCs/>
                <w:color w:val="000000"/>
                <w:kern w:val="0"/>
                <w:sz w:val="22"/>
                <w:szCs w:val="22"/>
              </w:rPr>
            </w:pPr>
          </w:p>
        </w:tc>
      </w:tr>
      <w:tr w14:paraId="3D96CE07">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662E5E4E">
            <w:pPr>
              <w:widowControl/>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14:paraId="54080A8B">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2A5F0789">
            <w:pPr>
              <w:widowControl/>
              <w:jc w:val="center"/>
              <w:rPr>
                <w:rFonts w:ascii="宋体" w:hAnsi="宋体" w:cs="宋体"/>
                <w:b/>
                <w:bCs/>
                <w:color w:val="000000"/>
                <w:kern w:val="0"/>
                <w:sz w:val="16"/>
                <w:szCs w:val="16"/>
              </w:rPr>
            </w:pPr>
          </w:p>
        </w:tc>
        <w:tc>
          <w:tcPr>
            <w:tcW w:w="1980" w:type="dxa"/>
            <w:tcBorders>
              <w:top w:val="nil"/>
              <w:left w:val="nil"/>
              <w:bottom w:val="single" w:color="auto" w:sz="4" w:space="0"/>
              <w:right w:val="single" w:color="auto" w:sz="4" w:space="0"/>
            </w:tcBorders>
            <w:vAlign w:val="center"/>
          </w:tcPr>
          <w:p w14:paraId="399BF33C">
            <w:pPr>
              <w:widowControl/>
              <w:jc w:val="center"/>
              <w:rPr>
                <w:rFonts w:ascii="宋体" w:hAnsi="宋体" w:cs="宋体"/>
                <w:b/>
                <w:bCs/>
                <w:color w:val="000000"/>
                <w:kern w:val="0"/>
                <w:sz w:val="22"/>
                <w:szCs w:val="22"/>
              </w:rPr>
            </w:pPr>
          </w:p>
        </w:tc>
        <w:tc>
          <w:tcPr>
            <w:tcW w:w="2315" w:type="dxa"/>
            <w:tcBorders>
              <w:top w:val="nil"/>
              <w:left w:val="nil"/>
              <w:bottom w:val="single" w:color="auto" w:sz="4" w:space="0"/>
              <w:right w:val="single" w:color="auto" w:sz="4" w:space="0"/>
            </w:tcBorders>
            <w:vAlign w:val="center"/>
          </w:tcPr>
          <w:p w14:paraId="37946474">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5904DA32">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21A7B5E9">
            <w:pPr>
              <w:widowControl/>
              <w:jc w:val="center"/>
              <w:rPr>
                <w:rFonts w:ascii="宋体" w:hAnsi="宋体" w:cs="宋体"/>
                <w:b/>
                <w:bCs/>
                <w:color w:val="000000"/>
                <w:kern w:val="0"/>
                <w:sz w:val="22"/>
                <w:szCs w:val="22"/>
              </w:rPr>
            </w:pPr>
          </w:p>
        </w:tc>
      </w:tr>
      <w:tr w14:paraId="60CF08FD">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42A98F42">
            <w:pPr>
              <w:widowControl/>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14:paraId="63058553">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187B1EF3">
            <w:pPr>
              <w:widowControl/>
              <w:jc w:val="center"/>
              <w:rPr>
                <w:rFonts w:ascii="宋体" w:hAnsi="宋体" w:cs="宋体"/>
                <w:b/>
                <w:bCs/>
                <w:color w:val="000000"/>
                <w:kern w:val="0"/>
                <w:sz w:val="16"/>
                <w:szCs w:val="16"/>
              </w:rPr>
            </w:pPr>
          </w:p>
        </w:tc>
        <w:tc>
          <w:tcPr>
            <w:tcW w:w="1980" w:type="dxa"/>
            <w:tcBorders>
              <w:top w:val="nil"/>
              <w:left w:val="nil"/>
              <w:bottom w:val="single" w:color="auto" w:sz="4" w:space="0"/>
              <w:right w:val="single" w:color="auto" w:sz="4" w:space="0"/>
            </w:tcBorders>
            <w:vAlign w:val="center"/>
          </w:tcPr>
          <w:p w14:paraId="20FC8417">
            <w:pPr>
              <w:widowControl/>
              <w:jc w:val="center"/>
              <w:rPr>
                <w:rFonts w:ascii="宋体" w:hAnsi="宋体" w:cs="宋体"/>
                <w:b/>
                <w:bCs/>
                <w:color w:val="000000"/>
                <w:kern w:val="0"/>
                <w:sz w:val="22"/>
                <w:szCs w:val="22"/>
              </w:rPr>
            </w:pPr>
          </w:p>
        </w:tc>
        <w:tc>
          <w:tcPr>
            <w:tcW w:w="2315" w:type="dxa"/>
            <w:tcBorders>
              <w:top w:val="nil"/>
              <w:left w:val="nil"/>
              <w:bottom w:val="single" w:color="auto" w:sz="4" w:space="0"/>
              <w:right w:val="single" w:color="auto" w:sz="4" w:space="0"/>
            </w:tcBorders>
            <w:vAlign w:val="center"/>
          </w:tcPr>
          <w:p w14:paraId="586778FA">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7F6613D">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5AF17C44">
            <w:pPr>
              <w:widowControl/>
              <w:jc w:val="center"/>
              <w:rPr>
                <w:rFonts w:ascii="宋体" w:hAnsi="宋体" w:cs="宋体"/>
                <w:b/>
                <w:bCs/>
                <w:color w:val="000000"/>
                <w:kern w:val="0"/>
                <w:sz w:val="22"/>
                <w:szCs w:val="22"/>
              </w:rPr>
            </w:pPr>
          </w:p>
        </w:tc>
      </w:tr>
      <w:tr w14:paraId="7348208C">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36316C7C">
            <w:pPr>
              <w:widowControl/>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14:paraId="7D1A23DC">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6CC67DF2">
            <w:pPr>
              <w:widowControl/>
              <w:jc w:val="center"/>
              <w:rPr>
                <w:rFonts w:ascii="宋体" w:hAnsi="宋体" w:cs="宋体"/>
                <w:b/>
                <w:bCs/>
                <w:color w:val="000000"/>
                <w:kern w:val="0"/>
                <w:sz w:val="16"/>
                <w:szCs w:val="16"/>
              </w:rPr>
            </w:pPr>
          </w:p>
        </w:tc>
        <w:tc>
          <w:tcPr>
            <w:tcW w:w="1980" w:type="dxa"/>
            <w:tcBorders>
              <w:top w:val="nil"/>
              <w:left w:val="nil"/>
              <w:bottom w:val="single" w:color="auto" w:sz="4" w:space="0"/>
              <w:right w:val="single" w:color="auto" w:sz="4" w:space="0"/>
            </w:tcBorders>
            <w:vAlign w:val="center"/>
          </w:tcPr>
          <w:p w14:paraId="3F1D25BE">
            <w:pPr>
              <w:widowControl/>
              <w:jc w:val="center"/>
              <w:rPr>
                <w:rFonts w:ascii="宋体" w:hAnsi="宋体" w:cs="宋体"/>
                <w:b/>
                <w:bCs/>
                <w:color w:val="000000"/>
                <w:kern w:val="0"/>
                <w:sz w:val="22"/>
                <w:szCs w:val="22"/>
              </w:rPr>
            </w:pPr>
          </w:p>
        </w:tc>
        <w:tc>
          <w:tcPr>
            <w:tcW w:w="2315" w:type="dxa"/>
            <w:tcBorders>
              <w:top w:val="nil"/>
              <w:left w:val="nil"/>
              <w:bottom w:val="single" w:color="auto" w:sz="4" w:space="0"/>
              <w:right w:val="single" w:color="auto" w:sz="4" w:space="0"/>
            </w:tcBorders>
            <w:vAlign w:val="center"/>
          </w:tcPr>
          <w:p w14:paraId="0977D47D">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32C34F8D">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0F7A25CD">
            <w:pPr>
              <w:widowControl/>
              <w:jc w:val="center"/>
              <w:rPr>
                <w:rFonts w:ascii="宋体" w:hAnsi="宋体" w:cs="宋体"/>
                <w:b/>
                <w:bCs/>
                <w:color w:val="000000"/>
                <w:kern w:val="0"/>
                <w:sz w:val="22"/>
                <w:szCs w:val="22"/>
              </w:rPr>
            </w:pPr>
          </w:p>
        </w:tc>
      </w:tr>
      <w:tr w14:paraId="25605AFB">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794DB5D9">
            <w:pPr>
              <w:widowControl/>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14:paraId="21B321D4">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2CC81C09">
            <w:pPr>
              <w:widowControl/>
              <w:jc w:val="center"/>
              <w:rPr>
                <w:rFonts w:ascii="宋体" w:hAnsi="宋体" w:cs="宋体"/>
                <w:b/>
                <w:bCs/>
                <w:color w:val="000000"/>
                <w:kern w:val="0"/>
                <w:sz w:val="16"/>
                <w:szCs w:val="16"/>
              </w:rPr>
            </w:pPr>
          </w:p>
        </w:tc>
        <w:tc>
          <w:tcPr>
            <w:tcW w:w="1980" w:type="dxa"/>
            <w:tcBorders>
              <w:top w:val="nil"/>
              <w:left w:val="nil"/>
              <w:bottom w:val="single" w:color="auto" w:sz="4" w:space="0"/>
              <w:right w:val="single" w:color="auto" w:sz="4" w:space="0"/>
            </w:tcBorders>
            <w:vAlign w:val="center"/>
          </w:tcPr>
          <w:p w14:paraId="637C3E0F">
            <w:pPr>
              <w:widowControl/>
              <w:jc w:val="center"/>
              <w:rPr>
                <w:rFonts w:ascii="宋体" w:hAnsi="宋体" w:cs="宋体"/>
                <w:b/>
                <w:bCs/>
                <w:color w:val="000000"/>
                <w:kern w:val="0"/>
                <w:sz w:val="22"/>
                <w:szCs w:val="22"/>
              </w:rPr>
            </w:pPr>
          </w:p>
        </w:tc>
        <w:tc>
          <w:tcPr>
            <w:tcW w:w="2315" w:type="dxa"/>
            <w:tcBorders>
              <w:top w:val="nil"/>
              <w:left w:val="nil"/>
              <w:bottom w:val="single" w:color="auto" w:sz="4" w:space="0"/>
              <w:right w:val="single" w:color="auto" w:sz="4" w:space="0"/>
            </w:tcBorders>
            <w:vAlign w:val="center"/>
          </w:tcPr>
          <w:p w14:paraId="45AC4DAA">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6641FD7B">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3258A6F">
            <w:pPr>
              <w:widowControl/>
              <w:jc w:val="center"/>
              <w:rPr>
                <w:rFonts w:ascii="宋体" w:hAnsi="宋体" w:cs="宋体"/>
                <w:b/>
                <w:bCs/>
                <w:color w:val="000000"/>
                <w:kern w:val="0"/>
                <w:sz w:val="22"/>
                <w:szCs w:val="22"/>
              </w:rPr>
            </w:pPr>
          </w:p>
        </w:tc>
      </w:tr>
      <w:tr w14:paraId="0B6A23F2">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2BA793DB">
            <w:pPr>
              <w:widowControl/>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14:paraId="273152F5">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6D37EFB2">
            <w:pPr>
              <w:widowControl/>
              <w:jc w:val="center"/>
              <w:rPr>
                <w:rFonts w:ascii="宋体" w:hAnsi="宋体" w:cs="宋体"/>
                <w:b/>
                <w:bCs/>
                <w:color w:val="000000"/>
                <w:kern w:val="0"/>
                <w:sz w:val="16"/>
                <w:szCs w:val="16"/>
              </w:rPr>
            </w:pPr>
          </w:p>
        </w:tc>
        <w:tc>
          <w:tcPr>
            <w:tcW w:w="1980" w:type="dxa"/>
            <w:tcBorders>
              <w:top w:val="nil"/>
              <w:left w:val="nil"/>
              <w:bottom w:val="single" w:color="auto" w:sz="4" w:space="0"/>
              <w:right w:val="single" w:color="auto" w:sz="4" w:space="0"/>
            </w:tcBorders>
            <w:vAlign w:val="center"/>
          </w:tcPr>
          <w:p w14:paraId="5C609B9D">
            <w:pPr>
              <w:widowControl/>
              <w:jc w:val="center"/>
              <w:rPr>
                <w:rFonts w:ascii="宋体" w:hAnsi="宋体" w:cs="宋体"/>
                <w:b/>
                <w:bCs/>
                <w:color w:val="000000"/>
                <w:kern w:val="0"/>
                <w:sz w:val="22"/>
                <w:szCs w:val="22"/>
              </w:rPr>
            </w:pPr>
          </w:p>
        </w:tc>
        <w:tc>
          <w:tcPr>
            <w:tcW w:w="2315" w:type="dxa"/>
            <w:tcBorders>
              <w:top w:val="nil"/>
              <w:left w:val="nil"/>
              <w:bottom w:val="single" w:color="auto" w:sz="4" w:space="0"/>
              <w:right w:val="single" w:color="auto" w:sz="4" w:space="0"/>
            </w:tcBorders>
            <w:vAlign w:val="center"/>
          </w:tcPr>
          <w:p w14:paraId="4FD48873">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1FBCF4F0">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36E02CBB">
            <w:pPr>
              <w:widowControl/>
              <w:jc w:val="center"/>
              <w:rPr>
                <w:rFonts w:ascii="宋体" w:hAnsi="宋体" w:cs="宋体"/>
                <w:b/>
                <w:bCs/>
                <w:color w:val="000000"/>
                <w:kern w:val="0"/>
                <w:sz w:val="22"/>
                <w:szCs w:val="22"/>
              </w:rPr>
            </w:pPr>
          </w:p>
        </w:tc>
      </w:tr>
      <w:tr w14:paraId="68936B46">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58F66873">
            <w:pPr>
              <w:widowControl/>
              <w:jc w:val="center"/>
              <w:rPr>
                <w:rFonts w:ascii="宋体" w:hAnsi="宋体" w:cs="宋体"/>
                <w:b/>
                <w:bCs/>
                <w:color w:val="000000"/>
                <w:kern w:val="0"/>
                <w:sz w:val="16"/>
                <w:szCs w:val="16"/>
              </w:rPr>
            </w:pPr>
          </w:p>
        </w:tc>
        <w:tc>
          <w:tcPr>
            <w:tcW w:w="405" w:type="dxa"/>
            <w:tcBorders>
              <w:top w:val="nil"/>
              <w:left w:val="nil"/>
              <w:bottom w:val="single" w:color="auto" w:sz="4" w:space="0"/>
              <w:right w:val="single" w:color="auto" w:sz="4" w:space="0"/>
            </w:tcBorders>
            <w:vAlign w:val="center"/>
          </w:tcPr>
          <w:p w14:paraId="745DC81F">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14:paraId="355C107C">
            <w:pPr>
              <w:widowControl/>
              <w:jc w:val="center"/>
              <w:rPr>
                <w:rFonts w:ascii="宋体" w:hAnsi="宋体" w:cs="宋体"/>
                <w:b/>
                <w:bCs/>
                <w:color w:val="000000"/>
                <w:kern w:val="0"/>
                <w:sz w:val="16"/>
                <w:szCs w:val="16"/>
              </w:rPr>
            </w:pPr>
          </w:p>
        </w:tc>
        <w:tc>
          <w:tcPr>
            <w:tcW w:w="1980" w:type="dxa"/>
            <w:tcBorders>
              <w:top w:val="nil"/>
              <w:left w:val="nil"/>
              <w:bottom w:val="single" w:color="auto" w:sz="4" w:space="0"/>
              <w:right w:val="single" w:color="auto" w:sz="4" w:space="0"/>
            </w:tcBorders>
            <w:vAlign w:val="center"/>
          </w:tcPr>
          <w:p w14:paraId="68D48893">
            <w:pPr>
              <w:widowControl/>
              <w:jc w:val="center"/>
              <w:rPr>
                <w:rFonts w:ascii="宋体" w:hAnsi="宋体" w:cs="宋体"/>
                <w:b/>
                <w:bCs/>
                <w:color w:val="000000"/>
                <w:kern w:val="0"/>
                <w:sz w:val="22"/>
                <w:szCs w:val="22"/>
              </w:rPr>
            </w:pPr>
          </w:p>
        </w:tc>
        <w:tc>
          <w:tcPr>
            <w:tcW w:w="2315" w:type="dxa"/>
            <w:tcBorders>
              <w:top w:val="nil"/>
              <w:left w:val="nil"/>
              <w:bottom w:val="single" w:color="auto" w:sz="4" w:space="0"/>
              <w:right w:val="single" w:color="auto" w:sz="4" w:space="0"/>
            </w:tcBorders>
            <w:vAlign w:val="center"/>
          </w:tcPr>
          <w:p w14:paraId="5BAC7754">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14:paraId="00246F07">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14:paraId="1866A9AB">
            <w:pPr>
              <w:widowControl/>
              <w:jc w:val="center"/>
              <w:rPr>
                <w:rFonts w:ascii="宋体" w:hAnsi="宋体" w:cs="宋体"/>
                <w:b/>
                <w:bCs/>
                <w:color w:val="000000"/>
                <w:kern w:val="0"/>
                <w:sz w:val="22"/>
                <w:szCs w:val="22"/>
              </w:rPr>
            </w:pPr>
          </w:p>
        </w:tc>
      </w:tr>
      <w:tr w14:paraId="46275319">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004A56C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14:paraId="64DEB63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22C8446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80" w:type="dxa"/>
            <w:tcBorders>
              <w:top w:val="nil"/>
              <w:left w:val="nil"/>
              <w:bottom w:val="single" w:color="auto" w:sz="4" w:space="0"/>
              <w:right w:val="single" w:color="auto" w:sz="4" w:space="0"/>
            </w:tcBorders>
            <w:vAlign w:val="center"/>
          </w:tcPr>
          <w:p w14:paraId="54AC8FC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15" w:type="dxa"/>
            <w:tcBorders>
              <w:top w:val="nil"/>
              <w:left w:val="nil"/>
              <w:bottom w:val="single" w:color="auto" w:sz="4" w:space="0"/>
              <w:right w:val="single" w:color="auto" w:sz="4" w:space="0"/>
            </w:tcBorders>
            <w:vAlign w:val="center"/>
          </w:tcPr>
          <w:p w14:paraId="5DA6F1B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2A00294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0927637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B63F140">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16B0D96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14:paraId="5A5F4C1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343C72D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80" w:type="dxa"/>
            <w:tcBorders>
              <w:top w:val="nil"/>
              <w:left w:val="nil"/>
              <w:bottom w:val="single" w:color="auto" w:sz="4" w:space="0"/>
              <w:right w:val="single" w:color="auto" w:sz="4" w:space="0"/>
            </w:tcBorders>
            <w:vAlign w:val="center"/>
          </w:tcPr>
          <w:p w14:paraId="4AA8FE2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15" w:type="dxa"/>
            <w:tcBorders>
              <w:top w:val="nil"/>
              <w:left w:val="nil"/>
              <w:bottom w:val="single" w:color="auto" w:sz="4" w:space="0"/>
              <w:right w:val="single" w:color="auto" w:sz="4" w:space="0"/>
            </w:tcBorders>
            <w:vAlign w:val="center"/>
          </w:tcPr>
          <w:p w14:paraId="32E31A9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5F4EC88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4B86FFD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2E94F67">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203E8AC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14:paraId="76598D9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5E8C602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80" w:type="dxa"/>
            <w:tcBorders>
              <w:top w:val="nil"/>
              <w:left w:val="nil"/>
              <w:bottom w:val="single" w:color="auto" w:sz="4" w:space="0"/>
              <w:right w:val="single" w:color="auto" w:sz="4" w:space="0"/>
            </w:tcBorders>
            <w:vAlign w:val="center"/>
          </w:tcPr>
          <w:p w14:paraId="4C58F77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15" w:type="dxa"/>
            <w:tcBorders>
              <w:top w:val="nil"/>
              <w:left w:val="nil"/>
              <w:bottom w:val="single" w:color="auto" w:sz="4" w:space="0"/>
              <w:right w:val="single" w:color="auto" w:sz="4" w:space="0"/>
            </w:tcBorders>
            <w:vAlign w:val="center"/>
          </w:tcPr>
          <w:p w14:paraId="15AC60F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400AA2A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396A57B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FA556A5">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40191C4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5" w:type="dxa"/>
            <w:tcBorders>
              <w:top w:val="nil"/>
              <w:left w:val="nil"/>
              <w:bottom w:val="single" w:color="auto" w:sz="4" w:space="0"/>
              <w:right w:val="single" w:color="auto" w:sz="4" w:space="0"/>
            </w:tcBorders>
            <w:vAlign w:val="center"/>
          </w:tcPr>
          <w:p w14:paraId="444990F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vAlign w:val="center"/>
          </w:tcPr>
          <w:p w14:paraId="56274A4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1980" w:type="dxa"/>
            <w:tcBorders>
              <w:top w:val="nil"/>
              <w:left w:val="nil"/>
              <w:bottom w:val="single" w:color="auto" w:sz="4" w:space="0"/>
              <w:right w:val="single" w:color="auto" w:sz="4" w:space="0"/>
            </w:tcBorders>
            <w:vAlign w:val="center"/>
          </w:tcPr>
          <w:p w14:paraId="636C347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15" w:type="dxa"/>
            <w:tcBorders>
              <w:top w:val="nil"/>
              <w:left w:val="nil"/>
              <w:bottom w:val="single" w:color="auto" w:sz="4" w:space="0"/>
              <w:right w:val="single" w:color="auto" w:sz="4" w:space="0"/>
            </w:tcBorders>
            <w:vAlign w:val="center"/>
          </w:tcPr>
          <w:p w14:paraId="556381C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14:paraId="014BABE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14:paraId="3BFDDA2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DFE3DB8">
        <w:tblPrEx>
          <w:tblCellMar>
            <w:top w:w="0" w:type="dxa"/>
            <w:left w:w="108" w:type="dxa"/>
            <w:bottom w:w="0" w:type="dxa"/>
            <w:right w:w="108" w:type="dxa"/>
          </w:tblCellMar>
        </w:tblPrEx>
        <w:trPr>
          <w:trHeight w:val="405" w:hRule="atLeast"/>
        </w:trPr>
        <w:tc>
          <w:tcPr>
            <w:tcW w:w="495" w:type="dxa"/>
            <w:tcBorders>
              <w:top w:val="nil"/>
              <w:left w:val="single" w:color="auto" w:sz="4" w:space="0"/>
              <w:bottom w:val="single" w:color="auto" w:sz="4" w:space="0"/>
              <w:right w:val="single" w:color="auto" w:sz="4" w:space="0"/>
            </w:tcBorders>
            <w:vAlign w:val="center"/>
          </w:tcPr>
          <w:p w14:paraId="3CDC70B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5" w:type="dxa"/>
            <w:tcBorders>
              <w:top w:val="nil"/>
              <w:left w:val="nil"/>
              <w:bottom w:val="single" w:color="auto" w:sz="4" w:space="0"/>
              <w:right w:val="single" w:color="auto" w:sz="4" w:space="0"/>
            </w:tcBorders>
            <w:vAlign w:val="center"/>
          </w:tcPr>
          <w:p w14:paraId="0D17A15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65" w:type="dxa"/>
            <w:tcBorders>
              <w:top w:val="nil"/>
              <w:left w:val="nil"/>
              <w:bottom w:val="single" w:color="auto" w:sz="4" w:space="0"/>
              <w:right w:val="single" w:color="auto" w:sz="4" w:space="0"/>
            </w:tcBorders>
            <w:vAlign w:val="center"/>
          </w:tcPr>
          <w:p w14:paraId="0DC43FE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980" w:type="dxa"/>
            <w:tcBorders>
              <w:top w:val="nil"/>
              <w:left w:val="nil"/>
              <w:bottom w:val="single" w:color="auto" w:sz="4" w:space="0"/>
              <w:right w:val="single" w:color="auto" w:sz="4" w:space="0"/>
            </w:tcBorders>
            <w:vAlign w:val="center"/>
          </w:tcPr>
          <w:p w14:paraId="3B57DD1F">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2315" w:type="dxa"/>
            <w:tcBorders>
              <w:top w:val="nil"/>
              <w:left w:val="nil"/>
              <w:bottom w:val="single" w:color="auto" w:sz="4" w:space="0"/>
              <w:right w:val="single" w:color="auto" w:sz="4" w:space="0"/>
            </w:tcBorders>
            <w:vAlign w:val="center"/>
          </w:tcPr>
          <w:p w14:paraId="1DB47CAB">
            <w:pPr>
              <w:widowControl/>
              <w:jc w:val="left"/>
              <w:rPr>
                <w:rFonts w:ascii="宋体" w:hAnsi="宋体" w:cs="宋体"/>
                <w:color w:val="000000"/>
                <w:kern w:val="0"/>
                <w:sz w:val="24"/>
              </w:rPr>
            </w:pPr>
            <w:r>
              <w:rPr>
                <w:rFonts w:hint="eastAsia" w:ascii="宋体" w:hAnsi="宋体" w:cs="宋体"/>
                <w:color w:val="000000"/>
                <w:kern w:val="0"/>
                <w:sz w:val="24"/>
              </w:rPr>
              <w:t>　359.87</w:t>
            </w:r>
          </w:p>
        </w:tc>
        <w:tc>
          <w:tcPr>
            <w:tcW w:w="1856" w:type="dxa"/>
            <w:tcBorders>
              <w:top w:val="nil"/>
              <w:left w:val="nil"/>
              <w:bottom w:val="single" w:color="auto" w:sz="4" w:space="0"/>
              <w:right w:val="single" w:color="auto" w:sz="4" w:space="0"/>
            </w:tcBorders>
            <w:vAlign w:val="center"/>
          </w:tcPr>
          <w:p w14:paraId="6A71B38D">
            <w:pPr>
              <w:widowControl/>
              <w:jc w:val="left"/>
              <w:rPr>
                <w:rFonts w:ascii="宋体" w:hAnsi="宋体" w:cs="宋体"/>
                <w:color w:val="000000"/>
                <w:kern w:val="0"/>
                <w:sz w:val="24"/>
              </w:rPr>
            </w:pPr>
            <w:r>
              <w:rPr>
                <w:rFonts w:hint="eastAsia" w:ascii="宋体" w:hAnsi="宋体" w:cs="宋体"/>
                <w:color w:val="000000"/>
                <w:kern w:val="0"/>
                <w:sz w:val="24"/>
              </w:rPr>
              <w:t>　339.87</w:t>
            </w:r>
          </w:p>
        </w:tc>
        <w:tc>
          <w:tcPr>
            <w:tcW w:w="1713" w:type="dxa"/>
            <w:tcBorders>
              <w:top w:val="nil"/>
              <w:left w:val="nil"/>
              <w:bottom w:val="single" w:color="auto" w:sz="4" w:space="0"/>
              <w:right w:val="single" w:color="auto" w:sz="4" w:space="0"/>
            </w:tcBorders>
            <w:vAlign w:val="center"/>
          </w:tcPr>
          <w:p w14:paraId="2031243E">
            <w:pPr>
              <w:widowControl/>
              <w:jc w:val="left"/>
              <w:rPr>
                <w:rFonts w:ascii="宋体" w:hAnsi="宋体" w:cs="宋体"/>
                <w:color w:val="000000"/>
                <w:kern w:val="0"/>
                <w:sz w:val="24"/>
              </w:rPr>
            </w:pPr>
            <w:r>
              <w:rPr>
                <w:rFonts w:hint="eastAsia" w:ascii="宋体" w:hAnsi="宋体" w:cs="宋体"/>
                <w:color w:val="000000"/>
                <w:kern w:val="0"/>
                <w:sz w:val="24"/>
              </w:rPr>
              <w:t>　20</w:t>
            </w:r>
          </w:p>
        </w:tc>
      </w:tr>
    </w:tbl>
    <w:p w14:paraId="1014944C">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92F4CF2">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3AD9023C">
      <w:pPr>
        <w:widowControl/>
        <w:spacing w:before="120" w:beforeLines="50"/>
        <w:outlineLvl w:val="1"/>
        <w:rPr>
          <w:rFonts w:ascii="仿宋_GB2312" w:hAnsi="宋体" w:eastAsia="仿宋_GB2312"/>
          <w:b/>
          <w:kern w:val="0"/>
          <w:sz w:val="32"/>
          <w:szCs w:val="32"/>
        </w:rPr>
      </w:pPr>
    </w:p>
    <w:p w14:paraId="31318462">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3D84A7B0">
      <w:pPr>
        <w:widowControl/>
        <w:spacing w:before="120" w:beforeLines="50"/>
        <w:jc w:val="left"/>
        <w:outlineLvl w:val="1"/>
        <w:rPr>
          <w:rFonts w:ascii="仿宋_GB2312" w:hAnsi="宋体" w:eastAsia="仿宋_GB2312"/>
          <w:kern w:val="0"/>
          <w:sz w:val="28"/>
          <w:szCs w:val="28"/>
        </w:rPr>
      </w:pPr>
      <w:r>
        <w:rPr>
          <w:rFonts w:hint="eastAsia" w:ascii="仿宋_GB2312" w:hAnsi="宋体" w:eastAsia="仿宋_GB2312"/>
          <w:kern w:val="0"/>
          <w:sz w:val="28"/>
          <w:szCs w:val="28"/>
        </w:rPr>
        <w:t xml:space="preserve">编制部门：昌吉回族自治州公共就业服务局          单位：万元                                </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2006FFB5">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14:paraId="504FA634">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14:paraId="6A6D3FEE">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11D1698C">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5102AEE6">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14:paraId="63830B33">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14:paraId="0935AD4A">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14:paraId="62F8F424">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14:paraId="548DCCBF">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14:paraId="1F38E326">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730AC10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9693AF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14:paraId="5F21DEC7">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359.87　</w:t>
            </w:r>
          </w:p>
        </w:tc>
        <w:tc>
          <w:tcPr>
            <w:tcW w:w="2250" w:type="dxa"/>
            <w:tcBorders>
              <w:top w:val="nil"/>
              <w:left w:val="nil"/>
              <w:bottom w:val="single" w:color="auto" w:sz="4" w:space="0"/>
              <w:right w:val="single" w:color="auto" w:sz="4" w:space="0"/>
            </w:tcBorders>
            <w:vAlign w:val="center"/>
          </w:tcPr>
          <w:p w14:paraId="0CEA5D8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14:paraId="7968077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4CC7EF65">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30A1A67">
            <w:pPr>
              <w:widowControl/>
              <w:jc w:val="right"/>
              <w:rPr>
                <w:rFonts w:ascii="宋体" w:hAnsi="宋体" w:cs="宋体"/>
                <w:kern w:val="0"/>
                <w:sz w:val="18"/>
                <w:szCs w:val="18"/>
              </w:rPr>
            </w:pPr>
            <w:r>
              <w:rPr>
                <w:rFonts w:hint="eastAsia" w:ascii="宋体" w:hAnsi="宋体" w:cs="宋体"/>
                <w:kern w:val="0"/>
                <w:sz w:val="18"/>
                <w:szCs w:val="18"/>
              </w:rPr>
              <w:t>　</w:t>
            </w:r>
          </w:p>
        </w:tc>
      </w:tr>
      <w:tr w14:paraId="7842887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6A8042C">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14:paraId="1C66C526">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359.87　</w:t>
            </w:r>
          </w:p>
        </w:tc>
        <w:tc>
          <w:tcPr>
            <w:tcW w:w="2250" w:type="dxa"/>
            <w:tcBorders>
              <w:top w:val="nil"/>
              <w:left w:val="nil"/>
              <w:bottom w:val="single" w:color="auto" w:sz="4" w:space="0"/>
              <w:right w:val="single" w:color="auto" w:sz="4" w:space="0"/>
            </w:tcBorders>
            <w:vAlign w:val="center"/>
          </w:tcPr>
          <w:p w14:paraId="475409E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14:paraId="2843623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57DA5B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B0EE662">
            <w:pPr>
              <w:widowControl/>
              <w:jc w:val="right"/>
              <w:rPr>
                <w:rFonts w:ascii="宋体" w:hAnsi="宋体" w:cs="宋体"/>
                <w:kern w:val="0"/>
                <w:sz w:val="18"/>
                <w:szCs w:val="18"/>
              </w:rPr>
            </w:pPr>
            <w:r>
              <w:rPr>
                <w:rFonts w:hint="eastAsia" w:ascii="宋体" w:hAnsi="宋体" w:cs="宋体"/>
                <w:kern w:val="0"/>
                <w:sz w:val="18"/>
                <w:szCs w:val="18"/>
              </w:rPr>
              <w:t>　</w:t>
            </w:r>
          </w:p>
        </w:tc>
      </w:tr>
      <w:tr w14:paraId="214E5AB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18DFC0D">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14:paraId="3AF91B7D">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A916ED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14:paraId="4545165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2D1530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8E169B9">
            <w:pPr>
              <w:widowControl/>
              <w:jc w:val="right"/>
              <w:rPr>
                <w:rFonts w:ascii="宋体" w:hAnsi="宋体" w:cs="宋体"/>
                <w:kern w:val="0"/>
                <w:sz w:val="18"/>
                <w:szCs w:val="18"/>
              </w:rPr>
            </w:pPr>
            <w:r>
              <w:rPr>
                <w:rFonts w:hint="eastAsia" w:ascii="宋体" w:hAnsi="宋体" w:cs="宋体"/>
                <w:kern w:val="0"/>
                <w:sz w:val="18"/>
                <w:szCs w:val="18"/>
              </w:rPr>
              <w:t>　</w:t>
            </w:r>
          </w:p>
        </w:tc>
      </w:tr>
      <w:tr w14:paraId="4115933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0A16F3A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605746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8504BB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14:paraId="44C8914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A49077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BCAD0D9">
            <w:pPr>
              <w:widowControl/>
              <w:jc w:val="right"/>
              <w:rPr>
                <w:rFonts w:ascii="宋体" w:hAnsi="宋体" w:cs="宋体"/>
                <w:kern w:val="0"/>
                <w:sz w:val="18"/>
                <w:szCs w:val="18"/>
              </w:rPr>
            </w:pPr>
            <w:r>
              <w:rPr>
                <w:rFonts w:hint="eastAsia" w:ascii="宋体" w:hAnsi="宋体" w:cs="宋体"/>
                <w:kern w:val="0"/>
                <w:sz w:val="18"/>
                <w:szCs w:val="18"/>
              </w:rPr>
              <w:t>　</w:t>
            </w:r>
          </w:p>
        </w:tc>
      </w:tr>
      <w:tr w14:paraId="25700DF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B82B7E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D03F89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B91172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14:paraId="1B1B910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390BF6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26F1430">
            <w:pPr>
              <w:widowControl/>
              <w:jc w:val="right"/>
              <w:rPr>
                <w:rFonts w:ascii="宋体" w:hAnsi="宋体" w:cs="宋体"/>
                <w:kern w:val="0"/>
                <w:sz w:val="18"/>
                <w:szCs w:val="18"/>
              </w:rPr>
            </w:pPr>
            <w:r>
              <w:rPr>
                <w:rFonts w:hint="eastAsia" w:ascii="宋体" w:hAnsi="宋体" w:cs="宋体"/>
                <w:kern w:val="0"/>
                <w:sz w:val="18"/>
                <w:szCs w:val="18"/>
              </w:rPr>
              <w:t>　</w:t>
            </w:r>
          </w:p>
        </w:tc>
      </w:tr>
      <w:tr w14:paraId="2CDA479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B0F75D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ACD791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EEE076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14:paraId="1CC12E7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BCC14F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3BE86CF">
            <w:pPr>
              <w:widowControl/>
              <w:jc w:val="right"/>
              <w:rPr>
                <w:rFonts w:ascii="宋体" w:hAnsi="宋体" w:cs="宋体"/>
                <w:kern w:val="0"/>
                <w:sz w:val="18"/>
                <w:szCs w:val="18"/>
              </w:rPr>
            </w:pPr>
            <w:r>
              <w:rPr>
                <w:rFonts w:hint="eastAsia" w:ascii="宋体" w:hAnsi="宋体" w:cs="宋体"/>
                <w:kern w:val="0"/>
                <w:sz w:val="18"/>
                <w:szCs w:val="18"/>
              </w:rPr>
              <w:t>　</w:t>
            </w:r>
          </w:p>
        </w:tc>
      </w:tr>
      <w:tr w14:paraId="79E6DDE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3C397B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06B32F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5F7A0B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14:paraId="7F1332C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B7FEF7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CAF595B">
            <w:pPr>
              <w:widowControl/>
              <w:jc w:val="right"/>
              <w:rPr>
                <w:rFonts w:ascii="宋体" w:hAnsi="宋体" w:cs="宋体"/>
                <w:kern w:val="0"/>
                <w:sz w:val="18"/>
                <w:szCs w:val="18"/>
              </w:rPr>
            </w:pPr>
            <w:r>
              <w:rPr>
                <w:rFonts w:hint="eastAsia" w:ascii="宋体" w:hAnsi="宋体" w:cs="宋体"/>
                <w:kern w:val="0"/>
                <w:sz w:val="18"/>
                <w:szCs w:val="18"/>
              </w:rPr>
              <w:t>　</w:t>
            </w:r>
          </w:p>
        </w:tc>
      </w:tr>
      <w:tr w14:paraId="4A8971A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0E8606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E0372E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B2C0E9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14:paraId="2CDCBACB">
            <w:pPr>
              <w:widowControl/>
              <w:jc w:val="right"/>
              <w:rPr>
                <w:rFonts w:ascii="宋体" w:hAnsi="宋体" w:cs="宋体"/>
                <w:kern w:val="0"/>
                <w:sz w:val="18"/>
                <w:szCs w:val="18"/>
              </w:rPr>
            </w:pPr>
            <w:r>
              <w:rPr>
                <w:rFonts w:hint="eastAsia" w:ascii="宋体" w:hAnsi="宋体" w:cs="宋体"/>
                <w:kern w:val="0"/>
                <w:sz w:val="18"/>
                <w:szCs w:val="18"/>
              </w:rPr>
              <w:t>359.87　</w:t>
            </w:r>
          </w:p>
        </w:tc>
        <w:tc>
          <w:tcPr>
            <w:tcW w:w="1418" w:type="dxa"/>
            <w:tcBorders>
              <w:top w:val="nil"/>
              <w:left w:val="nil"/>
              <w:bottom w:val="single" w:color="auto" w:sz="4" w:space="0"/>
              <w:right w:val="single" w:color="auto" w:sz="4" w:space="0"/>
            </w:tcBorders>
            <w:vAlign w:val="center"/>
          </w:tcPr>
          <w:p w14:paraId="58D1455F">
            <w:pPr>
              <w:widowControl/>
              <w:jc w:val="right"/>
              <w:rPr>
                <w:rFonts w:ascii="宋体" w:hAnsi="宋体" w:cs="宋体"/>
                <w:kern w:val="0"/>
                <w:sz w:val="18"/>
                <w:szCs w:val="18"/>
              </w:rPr>
            </w:pPr>
            <w:r>
              <w:rPr>
                <w:rFonts w:hint="eastAsia" w:ascii="宋体" w:hAnsi="宋体" w:cs="宋体"/>
                <w:kern w:val="0"/>
                <w:sz w:val="18"/>
                <w:szCs w:val="18"/>
              </w:rPr>
              <w:t>359.87　</w:t>
            </w:r>
          </w:p>
        </w:tc>
        <w:tc>
          <w:tcPr>
            <w:tcW w:w="1417" w:type="dxa"/>
            <w:tcBorders>
              <w:top w:val="nil"/>
              <w:left w:val="nil"/>
              <w:bottom w:val="single" w:color="auto" w:sz="4" w:space="0"/>
              <w:right w:val="single" w:color="auto" w:sz="4" w:space="0"/>
            </w:tcBorders>
            <w:vAlign w:val="center"/>
          </w:tcPr>
          <w:p w14:paraId="4AA5E698">
            <w:pPr>
              <w:widowControl/>
              <w:jc w:val="right"/>
              <w:rPr>
                <w:rFonts w:ascii="宋体" w:hAnsi="宋体" w:cs="宋体"/>
                <w:kern w:val="0"/>
                <w:sz w:val="18"/>
                <w:szCs w:val="18"/>
              </w:rPr>
            </w:pPr>
            <w:r>
              <w:rPr>
                <w:rFonts w:hint="eastAsia" w:ascii="宋体" w:hAnsi="宋体" w:cs="宋体"/>
                <w:kern w:val="0"/>
                <w:sz w:val="18"/>
                <w:szCs w:val="18"/>
              </w:rPr>
              <w:t>　</w:t>
            </w:r>
          </w:p>
        </w:tc>
      </w:tr>
      <w:tr w14:paraId="3A4B09F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50DE87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DC790C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3A1A0A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14:paraId="3BA3633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E629F9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51716FB">
            <w:pPr>
              <w:widowControl/>
              <w:jc w:val="right"/>
              <w:rPr>
                <w:rFonts w:ascii="宋体" w:hAnsi="宋体" w:cs="宋体"/>
                <w:kern w:val="0"/>
                <w:sz w:val="18"/>
                <w:szCs w:val="18"/>
              </w:rPr>
            </w:pPr>
            <w:r>
              <w:rPr>
                <w:rFonts w:hint="eastAsia" w:ascii="宋体" w:hAnsi="宋体" w:cs="宋体"/>
                <w:kern w:val="0"/>
                <w:sz w:val="18"/>
                <w:szCs w:val="18"/>
              </w:rPr>
              <w:t>　</w:t>
            </w:r>
          </w:p>
        </w:tc>
      </w:tr>
      <w:tr w14:paraId="3BCADB0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006640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4C96B55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A5FA7B5">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14:paraId="0800F70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D8E3B1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827E8D1">
            <w:pPr>
              <w:widowControl/>
              <w:jc w:val="right"/>
              <w:rPr>
                <w:rFonts w:ascii="宋体" w:hAnsi="宋体" w:cs="宋体"/>
                <w:kern w:val="0"/>
                <w:sz w:val="18"/>
                <w:szCs w:val="18"/>
              </w:rPr>
            </w:pPr>
            <w:r>
              <w:rPr>
                <w:rFonts w:hint="eastAsia" w:ascii="宋体" w:hAnsi="宋体" w:cs="宋体"/>
                <w:kern w:val="0"/>
                <w:sz w:val="18"/>
                <w:szCs w:val="18"/>
              </w:rPr>
              <w:t>　</w:t>
            </w:r>
          </w:p>
        </w:tc>
      </w:tr>
      <w:tr w14:paraId="1D71108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67C0ED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8C27AE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87DFEA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14:paraId="79902A8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323F33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27E2367B">
            <w:pPr>
              <w:widowControl/>
              <w:jc w:val="right"/>
              <w:rPr>
                <w:rFonts w:ascii="宋体" w:hAnsi="宋体" w:cs="宋体"/>
                <w:kern w:val="0"/>
                <w:sz w:val="18"/>
                <w:szCs w:val="18"/>
              </w:rPr>
            </w:pPr>
            <w:r>
              <w:rPr>
                <w:rFonts w:hint="eastAsia" w:ascii="宋体" w:hAnsi="宋体" w:cs="宋体"/>
                <w:kern w:val="0"/>
                <w:sz w:val="18"/>
                <w:szCs w:val="18"/>
              </w:rPr>
              <w:t>　</w:t>
            </w:r>
          </w:p>
        </w:tc>
      </w:tr>
      <w:tr w14:paraId="26E9D48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60EAEE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E4FE38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E4AF98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14:paraId="1A7FDDF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A82DC6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673F782">
            <w:pPr>
              <w:widowControl/>
              <w:jc w:val="right"/>
              <w:rPr>
                <w:rFonts w:ascii="宋体" w:hAnsi="宋体" w:cs="宋体"/>
                <w:kern w:val="0"/>
                <w:sz w:val="18"/>
                <w:szCs w:val="18"/>
              </w:rPr>
            </w:pPr>
            <w:r>
              <w:rPr>
                <w:rFonts w:hint="eastAsia" w:ascii="宋体" w:hAnsi="宋体" w:cs="宋体"/>
                <w:kern w:val="0"/>
                <w:sz w:val="18"/>
                <w:szCs w:val="18"/>
              </w:rPr>
              <w:t>　</w:t>
            </w:r>
          </w:p>
        </w:tc>
      </w:tr>
      <w:tr w14:paraId="71078E7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D71B52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49F84E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3E91AE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14:paraId="7C49DF79">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5A78F74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D2C89B1">
            <w:pPr>
              <w:widowControl/>
              <w:jc w:val="right"/>
              <w:rPr>
                <w:rFonts w:ascii="宋体" w:hAnsi="宋体" w:cs="宋体"/>
                <w:kern w:val="0"/>
                <w:sz w:val="18"/>
                <w:szCs w:val="18"/>
              </w:rPr>
            </w:pPr>
            <w:r>
              <w:rPr>
                <w:rFonts w:hint="eastAsia" w:ascii="宋体" w:hAnsi="宋体" w:cs="宋体"/>
                <w:kern w:val="0"/>
                <w:sz w:val="18"/>
                <w:szCs w:val="18"/>
              </w:rPr>
              <w:t>　</w:t>
            </w:r>
          </w:p>
        </w:tc>
      </w:tr>
      <w:tr w14:paraId="109D611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5CB11B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0321CF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6A70FE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14:paraId="3D98DEFE">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147B0BD">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4E67D818">
            <w:pPr>
              <w:widowControl/>
              <w:jc w:val="right"/>
              <w:rPr>
                <w:rFonts w:ascii="宋体" w:hAnsi="宋体" w:cs="宋体"/>
                <w:kern w:val="0"/>
                <w:sz w:val="18"/>
                <w:szCs w:val="18"/>
              </w:rPr>
            </w:pPr>
            <w:r>
              <w:rPr>
                <w:rFonts w:hint="eastAsia" w:ascii="宋体" w:hAnsi="宋体" w:cs="宋体"/>
                <w:kern w:val="0"/>
                <w:sz w:val="18"/>
                <w:szCs w:val="18"/>
              </w:rPr>
              <w:t>　</w:t>
            </w:r>
          </w:p>
        </w:tc>
      </w:tr>
      <w:tr w14:paraId="5F7A47F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281E55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87F393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D396F5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14:paraId="5D36FA8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08BA3BB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9ED4D25">
            <w:pPr>
              <w:widowControl/>
              <w:jc w:val="right"/>
              <w:rPr>
                <w:rFonts w:ascii="宋体" w:hAnsi="宋体" w:cs="宋体"/>
                <w:kern w:val="0"/>
                <w:sz w:val="18"/>
                <w:szCs w:val="18"/>
              </w:rPr>
            </w:pPr>
            <w:r>
              <w:rPr>
                <w:rFonts w:hint="eastAsia" w:ascii="宋体" w:hAnsi="宋体" w:cs="宋体"/>
                <w:kern w:val="0"/>
                <w:sz w:val="18"/>
                <w:szCs w:val="18"/>
              </w:rPr>
              <w:t>　</w:t>
            </w:r>
          </w:p>
        </w:tc>
      </w:tr>
      <w:tr w14:paraId="2443E12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F260F9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058C54D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56F9BA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14:paraId="6CE9477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C74236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8B92CE8">
            <w:pPr>
              <w:widowControl/>
              <w:jc w:val="right"/>
              <w:rPr>
                <w:rFonts w:ascii="宋体" w:hAnsi="宋体" w:cs="宋体"/>
                <w:kern w:val="0"/>
                <w:sz w:val="18"/>
                <w:szCs w:val="18"/>
              </w:rPr>
            </w:pPr>
            <w:r>
              <w:rPr>
                <w:rFonts w:hint="eastAsia" w:ascii="宋体" w:hAnsi="宋体" w:cs="宋体"/>
                <w:kern w:val="0"/>
                <w:sz w:val="18"/>
                <w:szCs w:val="18"/>
              </w:rPr>
              <w:t>　</w:t>
            </w:r>
          </w:p>
        </w:tc>
      </w:tr>
      <w:tr w14:paraId="4545D26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D9A03D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A2E45C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21B381F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14:paraId="7390B42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6B3F42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9962F3A">
            <w:pPr>
              <w:widowControl/>
              <w:jc w:val="right"/>
              <w:rPr>
                <w:rFonts w:ascii="宋体" w:hAnsi="宋体" w:cs="宋体"/>
                <w:kern w:val="0"/>
                <w:sz w:val="18"/>
                <w:szCs w:val="18"/>
              </w:rPr>
            </w:pPr>
            <w:r>
              <w:rPr>
                <w:rFonts w:hint="eastAsia" w:ascii="宋体" w:hAnsi="宋体" w:cs="宋体"/>
                <w:kern w:val="0"/>
                <w:sz w:val="18"/>
                <w:szCs w:val="18"/>
              </w:rPr>
              <w:t>　</w:t>
            </w:r>
          </w:p>
        </w:tc>
      </w:tr>
      <w:tr w14:paraId="7D9F6E9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F42957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A6FFC1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5A1147B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14:paraId="3892EDF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79BEEAA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5B4726DC">
            <w:pPr>
              <w:widowControl/>
              <w:jc w:val="right"/>
              <w:rPr>
                <w:rFonts w:ascii="宋体" w:hAnsi="宋体" w:cs="宋体"/>
                <w:kern w:val="0"/>
                <w:sz w:val="18"/>
                <w:szCs w:val="18"/>
              </w:rPr>
            </w:pPr>
            <w:r>
              <w:rPr>
                <w:rFonts w:hint="eastAsia" w:ascii="宋体" w:hAnsi="宋体" w:cs="宋体"/>
                <w:kern w:val="0"/>
                <w:sz w:val="18"/>
                <w:szCs w:val="18"/>
              </w:rPr>
              <w:t>　</w:t>
            </w:r>
          </w:p>
        </w:tc>
      </w:tr>
      <w:tr w14:paraId="2661BE9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35E6226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E21C9A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59B146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14:paraId="48F7B87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BD197A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6EEEF8D2">
            <w:pPr>
              <w:widowControl/>
              <w:jc w:val="right"/>
              <w:rPr>
                <w:rFonts w:ascii="宋体" w:hAnsi="宋体" w:cs="宋体"/>
                <w:kern w:val="0"/>
                <w:sz w:val="18"/>
                <w:szCs w:val="18"/>
              </w:rPr>
            </w:pPr>
            <w:r>
              <w:rPr>
                <w:rFonts w:hint="eastAsia" w:ascii="宋体" w:hAnsi="宋体" w:cs="宋体"/>
                <w:kern w:val="0"/>
                <w:sz w:val="18"/>
                <w:szCs w:val="18"/>
              </w:rPr>
              <w:t>　</w:t>
            </w:r>
          </w:p>
        </w:tc>
      </w:tr>
      <w:tr w14:paraId="2B84A30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3C6ACB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594B593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0A35A75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14:paraId="76EFE1E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29D7024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88A9BEA">
            <w:pPr>
              <w:widowControl/>
              <w:jc w:val="right"/>
              <w:rPr>
                <w:rFonts w:ascii="宋体" w:hAnsi="宋体" w:cs="宋体"/>
                <w:kern w:val="0"/>
                <w:sz w:val="18"/>
                <w:szCs w:val="18"/>
              </w:rPr>
            </w:pPr>
            <w:r>
              <w:rPr>
                <w:rFonts w:hint="eastAsia" w:ascii="宋体" w:hAnsi="宋体" w:cs="宋体"/>
                <w:kern w:val="0"/>
                <w:sz w:val="18"/>
                <w:szCs w:val="18"/>
              </w:rPr>
              <w:t>　</w:t>
            </w:r>
          </w:p>
        </w:tc>
      </w:tr>
      <w:tr w14:paraId="0DEFD39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549BEB5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6BD489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792DB0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14:paraId="54B18B2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3CA8833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460E9FE">
            <w:pPr>
              <w:widowControl/>
              <w:jc w:val="right"/>
              <w:rPr>
                <w:rFonts w:ascii="宋体" w:hAnsi="宋体" w:cs="宋体"/>
                <w:kern w:val="0"/>
                <w:sz w:val="18"/>
                <w:szCs w:val="18"/>
              </w:rPr>
            </w:pPr>
            <w:r>
              <w:rPr>
                <w:rFonts w:hint="eastAsia" w:ascii="宋体" w:hAnsi="宋体" w:cs="宋体"/>
                <w:kern w:val="0"/>
                <w:sz w:val="18"/>
                <w:szCs w:val="18"/>
              </w:rPr>
              <w:t>　</w:t>
            </w:r>
          </w:p>
        </w:tc>
      </w:tr>
      <w:tr w14:paraId="311BA0F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F38E74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EC91F5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7B5B24F3">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14:paraId="38C483A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E12A75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01399977">
            <w:pPr>
              <w:widowControl/>
              <w:jc w:val="right"/>
              <w:rPr>
                <w:rFonts w:ascii="宋体" w:hAnsi="宋体" w:cs="宋体"/>
                <w:kern w:val="0"/>
                <w:sz w:val="18"/>
                <w:szCs w:val="18"/>
              </w:rPr>
            </w:pPr>
            <w:r>
              <w:rPr>
                <w:rFonts w:hint="eastAsia" w:ascii="宋体" w:hAnsi="宋体" w:cs="宋体"/>
                <w:kern w:val="0"/>
                <w:sz w:val="18"/>
                <w:szCs w:val="18"/>
              </w:rPr>
              <w:t>　</w:t>
            </w:r>
          </w:p>
        </w:tc>
      </w:tr>
      <w:tr w14:paraId="18E10D2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FD16DD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C0A405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676C4CA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14:paraId="7C8683A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68AF168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3CD17148">
            <w:pPr>
              <w:widowControl/>
              <w:jc w:val="right"/>
              <w:rPr>
                <w:rFonts w:ascii="宋体" w:hAnsi="宋体" w:cs="宋体"/>
                <w:kern w:val="0"/>
                <w:sz w:val="18"/>
                <w:szCs w:val="18"/>
              </w:rPr>
            </w:pPr>
            <w:r>
              <w:rPr>
                <w:rFonts w:hint="eastAsia" w:ascii="宋体" w:hAnsi="宋体" w:cs="宋体"/>
                <w:kern w:val="0"/>
                <w:sz w:val="18"/>
                <w:szCs w:val="18"/>
              </w:rPr>
              <w:t>　</w:t>
            </w:r>
          </w:p>
        </w:tc>
      </w:tr>
      <w:tr w14:paraId="7504C15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AE9C3E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63C2811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4FD392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14:paraId="0DE0E4F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BC925DD">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1BAFA65">
            <w:pPr>
              <w:widowControl/>
              <w:jc w:val="right"/>
              <w:rPr>
                <w:rFonts w:ascii="宋体" w:hAnsi="宋体" w:cs="宋体"/>
                <w:kern w:val="0"/>
                <w:sz w:val="18"/>
                <w:szCs w:val="18"/>
              </w:rPr>
            </w:pPr>
            <w:r>
              <w:rPr>
                <w:rFonts w:hint="eastAsia" w:ascii="宋体" w:hAnsi="宋体" w:cs="宋体"/>
                <w:kern w:val="0"/>
                <w:sz w:val="18"/>
                <w:szCs w:val="18"/>
              </w:rPr>
              <w:t>　</w:t>
            </w:r>
          </w:p>
        </w:tc>
      </w:tr>
      <w:tr w14:paraId="5E869C1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1B4DA8A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7237F65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3549BD6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14:paraId="68031CF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33BE89D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0ADBCEA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093E00A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7F21039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2B2D174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9F65DF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14:paraId="3EA532B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14:paraId="579DBA4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14:paraId="2864337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765A205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62EF20D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14:paraId="39D4047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16F495A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14:paraId="7C3BCAB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238601F">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7AA874E6">
            <w:pPr>
              <w:widowControl/>
              <w:jc w:val="right"/>
              <w:rPr>
                <w:rFonts w:ascii="宋体" w:hAnsi="宋体" w:cs="宋体"/>
                <w:kern w:val="0"/>
                <w:sz w:val="18"/>
                <w:szCs w:val="18"/>
              </w:rPr>
            </w:pPr>
            <w:r>
              <w:rPr>
                <w:rFonts w:hint="eastAsia" w:ascii="宋体" w:hAnsi="宋体" w:cs="宋体"/>
                <w:kern w:val="0"/>
                <w:sz w:val="18"/>
                <w:szCs w:val="18"/>
              </w:rPr>
              <w:t>　</w:t>
            </w:r>
          </w:p>
        </w:tc>
      </w:tr>
      <w:tr w14:paraId="4909206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47C021C1">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14:paraId="6A79593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359.87</w:t>
            </w:r>
          </w:p>
        </w:tc>
        <w:tc>
          <w:tcPr>
            <w:tcW w:w="2250" w:type="dxa"/>
            <w:tcBorders>
              <w:top w:val="nil"/>
              <w:left w:val="nil"/>
              <w:bottom w:val="single" w:color="auto" w:sz="4" w:space="0"/>
              <w:right w:val="single" w:color="auto" w:sz="4" w:space="0"/>
            </w:tcBorders>
            <w:vAlign w:val="center"/>
          </w:tcPr>
          <w:p w14:paraId="345CB35F">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14:paraId="4188E70D">
            <w:pPr>
              <w:widowControl/>
              <w:jc w:val="right"/>
              <w:rPr>
                <w:rFonts w:ascii="宋体" w:hAnsi="宋体" w:cs="宋体"/>
                <w:kern w:val="0"/>
                <w:sz w:val="18"/>
                <w:szCs w:val="18"/>
              </w:rPr>
            </w:pPr>
            <w:r>
              <w:rPr>
                <w:rFonts w:hint="eastAsia" w:ascii="宋体" w:hAnsi="宋体" w:cs="宋体"/>
                <w:color w:val="000000"/>
                <w:kern w:val="0"/>
                <w:sz w:val="22"/>
                <w:szCs w:val="22"/>
              </w:rPr>
              <w:t>359.87　</w:t>
            </w:r>
          </w:p>
        </w:tc>
        <w:tc>
          <w:tcPr>
            <w:tcW w:w="1418" w:type="dxa"/>
            <w:tcBorders>
              <w:top w:val="nil"/>
              <w:left w:val="nil"/>
              <w:bottom w:val="single" w:color="auto" w:sz="4" w:space="0"/>
              <w:right w:val="single" w:color="auto" w:sz="4" w:space="0"/>
            </w:tcBorders>
            <w:vAlign w:val="center"/>
          </w:tcPr>
          <w:p w14:paraId="7C1BF411">
            <w:pPr>
              <w:widowControl/>
              <w:jc w:val="right"/>
              <w:rPr>
                <w:rFonts w:ascii="宋体" w:hAnsi="宋体" w:cs="宋体"/>
                <w:kern w:val="0"/>
                <w:sz w:val="18"/>
                <w:szCs w:val="18"/>
              </w:rPr>
            </w:pPr>
            <w:r>
              <w:rPr>
                <w:rFonts w:hint="eastAsia" w:ascii="宋体" w:hAnsi="宋体" w:cs="宋体"/>
                <w:color w:val="000000"/>
                <w:kern w:val="0"/>
                <w:sz w:val="22"/>
                <w:szCs w:val="22"/>
              </w:rPr>
              <w:t>359.87　</w:t>
            </w:r>
          </w:p>
        </w:tc>
        <w:tc>
          <w:tcPr>
            <w:tcW w:w="1417" w:type="dxa"/>
            <w:tcBorders>
              <w:top w:val="nil"/>
              <w:left w:val="nil"/>
              <w:bottom w:val="single" w:color="auto" w:sz="4" w:space="0"/>
              <w:right w:val="single" w:color="auto" w:sz="4" w:space="0"/>
            </w:tcBorders>
            <w:vAlign w:val="center"/>
          </w:tcPr>
          <w:p w14:paraId="624DE76E">
            <w:pPr>
              <w:widowControl/>
              <w:jc w:val="right"/>
              <w:rPr>
                <w:rFonts w:ascii="宋体" w:hAnsi="宋体" w:cs="宋体"/>
                <w:kern w:val="0"/>
                <w:sz w:val="18"/>
                <w:szCs w:val="18"/>
              </w:rPr>
            </w:pPr>
            <w:r>
              <w:rPr>
                <w:rFonts w:hint="eastAsia" w:ascii="宋体" w:hAnsi="宋体" w:cs="宋体"/>
                <w:kern w:val="0"/>
                <w:sz w:val="18"/>
                <w:szCs w:val="18"/>
              </w:rPr>
              <w:t>　</w:t>
            </w:r>
          </w:p>
        </w:tc>
      </w:tr>
      <w:tr w14:paraId="0D2306E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0E43A04">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14:paraId="25A54D2D">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14:paraId="4556F4F5">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14:paraId="3BB05101">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14:paraId="187E980D">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14:paraId="1006C26A">
            <w:pPr>
              <w:widowControl/>
              <w:jc w:val="right"/>
              <w:rPr>
                <w:rFonts w:ascii="宋体" w:hAnsi="宋体" w:cs="宋体"/>
                <w:kern w:val="0"/>
                <w:sz w:val="18"/>
                <w:szCs w:val="18"/>
              </w:rPr>
            </w:pPr>
            <w:r>
              <w:rPr>
                <w:rFonts w:hint="eastAsia" w:ascii="宋体" w:hAnsi="宋体" w:cs="宋体"/>
                <w:kern w:val="0"/>
                <w:sz w:val="18"/>
                <w:szCs w:val="18"/>
              </w:rPr>
              <w:t>　</w:t>
            </w:r>
          </w:p>
        </w:tc>
      </w:tr>
      <w:tr w14:paraId="2812E87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14:paraId="2BD2056A">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14:paraId="66ED02B4">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359.87　</w:t>
            </w:r>
          </w:p>
        </w:tc>
        <w:tc>
          <w:tcPr>
            <w:tcW w:w="2250" w:type="dxa"/>
            <w:tcBorders>
              <w:top w:val="nil"/>
              <w:left w:val="nil"/>
              <w:bottom w:val="single" w:color="auto" w:sz="4" w:space="0"/>
              <w:right w:val="single" w:color="auto" w:sz="4" w:space="0"/>
            </w:tcBorders>
            <w:vAlign w:val="center"/>
          </w:tcPr>
          <w:p w14:paraId="439DA5F4">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14:paraId="2FA16A22">
            <w:pPr>
              <w:widowControl/>
              <w:jc w:val="right"/>
              <w:rPr>
                <w:rFonts w:ascii="宋体" w:hAnsi="宋体" w:cs="宋体"/>
                <w:kern w:val="0"/>
                <w:sz w:val="18"/>
                <w:szCs w:val="18"/>
              </w:rPr>
            </w:pPr>
            <w:r>
              <w:rPr>
                <w:rFonts w:hint="eastAsia" w:ascii="宋体" w:hAnsi="宋体" w:cs="宋体"/>
                <w:color w:val="000000"/>
                <w:kern w:val="0"/>
                <w:sz w:val="22"/>
                <w:szCs w:val="22"/>
              </w:rPr>
              <w:t>359.87　</w:t>
            </w:r>
          </w:p>
        </w:tc>
        <w:tc>
          <w:tcPr>
            <w:tcW w:w="1418" w:type="dxa"/>
            <w:tcBorders>
              <w:top w:val="nil"/>
              <w:left w:val="nil"/>
              <w:bottom w:val="single" w:color="auto" w:sz="4" w:space="0"/>
              <w:right w:val="single" w:color="auto" w:sz="4" w:space="0"/>
            </w:tcBorders>
            <w:vAlign w:val="center"/>
          </w:tcPr>
          <w:p w14:paraId="2F0D7873">
            <w:pPr>
              <w:widowControl/>
              <w:jc w:val="right"/>
              <w:rPr>
                <w:rFonts w:ascii="宋体" w:hAnsi="宋体" w:cs="宋体"/>
                <w:kern w:val="0"/>
                <w:sz w:val="18"/>
                <w:szCs w:val="18"/>
              </w:rPr>
            </w:pPr>
            <w:r>
              <w:rPr>
                <w:rFonts w:hint="eastAsia" w:ascii="宋体" w:hAnsi="宋体" w:cs="宋体"/>
                <w:color w:val="000000"/>
                <w:kern w:val="0"/>
                <w:sz w:val="22"/>
                <w:szCs w:val="22"/>
              </w:rPr>
              <w:t>359.87　</w:t>
            </w:r>
          </w:p>
        </w:tc>
        <w:tc>
          <w:tcPr>
            <w:tcW w:w="1417" w:type="dxa"/>
            <w:tcBorders>
              <w:top w:val="nil"/>
              <w:left w:val="nil"/>
              <w:bottom w:val="single" w:color="auto" w:sz="4" w:space="0"/>
              <w:right w:val="single" w:color="auto" w:sz="4" w:space="0"/>
            </w:tcBorders>
            <w:vAlign w:val="center"/>
          </w:tcPr>
          <w:p w14:paraId="49E24EAC">
            <w:pPr>
              <w:widowControl/>
              <w:jc w:val="right"/>
              <w:rPr>
                <w:rFonts w:ascii="宋体" w:hAnsi="宋体" w:cs="宋体"/>
                <w:kern w:val="0"/>
                <w:sz w:val="18"/>
                <w:szCs w:val="18"/>
              </w:rPr>
            </w:pPr>
            <w:r>
              <w:rPr>
                <w:rFonts w:hint="eastAsia" w:ascii="宋体" w:hAnsi="宋体" w:cs="宋体"/>
                <w:kern w:val="0"/>
                <w:sz w:val="18"/>
                <w:szCs w:val="18"/>
              </w:rPr>
              <w:t>　</w:t>
            </w:r>
          </w:p>
        </w:tc>
      </w:tr>
    </w:tbl>
    <w:p w14:paraId="2CBAC64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7985933">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540"/>
        <w:gridCol w:w="480"/>
        <w:gridCol w:w="510"/>
        <w:gridCol w:w="2330"/>
        <w:gridCol w:w="1684"/>
        <w:gridCol w:w="216"/>
        <w:gridCol w:w="1626"/>
        <w:gridCol w:w="1701"/>
      </w:tblGrid>
      <w:tr w14:paraId="610BBBBB">
        <w:tblPrEx>
          <w:tblCellMar>
            <w:top w:w="0" w:type="dxa"/>
            <w:left w:w="108" w:type="dxa"/>
            <w:bottom w:w="0" w:type="dxa"/>
            <w:right w:w="108" w:type="dxa"/>
          </w:tblCellMar>
        </w:tblPrEx>
        <w:trPr>
          <w:trHeight w:val="705" w:hRule="atLeast"/>
        </w:trPr>
        <w:tc>
          <w:tcPr>
            <w:tcW w:w="9087" w:type="dxa"/>
            <w:gridSpan w:val="8"/>
            <w:tcBorders>
              <w:top w:val="nil"/>
              <w:left w:val="nil"/>
              <w:bottom w:val="nil"/>
              <w:right w:val="nil"/>
            </w:tcBorders>
            <w:vAlign w:val="center"/>
          </w:tcPr>
          <w:p w14:paraId="178A920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60E5BB72">
        <w:tblPrEx>
          <w:tblCellMar>
            <w:top w:w="0" w:type="dxa"/>
            <w:left w:w="108" w:type="dxa"/>
            <w:bottom w:w="0" w:type="dxa"/>
            <w:right w:w="108" w:type="dxa"/>
          </w:tblCellMar>
        </w:tblPrEx>
        <w:trPr>
          <w:trHeight w:val="285" w:hRule="atLeast"/>
        </w:trPr>
        <w:tc>
          <w:tcPr>
            <w:tcW w:w="5760" w:type="dxa"/>
            <w:gridSpan w:val="6"/>
            <w:tcBorders>
              <w:top w:val="nil"/>
              <w:left w:val="nil"/>
              <w:bottom w:val="nil"/>
              <w:right w:val="nil"/>
            </w:tcBorders>
          </w:tcPr>
          <w:p w14:paraId="33F7A07B">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编制部门：昌吉回族自治州公共就业服务局</w:t>
            </w:r>
          </w:p>
        </w:tc>
        <w:tc>
          <w:tcPr>
            <w:tcW w:w="3327" w:type="dxa"/>
            <w:gridSpan w:val="2"/>
            <w:tcBorders>
              <w:top w:val="nil"/>
              <w:left w:val="nil"/>
              <w:bottom w:val="nil"/>
              <w:right w:val="nil"/>
            </w:tcBorders>
          </w:tcPr>
          <w:p w14:paraId="73121EEA">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40C8B50">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14:paraId="5CC7CA7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vAlign w:val="center"/>
          </w:tcPr>
          <w:p w14:paraId="045BFFFA">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79036CED">
        <w:tblPrEx>
          <w:tblCellMar>
            <w:top w:w="0" w:type="dxa"/>
            <w:left w:w="108" w:type="dxa"/>
            <w:bottom w:w="0" w:type="dxa"/>
            <w:right w:w="108" w:type="dxa"/>
          </w:tblCellMar>
        </w:tblPrEx>
        <w:trPr>
          <w:trHeight w:val="465" w:hRule="atLeast"/>
        </w:trPr>
        <w:tc>
          <w:tcPr>
            <w:tcW w:w="1530" w:type="dxa"/>
            <w:gridSpan w:val="3"/>
            <w:tcBorders>
              <w:top w:val="single" w:color="auto" w:sz="4" w:space="0"/>
              <w:left w:val="single" w:color="auto" w:sz="4" w:space="0"/>
              <w:bottom w:val="single" w:color="auto" w:sz="4" w:space="0"/>
              <w:right w:val="single" w:color="000000" w:sz="4" w:space="0"/>
            </w:tcBorders>
            <w:vAlign w:val="center"/>
          </w:tcPr>
          <w:p w14:paraId="6D4D15D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30" w:type="dxa"/>
            <w:vMerge w:val="restart"/>
            <w:tcBorders>
              <w:top w:val="nil"/>
              <w:left w:val="single" w:color="auto" w:sz="4" w:space="0"/>
              <w:bottom w:val="single" w:color="000000" w:sz="4" w:space="0"/>
              <w:right w:val="single" w:color="auto" w:sz="4" w:space="0"/>
            </w:tcBorders>
            <w:vAlign w:val="center"/>
          </w:tcPr>
          <w:p w14:paraId="4053246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14:paraId="3F2E5ED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76BF40B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709CAD5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6EF78472">
        <w:tblPrEx>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vAlign w:val="center"/>
          </w:tcPr>
          <w:p w14:paraId="25D01AE7">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0" w:type="dxa"/>
            <w:tcBorders>
              <w:top w:val="nil"/>
              <w:left w:val="nil"/>
              <w:bottom w:val="single" w:color="auto" w:sz="4" w:space="0"/>
              <w:right w:val="single" w:color="auto" w:sz="4" w:space="0"/>
            </w:tcBorders>
            <w:vAlign w:val="center"/>
          </w:tcPr>
          <w:p w14:paraId="7A18A3E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10" w:type="dxa"/>
            <w:tcBorders>
              <w:top w:val="nil"/>
              <w:left w:val="nil"/>
              <w:bottom w:val="single" w:color="auto" w:sz="4" w:space="0"/>
              <w:right w:val="single" w:color="auto" w:sz="4" w:space="0"/>
            </w:tcBorders>
            <w:vAlign w:val="center"/>
          </w:tcPr>
          <w:p w14:paraId="64B2EDE4">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30" w:type="dxa"/>
            <w:vMerge w:val="continue"/>
            <w:tcBorders>
              <w:top w:val="nil"/>
              <w:left w:val="single" w:color="auto" w:sz="4" w:space="0"/>
              <w:bottom w:val="single" w:color="000000" w:sz="4" w:space="0"/>
              <w:right w:val="single" w:color="auto" w:sz="4" w:space="0"/>
            </w:tcBorders>
            <w:vAlign w:val="center"/>
          </w:tcPr>
          <w:p w14:paraId="29B8E807">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14:paraId="7D0E2E7D">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0A91FA5E">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88B5A9E">
            <w:pPr>
              <w:widowControl/>
              <w:jc w:val="left"/>
              <w:rPr>
                <w:rFonts w:ascii="仿宋_GB2312" w:hAnsi="宋体" w:eastAsia="仿宋_GB2312" w:cs="宋体"/>
                <w:b/>
                <w:bCs/>
                <w:color w:val="000000"/>
                <w:kern w:val="0"/>
                <w:sz w:val="20"/>
                <w:szCs w:val="20"/>
              </w:rPr>
            </w:pPr>
          </w:p>
        </w:tc>
      </w:tr>
      <w:tr w14:paraId="3F6B6E35">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152F58A0">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208</w:t>
            </w:r>
          </w:p>
        </w:tc>
        <w:tc>
          <w:tcPr>
            <w:tcW w:w="480" w:type="dxa"/>
            <w:tcBorders>
              <w:top w:val="nil"/>
              <w:left w:val="nil"/>
              <w:bottom w:val="single" w:color="auto" w:sz="4" w:space="0"/>
              <w:right w:val="single" w:color="auto" w:sz="4" w:space="0"/>
            </w:tcBorders>
            <w:vAlign w:val="center"/>
          </w:tcPr>
          <w:p w14:paraId="6FAE7EB8">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510" w:type="dxa"/>
            <w:tcBorders>
              <w:top w:val="nil"/>
              <w:left w:val="nil"/>
              <w:bottom w:val="single" w:color="auto" w:sz="4" w:space="0"/>
              <w:right w:val="single" w:color="auto" w:sz="4" w:space="0"/>
            </w:tcBorders>
            <w:vAlign w:val="center"/>
          </w:tcPr>
          <w:p w14:paraId="1C64BB9F">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330" w:type="dxa"/>
            <w:tcBorders>
              <w:top w:val="nil"/>
              <w:left w:val="nil"/>
              <w:bottom w:val="single" w:color="auto" w:sz="4" w:space="0"/>
              <w:right w:val="single" w:color="auto" w:sz="4" w:space="0"/>
            </w:tcBorders>
            <w:vAlign w:val="center"/>
          </w:tcPr>
          <w:p w14:paraId="264D786B">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w:t>
            </w:r>
          </w:p>
        </w:tc>
        <w:tc>
          <w:tcPr>
            <w:tcW w:w="1684" w:type="dxa"/>
            <w:tcBorders>
              <w:top w:val="nil"/>
              <w:left w:val="nil"/>
              <w:bottom w:val="single" w:color="auto" w:sz="4" w:space="0"/>
              <w:right w:val="single" w:color="auto" w:sz="4" w:space="0"/>
            </w:tcBorders>
            <w:vAlign w:val="center"/>
          </w:tcPr>
          <w:p w14:paraId="01095FD6">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339.87</w:t>
            </w:r>
          </w:p>
        </w:tc>
        <w:tc>
          <w:tcPr>
            <w:tcW w:w="1842" w:type="dxa"/>
            <w:gridSpan w:val="2"/>
            <w:tcBorders>
              <w:top w:val="nil"/>
              <w:left w:val="nil"/>
              <w:bottom w:val="single" w:color="auto" w:sz="4" w:space="0"/>
              <w:right w:val="single" w:color="auto" w:sz="4" w:space="0"/>
            </w:tcBorders>
            <w:vAlign w:val="center"/>
          </w:tcPr>
          <w:p w14:paraId="13BD7807">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339.87</w:t>
            </w:r>
          </w:p>
        </w:tc>
        <w:tc>
          <w:tcPr>
            <w:tcW w:w="1701" w:type="dxa"/>
            <w:tcBorders>
              <w:top w:val="nil"/>
              <w:left w:val="nil"/>
              <w:bottom w:val="single" w:color="auto" w:sz="4" w:space="0"/>
              <w:right w:val="single" w:color="auto" w:sz="4" w:space="0"/>
            </w:tcBorders>
            <w:vAlign w:val="center"/>
          </w:tcPr>
          <w:p w14:paraId="6EE5ACC6">
            <w:pPr>
              <w:widowControl/>
              <w:jc w:val="center"/>
              <w:rPr>
                <w:rFonts w:ascii="仿宋_GB2312" w:hAnsi="宋体" w:eastAsia="仿宋_GB2312" w:cs="宋体"/>
                <w:b/>
                <w:color w:val="000000"/>
                <w:kern w:val="0"/>
                <w:sz w:val="20"/>
                <w:szCs w:val="20"/>
              </w:rPr>
            </w:pPr>
          </w:p>
        </w:tc>
      </w:tr>
      <w:tr w14:paraId="77BED554">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2638F70E">
            <w:pPr>
              <w:widowControl/>
              <w:jc w:val="center"/>
              <w:rPr>
                <w:rFonts w:ascii="宋体" w:hAnsi="宋体" w:cs="宋体"/>
                <w:color w:val="000000"/>
                <w:kern w:val="0"/>
                <w:sz w:val="20"/>
                <w:szCs w:val="20"/>
              </w:rPr>
            </w:pPr>
            <w:r>
              <w:rPr>
                <w:rFonts w:hint="eastAsia" w:ascii="宋体" w:hAnsi="宋体" w:cs="宋体"/>
                <w:color w:val="000000"/>
                <w:kern w:val="0"/>
                <w:sz w:val="20"/>
                <w:szCs w:val="20"/>
              </w:rPr>
              <w:t>208</w:t>
            </w:r>
          </w:p>
        </w:tc>
        <w:tc>
          <w:tcPr>
            <w:tcW w:w="480" w:type="dxa"/>
            <w:tcBorders>
              <w:top w:val="nil"/>
              <w:left w:val="nil"/>
              <w:bottom w:val="single" w:color="auto" w:sz="4" w:space="0"/>
              <w:right w:val="single" w:color="auto" w:sz="4" w:space="0"/>
            </w:tcBorders>
            <w:vAlign w:val="center"/>
          </w:tcPr>
          <w:p w14:paraId="50CF8366">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510" w:type="dxa"/>
            <w:tcBorders>
              <w:top w:val="nil"/>
              <w:left w:val="nil"/>
              <w:bottom w:val="single" w:color="auto" w:sz="4" w:space="0"/>
              <w:right w:val="single" w:color="auto" w:sz="4" w:space="0"/>
            </w:tcBorders>
            <w:vAlign w:val="center"/>
          </w:tcPr>
          <w:p w14:paraId="7BFC22D2">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330" w:type="dxa"/>
            <w:tcBorders>
              <w:top w:val="nil"/>
              <w:left w:val="nil"/>
              <w:bottom w:val="single" w:color="auto" w:sz="4" w:space="0"/>
              <w:right w:val="single" w:color="auto" w:sz="4" w:space="0"/>
            </w:tcBorders>
            <w:vAlign w:val="center"/>
          </w:tcPr>
          <w:p w14:paraId="400246E8">
            <w:pPr>
              <w:widowControl/>
              <w:jc w:val="left"/>
              <w:rPr>
                <w:rFonts w:ascii="宋体" w:hAnsi="宋体" w:cs="宋体"/>
                <w:color w:val="000000"/>
                <w:kern w:val="0"/>
                <w:sz w:val="20"/>
                <w:szCs w:val="20"/>
              </w:rPr>
            </w:pPr>
            <w:r>
              <w:rPr>
                <w:rFonts w:hint="eastAsia" w:ascii="宋体" w:hAnsi="宋体" w:cs="宋体"/>
                <w:color w:val="000000"/>
                <w:kern w:val="0"/>
                <w:sz w:val="20"/>
                <w:szCs w:val="20"/>
              </w:rPr>
              <w:t>就业管理事务</w:t>
            </w:r>
          </w:p>
        </w:tc>
        <w:tc>
          <w:tcPr>
            <w:tcW w:w="1684" w:type="dxa"/>
            <w:tcBorders>
              <w:top w:val="nil"/>
              <w:left w:val="nil"/>
              <w:bottom w:val="single" w:color="auto" w:sz="4" w:space="0"/>
              <w:right w:val="single" w:color="auto" w:sz="4" w:space="0"/>
            </w:tcBorders>
            <w:vAlign w:val="center"/>
          </w:tcPr>
          <w:p w14:paraId="621D084A">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c>
          <w:tcPr>
            <w:tcW w:w="1842" w:type="dxa"/>
            <w:gridSpan w:val="2"/>
            <w:tcBorders>
              <w:top w:val="nil"/>
              <w:left w:val="nil"/>
              <w:bottom w:val="single" w:color="auto" w:sz="4" w:space="0"/>
              <w:right w:val="single" w:color="auto" w:sz="4" w:space="0"/>
            </w:tcBorders>
            <w:vAlign w:val="center"/>
          </w:tcPr>
          <w:p w14:paraId="5C222AE8">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26BE6D41">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r>
      <w:tr w14:paraId="2A22733F">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39DDA9EC">
            <w:pPr>
              <w:widowControl/>
              <w:jc w:val="center"/>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14:paraId="05EA71F3">
            <w:pPr>
              <w:widowControl/>
              <w:jc w:val="center"/>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14:paraId="70F92C48">
            <w:pPr>
              <w:widowControl/>
              <w:jc w:val="center"/>
              <w:rPr>
                <w:rFonts w:ascii="宋体" w:hAnsi="宋体" w:cs="宋体"/>
                <w:color w:val="000000"/>
                <w:kern w:val="0"/>
                <w:sz w:val="20"/>
                <w:szCs w:val="20"/>
              </w:rPr>
            </w:pPr>
          </w:p>
        </w:tc>
        <w:tc>
          <w:tcPr>
            <w:tcW w:w="2330" w:type="dxa"/>
            <w:tcBorders>
              <w:top w:val="nil"/>
              <w:left w:val="nil"/>
              <w:bottom w:val="single" w:color="auto" w:sz="4" w:space="0"/>
              <w:right w:val="single" w:color="auto" w:sz="4" w:space="0"/>
            </w:tcBorders>
            <w:vAlign w:val="center"/>
          </w:tcPr>
          <w:p w14:paraId="07D72BB3">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14:paraId="397C8699">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73283F46">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4BD6B7DB">
            <w:pPr>
              <w:widowControl/>
              <w:jc w:val="left"/>
              <w:rPr>
                <w:rFonts w:ascii="宋体" w:hAnsi="宋体" w:cs="宋体"/>
                <w:color w:val="000000"/>
                <w:kern w:val="0"/>
                <w:sz w:val="20"/>
                <w:szCs w:val="20"/>
              </w:rPr>
            </w:pPr>
          </w:p>
        </w:tc>
      </w:tr>
      <w:tr w14:paraId="37424956">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0F3754A3">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14:paraId="09E97B8A">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14:paraId="365CA955">
            <w:pPr>
              <w:widowControl/>
              <w:jc w:val="left"/>
              <w:rPr>
                <w:rFonts w:ascii="宋体" w:hAnsi="宋体" w:cs="宋体"/>
                <w:color w:val="000000"/>
                <w:kern w:val="0"/>
                <w:sz w:val="20"/>
                <w:szCs w:val="20"/>
              </w:rPr>
            </w:pPr>
          </w:p>
        </w:tc>
        <w:tc>
          <w:tcPr>
            <w:tcW w:w="2330" w:type="dxa"/>
            <w:tcBorders>
              <w:top w:val="nil"/>
              <w:left w:val="nil"/>
              <w:bottom w:val="single" w:color="auto" w:sz="4" w:space="0"/>
              <w:right w:val="single" w:color="auto" w:sz="4" w:space="0"/>
            </w:tcBorders>
            <w:vAlign w:val="center"/>
          </w:tcPr>
          <w:p w14:paraId="06A5EC5B">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14:paraId="2794DCDA">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432C5282">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770350C9">
            <w:pPr>
              <w:widowControl/>
              <w:jc w:val="left"/>
              <w:rPr>
                <w:rFonts w:ascii="宋体" w:hAnsi="宋体" w:cs="宋体"/>
                <w:color w:val="000000"/>
                <w:kern w:val="0"/>
                <w:sz w:val="20"/>
                <w:szCs w:val="20"/>
              </w:rPr>
            </w:pPr>
          </w:p>
        </w:tc>
      </w:tr>
      <w:tr w14:paraId="33CD310C">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2052AF1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39B1071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0A78120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15CBB06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2168267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273555A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515B049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205E5A5">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7349B3E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0CFCFE8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0B47821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35C3741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30AE807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213A0AB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82BA5A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05D6A98">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26F00E5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3D22BBF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7793369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294D382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004A841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5A7C49D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17E8DF3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C0F6B97">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1DEE78E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664CF4D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1C0C428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1FA3B38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06EC144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891CAC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7ED10A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51CE980">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3548835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322B1D1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2D65180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690DB9F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27AFB35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0C50E04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7E731D6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4AB782D">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5AF0FF3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5B16726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08CE487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38F6BC0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098A6CD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6D618DF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125DA3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02BFDF5">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71EC13E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762D2E9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0C921CC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6F35AF9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48B61D2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334B3E0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64537F4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51962E4">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69FBC4A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6EADC69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578736E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52D03FA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49723B7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801953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F1DD8E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8320DE7">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399C1E8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4A258CA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6AC8E13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1CEA0CB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4B09C41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061BCB6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D6E9B2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FFCF93D">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4F065EA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5716CCB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03E2235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0AFEA39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78A1137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15E0B81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29A322A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EBD5CB7">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3943573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666E3EB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22D6B23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74F9634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7823B5C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C5D461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4D0027E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FBFDC6C">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285668A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13729D7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7F1D5AC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2039DC5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0734FC0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7D680BC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0C934A8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396FC5F">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451B5FB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0" w:type="dxa"/>
            <w:tcBorders>
              <w:top w:val="nil"/>
              <w:left w:val="nil"/>
              <w:bottom w:val="single" w:color="auto" w:sz="4" w:space="0"/>
              <w:right w:val="single" w:color="auto" w:sz="4" w:space="0"/>
            </w:tcBorders>
            <w:vAlign w:val="center"/>
          </w:tcPr>
          <w:p w14:paraId="03DC03A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14:paraId="36466F9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30" w:type="dxa"/>
            <w:tcBorders>
              <w:top w:val="nil"/>
              <w:left w:val="nil"/>
              <w:bottom w:val="single" w:color="auto" w:sz="4" w:space="0"/>
              <w:right w:val="single" w:color="auto" w:sz="4" w:space="0"/>
            </w:tcBorders>
            <w:vAlign w:val="center"/>
          </w:tcPr>
          <w:p w14:paraId="3C13B43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14:paraId="4C6F67C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14:paraId="238FE69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14:paraId="7DBD5E0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03EEF28">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52E2870D">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14:paraId="7A85E97E">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14:paraId="24B1E144">
            <w:pPr>
              <w:widowControl/>
              <w:jc w:val="left"/>
              <w:rPr>
                <w:rFonts w:ascii="宋体" w:hAnsi="宋体" w:cs="宋体"/>
                <w:color w:val="000000"/>
                <w:kern w:val="0"/>
                <w:sz w:val="20"/>
                <w:szCs w:val="20"/>
              </w:rPr>
            </w:pPr>
          </w:p>
        </w:tc>
        <w:tc>
          <w:tcPr>
            <w:tcW w:w="2330" w:type="dxa"/>
            <w:tcBorders>
              <w:top w:val="nil"/>
              <w:left w:val="nil"/>
              <w:bottom w:val="single" w:color="auto" w:sz="4" w:space="0"/>
              <w:right w:val="single" w:color="auto" w:sz="4" w:space="0"/>
            </w:tcBorders>
            <w:vAlign w:val="center"/>
          </w:tcPr>
          <w:p w14:paraId="79B3F81B">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14:paraId="039AFF28">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14:paraId="0A786736">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14:paraId="079A0494">
            <w:pPr>
              <w:widowControl/>
              <w:jc w:val="left"/>
              <w:rPr>
                <w:rFonts w:ascii="宋体" w:hAnsi="宋体" w:cs="宋体"/>
                <w:color w:val="000000"/>
                <w:kern w:val="0"/>
                <w:sz w:val="20"/>
                <w:szCs w:val="20"/>
              </w:rPr>
            </w:pPr>
          </w:p>
        </w:tc>
      </w:tr>
      <w:tr w14:paraId="3C5A20A8">
        <w:tblPrEx>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14:paraId="50F7D9B1">
            <w:pPr>
              <w:widowControl/>
              <w:jc w:val="left"/>
              <w:rPr>
                <w:rFonts w:ascii="宋体" w:hAnsi="宋体" w:cs="宋体"/>
                <w:color w:val="000000"/>
                <w:kern w:val="0"/>
                <w:sz w:val="20"/>
                <w:szCs w:val="20"/>
              </w:rPr>
            </w:pPr>
          </w:p>
        </w:tc>
        <w:tc>
          <w:tcPr>
            <w:tcW w:w="480" w:type="dxa"/>
            <w:tcBorders>
              <w:top w:val="nil"/>
              <w:left w:val="nil"/>
              <w:bottom w:val="single" w:color="auto" w:sz="4" w:space="0"/>
              <w:right w:val="single" w:color="auto" w:sz="4" w:space="0"/>
            </w:tcBorders>
            <w:vAlign w:val="center"/>
          </w:tcPr>
          <w:p w14:paraId="6CDE6694">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14:paraId="7A90450D">
            <w:pPr>
              <w:widowControl/>
              <w:jc w:val="left"/>
              <w:rPr>
                <w:rFonts w:ascii="宋体" w:hAnsi="宋体" w:cs="宋体"/>
                <w:color w:val="000000"/>
                <w:kern w:val="0"/>
                <w:sz w:val="20"/>
                <w:szCs w:val="20"/>
              </w:rPr>
            </w:pPr>
          </w:p>
        </w:tc>
        <w:tc>
          <w:tcPr>
            <w:tcW w:w="2330" w:type="dxa"/>
            <w:tcBorders>
              <w:top w:val="nil"/>
              <w:left w:val="nil"/>
              <w:bottom w:val="single" w:color="auto" w:sz="4" w:space="0"/>
              <w:right w:val="single" w:color="auto" w:sz="4" w:space="0"/>
            </w:tcBorders>
            <w:vAlign w:val="center"/>
          </w:tcPr>
          <w:p w14:paraId="2106739A">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vAlign w:val="center"/>
          </w:tcPr>
          <w:p w14:paraId="77916FC4">
            <w:pPr>
              <w:widowControl/>
              <w:jc w:val="center"/>
              <w:rPr>
                <w:rFonts w:ascii="宋体" w:hAnsi="宋体" w:cs="宋体"/>
                <w:color w:val="000000"/>
                <w:kern w:val="0"/>
                <w:sz w:val="20"/>
                <w:szCs w:val="20"/>
              </w:rPr>
            </w:pPr>
            <w:r>
              <w:rPr>
                <w:rFonts w:hint="eastAsia" w:ascii="宋体" w:hAnsi="宋体" w:cs="宋体"/>
                <w:color w:val="000000"/>
                <w:kern w:val="0"/>
                <w:sz w:val="20"/>
                <w:szCs w:val="20"/>
              </w:rPr>
              <w:t>359.87</w:t>
            </w:r>
          </w:p>
        </w:tc>
        <w:tc>
          <w:tcPr>
            <w:tcW w:w="1842" w:type="dxa"/>
            <w:gridSpan w:val="2"/>
            <w:tcBorders>
              <w:top w:val="nil"/>
              <w:left w:val="nil"/>
              <w:bottom w:val="single" w:color="auto" w:sz="4" w:space="0"/>
              <w:right w:val="single" w:color="auto" w:sz="4" w:space="0"/>
            </w:tcBorders>
            <w:vAlign w:val="center"/>
          </w:tcPr>
          <w:p w14:paraId="3FF972F8">
            <w:pPr>
              <w:widowControl/>
              <w:jc w:val="center"/>
              <w:rPr>
                <w:rFonts w:ascii="宋体" w:hAnsi="宋体" w:cs="宋体"/>
                <w:color w:val="000000"/>
                <w:kern w:val="0"/>
                <w:sz w:val="20"/>
                <w:szCs w:val="20"/>
              </w:rPr>
            </w:pPr>
            <w:r>
              <w:rPr>
                <w:rFonts w:hint="eastAsia" w:ascii="宋体" w:hAnsi="宋体" w:cs="宋体"/>
                <w:color w:val="000000"/>
                <w:kern w:val="0"/>
                <w:sz w:val="20"/>
                <w:szCs w:val="20"/>
              </w:rPr>
              <w:t>339.87</w:t>
            </w:r>
          </w:p>
        </w:tc>
        <w:tc>
          <w:tcPr>
            <w:tcW w:w="1701" w:type="dxa"/>
            <w:tcBorders>
              <w:top w:val="nil"/>
              <w:left w:val="nil"/>
              <w:bottom w:val="single" w:color="auto" w:sz="4" w:space="0"/>
              <w:right w:val="single" w:color="auto" w:sz="4" w:space="0"/>
            </w:tcBorders>
            <w:vAlign w:val="center"/>
          </w:tcPr>
          <w:p w14:paraId="0D938F64">
            <w:pPr>
              <w:widowControl/>
              <w:jc w:val="center"/>
              <w:rPr>
                <w:rFonts w:ascii="宋体" w:hAnsi="宋体" w:cs="宋体"/>
                <w:color w:val="000000"/>
                <w:kern w:val="0"/>
                <w:sz w:val="20"/>
                <w:szCs w:val="20"/>
              </w:rPr>
            </w:pPr>
            <w:r>
              <w:rPr>
                <w:rFonts w:hint="eastAsia" w:ascii="宋体" w:hAnsi="宋体" w:cs="宋体"/>
                <w:color w:val="000000"/>
                <w:kern w:val="0"/>
                <w:sz w:val="20"/>
                <w:szCs w:val="20"/>
              </w:rPr>
              <w:t>20</w:t>
            </w:r>
          </w:p>
        </w:tc>
      </w:tr>
    </w:tbl>
    <w:p w14:paraId="74E2D65A">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8E5F964">
      <w:pPr>
        <w:widowControl/>
        <w:jc w:val="left"/>
        <w:outlineLvl w:val="1"/>
        <w:rPr>
          <w:rFonts w:ascii="仿宋_GB2312" w:hAnsi="宋体" w:eastAsia="仿宋_GB2312"/>
          <w:b/>
          <w:kern w:val="0"/>
          <w:sz w:val="32"/>
          <w:szCs w:val="32"/>
        </w:rPr>
      </w:pPr>
    </w:p>
    <w:p w14:paraId="25B4BFB6">
      <w:pPr>
        <w:widowControl/>
        <w:jc w:val="left"/>
        <w:outlineLvl w:val="1"/>
        <w:rPr>
          <w:rFonts w:ascii="仿宋_GB2312" w:hAnsi="宋体" w:eastAsia="仿宋_GB2312"/>
          <w:b/>
          <w:kern w:val="0"/>
          <w:sz w:val="32"/>
          <w:szCs w:val="32"/>
        </w:rPr>
      </w:pPr>
    </w:p>
    <w:p w14:paraId="2EDF72FC">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87" w:type="dxa"/>
        <w:tblInd w:w="93" w:type="dxa"/>
        <w:tblLayout w:type="fixed"/>
        <w:tblCellMar>
          <w:top w:w="0" w:type="dxa"/>
          <w:left w:w="108" w:type="dxa"/>
          <w:bottom w:w="0" w:type="dxa"/>
          <w:right w:w="108" w:type="dxa"/>
        </w:tblCellMar>
      </w:tblPr>
      <w:tblGrid>
        <w:gridCol w:w="516"/>
        <w:gridCol w:w="489"/>
        <w:gridCol w:w="3090"/>
        <w:gridCol w:w="1590"/>
        <w:gridCol w:w="976"/>
        <w:gridCol w:w="725"/>
        <w:gridCol w:w="1701"/>
      </w:tblGrid>
      <w:tr w14:paraId="3CD2D7ED">
        <w:tblPrEx>
          <w:tblCellMar>
            <w:top w:w="0" w:type="dxa"/>
            <w:left w:w="108" w:type="dxa"/>
            <w:bottom w:w="0" w:type="dxa"/>
            <w:right w:w="108" w:type="dxa"/>
          </w:tblCellMar>
        </w:tblPrEx>
        <w:trPr>
          <w:trHeight w:val="375" w:hRule="atLeast"/>
        </w:trPr>
        <w:tc>
          <w:tcPr>
            <w:tcW w:w="9087" w:type="dxa"/>
            <w:gridSpan w:val="7"/>
            <w:tcBorders>
              <w:top w:val="nil"/>
              <w:left w:val="nil"/>
              <w:bottom w:val="nil"/>
              <w:right w:val="nil"/>
            </w:tcBorders>
            <w:vAlign w:val="center"/>
          </w:tcPr>
          <w:p w14:paraId="1E6D2AE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2093B7D8">
        <w:tblPrEx>
          <w:tblCellMar>
            <w:top w:w="0" w:type="dxa"/>
            <w:left w:w="108" w:type="dxa"/>
            <w:bottom w:w="0" w:type="dxa"/>
            <w:right w:w="108" w:type="dxa"/>
          </w:tblCellMar>
        </w:tblPrEx>
        <w:trPr>
          <w:trHeight w:val="307" w:hRule="atLeast"/>
        </w:trPr>
        <w:tc>
          <w:tcPr>
            <w:tcW w:w="6661" w:type="dxa"/>
            <w:gridSpan w:val="5"/>
            <w:tcBorders>
              <w:top w:val="nil"/>
              <w:left w:val="nil"/>
              <w:bottom w:val="nil"/>
              <w:right w:val="nil"/>
            </w:tcBorders>
          </w:tcPr>
          <w:p w14:paraId="5A315F89">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编制部门：昌吉回族自治州公共就业服务局          </w:t>
            </w:r>
          </w:p>
        </w:tc>
        <w:tc>
          <w:tcPr>
            <w:tcW w:w="2426" w:type="dxa"/>
            <w:gridSpan w:val="2"/>
            <w:tcBorders>
              <w:top w:val="nil"/>
              <w:left w:val="nil"/>
              <w:bottom w:val="nil"/>
              <w:right w:val="nil"/>
            </w:tcBorders>
          </w:tcPr>
          <w:p w14:paraId="50D524EE">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16D60414">
        <w:tblPrEx>
          <w:tblCellMar>
            <w:top w:w="0" w:type="dxa"/>
            <w:left w:w="108" w:type="dxa"/>
            <w:bottom w:w="0" w:type="dxa"/>
            <w:right w:w="108" w:type="dxa"/>
          </w:tblCellMar>
        </w:tblPrEx>
        <w:trPr>
          <w:trHeight w:val="390" w:hRule="atLeast"/>
        </w:trPr>
        <w:tc>
          <w:tcPr>
            <w:tcW w:w="4095" w:type="dxa"/>
            <w:gridSpan w:val="3"/>
            <w:tcBorders>
              <w:top w:val="single" w:color="auto" w:sz="4" w:space="0"/>
              <w:left w:val="single" w:color="auto" w:sz="4" w:space="0"/>
              <w:bottom w:val="single" w:color="auto" w:sz="4" w:space="0"/>
              <w:right w:val="single" w:color="000000" w:sz="4" w:space="0"/>
            </w:tcBorders>
            <w:vAlign w:val="center"/>
          </w:tcPr>
          <w:p w14:paraId="2503D3B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92" w:type="dxa"/>
            <w:gridSpan w:val="4"/>
            <w:tcBorders>
              <w:top w:val="single" w:color="auto" w:sz="4" w:space="0"/>
              <w:left w:val="nil"/>
              <w:bottom w:val="single" w:color="auto" w:sz="4" w:space="0"/>
              <w:right w:val="single" w:color="000000" w:sz="4" w:space="0"/>
            </w:tcBorders>
            <w:vAlign w:val="center"/>
          </w:tcPr>
          <w:p w14:paraId="2AF91E81">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491D3562">
        <w:tblPrEx>
          <w:tblCellMar>
            <w:top w:w="0" w:type="dxa"/>
            <w:left w:w="108" w:type="dxa"/>
            <w:bottom w:w="0" w:type="dxa"/>
            <w:right w:w="108" w:type="dxa"/>
          </w:tblCellMar>
        </w:tblPrEx>
        <w:trPr>
          <w:trHeight w:val="495" w:hRule="atLeast"/>
        </w:trPr>
        <w:tc>
          <w:tcPr>
            <w:tcW w:w="1005" w:type="dxa"/>
            <w:gridSpan w:val="2"/>
            <w:tcBorders>
              <w:top w:val="single" w:color="auto" w:sz="4" w:space="0"/>
              <w:left w:val="single" w:color="auto" w:sz="4" w:space="0"/>
              <w:bottom w:val="single" w:color="auto" w:sz="4" w:space="0"/>
              <w:right w:val="nil"/>
            </w:tcBorders>
            <w:vAlign w:val="center"/>
          </w:tcPr>
          <w:p w14:paraId="17B02F5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90" w:type="dxa"/>
            <w:vMerge w:val="restart"/>
            <w:tcBorders>
              <w:top w:val="nil"/>
              <w:left w:val="single" w:color="auto" w:sz="4" w:space="0"/>
              <w:bottom w:val="single" w:color="000000" w:sz="4" w:space="0"/>
              <w:right w:val="single" w:color="auto" w:sz="4" w:space="0"/>
            </w:tcBorders>
            <w:vAlign w:val="center"/>
          </w:tcPr>
          <w:p w14:paraId="3AC272B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90" w:type="dxa"/>
            <w:vMerge w:val="restart"/>
            <w:tcBorders>
              <w:top w:val="nil"/>
              <w:left w:val="single" w:color="auto" w:sz="4" w:space="0"/>
              <w:bottom w:val="single" w:color="000000" w:sz="4" w:space="0"/>
              <w:right w:val="single" w:color="auto" w:sz="4" w:space="0"/>
            </w:tcBorders>
            <w:vAlign w:val="center"/>
          </w:tcPr>
          <w:p w14:paraId="11527B7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652033D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6F1C543A">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11CD07F3">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14:paraId="7FB2A28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89" w:type="dxa"/>
            <w:tcBorders>
              <w:top w:val="nil"/>
              <w:left w:val="nil"/>
              <w:bottom w:val="single" w:color="auto" w:sz="4" w:space="0"/>
              <w:right w:val="single" w:color="auto" w:sz="4" w:space="0"/>
            </w:tcBorders>
            <w:vAlign w:val="center"/>
          </w:tcPr>
          <w:p w14:paraId="70634684">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90" w:type="dxa"/>
            <w:vMerge w:val="continue"/>
            <w:tcBorders>
              <w:top w:val="nil"/>
              <w:left w:val="single" w:color="auto" w:sz="4" w:space="0"/>
              <w:bottom w:val="single" w:color="000000" w:sz="4" w:space="0"/>
              <w:right w:val="single" w:color="auto" w:sz="4" w:space="0"/>
            </w:tcBorders>
            <w:vAlign w:val="center"/>
          </w:tcPr>
          <w:p w14:paraId="5DD70777">
            <w:pPr>
              <w:widowControl/>
              <w:jc w:val="left"/>
              <w:rPr>
                <w:rFonts w:ascii="仿宋_GB2312" w:hAnsi="宋体" w:eastAsia="仿宋_GB2312" w:cs="宋体"/>
                <w:b/>
                <w:bCs/>
                <w:color w:val="000000"/>
                <w:kern w:val="0"/>
                <w:sz w:val="20"/>
                <w:szCs w:val="20"/>
              </w:rPr>
            </w:pPr>
          </w:p>
        </w:tc>
        <w:tc>
          <w:tcPr>
            <w:tcW w:w="1590" w:type="dxa"/>
            <w:vMerge w:val="continue"/>
            <w:tcBorders>
              <w:top w:val="nil"/>
              <w:left w:val="single" w:color="auto" w:sz="4" w:space="0"/>
              <w:bottom w:val="single" w:color="000000" w:sz="4" w:space="0"/>
              <w:right w:val="single" w:color="auto" w:sz="4" w:space="0"/>
            </w:tcBorders>
            <w:vAlign w:val="center"/>
          </w:tcPr>
          <w:p w14:paraId="534E236E">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33903F28">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1EDFCFE">
            <w:pPr>
              <w:widowControl/>
              <w:jc w:val="left"/>
              <w:rPr>
                <w:rFonts w:ascii="宋体" w:hAnsi="宋体" w:cs="宋体"/>
                <w:b/>
                <w:bCs/>
                <w:color w:val="000000"/>
                <w:kern w:val="0"/>
                <w:sz w:val="20"/>
                <w:szCs w:val="20"/>
              </w:rPr>
            </w:pPr>
          </w:p>
        </w:tc>
      </w:tr>
      <w:tr w14:paraId="76BBCBA7">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FFFFFF"/>
            <w:vAlign w:val="center"/>
          </w:tcPr>
          <w:p w14:paraId="2B8FF283">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489" w:type="dxa"/>
            <w:tcBorders>
              <w:top w:val="nil"/>
              <w:left w:val="nil"/>
              <w:bottom w:val="single" w:color="auto" w:sz="4" w:space="0"/>
              <w:right w:val="single" w:color="auto" w:sz="4" w:space="0"/>
            </w:tcBorders>
            <w:vAlign w:val="center"/>
          </w:tcPr>
          <w:p w14:paraId="43E5D3AC">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090" w:type="dxa"/>
            <w:tcBorders>
              <w:top w:val="nil"/>
              <w:left w:val="nil"/>
              <w:bottom w:val="single" w:color="auto" w:sz="4" w:space="0"/>
              <w:right w:val="single" w:color="auto" w:sz="4" w:space="0"/>
            </w:tcBorders>
          </w:tcPr>
          <w:p w14:paraId="2FD0FB85">
            <w:pPr>
              <w:widowControl/>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590" w:type="dxa"/>
            <w:tcBorders>
              <w:top w:val="nil"/>
              <w:left w:val="nil"/>
              <w:bottom w:val="single" w:color="auto" w:sz="4" w:space="0"/>
              <w:right w:val="single" w:color="auto" w:sz="4" w:space="0"/>
            </w:tcBorders>
            <w:vAlign w:val="center"/>
          </w:tcPr>
          <w:p w14:paraId="7D100675">
            <w:pPr>
              <w:widowControl/>
              <w:jc w:val="center"/>
              <w:rPr>
                <w:rFonts w:ascii="宋体" w:hAnsi="宋体" w:cs="宋体"/>
                <w:color w:val="000000"/>
                <w:kern w:val="0"/>
                <w:sz w:val="20"/>
                <w:szCs w:val="20"/>
              </w:rPr>
            </w:pPr>
            <w:r>
              <w:rPr>
                <w:rFonts w:hint="eastAsia" w:ascii="宋体" w:hAnsi="宋体" w:cs="宋体"/>
                <w:color w:val="000000"/>
                <w:kern w:val="0"/>
                <w:sz w:val="20"/>
                <w:szCs w:val="20"/>
              </w:rPr>
              <w:t>96.88</w:t>
            </w:r>
          </w:p>
        </w:tc>
        <w:tc>
          <w:tcPr>
            <w:tcW w:w="1701" w:type="dxa"/>
            <w:gridSpan w:val="2"/>
            <w:tcBorders>
              <w:top w:val="nil"/>
              <w:left w:val="nil"/>
              <w:bottom w:val="single" w:color="auto" w:sz="4" w:space="0"/>
              <w:right w:val="single" w:color="auto" w:sz="4" w:space="0"/>
            </w:tcBorders>
            <w:vAlign w:val="center"/>
          </w:tcPr>
          <w:p w14:paraId="23CF9218">
            <w:pPr>
              <w:widowControl/>
              <w:jc w:val="center"/>
              <w:rPr>
                <w:rFonts w:ascii="宋体" w:hAnsi="宋体" w:cs="宋体"/>
                <w:color w:val="000000"/>
                <w:kern w:val="0"/>
                <w:sz w:val="20"/>
                <w:szCs w:val="20"/>
              </w:rPr>
            </w:pPr>
            <w:r>
              <w:rPr>
                <w:rFonts w:hint="eastAsia" w:ascii="宋体" w:hAnsi="宋体" w:cs="宋体"/>
                <w:color w:val="000000"/>
                <w:kern w:val="0"/>
                <w:sz w:val="20"/>
                <w:szCs w:val="20"/>
              </w:rPr>
              <w:t>96.88</w:t>
            </w:r>
          </w:p>
        </w:tc>
        <w:tc>
          <w:tcPr>
            <w:tcW w:w="1701" w:type="dxa"/>
            <w:tcBorders>
              <w:top w:val="nil"/>
              <w:left w:val="nil"/>
              <w:bottom w:val="single" w:color="auto" w:sz="4" w:space="0"/>
              <w:right w:val="single" w:color="auto" w:sz="4" w:space="0"/>
            </w:tcBorders>
            <w:vAlign w:val="center"/>
          </w:tcPr>
          <w:p w14:paraId="661195FC">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26A6083D">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02362CF8">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489" w:type="dxa"/>
            <w:tcBorders>
              <w:top w:val="nil"/>
              <w:left w:val="nil"/>
              <w:bottom w:val="single" w:color="auto" w:sz="4" w:space="0"/>
              <w:right w:val="single" w:color="auto" w:sz="4" w:space="0"/>
            </w:tcBorders>
            <w:vAlign w:val="center"/>
          </w:tcPr>
          <w:p w14:paraId="5ECBF473">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3090" w:type="dxa"/>
            <w:tcBorders>
              <w:top w:val="nil"/>
              <w:left w:val="nil"/>
              <w:bottom w:val="single" w:color="auto" w:sz="4" w:space="0"/>
              <w:right w:val="single" w:color="auto" w:sz="4" w:space="0"/>
            </w:tcBorders>
          </w:tcPr>
          <w:p w14:paraId="63B6B32C">
            <w:pPr>
              <w:widowControl/>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590" w:type="dxa"/>
            <w:tcBorders>
              <w:top w:val="nil"/>
              <w:left w:val="nil"/>
              <w:bottom w:val="single" w:color="auto" w:sz="4" w:space="0"/>
              <w:right w:val="single" w:color="auto" w:sz="4" w:space="0"/>
            </w:tcBorders>
            <w:vAlign w:val="center"/>
          </w:tcPr>
          <w:p w14:paraId="4F98EDE4">
            <w:pPr>
              <w:widowControl/>
              <w:jc w:val="center"/>
              <w:rPr>
                <w:rFonts w:ascii="宋体" w:hAnsi="宋体" w:cs="宋体"/>
                <w:color w:val="000000"/>
                <w:kern w:val="0"/>
                <w:sz w:val="20"/>
                <w:szCs w:val="20"/>
              </w:rPr>
            </w:pPr>
            <w:r>
              <w:rPr>
                <w:rFonts w:hint="eastAsia" w:ascii="宋体" w:hAnsi="宋体" w:cs="宋体"/>
                <w:color w:val="000000"/>
                <w:kern w:val="0"/>
                <w:sz w:val="20"/>
                <w:szCs w:val="20"/>
              </w:rPr>
              <w:t>14.88</w:t>
            </w:r>
          </w:p>
        </w:tc>
        <w:tc>
          <w:tcPr>
            <w:tcW w:w="1701" w:type="dxa"/>
            <w:gridSpan w:val="2"/>
            <w:tcBorders>
              <w:top w:val="nil"/>
              <w:left w:val="nil"/>
              <w:bottom w:val="single" w:color="auto" w:sz="4" w:space="0"/>
              <w:right w:val="single" w:color="auto" w:sz="4" w:space="0"/>
            </w:tcBorders>
            <w:vAlign w:val="center"/>
          </w:tcPr>
          <w:p w14:paraId="630598B3">
            <w:pPr>
              <w:widowControl/>
              <w:jc w:val="center"/>
              <w:rPr>
                <w:rFonts w:ascii="宋体" w:hAnsi="宋体" w:cs="宋体"/>
                <w:color w:val="000000"/>
                <w:kern w:val="0"/>
                <w:sz w:val="20"/>
                <w:szCs w:val="20"/>
              </w:rPr>
            </w:pPr>
            <w:r>
              <w:rPr>
                <w:rFonts w:hint="eastAsia" w:ascii="宋体" w:hAnsi="宋体" w:cs="宋体"/>
                <w:color w:val="000000"/>
                <w:kern w:val="0"/>
                <w:sz w:val="20"/>
                <w:szCs w:val="20"/>
              </w:rPr>
              <w:t>14.88</w:t>
            </w:r>
          </w:p>
        </w:tc>
        <w:tc>
          <w:tcPr>
            <w:tcW w:w="1701" w:type="dxa"/>
            <w:tcBorders>
              <w:top w:val="nil"/>
              <w:left w:val="nil"/>
              <w:bottom w:val="single" w:color="auto" w:sz="4" w:space="0"/>
              <w:right w:val="single" w:color="auto" w:sz="4" w:space="0"/>
            </w:tcBorders>
            <w:vAlign w:val="center"/>
          </w:tcPr>
          <w:p w14:paraId="23517C6E">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13398D62">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4D42D58E">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489" w:type="dxa"/>
            <w:tcBorders>
              <w:top w:val="nil"/>
              <w:left w:val="nil"/>
              <w:bottom w:val="single" w:color="auto" w:sz="4" w:space="0"/>
              <w:right w:val="single" w:color="auto" w:sz="4" w:space="0"/>
            </w:tcBorders>
            <w:vAlign w:val="center"/>
          </w:tcPr>
          <w:p w14:paraId="778AA571">
            <w:pPr>
              <w:widowControl/>
              <w:jc w:val="left"/>
              <w:rPr>
                <w:rFonts w:ascii="宋体" w:hAnsi="宋体" w:cs="宋体"/>
                <w:color w:val="000000"/>
                <w:kern w:val="0"/>
                <w:sz w:val="20"/>
                <w:szCs w:val="20"/>
              </w:rPr>
            </w:pPr>
            <w:r>
              <w:rPr>
                <w:rFonts w:hint="eastAsia" w:ascii="宋体" w:hAnsi="宋体" w:cs="宋体"/>
                <w:color w:val="000000"/>
                <w:kern w:val="0"/>
                <w:sz w:val="20"/>
                <w:szCs w:val="20"/>
              </w:rPr>
              <w:t>03　</w:t>
            </w:r>
          </w:p>
        </w:tc>
        <w:tc>
          <w:tcPr>
            <w:tcW w:w="3090" w:type="dxa"/>
            <w:tcBorders>
              <w:top w:val="nil"/>
              <w:left w:val="nil"/>
              <w:bottom w:val="single" w:color="auto" w:sz="4" w:space="0"/>
              <w:right w:val="single" w:color="auto" w:sz="4" w:space="0"/>
            </w:tcBorders>
          </w:tcPr>
          <w:p w14:paraId="18A33C6E">
            <w:pPr>
              <w:widowControl/>
              <w:rPr>
                <w:rFonts w:ascii="宋体" w:hAnsi="宋体" w:cs="宋体"/>
                <w:color w:val="000000"/>
                <w:kern w:val="0"/>
                <w:sz w:val="20"/>
                <w:szCs w:val="20"/>
              </w:rPr>
            </w:pPr>
            <w:r>
              <w:rPr>
                <w:rFonts w:hint="eastAsia" w:ascii="宋体" w:hAnsi="宋体" w:cs="宋体"/>
                <w:color w:val="000000"/>
                <w:kern w:val="0"/>
                <w:sz w:val="20"/>
                <w:szCs w:val="20"/>
              </w:rPr>
              <w:t>奖金</w:t>
            </w:r>
          </w:p>
        </w:tc>
        <w:tc>
          <w:tcPr>
            <w:tcW w:w="1590" w:type="dxa"/>
            <w:tcBorders>
              <w:top w:val="nil"/>
              <w:left w:val="nil"/>
              <w:bottom w:val="single" w:color="auto" w:sz="4" w:space="0"/>
              <w:right w:val="single" w:color="auto" w:sz="4" w:space="0"/>
            </w:tcBorders>
            <w:vAlign w:val="center"/>
          </w:tcPr>
          <w:p w14:paraId="0378F538">
            <w:pPr>
              <w:widowControl/>
              <w:jc w:val="center"/>
              <w:rPr>
                <w:rFonts w:ascii="宋体" w:hAnsi="宋体" w:cs="宋体"/>
                <w:color w:val="000000"/>
                <w:kern w:val="0"/>
                <w:sz w:val="20"/>
                <w:szCs w:val="20"/>
              </w:rPr>
            </w:pPr>
            <w:r>
              <w:rPr>
                <w:rFonts w:hint="eastAsia" w:ascii="宋体" w:hAnsi="宋体" w:cs="宋体"/>
                <w:color w:val="000000"/>
                <w:kern w:val="0"/>
                <w:sz w:val="20"/>
                <w:szCs w:val="20"/>
              </w:rPr>
              <w:t>6.54</w:t>
            </w:r>
          </w:p>
        </w:tc>
        <w:tc>
          <w:tcPr>
            <w:tcW w:w="1701" w:type="dxa"/>
            <w:gridSpan w:val="2"/>
            <w:tcBorders>
              <w:top w:val="nil"/>
              <w:left w:val="nil"/>
              <w:bottom w:val="single" w:color="auto" w:sz="4" w:space="0"/>
              <w:right w:val="single" w:color="auto" w:sz="4" w:space="0"/>
            </w:tcBorders>
            <w:vAlign w:val="center"/>
          </w:tcPr>
          <w:p w14:paraId="2FDB6506">
            <w:pPr>
              <w:widowControl/>
              <w:ind w:right="147" w:rightChars="70"/>
              <w:jc w:val="center"/>
              <w:rPr>
                <w:rFonts w:ascii="宋体" w:hAnsi="宋体" w:cs="宋体"/>
                <w:color w:val="000000"/>
                <w:kern w:val="0"/>
                <w:sz w:val="20"/>
                <w:szCs w:val="20"/>
              </w:rPr>
            </w:pPr>
            <w:r>
              <w:rPr>
                <w:rFonts w:hint="eastAsia" w:ascii="宋体" w:hAnsi="宋体" w:cs="宋体"/>
                <w:color w:val="000000"/>
                <w:kern w:val="0"/>
                <w:sz w:val="20"/>
                <w:szCs w:val="20"/>
              </w:rPr>
              <w:t>6.54</w:t>
            </w:r>
          </w:p>
        </w:tc>
        <w:tc>
          <w:tcPr>
            <w:tcW w:w="1701" w:type="dxa"/>
            <w:tcBorders>
              <w:top w:val="nil"/>
              <w:left w:val="nil"/>
              <w:bottom w:val="single" w:color="auto" w:sz="4" w:space="0"/>
              <w:right w:val="single" w:color="auto" w:sz="4" w:space="0"/>
            </w:tcBorders>
            <w:vAlign w:val="center"/>
          </w:tcPr>
          <w:p w14:paraId="4C173FFA">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0305B051">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619169B3">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489" w:type="dxa"/>
            <w:tcBorders>
              <w:top w:val="nil"/>
              <w:left w:val="nil"/>
              <w:bottom w:val="single" w:color="auto" w:sz="4" w:space="0"/>
              <w:right w:val="single" w:color="auto" w:sz="4" w:space="0"/>
            </w:tcBorders>
            <w:vAlign w:val="center"/>
          </w:tcPr>
          <w:p w14:paraId="3E4CBA77">
            <w:pPr>
              <w:widowControl/>
              <w:rPr>
                <w:rFonts w:ascii="宋体" w:hAnsi="宋体" w:cs="宋体"/>
                <w:color w:val="000000"/>
                <w:kern w:val="0"/>
                <w:sz w:val="20"/>
                <w:szCs w:val="20"/>
              </w:rPr>
            </w:pPr>
            <w:r>
              <w:rPr>
                <w:rFonts w:hint="eastAsia" w:ascii="宋体" w:hAnsi="宋体" w:cs="宋体"/>
                <w:color w:val="000000"/>
                <w:kern w:val="0"/>
                <w:sz w:val="20"/>
                <w:szCs w:val="20"/>
              </w:rPr>
              <w:t>06</w:t>
            </w:r>
          </w:p>
        </w:tc>
        <w:tc>
          <w:tcPr>
            <w:tcW w:w="3090" w:type="dxa"/>
            <w:tcBorders>
              <w:top w:val="nil"/>
              <w:left w:val="nil"/>
              <w:bottom w:val="single" w:color="auto" w:sz="4" w:space="0"/>
              <w:right w:val="single" w:color="auto" w:sz="4" w:space="0"/>
            </w:tcBorders>
          </w:tcPr>
          <w:p w14:paraId="6C51FCC1">
            <w:pPr>
              <w:widowControl/>
              <w:rPr>
                <w:rFonts w:ascii="宋体" w:hAnsi="宋体" w:cs="宋体"/>
                <w:color w:val="000000"/>
                <w:kern w:val="0"/>
                <w:sz w:val="20"/>
                <w:szCs w:val="20"/>
              </w:rPr>
            </w:pPr>
            <w:r>
              <w:rPr>
                <w:rFonts w:hint="eastAsia" w:ascii="宋体" w:hAnsi="宋体" w:cs="宋体"/>
                <w:color w:val="000000"/>
                <w:kern w:val="0"/>
                <w:sz w:val="20"/>
                <w:szCs w:val="20"/>
              </w:rPr>
              <w:t>伙食补助费</w:t>
            </w:r>
          </w:p>
        </w:tc>
        <w:tc>
          <w:tcPr>
            <w:tcW w:w="1590" w:type="dxa"/>
            <w:tcBorders>
              <w:top w:val="nil"/>
              <w:left w:val="nil"/>
              <w:bottom w:val="single" w:color="auto" w:sz="4" w:space="0"/>
              <w:right w:val="single" w:color="auto" w:sz="4" w:space="0"/>
            </w:tcBorders>
            <w:vAlign w:val="center"/>
          </w:tcPr>
          <w:p w14:paraId="7FA87455">
            <w:pPr>
              <w:widowControl/>
              <w:jc w:val="center"/>
              <w:rPr>
                <w:rFonts w:ascii="宋体" w:hAnsi="宋体" w:cs="宋体"/>
                <w:color w:val="000000"/>
                <w:kern w:val="0"/>
                <w:sz w:val="20"/>
                <w:szCs w:val="20"/>
              </w:rPr>
            </w:pPr>
            <w:r>
              <w:rPr>
                <w:rFonts w:hint="eastAsia" w:ascii="宋体" w:hAnsi="宋体" w:cs="宋体"/>
                <w:color w:val="000000"/>
                <w:kern w:val="0"/>
                <w:sz w:val="20"/>
                <w:szCs w:val="20"/>
              </w:rPr>
              <w:t>26.46</w:t>
            </w:r>
          </w:p>
        </w:tc>
        <w:tc>
          <w:tcPr>
            <w:tcW w:w="1701" w:type="dxa"/>
            <w:gridSpan w:val="2"/>
            <w:tcBorders>
              <w:top w:val="nil"/>
              <w:left w:val="nil"/>
              <w:bottom w:val="single" w:color="auto" w:sz="4" w:space="0"/>
              <w:right w:val="single" w:color="auto" w:sz="4" w:space="0"/>
            </w:tcBorders>
            <w:vAlign w:val="center"/>
          </w:tcPr>
          <w:p w14:paraId="6AE6C847">
            <w:pPr>
              <w:widowControl/>
              <w:jc w:val="center"/>
              <w:rPr>
                <w:rFonts w:ascii="宋体" w:hAnsi="宋体" w:cs="宋体"/>
                <w:color w:val="000000"/>
                <w:kern w:val="0"/>
                <w:sz w:val="20"/>
                <w:szCs w:val="20"/>
              </w:rPr>
            </w:pPr>
            <w:r>
              <w:rPr>
                <w:rFonts w:hint="eastAsia" w:ascii="宋体" w:hAnsi="宋体" w:cs="宋体"/>
                <w:color w:val="000000"/>
                <w:kern w:val="0"/>
                <w:sz w:val="20"/>
                <w:szCs w:val="20"/>
              </w:rPr>
              <w:t>26.46</w:t>
            </w:r>
          </w:p>
        </w:tc>
        <w:tc>
          <w:tcPr>
            <w:tcW w:w="1701" w:type="dxa"/>
            <w:tcBorders>
              <w:top w:val="nil"/>
              <w:left w:val="nil"/>
              <w:bottom w:val="single" w:color="auto" w:sz="4" w:space="0"/>
              <w:right w:val="single" w:color="auto" w:sz="4" w:space="0"/>
            </w:tcBorders>
            <w:vAlign w:val="center"/>
          </w:tcPr>
          <w:p w14:paraId="1DE5EB64">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15B6B66B">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31BB2B6B">
            <w:pPr>
              <w:widowControl/>
              <w:rPr>
                <w:rFonts w:ascii="宋体" w:hAnsi="宋体" w:cs="宋体"/>
                <w:color w:val="000000"/>
                <w:kern w:val="0"/>
                <w:sz w:val="20"/>
                <w:szCs w:val="20"/>
              </w:rPr>
            </w:pPr>
            <w:r>
              <w:rPr>
                <w:rFonts w:hint="eastAsia" w:ascii="宋体" w:hAnsi="宋体" w:cs="宋体"/>
                <w:color w:val="000000"/>
                <w:kern w:val="0"/>
                <w:sz w:val="20"/>
                <w:szCs w:val="20"/>
              </w:rPr>
              <w:t>301</w:t>
            </w:r>
          </w:p>
        </w:tc>
        <w:tc>
          <w:tcPr>
            <w:tcW w:w="489" w:type="dxa"/>
            <w:tcBorders>
              <w:top w:val="nil"/>
              <w:left w:val="nil"/>
              <w:bottom w:val="single" w:color="auto" w:sz="4" w:space="0"/>
              <w:right w:val="single" w:color="auto" w:sz="4" w:space="0"/>
            </w:tcBorders>
            <w:vAlign w:val="center"/>
          </w:tcPr>
          <w:p w14:paraId="446E93A2">
            <w:pPr>
              <w:widowControl/>
              <w:rPr>
                <w:rFonts w:ascii="宋体" w:hAnsi="宋体" w:cs="宋体"/>
                <w:color w:val="000000"/>
                <w:kern w:val="0"/>
                <w:sz w:val="20"/>
                <w:szCs w:val="20"/>
              </w:rPr>
            </w:pPr>
            <w:r>
              <w:rPr>
                <w:rFonts w:hint="eastAsia" w:ascii="宋体" w:hAnsi="宋体" w:cs="宋体"/>
                <w:color w:val="000000"/>
                <w:kern w:val="0"/>
                <w:sz w:val="20"/>
                <w:szCs w:val="20"/>
              </w:rPr>
              <w:t>07　</w:t>
            </w:r>
          </w:p>
        </w:tc>
        <w:tc>
          <w:tcPr>
            <w:tcW w:w="3090" w:type="dxa"/>
            <w:tcBorders>
              <w:top w:val="nil"/>
              <w:left w:val="nil"/>
              <w:bottom w:val="single" w:color="auto" w:sz="4" w:space="0"/>
              <w:right w:val="single" w:color="auto" w:sz="4" w:space="0"/>
            </w:tcBorders>
          </w:tcPr>
          <w:p w14:paraId="796C2AE0">
            <w:pPr>
              <w:widowControl/>
              <w:rPr>
                <w:rFonts w:ascii="宋体" w:hAnsi="宋体" w:cs="宋体"/>
                <w:color w:val="000000"/>
                <w:kern w:val="0"/>
                <w:sz w:val="20"/>
                <w:szCs w:val="20"/>
              </w:rPr>
            </w:pPr>
            <w:r>
              <w:rPr>
                <w:rFonts w:hint="eastAsia" w:ascii="宋体" w:hAnsi="宋体" w:cs="宋体"/>
                <w:color w:val="000000"/>
                <w:kern w:val="0"/>
                <w:sz w:val="20"/>
                <w:szCs w:val="20"/>
              </w:rPr>
              <w:t>绩效工资</w:t>
            </w:r>
          </w:p>
        </w:tc>
        <w:tc>
          <w:tcPr>
            <w:tcW w:w="1590" w:type="dxa"/>
            <w:tcBorders>
              <w:top w:val="nil"/>
              <w:left w:val="nil"/>
              <w:bottom w:val="single" w:color="auto" w:sz="4" w:space="0"/>
              <w:right w:val="single" w:color="auto" w:sz="4" w:space="0"/>
            </w:tcBorders>
            <w:vAlign w:val="center"/>
          </w:tcPr>
          <w:p w14:paraId="5294A52A">
            <w:pPr>
              <w:widowControl/>
              <w:jc w:val="center"/>
              <w:rPr>
                <w:rFonts w:ascii="宋体" w:hAnsi="宋体" w:cs="宋体"/>
                <w:color w:val="000000"/>
                <w:kern w:val="0"/>
                <w:sz w:val="20"/>
                <w:szCs w:val="20"/>
              </w:rPr>
            </w:pPr>
            <w:r>
              <w:rPr>
                <w:rFonts w:hint="eastAsia" w:ascii="宋体" w:hAnsi="宋体" w:cs="宋体"/>
                <w:color w:val="000000"/>
                <w:kern w:val="0"/>
                <w:sz w:val="20"/>
                <w:szCs w:val="20"/>
              </w:rPr>
              <w:t>43.16</w:t>
            </w:r>
          </w:p>
        </w:tc>
        <w:tc>
          <w:tcPr>
            <w:tcW w:w="1701" w:type="dxa"/>
            <w:gridSpan w:val="2"/>
            <w:tcBorders>
              <w:top w:val="nil"/>
              <w:left w:val="nil"/>
              <w:bottom w:val="single" w:color="auto" w:sz="4" w:space="0"/>
              <w:right w:val="single" w:color="auto" w:sz="4" w:space="0"/>
            </w:tcBorders>
            <w:vAlign w:val="center"/>
          </w:tcPr>
          <w:p w14:paraId="258FDC07">
            <w:pPr>
              <w:widowControl/>
              <w:jc w:val="center"/>
              <w:rPr>
                <w:rFonts w:ascii="宋体" w:hAnsi="宋体" w:cs="宋体"/>
                <w:color w:val="000000"/>
                <w:kern w:val="0"/>
                <w:sz w:val="20"/>
                <w:szCs w:val="20"/>
              </w:rPr>
            </w:pPr>
            <w:r>
              <w:rPr>
                <w:rFonts w:hint="eastAsia" w:ascii="宋体" w:hAnsi="宋体" w:cs="宋体"/>
                <w:color w:val="000000"/>
                <w:kern w:val="0"/>
                <w:sz w:val="20"/>
                <w:szCs w:val="20"/>
              </w:rPr>
              <w:t>43.16</w:t>
            </w:r>
          </w:p>
        </w:tc>
        <w:tc>
          <w:tcPr>
            <w:tcW w:w="1701" w:type="dxa"/>
            <w:tcBorders>
              <w:top w:val="nil"/>
              <w:left w:val="nil"/>
              <w:bottom w:val="single" w:color="auto" w:sz="4" w:space="0"/>
              <w:right w:val="single" w:color="auto" w:sz="4" w:space="0"/>
            </w:tcBorders>
            <w:vAlign w:val="center"/>
          </w:tcPr>
          <w:p w14:paraId="4D33A473">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2EBE97EE">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799556F9">
            <w:pPr>
              <w:widowControl/>
              <w:rPr>
                <w:rFonts w:ascii="宋体" w:hAnsi="宋体" w:cs="宋体"/>
                <w:color w:val="000000"/>
                <w:kern w:val="0"/>
                <w:sz w:val="20"/>
                <w:szCs w:val="20"/>
              </w:rPr>
            </w:pPr>
            <w:r>
              <w:rPr>
                <w:rFonts w:hint="eastAsia" w:ascii="宋体" w:hAnsi="宋体" w:cs="宋体"/>
                <w:color w:val="000000"/>
                <w:kern w:val="0"/>
                <w:sz w:val="20"/>
                <w:szCs w:val="20"/>
              </w:rPr>
              <w:t>301</w:t>
            </w:r>
          </w:p>
        </w:tc>
        <w:tc>
          <w:tcPr>
            <w:tcW w:w="489" w:type="dxa"/>
            <w:tcBorders>
              <w:top w:val="nil"/>
              <w:left w:val="nil"/>
              <w:bottom w:val="single" w:color="auto" w:sz="4" w:space="0"/>
              <w:right w:val="single" w:color="auto" w:sz="4" w:space="0"/>
            </w:tcBorders>
            <w:vAlign w:val="center"/>
          </w:tcPr>
          <w:p w14:paraId="5FC8D9D9">
            <w:pPr>
              <w:widowControl/>
              <w:rPr>
                <w:rFonts w:ascii="宋体" w:hAnsi="宋体" w:cs="宋体"/>
                <w:color w:val="000000"/>
                <w:kern w:val="0"/>
                <w:sz w:val="20"/>
                <w:szCs w:val="20"/>
              </w:rPr>
            </w:pPr>
            <w:r>
              <w:rPr>
                <w:rFonts w:hint="eastAsia" w:ascii="宋体" w:hAnsi="宋体" w:cs="宋体"/>
                <w:color w:val="000000"/>
                <w:kern w:val="0"/>
                <w:sz w:val="20"/>
                <w:szCs w:val="20"/>
              </w:rPr>
              <w:t>08　</w:t>
            </w:r>
          </w:p>
        </w:tc>
        <w:tc>
          <w:tcPr>
            <w:tcW w:w="3090" w:type="dxa"/>
            <w:tcBorders>
              <w:top w:val="nil"/>
              <w:left w:val="nil"/>
              <w:bottom w:val="single" w:color="auto" w:sz="4" w:space="0"/>
              <w:right w:val="single" w:color="auto" w:sz="4" w:space="0"/>
            </w:tcBorders>
          </w:tcPr>
          <w:p w14:paraId="04A2256B">
            <w:pPr>
              <w:widowControl/>
              <w:rPr>
                <w:rFonts w:ascii="宋体" w:hAnsi="宋体" w:cs="宋体"/>
                <w:color w:val="000000"/>
                <w:kern w:val="0"/>
                <w:sz w:val="20"/>
                <w:szCs w:val="20"/>
              </w:rPr>
            </w:pPr>
            <w:r>
              <w:rPr>
                <w:rFonts w:hint="eastAsia" w:ascii="宋体" w:hAnsi="宋体" w:cs="宋体"/>
                <w:color w:val="000000"/>
                <w:kern w:val="0"/>
                <w:sz w:val="20"/>
                <w:szCs w:val="20"/>
              </w:rPr>
              <w:t>机关事业单位基本养老保险缴费　</w:t>
            </w:r>
          </w:p>
        </w:tc>
        <w:tc>
          <w:tcPr>
            <w:tcW w:w="1590" w:type="dxa"/>
            <w:tcBorders>
              <w:top w:val="nil"/>
              <w:left w:val="nil"/>
              <w:bottom w:val="single" w:color="auto" w:sz="4" w:space="0"/>
              <w:right w:val="single" w:color="auto" w:sz="4" w:space="0"/>
            </w:tcBorders>
            <w:vAlign w:val="center"/>
          </w:tcPr>
          <w:p w14:paraId="122E5DAE">
            <w:pPr>
              <w:widowControl/>
              <w:jc w:val="center"/>
              <w:rPr>
                <w:rFonts w:ascii="宋体" w:hAnsi="宋体" w:cs="宋体"/>
                <w:color w:val="000000"/>
                <w:kern w:val="0"/>
                <w:sz w:val="20"/>
                <w:szCs w:val="20"/>
              </w:rPr>
            </w:pPr>
            <w:r>
              <w:rPr>
                <w:rFonts w:hint="eastAsia" w:ascii="宋体" w:hAnsi="宋体" w:cs="宋体"/>
                <w:color w:val="000000"/>
                <w:kern w:val="0"/>
                <w:sz w:val="20"/>
                <w:szCs w:val="20"/>
              </w:rPr>
              <w:t>32.29</w:t>
            </w:r>
          </w:p>
        </w:tc>
        <w:tc>
          <w:tcPr>
            <w:tcW w:w="1701" w:type="dxa"/>
            <w:gridSpan w:val="2"/>
            <w:tcBorders>
              <w:top w:val="nil"/>
              <w:left w:val="nil"/>
              <w:bottom w:val="single" w:color="auto" w:sz="4" w:space="0"/>
              <w:right w:val="single" w:color="auto" w:sz="4" w:space="0"/>
            </w:tcBorders>
            <w:vAlign w:val="center"/>
          </w:tcPr>
          <w:p w14:paraId="0FD2B4E2">
            <w:pPr>
              <w:widowControl/>
              <w:jc w:val="center"/>
              <w:rPr>
                <w:rFonts w:ascii="宋体" w:hAnsi="宋体" w:cs="宋体"/>
                <w:color w:val="000000"/>
                <w:kern w:val="0"/>
                <w:sz w:val="20"/>
                <w:szCs w:val="20"/>
              </w:rPr>
            </w:pPr>
            <w:r>
              <w:rPr>
                <w:rFonts w:hint="eastAsia" w:ascii="宋体" w:hAnsi="宋体" w:cs="宋体"/>
                <w:color w:val="000000"/>
                <w:kern w:val="0"/>
                <w:sz w:val="20"/>
                <w:szCs w:val="20"/>
              </w:rPr>
              <w:t>32.29</w:t>
            </w:r>
          </w:p>
        </w:tc>
        <w:tc>
          <w:tcPr>
            <w:tcW w:w="1701" w:type="dxa"/>
            <w:tcBorders>
              <w:top w:val="nil"/>
              <w:left w:val="nil"/>
              <w:bottom w:val="single" w:color="auto" w:sz="4" w:space="0"/>
              <w:right w:val="single" w:color="auto" w:sz="4" w:space="0"/>
            </w:tcBorders>
            <w:vAlign w:val="center"/>
          </w:tcPr>
          <w:p w14:paraId="21CD703A">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4FBD449B">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7605D041">
            <w:pPr>
              <w:widowControl/>
              <w:rPr>
                <w:rFonts w:ascii="宋体" w:hAnsi="宋体" w:cs="宋体"/>
                <w:color w:val="000000"/>
                <w:kern w:val="0"/>
                <w:sz w:val="20"/>
                <w:szCs w:val="20"/>
              </w:rPr>
            </w:pPr>
            <w:r>
              <w:rPr>
                <w:rFonts w:hint="eastAsia" w:ascii="宋体" w:hAnsi="宋体" w:cs="宋体"/>
                <w:color w:val="000000"/>
                <w:kern w:val="0"/>
                <w:sz w:val="20"/>
                <w:szCs w:val="20"/>
              </w:rPr>
              <w:t>301</w:t>
            </w:r>
          </w:p>
        </w:tc>
        <w:tc>
          <w:tcPr>
            <w:tcW w:w="489" w:type="dxa"/>
            <w:tcBorders>
              <w:top w:val="nil"/>
              <w:left w:val="nil"/>
              <w:bottom w:val="single" w:color="auto" w:sz="4" w:space="0"/>
              <w:right w:val="single" w:color="auto" w:sz="4" w:space="0"/>
            </w:tcBorders>
            <w:vAlign w:val="center"/>
          </w:tcPr>
          <w:p w14:paraId="10CB1889">
            <w:pPr>
              <w:widowControl/>
              <w:rPr>
                <w:rFonts w:ascii="宋体" w:hAnsi="宋体" w:cs="宋体"/>
                <w:color w:val="000000"/>
                <w:kern w:val="0"/>
                <w:sz w:val="20"/>
                <w:szCs w:val="20"/>
              </w:rPr>
            </w:pPr>
            <w:r>
              <w:rPr>
                <w:rFonts w:hint="eastAsia" w:ascii="宋体" w:hAnsi="宋体" w:cs="宋体"/>
                <w:color w:val="000000"/>
                <w:kern w:val="0"/>
                <w:sz w:val="20"/>
                <w:szCs w:val="20"/>
              </w:rPr>
              <w:t>10　</w:t>
            </w:r>
          </w:p>
        </w:tc>
        <w:tc>
          <w:tcPr>
            <w:tcW w:w="3090" w:type="dxa"/>
            <w:tcBorders>
              <w:top w:val="nil"/>
              <w:left w:val="nil"/>
              <w:bottom w:val="single" w:color="auto" w:sz="4" w:space="0"/>
              <w:right w:val="single" w:color="auto" w:sz="4" w:space="0"/>
            </w:tcBorders>
          </w:tcPr>
          <w:p w14:paraId="1EF63B8A">
            <w:pPr>
              <w:widowControl/>
              <w:rPr>
                <w:rFonts w:ascii="宋体" w:hAnsi="宋体" w:cs="宋体"/>
                <w:color w:val="000000"/>
                <w:kern w:val="0"/>
                <w:sz w:val="20"/>
                <w:szCs w:val="20"/>
              </w:rPr>
            </w:pPr>
            <w:r>
              <w:rPr>
                <w:rFonts w:hint="eastAsia" w:ascii="宋体" w:hAnsi="宋体" w:cs="宋体"/>
                <w:color w:val="000000"/>
                <w:kern w:val="0"/>
                <w:sz w:val="20"/>
                <w:szCs w:val="20"/>
              </w:rPr>
              <w:t>职工基本医疗保险缴费　</w:t>
            </w:r>
          </w:p>
        </w:tc>
        <w:tc>
          <w:tcPr>
            <w:tcW w:w="1590" w:type="dxa"/>
            <w:tcBorders>
              <w:top w:val="nil"/>
              <w:left w:val="nil"/>
              <w:bottom w:val="single" w:color="auto" w:sz="4" w:space="0"/>
              <w:right w:val="single" w:color="auto" w:sz="4" w:space="0"/>
            </w:tcBorders>
            <w:vAlign w:val="center"/>
          </w:tcPr>
          <w:p w14:paraId="077D5C57">
            <w:pPr>
              <w:widowControl/>
              <w:jc w:val="center"/>
              <w:rPr>
                <w:rFonts w:ascii="宋体" w:hAnsi="宋体" w:cs="宋体"/>
                <w:color w:val="000000"/>
                <w:kern w:val="0"/>
                <w:sz w:val="20"/>
                <w:szCs w:val="20"/>
              </w:rPr>
            </w:pPr>
            <w:r>
              <w:rPr>
                <w:rFonts w:hint="eastAsia" w:ascii="宋体" w:hAnsi="宋体" w:cs="宋体"/>
                <w:color w:val="000000"/>
                <w:kern w:val="0"/>
                <w:sz w:val="20"/>
                <w:szCs w:val="20"/>
              </w:rPr>
              <w:t>27.75</w:t>
            </w:r>
          </w:p>
        </w:tc>
        <w:tc>
          <w:tcPr>
            <w:tcW w:w="1701" w:type="dxa"/>
            <w:gridSpan w:val="2"/>
            <w:tcBorders>
              <w:top w:val="nil"/>
              <w:left w:val="nil"/>
              <w:bottom w:val="single" w:color="auto" w:sz="4" w:space="0"/>
              <w:right w:val="single" w:color="auto" w:sz="4" w:space="0"/>
            </w:tcBorders>
            <w:vAlign w:val="center"/>
          </w:tcPr>
          <w:p w14:paraId="5008CA6A">
            <w:pPr>
              <w:widowControl/>
              <w:jc w:val="center"/>
              <w:rPr>
                <w:rFonts w:ascii="宋体" w:hAnsi="宋体" w:cs="宋体"/>
                <w:color w:val="000000"/>
                <w:kern w:val="0"/>
                <w:sz w:val="20"/>
                <w:szCs w:val="20"/>
              </w:rPr>
            </w:pPr>
            <w:r>
              <w:rPr>
                <w:rFonts w:hint="eastAsia" w:ascii="宋体" w:hAnsi="宋体" w:cs="宋体"/>
                <w:color w:val="000000"/>
                <w:kern w:val="0"/>
                <w:sz w:val="20"/>
                <w:szCs w:val="20"/>
              </w:rPr>
              <w:t>27.75</w:t>
            </w:r>
          </w:p>
        </w:tc>
        <w:tc>
          <w:tcPr>
            <w:tcW w:w="1701" w:type="dxa"/>
            <w:tcBorders>
              <w:top w:val="nil"/>
              <w:left w:val="nil"/>
              <w:bottom w:val="single" w:color="auto" w:sz="4" w:space="0"/>
              <w:right w:val="single" w:color="auto" w:sz="4" w:space="0"/>
            </w:tcBorders>
            <w:vAlign w:val="center"/>
          </w:tcPr>
          <w:p w14:paraId="2B14336C">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0AF60E7B">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1B7FC87E">
            <w:pPr>
              <w:widowControl/>
              <w:rPr>
                <w:rFonts w:ascii="宋体" w:hAnsi="宋体" w:cs="宋体"/>
                <w:color w:val="000000"/>
                <w:kern w:val="0"/>
                <w:sz w:val="20"/>
                <w:szCs w:val="20"/>
              </w:rPr>
            </w:pPr>
            <w:r>
              <w:rPr>
                <w:rFonts w:hint="eastAsia" w:ascii="宋体" w:hAnsi="宋体" w:cs="宋体"/>
                <w:color w:val="000000"/>
                <w:kern w:val="0"/>
                <w:sz w:val="20"/>
                <w:szCs w:val="20"/>
              </w:rPr>
              <w:t>301　</w:t>
            </w:r>
          </w:p>
        </w:tc>
        <w:tc>
          <w:tcPr>
            <w:tcW w:w="489" w:type="dxa"/>
            <w:tcBorders>
              <w:top w:val="nil"/>
              <w:left w:val="nil"/>
              <w:bottom w:val="single" w:color="auto" w:sz="4" w:space="0"/>
              <w:right w:val="single" w:color="auto" w:sz="4" w:space="0"/>
            </w:tcBorders>
            <w:vAlign w:val="center"/>
          </w:tcPr>
          <w:p w14:paraId="6DF9320D">
            <w:pPr>
              <w:widowControl/>
              <w:rPr>
                <w:rFonts w:ascii="宋体" w:hAnsi="宋体" w:cs="宋体"/>
                <w:color w:val="000000"/>
                <w:kern w:val="0"/>
                <w:sz w:val="20"/>
                <w:szCs w:val="20"/>
              </w:rPr>
            </w:pPr>
            <w:r>
              <w:rPr>
                <w:rFonts w:hint="eastAsia" w:ascii="宋体" w:hAnsi="宋体" w:cs="宋体"/>
                <w:color w:val="000000"/>
                <w:kern w:val="0"/>
                <w:sz w:val="20"/>
                <w:szCs w:val="20"/>
              </w:rPr>
              <w:t xml:space="preserve">11　 </w:t>
            </w:r>
          </w:p>
        </w:tc>
        <w:tc>
          <w:tcPr>
            <w:tcW w:w="3090" w:type="dxa"/>
            <w:tcBorders>
              <w:top w:val="nil"/>
              <w:left w:val="nil"/>
              <w:bottom w:val="single" w:color="auto" w:sz="4" w:space="0"/>
              <w:right w:val="single" w:color="auto" w:sz="4" w:space="0"/>
            </w:tcBorders>
          </w:tcPr>
          <w:p w14:paraId="71D9629F">
            <w:pPr>
              <w:widowControl/>
              <w:rPr>
                <w:rFonts w:ascii="宋体" w:hAnsi="宋体" w:cs="宋体"/>
                <w:color w:val="000000"/>
                <w:kern w:val="0"/>
                <w:sz w:val="20"/>
                <w:szCs w:val="20"/>
              </w:rPr>
            </w:pPr>
            <w:r>
              <w:rPr>
                <w:rFonts w:hint="eastAsia" w:ascii="宋体" w:hAnsi="宋体" w:cs="宋体"/>
                <w:color w:val="000000"/>
                <w:kern w:val="0"/>
                <w:sz w:val="20"/>
                <w:szCs w:val="20"/>
              </w:rPr>
              <w:t>公务员医疗补助缴费　</w:t>
            </w:r>
          </w:p>
        </w:tc>
        <w:tc>
          <w:tcPr>
            <w:tcW w:w="1590" w:type="dxa"/>
            <w:tcBorders>
              <w:top w:val="nil"/>
              <w:left w:val="nil"/>
              <w:bottom w:val="single" w:color="auto" w:sz="4" w:space="0"/>
              <w:right w:val="single" w:color="auto" w:sz="4" w:space="0"/>
            </w:tcBorders>
            <w:vAlign w:val="center"/>
          </w:tcPr>
          <w:p w14:paraId="695A468F">
            <w:pPr>
              <w:widowControl/>
              <w:jc w:val="center"/>
              <w:rPr>
                <w:rFonts w:ascii="宋体" w:hAnsi="宋体" w:cs="宋体"/>
                <w:color w:val="000000"/>
                <w:kern w:val="0"/>
                <w:sz w:val="20"/>
                <w:szCs w:val="20"/>
              </w:rPr>
            </w:pPr>
            <w:r>
              <w:rPr>
                <w:rFonts w:hint="eastAsia" w:ascii="宋体" w:hAnsi="宋体" w:cs="宋体"/>
                <w:color w:val="000000"/>
                <w:kern w:val="0"/>
                <w:sz w:val="20"/>
                <w:szCs w:val="20"/>
              </w:rPr>
              <w:t>21.58</w:t>
            </w:r>
          </w:p>
        </w:tc>
        <w:tc>
          <w:tcPr>
            <w:tcW w:w="1701" w:type="dxa"/>
            <w:gridSpan w:val="2"/>
            <w:tcBorders>
              <w:top w:val="nil"/>
              <w:left w:val="nil"/>
              <w:bottom w:val="single" w:color="auto" w:sz="4" w:space="0"/>
              <w:right w:val="single" w:color="auto" w:sz="4" w:space="0"/>
            </w:tcBorders>
            <w:vAlign w:val="center"/>
          </w:tcPr>
          <w:p w14:paraId="3AAB148C">
            <w:pPr>
              <w:widowControl/>
              <w:jc w:val="center"/>
              <w:rPr>
                <w:rFonts w:ascii="宋体" w:hAnsi="宋体" w:cs="宋体"/>
                <w:color w:val="000000"/>
                <w:kern w:val="0"/>
                <w:sz w:val="20"/>
                <w:szCs w:val="20"/>
              </w:rPr>
            </w:pPr>
            <w:r>
              <w:rPr>
                <w:rFonts w:hint="eastAsia" w:ascii="宋体" w:hAnsi="宋体" w:cs="宋体"/>
                <w:color w:val="000000"/>
                <w:kern w:val="0"/>
                <w:sz w:val="20"/>
                <w:szCs w:val="20"/>
              </w:rPr>
              <w:t>21.58</w:t>
            </w:r>
          </w:p>
        </w:tc>
        <w:tc>
          <w:tcPr>
            <w:tcW w:w="1701" w:type="dxa"/>
            <w:tcBorders>
              <w:top w:val="nil"/>
              <w:left w:val="nil"/>
              <w:bottom w:val="single" w:color="auto" w:sz="4" w:space="0"/>
              <w:right w:val="single" w:color="auto" w:sz="4" w:space="0"/>
            </w:tcBorders>
            <w:vAlign w:val="center"/>
          </w:tcPr>
          <w:p w14:paraId="448408FD">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376CEC00">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37D67078">
            <w:pPr>
              <w:widowControl/>
              <w:rPr>
                <w:rFonts w:ascii="宋体" w:hAnsi="宋体" w:cs="宋体"/>
                <w:color w:val="000000"/>
                <w:kern w:val="0"/>
                <w:sz w:val="20"/>
                <w:szCs w:val="20"/>
              </w:rPr>
            </w:pPr>
            <w:r>
              <w:rPr>
                <w:rFonts w:hint="eastAsia" w:ascii="宋体" w:hAnsi="宋体" w:cs="宋体"/>
                <w:color w:val="000000"/>
                <w:kern w:val="0"/>
                <w:sz w:val="20"/>
                <w:szCs w:val="20"/>
              </w:rPr>
              <w:t>301　</w:t>
            </w:r>
          </w:p>
        </w:tc>
        <w:tc>
          <w:tcPr>
            <w:tcW w:w="489" w:type="dxa"/>
            <w:tcBorders>
              <w:top w:val="nil"/>
              <w:left w:val="nil"/>
              <w:bottom w:val="single" w:color="auto" w:sz="4" w:space="0"/>
              <w:right w:val="single" w:color="auto" w:sz="4" w:space="0"/>
            </w:tcBorders>
            <w:vAlign w:val="center"/>
          </w:tcPr>
          <w:p w14:paraId="66758169">
            <w:pPr>
              <w:widowControl/>
              <w:rPr>
                <w:rFonts w:ascii="宋体" w:hAnsi="宋体" w:cs="宋体"/>
                <w:color w:val="000000"/>
                <w:kern w:val="0"/>
                <w:sz w:val="20"/>
                <w:szCs w:val="20"/>
              </w:rPr>
            </w:pPr>
            <w:r>
              <w:rPr>
                <w:rFonts w:hint="eastAsia" w:ascii="宋体" w:hAnsi="宋体" w:cs="宋体"/>
                <w:color w:val="000000"/>
                <w:kern w:val="0"/>
                <w:sz w:val="20"/>
                <w:szCs w:val="20"/>
              </w:rPr>
              <w:t>12　</w:t>
            </w:r>
          </w:p>
        </w:tc>
        <w:tc>
          <w:tcPr>
            <w:tcW w:w="3090" w:type="dxa"/>
            <w:tcBorders>
              <w:top w:val="nil"/>
              <w:left w:val="nil"/>
              <w:bottom w:val="single" w:color="auto" w:sz="4" w:space="0"/>
              <w:right w:val="single" w:color="auto" w:sz="4" w:space="0"/>
            </w:tcBorders>
          </w:tcPr>
          <w:p w14:paraId="03C3B0B1">
            <w:pPr>
              <w:widowControl/>
              <w:rPr>
                <w:rFonts w:ascii="宋体" w:hAnsi="宋体" w:cs="宋体"/>
                <w:color w:val="000000"/>
                <w:kern w:val="0"/>
                <w:sz w:val="20"/>
                <w:szCs w:val="20"/>
              </w:rPr>
            </w:pPr>
            <w:r>
              <w:rPr>
                <w:rFonts w:hint="eastAsia" w:ascii="宋体" w:hAnsi="宋体" w:cs="宋体"/>
                <w:color w:val="000000"/>
                <w:kern w:val="0"/>
                <w:sz w:val="20"/>
                <w:szCs w:val="20"/>
              </w:rPr>
              <w:t>其他社会保障缴费　</w:t>
            </w:r>
          </w:p>
        </w:tc>
        <w:tc>
          <w:tcPr>
            <w:tcW w:w="1590" w:type="dxa"/>
            <w:tcBorders>
              <w:top w:val="nil"/>
              <w:left w:val="nil"/>
              <w:bottom w:val="single" w:color="auto" w:sz="4" w:space="0"/>
              <w:right w:val="single" w:color="auto" w:sz="4" w:space="0"/>
            </w:tcBorders>
            <w:vAlign w:val="center"/>
          </w:tcPr>
          <w:p w14:paraId="7B5E9DD8">
            <w:pPr>
              <w:widowControl/>
              <w:jc w:val="center"/>
              <w:rPr>
                <w:rFonts w:ascii="宋体" w:hAnsi="宋体" w:cs="宋体"/>
                <w:color w:val="000000"/>
                <w:kern w:val="0"/>
                <w:sz w:val="20"/>
                <w:szCs w:val="20"/>
              </w:rPr>
            </w:pPr>
            <w:r>
              <w:rPr>
                <w:rFonts w:hint="eastAsia" w:ascii="宋体" w:hAnsi="宋体" w:cs="宋体"/>
                <w:color w:val="000000"/>
                <w:kern w:val="0"/>
                <w:sz w:val="20"/>
                <w:szCs w:val="20"/>
              </w:rPr>
              <w:t>1.05</w:t>
            </w:r>
          </w:p>
        </w:tc>
        <w:tc>
          <w:tcPr>
            <w:tcW w:w="1701" w:type="dxa"/>
            <w:gridSpan w:val="2"/>
            <w:tcBorders>
              <w:top w:val="nil"/>
              <w:left w:val="nil"/>
              <w:bottom w:val="single" w:color="auto" w:sz="4" w:space="0"/>
              <w:right w:val="single" w:color="auto" w:sz="4" w:space="0"/>
            </w:tcBorders>
            <w:vAlign w:val="center"/>
          </w:tcPr>
          <w:p w14:paraId="43B71292">
            <w:pPr>
              <w:widowControl/>
              <w:jc w:val="center"/>
              <w:rPr>
                <w:rFonts w:ascii="宋体" w:hAnsi="宋体" w:cs="宋体"/>
                <w:color w:val="000000"/>
                <w:kern w:val="0"/>
                <w:sz w:val="20"/>
                <w:szCs w:val="20"/>
              </w:rPr>
            </w:pPr>
            <w:r>
              <w:rPr>
                <w:rFonts w:hint="eastAsia" w:ascii="宋体" w:hAnsi="宋体" w:cs="宋体"/>
                <w:color w:val="000000"/>
                <w:kern w:val="0"/>
                <w:sz w:val="20"/>
                <w:szCs w:val="20"/>
              </w:rPr>
              <w:t>1.05</w:t>
            </w:r>
          </w:p>
        </w:tc>
        <w:tc>
          <w:tcPr>
            <w:tcW w:w="1701" w:type="dxa"/>
            <w:tcBorders>
              <w:top w:val="nil"/>
              <w:left w:val="nil"/>
              <w:bottom w:val="single" w:color="auto" w:sz="4" w:space="0"/>
              <w:right w:val="single" w:color="auto" w:sz="4" w:space="0"/>
            </w:tcBorders>
            <w:vAlign w:val="center"/>
          </w:tcPr>
          <w:p w14:paraId="16D43FF6">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72BBB37B">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7053C24C">
            <w:pPr>
              <w:widowControl/>
              <w:rPr>
                <w:rFonts w:ascii="宋体" w:hAnsi="宋体" w:cs="宋体"/>
                <w:color w:val="000000"/>
                <w:kern w:val="0"/>
                <w:sz w:val="20"/>
                <w:szCs w:val="20"/>
              </w:rPr>
            </w:pPr>
            <w:r>
              <w:rPr>
                <w:rFonts w:hint="eastAsia" w:ascii="宋体" w:hAnsi="宋体" w:cs="宋体"/>
                <w:color w:val="000000"/>
                <w:kern w:val="0"/>
                <w:sz w:val="20"/>
                <w:szCs w:val="20"/>
              </w:rPr>
              <w:t>301　</w:t>
            </w:r>
          </w:p>
        </w:tc>
        <w:tc>
          <w:tcPr>
            <w:tcW w:w="489" w:type="dxa"/>
            <w:tcBorders>
              <w:top w:val="nil"/>
              <w:left w:val="nil"/>
              <w:bottom w:val="single" w:color="auto" w:sz="4" w:space="0"/>
              <w:right w:val="single" w:color="auto" w:sz="4" w:space="0"/>
            </w:tcBorders>
            <w:vAlign w:val="center"/>
          </w:tcPr>
          <w:p w14:paraId="63D6DA19">
            <w:pPr>
              <w:widowControl/>
              <w:rPr>
                <w:rFonts w:ascii="宋体" w:hAnsi="宋体" w:cs="宋体"/>
                <w:color w:val="000000"/>
                <w:kern w:val="0"/>
                <w:sz w:val="20"/>
                <w:szCs w:val="20"/>
              </w:rPr>
            </w:pPr>
            <w:r>
              <w:rPr>
                <w:rFonts w:hint="eastAsia" w:ascii="宋体" w:hAnsi="宋体" w:cs="宋体"/>
                <w:color w:val="000000"/>
                <w:kern w:val="0"/>
                <w:sz w:val="20"/>
                <w:szCs w:val="20"/>
              </w:rPr>
              <w:t>13　</w:t>
            </w:r>
          </w:p>
        </w:tc>
        <w:tc>
          <w:tcPr>
            <w:tcW w:w="3090" w:type="dxa"/>
            <w:tcBorders>
              <w:top w:val="nil"/>
              <w:left w:val="nil"/>
              <w:bottom w:val="single" w:color="auto" w:sz="4" w:space="0"/>
              <w:right w:val="single" w:color="auto" w:sz="4" w:space="0"/>
            </w:tcBorders>
          </w:tcPr>
          <w:p w14:paraId="22B36A41">
            <w:pPr>
              <w:widowControl/>
              <w:rPr>
                <w:rFonts w:ascii="宋体" w:hAnsi="宋体" w:cs="宋体"/>
                <w:color w:val="000000"/>
                <w:kern w:val="0"/>
                <w:sz w:val="20"/>
                <w:szCs w:val="20"/>
              </w:rPr>
            </w:pPr>
            <w:r>
              <w:rPr>
                <w:rFonts w:hint="eastAsia" w:ascii="宋体" w:hAnsi="宋体" w:cs="宋体"/>
                <w:color w:val="000000"/>
                <w:kern w:val="0"/>
                <w:sz w:val="20"/>
                <w:szCs w:val="20"/>
              </w:rPr>
              <w:t>住房公积金　</w:t>
            </w:r>
          </w:p>
        </w:tc>
        <w:tc>
          <w:tcPr>
            <w:tcW w:w="1590" w:type="dxa"/>
            <w:tcBorders>
              <w:top w:val="nil"/>
              <w:left w:val="nil"/>
              <w:bottom w:val="single" w:color="auto" w:sz="4" w:space="0"/>
              <w:right w:val="single" w:color="auto" w:sz="4" w:space="0"/>
            </w:tcBorders>
            <w:vAlign w:val="center"/>
          </w:tcPr>
          <w:p w14:paraId="48409708">
            <w:pPr>
              <w:widowControl/>
              <w:jc w:val="center"/>
              <w:rPr>
                <w:rFonts w:ascii="宋体" w:hAnsi="宋体" w:cs="宋体"/>
                <w:color w:val="000000"/>
                <w:kern w:val="0"/>
                <w:sz w:val="20"/>
                <w:szCs w:val="20"/>
              </w:rPr>
            </w:pPr>
            <w:r>
              <w:rPr>
                <w:rFonts w:hint="eastAsia" w:ascii="宋体" w:hAnsi="宋体" w:cs="宋体"/>
                <w:color w:val="000000"/>
                <w:kern w:val="0"/>
                <w:sz w:val="20"/>
                <w:szCs w:val="20"/>
              </w:rPr>
              <w:t>19.38</w:t>
            </w:r>
          </w:p>
        </w:tc>
        <w:tc>
          <w:tcPr>
            <w:tcW w:w="1701" w:type="dxa"/>
            <w:gridSpan w:val="2"/>
            <w:tcBorders>
              <w:top w:val="nil"/>
              <w:left w:val="nil"/>
              <w:bottom w:val="single" w:color="auto" w:sz="4" w:space="0"/>
              <w:right w:val="single" w:color="auto" w:sz="4" w:space="0"/>
            </w:tcBorders>
            <w:vAlign w:val="center"/>
          </w:tcPr>
          <w:p w14:paraId="45EA58D0">
            <w:pPr>
              <w:widowControl/>
              <w:jc w:val="center"/>
              <w:rPr>
                <w:rFonts w:ascii="宋体" w:hAnsi="宋体" w:cs="宋体"/>
                <w:color w:val="000000"/>
                <w:kern w:val="0"/>
                <w:sz w:val="20"/>
                <w:szCs w:val="20"/>
              </w:rPr>
            </w:pPr>
            <w:r>
              <w:rPr>
                <w:rFonts w:hint="eastAsia" w:ascii="宋体" w:hAnsi="宋体" w:cs="宋体"/>
                <w:color w:val="000000"/>
                <w:kern w:val="0"/>
                <w:sz w:val="20"/>
                <w:szCs w:val="20"/>
              </w:rPr>
              <w:t>19.38</w:t>
            </w:r>
          </w:p>
        </w:tc>
        <w:tc>
          <w:tcPr>
            <w:tcW w:w="1701" w:type="dxa"/>
            <w:tcBorders>
              <w:top w:val="nil"/>
              <w:left w:val="nil"/>
              <w:bottom w:val="single" w:color="auto" w:sz="4" w:space="0"/>
              <w:right w:val="single" w:color="auto" w:sz="4" w:space="0"/>
            </w:tcBorders>
            <w:vAlign w:val="center"/>
          </w:tcPr>
          <w:p w14:paraId="575E1EC1">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2226A9D6">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49B9BAA5">
            <w:pPr>
              <w:widowControl/>
              <w:rPr>
                <w:rFonts w:ascii="宋体" w:hAnsi="宋体" w:cs="宋体"/>
                <w:color w:val="000000"/>
                <w:kern w:val="0"/>
                <w:sz w:val="20"/>
                <w:szCs w:val="20"/>
              </w:rPr>
            </w:pPr>
            <w:r>
              <w:rPr>
                <w:rFonts w:hint="eastAsia" w:ascii="宋体" w:hAnsi="宋体" w:cs="宋体"/>
                <w:color w:val="000000"/>
                <w:kern w:val="0"/>
                <w:sz w:val="20"/>
                <w:szCs w:val="20"/>
              </w:rPr>
              <w:t>302</w:t>
            </w:r>
          </w:p>
        </w:tc>
        <w:tc>
          <w:tcPr>
            <w:tcW w:w="489" w:type="dxa"/>
            <w:tcBorders>
              <w:top w:val="nil"/>
              <w:left w:val="nil"/>
              <w:bottom w:val="single" w:color="auto" w:sz="4" w:space="0"/>
              <w:right w:val="single" w:color="auto" w:sz="4" w:space="0"/>
            </w:tcBorders>
            <w:vAlign w:val="center"/>
          </w:tcPr>
          <w:p w14:paraId="482B445B">
            <w:pPr>
              <w:widowControl/>
              <w:rPr>
                <w:rFonts w:ascii="宋体" w:hAnsi="宋体" w:cs="宋体"/>
                <w:color w:val="000000"/>
                <w:kern w:val="0"/>
                <w:sz w:val="20"/>
                <w:szCs w:val="20"/>
              </w:rPr>
            </w:pPr>
            <w:r>
              <w:rPr>
                <w:rFonts w:hint="eastAsia" w:ascii="宋体" w:hAnsi="宋体" w:cs="宋体"/>
                <w:color w:val="000000"/>
                <w:kern w:val="0"/>
                <w:sz w:val="20"/>
                <w:szCs w:val="20"/>
              </w:rPr>
              <w:t>01　</w:t>
            </w:r>
          </w:p>
        </w:tc>
        <w:tc>
          <w:tcPr>
            <w:tcW w:w="3090" w:type="dxa"/>
            <w:tcBorders>
              <w:top w:val="nil"/>
              <w:left w:val="nil"/>
              <w:bottom w:val="single" w:color="auto" w:sz="4" w:space="0"/>
              <w:right w:val="single" w:color="auto" w:sz="4" w:space="0"/>
            </w:tcBorders>
          </w:tcPr>
          <w:p w14:paraId="4A0B6B24">
            <w:pPr>
              <w:widowControl/>
              <w:rPr>
                <w:rFonts w:ascii="宋体" w:hAnsi="宋体" w:cs="宋体"/>
                <w:color w:val="000000"/>
                <w:kern w:val="0"/>
                <w:sz w:val="20"/>
                <w:szCs w:val="20"/>
              </w:rPr>
            </w:pPr>
            <w:r>
              <w:rPr>
                <w:rFonts w:hint="eastAsia" w:ascii="宋体" w:hAnsi="宋体" w:cs="宋体"/>
                <w:color w:val="000000"/>
                <w:kern w:val="0"/>
                <w:sz w:val="20"/>
                <w:szCs w:val="20"/>
              </w:rPr>
              <w:t>　办公费</w:t>
            </w:r>
          </w:p>
        </w:tc>
        <w:tc>
          <w:tcPr>
            <w:tcW w:w="1590" w:type="dxa"/>
            <w:tcBorders>
              <w:top w:val="nil"/>
              <w:left w:val="nil"/>
              <w:bottom w:val="single" w:color="auto" w:sz="4" w:space="0"/>
              <w:right w:val="single" w:color="auto" w:sz="4" w:space="0"/>
            </w:tcBorders>
            <w:vAlign w:val="center"/>
          </w:tcPr>
          <w:p w14:paraId="14398F81">
            <w:pPr>
              <w:widowControl/>
              <w:jc w:val="center"/>
              <w:rPr>
                <w:rFonts w:ascii="宋体" w:hAnsi="宋体" w:cs="宋体"/>
                <w:color w:val="000000"/>
                <w:kern w:val="0"/>
                <w:sz w:val="20"/>
                <w:szCs w:val="20"/>
              </w:rPr>
            </w:pPr>
            <w:r>
              <w:rPr>
                <w:rFonts w:hint="eastAsia" w:ascii="宋体" w:hAnsi="宋体" w:cs="宋体"/>
                <w:color w:val="000000"/>
                <w:kern w:val="0"/>
                <w:sz w:val="20"/>
                <w:szCs w:val="20"/>
              </w:rPr>
              <w:t>2.72</w:t>
            </w:r>
          </w:p>
        </w:tc>
        <w:tc>
          <w:tcPr>
            <w:tcW w:w="1701" w:type="dxa"/>
            <w:gridSpan w:val="2"/>
            <w:tcBorders>
              <w:top w:val="nil"/>
              <w:left w:val="nil"/>
              <w:bottom w:val="single" w:color="auto" w:sz="4" w:space="0"/>
              <w:right w:val="single" w:color="auto" w:sz="4" w:space="0"/>
            </w:tcBorders>
            <w:vAlign w:val="center"/>
          </w:tcPr>
          <w:p w14:paraId="588AF092">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14:paraId="4782C52C">
            <w:pPr>
              <w:widowControl/>
              <w:jc w:val="center"/>
              <w:rPr>
                <w:rFonts w:ascii="宋体" w:hAnsi="宋体" w:cs="宋体"/>
                <w:color w:val="000000"/>
                <w:kern w:val="0"/>
                <w:sz w:val="20"/>
                <w:szCs w:val="20"/>
              </w:rPr>
            </w:pPr>
            <w:r>
              <w:rPr>
                <w:rFonts w:hint="eastAsia" w:ascii="宋体" w:hAnsi="宋体" w:cs="宋体"/>
                <w:color w:val="000000"/>
                <w:kern w:val="0"/>
                <w:sz w:val="20"/>
                <w:szCs w:val="20"/>
              </w:rPr>
              <w:t>2.72</w:t>
            </w:r>
          </w:p>
        </w:tc>
      </w:tr>
      <w:tr w14:paraId="26CD2A80">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4AD37B5A">
            <w:pPr>
              <w:widowControl/>
              <w:rPr>
                <w:rFonts w:ascii="宋体" w:hAnsi="宋体" w:cs="宋体"/>
                <w:color w:val="000000"/>
                <w:kern w:val="0"/>
                <w:sz w:val="20"/>
                <w:szCs w:val="20"/>
              </w:rPr>
            </w:pPr>
            <w:r>
              <w:rPr>
                <w:rFonts w:hint="eastAsia" w:ascii="宋体" w:hAnsi="宋体" w:cs="宋体"/>
                <w:color w:val="000000"/>
                <w:kern w:val="0"/>
                <w:sz w:val="20"/>
                <w:szCs w:val="20"/>
              </w:rPr>
              <w:t>302</w:t>
            </w:r>
          </w:p>
        </w:tc>
        <w:tc>
          <w:tcPr>
            <w:tcW w:w="489" w:type="dxa"/>
            <w:tcBorders>
              <w:top w:val="nil"/>
              <w:left w:val="nil"/>
              <w:bottom w:val="single" w:color="auto" w:sz="4" w:space="0"/>
              <w:right w:val="single" w:color="auto" w:sz="4" w:space="0"/>
            </w:tcBorders>
            <w:vAlign w:val="center"/>
          </w:tcPr>
          <w:p w14:paraId="551005C9">
            <w:pPr>
              <w:widowControl/>
              <w:rPr>
                <w:rFonts w:ascii="宋体" w:hAnsi="宋体" w:cs="宋体"/>
                <w:color w:val="000000"/>
                <w:kern w:val="0"/>
                <w:sz w:val="20"/>
                <w:szCs w:val="20"/>
              </w:rPr>
            </w:pPr>
            <w:r>
              <w:rPr>
                <w:rFonts w:hint="eastAsia" w:ascii="宋体" w:hAnsi="宋体" w:cs="宋体"/>
                <w:color w:val="000000"/>
                <w:kern w:val="0"/>
                <w:sz w:val="20"/>
                <w:szCs w:val="20"/>
              </w:rPr>
              <w:t>05</w:t>
            </w:r>
          </w:p>
        </w:tc>
        <w:tc>
          <w:tcPr>
            <w:tcW w:w="3090" w:type="dxa"/>
            <w:tcBorders>
              <w:top w:val="nil"/>
              <w:left w:val="nil"/>
              <w:bottom w:val="single" w:color="auto" w:sz="4" w:space="0"/>
              <w:right w:val="single" w:color="auto" w:sz="4" w:space="0"/>
            </w:tcBorders>
          </w:tcPr>
          <w:p w14:paraId="71FA6E78">
            <w:pPr>
              <w:widowControl/>
              <w:rPr>
                <w:rFonts w:ascii="宋体" w:hAnsi="宋体" w:cs="宋体"/>
                <w:color w:val="000000"/>
                <w:kern w:val="0"/>
                <w:sz w:val="20"/>
                <w:szCs w:val="20"/>
              </w:rPr>
            </w:pPr>
            <w:r>
              <w:rPr>
                <w:rFonts w:hint="eastAsia" w:ascii="宋体" w:hAnsi="宋体" w:cs="宋体"/>
                <w:color w:val="000000"/>
                <w:kern w:val="0"/>
                <w:sz w:val="20"/>
                <w:szCs w:val="20"/>
              </w:rPr>
              <w:t>　水费</w:t>
            </w:r>
          </w:p>
        </w:tc>
        <w:tc>
          <w:tcPr>
            <w:tcW w:w="1590" w:type="dxa"/>
            <w:tcBorders>
              <w:top w:val="nil"/>
              <w:left w:val="nil"/>
              <w:bottom w:val="single" w:color="auto" w:sz="4" w:space="0"/>
              <w:right w:val="single" w:color="auto" w:sz="4" w:space="0"/>
            </w:tcBorders>
            <w:vAlign w:val="center"/>
          </w:tcPr>
          <w:p w14:paraId="34CA9BBF">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1701" w:type="dxa"/>
            <w:gridSpan w:val="2"/>
            <w:tcBorders>
              <w:top w:val="nil"/>
              <w:left w:val="nil"/>
              <w:bottom w:val="single" w:color="auto" w:sz="4" w:space="0"/>
              <w:right w:val="single" w:color="auto" w:sz="4" w:space="0"/>
            </w:tcBorders>
            <w:vAlign w:val="center"/>
          </w:tcPr>
          <w:p w14:paraId="3331B161">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14:paraId="3250D75A">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r>
      <w:tr w14:paraId="521464A6">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42F9D7DB">
            <w:pPr>
              <w:widowControl/>
              <w:rPr>
                <w:rFonts w:ascii="宋体" w:hAnsi="宋体" w:cs="宋体"/>
                <w:color w:val="000000"/>
                <w:kern w:val="0"/>
                <w:sz w:val="20"/>
                <w:szCs w:val="20"/>
              </w:rPr>
            </w:pPr>
            <w:r>
              <w:rPr>
                <w:rFonts w:hint="eastAsia" w:ascii="宋体" w:hAnsi="宋体" w:cs="宋体"/>
                <w:color w:val="000000"/>
                <w:kern w:val="0"/>
                <w:sz w:val="20"/>
                <w:szCs w:val="20"/>
              </w:rPr>
              <w:t>302</w:t>
            </w:r>
          </w:p>
        </w:tc>
        <w:tc>
          <w:tcPr>
            <w:tcW w:w="489" w:type="dxa"/>
            <w:tcBorders>
              <w:top w:val="nil"/>
              <w:left w:val="nil"/>
              <w:bottom w:val="single" w:color="auto" w:sz="4" w:space="0"/>
              <w:right w:val="single" w:color="auto" w:sz="4" w:space="0"/>
            </w:tcBorders>
            <w:vAlign w:val="center"/>
          </w:tcPr>
          <w:p w14:paraId="1331A40B">
            <w:pPr>
              <w:widowControl/>
              <w:rPr>
                <w:rFonts w:ascii="宋体" w:hAnsi="宋体" w:cs="宋体"/>
                <w:color w:val="000000"/>
                <w:kern w:val="0"/>
                <w:sz w:val="20"/>
                <w:szCs w:val="20"/>
              </w:rPr>
            </w:pPr>
            <w:r>
              <w:rPr>
                <w:rFonts w:hint="eastAsia" w:ascii="宋体" w:hAnsi="宋体" w:cs="宋体"/>
                <w:color w:val="000000"/>
                <w:kern w:val="0"/>
                <w:sz w:val="20"/>
                <w:szCs w:val="20"/>
              </w:rPr>
              <w:t>06　</w:t>
            </w:r>
          </w:p>
        </w:tc>
        <w:tc>
          <w:tcPr>
            <w:tcW w:w="3090" w:type="dxa"/>
            <w:tcBorders>
              <w:top w:val="nil"/>
              <w:left w:val="nil"/>
              <w:bottom w:val="single" w:color="auto" w:sz="4" w:space="0"/>
              <w:right w:val="single" w:color="auto" w:sz="4" w:space="0"/>
            </w:tcBorders>
          </w:tcPr>
          <w:p w14:paraId="4CA1A31A">
            <w:pPr>
              <w:widowControl/>
              <w:rPr>
                <w:rFonts w:ascii="宋体" w:hAnsi="宋体" w:cs="宋体"/>
                <w:color w:val="000000"/>
                <w:kern w:val="0"/>
                <w:sz w:val="20"/>
                <w:szCs w:val="20"/>
              </w:rPr>
            </w:pPr>
            <w:r>
              <w:rPr>
                <w:rFonts w:hint="eastAsia" w:ascii="宋体" w:hAnsi="宋体" w:cs="宋体"/>
                <w:color w:val="000000"/>
                <w:kern w:val="0"/>
                <w:sz w:val="20"/>
                <w:szCs w:val="20"/>
              </w:rPr>
              <w:t>　电费</w:t>
            </w:r>
          </w:p>
        </w:tc>
        <w:tc>
          <w:tcPr>
            <w:tcW w:w="1590" w:type="dxa"/>
            <w:tcBorders>
              <w:top w:val="nil"/>
              <w:left w:val="nil"/>
              <w:bottom w:val="single" w:color="auto" w:sz="4" w:space="0"/>
              <w:right w:val="single" w:color="auto" w:sz="4" w:space="0"/>
            </w:tcBorders>
            <w:vAlign w:val="center"/>
          </w:tcPr>
          <w:p w14:paraId="3B1CF172">
            <w:pPr>
              <w:widowControl/>
              <w:jc w:val="center"/>
              <w:rPr>
                <w:rFonts w:ascii="宋体" w:hAnsi="宋体" w:cs="宋体"/>
                <w:color w:val="000000"/>
                <w:kern w:val="0"/>
                <w:sz w:val="20"/>
                <w:szCs w:val="20"/>
              </w:rPr>
            </w:pPr>
            <w:r>
              <w:rPr>
                <w:rFonts w:hint="eastAsia" w:ascii="宋体" w:hAnsi="宋体" w:cs="宋体"/>
                <w:color w:val="000000"/>
                <w:kern w:val="0"/>
                <w:sz w:val="20"/>
                <w:szCs w:val="20"/>
              </w:rPr>
              <w:t>1.09</w:t>
            </w:r>
          </w:p>
        </w:tc>
        <w:tc>
          <w:tcPr>
            <w:tcW w:w="1701" w:type="dxa"/>
            <w:gridSpan w:val="2"/>
            <w:tcBorders>
              <w:top w:val="nil"/>
              <w:left w:val="nil"/>
              <w:bottom w:val="single" w:color="auto" w:sz="4" w:space="0"/>
              <w:right w:val="single" w:color="auto" w:sz="4" w:space="0"/>
            </w:tcBorders>
            <w:vAlign w:val="center"/>
          </w:tcPr>
          <w:p w14:paraId="18D0851B">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14:paraId="707DF96F">
            <w:pPr>
              <w:widowControl/>
              <w:jc w:val="center"/>
              <w:rPr>
                <w:rFonts w:ascii="宋体" w:hAnsi="宋体" w:cs="宋体"/>
                <w:color w:val="000000"/>
                <w:kern w:val="0"/>
                <w:sz w:val="20"/>
                <w:szCs w:val="20"/>
              </w:rPr>
            </w:pPr>
            <w:r>
              <w:rPr>
                <w:rFonts w:hint="eastAsia" w:ascii="宋体" w:hAnsi="宋体" w:cs="宋体"/>
                <w:color w:val="000000"/>
                <w:kern w:val="0"/>
                <w:sz w:val="20"/>
                <w:szCs w:val="20"/>
              </w:rPr>
              <w:t>1.09</w:t>
            </w:r>
          </w:p>
        </w:tc>
      </w:tr>
      <w:tr w14:paraId="641ECBF5">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22B1A4A3">
            <w:pPr>
              <w:widowControl/>
              <w:rPr>
                <w:rFonts w:ascii="宋体" w:hAnsi="宋体" w:cs="宋体"/>
                <w:color w:val="000000"/>
                <w:kern w:val="0"/>
                <w:sz w:val="20"/>
                <w:szCs w:val="20"/>
              </w:rPr>
            </w:pPr>
            <w:r>
              <w:rPr>
                <w:rFonts w:hint="eastAsia" w:ascii="宋体" w:hAnsi="宋体" w:cs="宋体"/>
                <w:color w:val="000000"/>
                <w:kern w:val="0"/>
                <w:sz w:val="20"/>
                <w:szCs w:val="20"/>
              </w:rPr>
              <w:t>302</w:t>
            </w:r>
          </w:p>
        </w:tc>
        <w:tc>
          <w:tcPr>
            <w:tcW w:w="489" w:type="dxa"/>
            <w:tcBorders>
              <w:top w:val="nil"/>
              <w:left w:val="nil"/>
              <w:bottom w:val="single" w:color="auto" w:sz="4" w:space="0"/>
              <w:right w:val="single" w:color="auto" w:sz="4" w:space="0"/>
            </w:tcBorders>
            <w:vAlign w:val="center"/>
          </w:tcPr>
          <w:p w14:paraId="78552A13">
            <w:pPr>
              <w:widowControl/>
              <w:rPr>
                <w:rFonts w:ascii="宋体" w:hAnsi="宋体" w:cs="宋体"/>
                <w:color w:val="000000"/>
                <w:kern w:val="0"/>
                <w:sz w:val="20"/>
                <w:szCs w:val="20"/>
              </w:rPr>
            </w:pPr>
            <w:r>
              <w:rPr>
                <w:rFonts w:hint="eastAsia" w:ascii="宋体" w:hAnsi="宋体" w:cs="宋体"/>
                <w:color w:val="000000"/>
                <w:kern w:val="0"/>
                <w:sz w:val="20"/>
                <w:szCs w:val="20"/>
              </w:rPr>
              <w:t>07　</w:t>
            </w:r>
          </w:p>
        </w:tc>
        <w:tc>
          <w:tcPr>
            <w:tcW w:w="3090" w:type="dxa"/>
            <w:tcBorders>
              <w:top w:val="nil"/>
              <w:left w:val="nil"/>
              <w:bottom w:val="single" w:color="auto" w:sz="4" w:space="0"/>
              <w:right w:val="single" w:color="auto" w:sz="4" w:space="0"/>
            </w:tcBorders>
          </w:tcPr>
          <w:p w14:paraId="58E4AB11">
            <w:pPr>
              <w:widowControl/>
              <w:rPr>
                <w:rFonts w:ascii="宋体" w:hAnsi="宋体" w:cs="宋体"/>
                <w:color w:val="000000"/>
                <w:kern w:val="0"/>
                <w:sz w:val="20"/>
                <w:szCs w:val="20"/>
              </w:rPr>
            </w:pPr>
            <w:r>
              <w:rPr>
                <w:rFonts w:hint="eastAsia" w:ascii="宋体" w:hAnsi="宋体" w:cs="宋体"/>
                <w:color w:val="000000"/>
                <w:kern w:val="0"/>
                <w:sz w:val="20"/>
                <w:szCs w:val="20"/>
              </w:rPr>
              <w:t>　邮电费</w:t>
            </w:r>
          </w:p>
        </w:tc>
        <w:tc>
          <w:tcPr>
            <w:tcW w:w="1590" w:type="dxa"/>
            <w:tcBorders>
              <w:top w:val="nil"/>
              <w:left w:val="nil"/>
              <w:bottom w:val="single" w:color="auto" w:sz="4" w:space="0"/>
              <w:right w:val="single" w:color="auto" w:sz="4" w:space="0"/>
            </w:tcBorders>
            <w:vAlign w:val="center"/>
          </w:tcPr>
          <w:p w14:paraId="21D77EA2">
            <w:pPr>
              <w:widowControl/>
              <w:jc w:val="center"/>
              <w:rPr>
                <w:rFonts w:ascii="宋体" w:hAnsi="宋体" w:cs="宋体"/>
                <w:color w:val="000000"/>
                <w:kern w:val="0"/>
                <w:sz w:val="20"/>
                <w:szCs w:val="20"/>
              </w:rPr>
            </w:pPr>
            <w:r>
              <w:rPr>
                <w:rFonts w:hint="eastAsia" w:ascii="宋体" w:hAnsi="宋体" w:cs="宋体"/>
                <w:color w:val="000000"/>
                <w:kern w:val="0"/>
                <w:sz w:val="20"/>
                <w:szCs w:val="20"/>
              </w:rPr>
              <w:t>2.1</w:t>
            </w:r>
          </w:p>
        </w:tc>
        <w:tc>
          <w:tcPr>
            <w:tcW w:w="1701" w:type="dxa"/>
            <w:gridSpan w:val="2"/>
            <w:tcBorders>
              <w:top w:val="nil"/>
              <w:left w:val="nil"/>
              <w:bottom w:val="single" w:color="auto" w:sz="4" w:space="0"/>
              <w:right w:val="single" w:color="auto" w:sz="4" w:space="0"/>
            </w:tcBorders>
            <w:vAlign w:val="center"/>
          </w:tcPr>
          <w:p w14:paraId="3AB242C6">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14:paraId="086F6DA5">
            <w:pPr>
              <w:widowControl/>
              <w:jc w:val="center"/>
              <w:rPr>
                <w:rFonts w:ascii="宋体" w:hAnsi="宋体" w:cs="宋体"/>
                <w:color w:val="000000"/>
                <w:kern w:val="0"/>
                <w:sz w:val="20"/>
                <w:szCs w:val="20"/>
              </w:rPr>
            </w:pPr>
            <w:r>
              <w:rPr>
                <w:rFonts w:hint="eastAsia" w:ascii="宋体" w:hAnsi="宋体" w:cs="宋体"/>
                <w:color w:val="000000"/>
                <w:kern w:val="0"/>
                <w:sz w:val="20"/>
                <w:szCs w:val="20"/>
              </w:rPr>
              <w:t>2.1</w:t>
            </w:r>
          </w:p>
        </w:tc>
      </w:tr>
      <w:tr w14:paraId="0775954A">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1F7EDC2F">
            <w:pPr>
              <w:widowControl/>
              <w:rPr>
                <w:rFonts w:ascii="宋体" w:hAnsi="宋体" w:cs="宋体"/>
                <w:color w:val="000000"/>
                <w:kern w:val="0"/>
                <w:sz w:val="20"/>
                <w:szCs w:val="20"/>
              </w:rPr>
            </w:pPr>
            <w:r>
              <w:rPr>
                <w:rFonts w:hint="eastAsia" w:ascii="宋体" w:hAnsi="宋体" w:cs="宋体"/>
                <w:color w:val="000000"/>
                <w:kern w:val="0"/>
                <w:sz w:val="20"/>
                <w:szCs w:val="20"/>
              </w:rPr>
              <w:t>302</w:t>
            </w:r>
          </w:p>
        </w:tc>
        <w:tc>
          <w:tcPr>
            <w:tcW w:w="489" w:type="dxa"/>
            <w:tcBorders>
              <w:top w:val="nil"/>
              <w:left w:val="nil"/>
              <w:bottom w:val="single" w:color="auto" w:sz="4" w:space="0"/>
              <w:right w:val="single" w:color="auto" w:sz="4" w:space="0"/>
            </w:tcBorders>
            <w:vAlign w:val="center"/>
          </w:tcPr>
          <w:p w14:paraId="35424E0B">
            <w:pPr>
              <w:widowControl/>
              <w:rPr>
                <w:rFonts w:ascii="宋体" w:hAnsi="宋体" w:cs="宋体"/>
                <w:color w:val="000000"/>
                <w:kern w:val="0"/>
                <w:sz w:val="20"/>
                <w:szCs w:val="20"/>
              </w:rPr>
            </w:pPr>
            <w:r>
              <w:rPr>
                <w:rFonts w:hint="eastAsia" w:ascii="宋体" w:hAnsi="宋体" w:cs="宋体"/>
                <w:color w:val="000000"/>
                <w:kern w:val="0"/>
                <w:sz w:val="20"/>
                <w:szCs w:val="20"/>
              </w:rPr>
              <w:t>11　</w:t>
            </w:r>
          </w:p>
        </w:tc>
        <w:tc>
          <w:tcPr>
            <w:tcW w:w="3090" w:type="dxa"/>
            <w:tcBorders>
              <w:top w:val="nil"/>
              <w:left w:val="nil"/>
              <w:bottom w:val="single" w:color="auto" w:sz="4" w:space="0"/>
              <w:right w:val="single" w:color="auto" w:sz="4" w:space="0"/>
            </w:tcBorders>
          </w:tcPr>
          <w:p w14:paraId="3060E66F">
            <w:pPr>
              <w:widowControl/>
              <w:rPr>
                <w:rFonts w:ascii="宋体" w:hAnsi="宋体" w:cs="宋体"/>
                <w:color w:val="000000"/>
                <w:kern w:val="0"/>
                <w:sz w:val="20"/>
                <w:szCs w:val="20"/>
              </w:rPr>
            </w:pPr>
            <w:r>
              <w:rPr>
                <w:rFonts w:hint="eastAsia" w:ascii="宋体" w:hAnsi="宋体" w:cs="宋体"/>
                <w:color w:val="000000"/>
                <w:kern w:val="0"/>
                <w:sz w:val="20"/>
                <w:szCs w:val="20"/>
              </w:rPr>
              <w:t>　差旅费</w:t>
            </w:r>
          </w:p>
        </w:tc>
        <w:tc>
          <w:tcPr>
            <w:tcW w:w="1590" w:type="dxa"/>
            <w:tcBorders>
              <w:top w:val="nil"/>
              <w:left w:val="nil"/>
              <w:bottom w:val="single" w:color="auto" w:sz="4" w:space="0"/>
              <w:right w:val="single" w:color="auto" w:sz="4" w:space="0"/>
            </w:tcBorders>
            <w:vAlign w:val="center"/>
          </w:tcPr>
          <w:p w14:paraId="2686878B">
            <w:pPr>
              <w:widowControl/>
              <w:jc w:val="center"/>
              <w:rPr>
                <w:rFonts w:ascii="宋体" w:hAnsi="宋体" w:cs="宋体"/>
                <w:color w:val="000000"/>
                <w:kern w:val="0"/>
                <w:sz w:val="20"/>
                <w:szCs w:val="20"/>
              </w:rPr>
            </w:pPr>
            <w:r>
              <w:rPr>
                <w:rFonts w:hint="eastAsia" w:ascii="宋体" w:hAnsi="宋体" w:cs="宋体"/>
                <w:color w:val="000000"/>
                <w:kern w:val="0"/>
                <w:sz w:val="20"/>
                <w:szCs w:val="20"/>
              </w:rPr>
              <w:t>8.9</w:t>
            </w:r>
          </w:p>
        </w:tc>
        <w:tc>
          <w:tcPr>
            <w:tcW w:w="1701" w:type="dxa"/>
            <w:gridSpan w:val="2"/>
            <w:tcBorders>
              <w:top w:val="nil"/>
              <w:left w:val="nil"/>
              <w:bottom w:val="single" w:color="auto" w:sz="4" w:space="0"/>
              <w:right w:val="single" w:color="auto" w:sz="4" w:space="0"/>
            </w:tcBorders>
            <w:vAlign w:val="center"/>
          </w:tcPr>
          <w:p w14:paraId="663834C0">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14:paraId="02C25654">
            <w:pPr>
              <w:widowControl/>
              <w:jc w:val="center"/>
              <w:rPr>
                <w:rFonts w:ascii="宋体" w:hAnsi="宋体" w:cs="宋体"/>
                <w:color w:val="000000"/>
                <w:kern w:val="0"/>
                <w:sz w:val="20"/>
                <w:szCs w:val="20"/>
              </w:rPr>
            </w:pPr>
            <w:r>
              <w:rPr>
                <w:rFonts w:hint="eastAsia" w:ascii="宋体" w:hAnsi="宋体" w:cs="宋体"/>
                <w:color w:val="000000"/>
                <w:kern w:val="0"/>
                <w:sz w:val="20"/>
                <w:szCs w:val="20"/>
              </w:rPr>
              <w:t>8.9</w:t>
            </w:r>
          </w:p>
        </w:tc>
      </w:tr>
      <w:tr w14:paraId="45898C5C">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43906D96">
            <w:pPr>
              <w:widowControl/>
              <w:rPr>
                <w:rFonts w:ascii="宋体" w:hAnsi="宋体" w:cs="宋体"/>
                <w:color w:val="000000"/>
                <w:kern w:val="0"/>
                <w:sz w:val="20"/>
                <w:szCs w:val="20"/>
              </w:rPr>
            </w:pPr>
            <w:r>
              <w:rPr>
                <w:rFonts w:hint="eastAsia" w:ascii="宋体" w:hAnsi="宋体" w:cs="宋体"/>
                <w:color w:val="000000"/>
                <w:kern w:val="0"/>
                <w:sz w:val="20"/>
                <w:szCs w:val="20"/>
              </w:rPr>
              <w:t>302</w:t>
            </w:r>
          </w:p>
        </w:tc>
        <w:tc>
          <w:tcPr>
            <w:tcW w:w="489" w:type="dxa"/>
            <w:tcBorders>
              <w:top w:val="nil"/>
              <w:left w:val="nil"/>
              <w:bottom w:val="single" w:color="auto" w:sz="4" w:space="0"/>
              <w:right w:val="single" w:color="auto" w:sz="4" w:space="0"/>
            </w:tcBorders>
            <w:vAlign w:val="center"/>
          </w:tcPr>
          <w:p w14:paraId="40874B4D">
            <w:pPr>
              <w:widowControl/>
              <w:rPr>
                <w:rFonts w:ascii="宋体" w:hAnsi="宋体" w:cs="宋体"/>
                <w:color w:val="000000"/>
                <w:kern w:val="0"/>
                <w:sz w:val="20"/>
                <w:szCs w:val="20"/>
              </w:rPr>
            </w:pPr>
            <w:r>
              <w:rPr>
                <w:rFonts w:hint="eastAsia" w:ascii="宋体" w:hAnsi="宋体" w:cs="宋体"/>
                <w:color w:val="000000"/>
                <w:kern w:val="0"/>
                <w:sz w:val="20"/>
                <w:szCs w:val="20"/>
              </w:rPr>
              <w:t>13</w:t>
            </w:r>
          </w:p>
        </w:tc>
        <w:tc>
          <w:tcPr>
            <w:tcW w:w="3090" w:type="dxa"/>
            <w:tcBorders>
              <w:top w:val="nil"/>
              <w:left w:val="nil"/>
              <w:bottom w:val="single" w:color="auto" w:sz="4" w:space="0"/>
              <w:right w:val="single" w:color="auto" w:sz="4" w:space="0"/>
            </w:tcBorders>
          </w:tcPr>
          <w:p w14:paraId="22B6CCBA">
            <w:pPr>
              <w:widowControl/>
              <w:rPr>
                <w:rFonts w:ascii="宋体" w:hAnsi="宋体" w:cs="宋体"/>
                <w:color w:val="000000"/>
                <w:kern w:val="0"/>
                <w:sz w:val="20"/>
                <w:szCs w:val="20"/>
              </w:rPr>
            </w:pPr>
            <w:r>
              <w:rPr>
                <w:rFonts w:hint="eastAsia" w:ascii="宋体" w:hAnsi="宋体" w:cs="宋体"/>
                <w:color w:val="000000"/>
                <w:kern w:val="0"/>
                <w:sz w:val="20"/>
                <w:szCs w:val="20"/>
              </w:rPr>
              <w:t>维修（护）费</w:t>
            </w:r>
          </w:p>
        </w:tc>
        <w:tc>
          <w:tcPr>
            <w:tcW w:w="1590" w:type="dxa"/>
            <w:tcBorders>
              <w:top w:val="nil"/>
              <w:left w:val="nil"/>
              <w:bottom w:val="single" w:color="auto" w:sz="4" w:space="0"/>
              <w:right w:val="single" w:color="auto" w:sz="4" w:space="0"/>
            </w:tcBorders>
            <w:vAlign w:val="center"/>
          </w:tcPr>
          <w:p w14:paraId="7CDBFDE5">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701" w:type="dxa"/>
            <w:gridSpan w:val="2"/>
            <w:tcBorders>
              <w:top w:val="nil"/>
              <w:left w:val="nil"/>
              <w:bottom w:val="single" w:color="auto" w:sz="4" w:space="0"/>
              <w:right w:val="single" w:color="auto" w:sz="4" w:space="0"/>
            </w:tcBorders>
            <w:vAlign w:val="center"/>
          </w:tcPr>
          <w:p w14:paraId="4243F7A2">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14:paraId="16ABB98F">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r>
      <w:tr w14:paraId="356D554D">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7E1E6257">
            <w:pPr>
              <w:widowControl/>
              <w:rPr>
                <w:rFonts w:ascii="宋体" w:hAnsi="宋体" w:cs="宋体"/>
                <w:color w:val="000000"/>
                <w:kern w:val="0"/>
                <w:sz w:val="20"/>
                <w:szCs w:val="20"/>
              </w:rPr>
            </w:pPr>
            <w:r>
              <w:rPr>
                <w:rFonts w:hint="eastAsia" w:ascii="宋体" w:hAnsi="宋体" w:cs="宋体"/>
                <w:color w:val="000000"/>
                <w:kern w:val="0"/>
                <w:sz w:val="20"/>
                <w:szCs w:val="20"/>
              </w:rPr>
              <w:t>302</w:t>
            </w:r>
          </w:p>
        </w:tc>
        <w:tc>
          <w:tcPr>
            <w:tcW w:w="489" w:type="dxa"/>
            <w:tcBorders>
              <w:top w:val="nil"/>
              <w:left w:val="nil"/>
              <w:bottom w:val="single" w:color="auto" w:sz="4" w:space="0"/>
              <w:right w:val="single" w:color="auto" w:sz="4" w:space="0"/>
            </w:tcBorders>
            <w:vAlign w:val="center"/>
          </w:tcPr>
          <w:p w14:paraId="026C038A">
            <w:pPr>
              <w:widowControl/>
              <w:rPr>
                <w:rFonts w:ascii="宋体" w:hAnsi="宋体" w:cs="宋体"/>
                <w:color w:val="000000"/>
                <w:kern w:val="0"/>
                <w:sz w:val="20"/>
                <w:szCs w:val="20"/>
              </w:rPr>
            </w:pPr>
            <w:r>
              <w:rPr>
                <w:rFonts w:hint="eastAsia" w:ascii="宋体" w:hAnsi="宋体" w:cs="宋体"/>
                <w:color w:val="000000"/>
                <w:kern w:val="0"/>
                <w:sz w:val="20"/>
                <w:szCs w:val="20"/>
              </w:rPr>
              <w:t>16</w:t>
            </w:r>
          </w:p>
        </w:tc>
        <w:tc>
          <w:tcPr>
            <w:tcW w:w="3090" w:type="dxa"/>
            <w:tcBorders>
              <w:top w:val="nil"/>
              <w:left w:val="nil"/>
              <w:bottom w:val="single" w:color="auto" w:sz="4" w:space="0"/>
              <w:right w:val="single" w:color="auto" w:sz="4" w:space="0"/>
            </w:tcBorders>
          </w:tcPr>
          <w:p w14:paraId="0622AD73">
            <w:pPr>
              <w:widowControl/>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590" w:type="dxa"/>
            <w:tcBorders>
              <w:top w:val="nil"/>
              <w:left w:val="nil"/>
              <w:bottom w:val="single" w:color="auto" w:sz="4" w:space="0"/>
              <w:right w:val="single" w:color="auto" w:sz="4" w:space="0"/>
            </w:tcBorders>
            <w:vAlign w:val="center"/>
          </w:tcPr>
          <w:p w14:paraId="335BBF71">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c>
          <w:tcPr>
            <w:tcW w:w="1701" w:type="dxa"/>
            <w:gridSpan w:val="2"/>
            <w:tcBorders>
              <w:top w:val="nil"/>
              <w:left w:val="nil"/>
              <w:bottom w:val="single" w:color="auto" w:sz="4" w:space="0"/>
              <w:right w:val="single" w:color="auto" w:sz="4" w:space="0"/>
            </w:tcBorders>
            <w:vAlign w:val="center"/>
          </w:tcPr>
          <w:p w14:paraId="4B3F77E6">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14:paraId="7038E70F">
            <w:pPr>
              <w:widowControl/>
              <w:jc w:val="center"/>
              <w:rPr>
                <w:rFonts w:ascii="宋体" w:hAnsi="宋体" w:cs="宋体"/>
                <w:color w:val="000000"/>
                <w:kern w:val="0"/>
                <w:sz w:val="20"/>
                <w:szCs w:val="20"/>
              </w:rPr>
            </w:pPr>
            <w:r>
              <w:rPr>
                <w:rFonts w:hint="eastAsia" w:ascii="宋体" w:hAnsi="宋体" w:cs="宋体"/>
                <w:color w:val="000000"/>
                <w:kern w:val="0"/>
                <w:sz w:val="20"/>
                <w:szCs w:val="20"/>
              </w:rPr>
              <w:t>1.5</w:t>
            </w:r>
          </w:p>
        </w:tc>
      </w:tr>
      <w:tr w14:paraId="5B0097D6">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3B41FA07">
            <w:pPr>
              <w:widowControl/>
              <w:rPr>
                <w:rFonts w:ascii="宋体" w:hAnsi="宋体" w:cs="宋体"/>
                <w:color w:val="000000"/>
                <w:kern w:val="0"/>
                <w:sz w:val="20"/>
                <w:szCs w:val="20"/>
              </w:rPr>
            </w:pPr>
            <w:r>
              <w:rPr>
                <w:rFonts w:hint="eastAsia" w:ascii="宋体" w:hAnsi="宋体" w:cs="宋体"/>
                <w:color w:val="000000"/>
                <w:kern w:val="0"/>
                <w:sz w:val="20"/>
                <w:szCs w:val="20"/>
              </w:rPr>
              <w:t>302</w:t>
            </w:r>
          </w:p>
        </w:tc>
        <w:tc>
          <w:tcPr>
            <w:tcW w:w="489" w:type="dxa"/>
            <w:tcBorders>
              <w:top w:val="nil"/>
              <w:left w:val="nil"/>
              <w:bottom w:val="single" w:color="auto" w:sz="4" w:space="0"/>
              <w:right w:val="single" w:color="auto" w:sz="4" w:space="0"/>
            </w:tcBorders>
            <w:vAlign w:val="center"/>
          </w:tcPr>
          <w:p w14:paraId="5C529602">
            <w:pPr>
              <w:widowControl/>
              <w:rPr>
                <w:rFonts w:ascii="宋体" w:hAnsi="宋体" w:cs="宋体"/>
                <w:color w:val="000000"/>
                <w:kern w:val="0"/>
                <w:sz w:val="20"/>
                <w:szCs w:val="20"/>
              </w:rPr>
            </w:pPr>
            <w:r>
              <w:rPr>
                <w:rFonts w:hint="eastAsia" w:ascii="宋体" w:hAnsi="宋体" w:cs="宋体"/>
                <w:color w:val="000000"/>
                <w:kern w:val="0"/>
                <w:sz w:val="20"/>
                <w:szCs w:val="20"/>
              </w:rPr>
              <w:t>17</w:t>
            </w:r>
          </w:p>
        </w:tc>
        <w:tc>
          <w:tcPr>
            <w:tcW w:w="3090" w:type="dxa"/>
            <w:tcBorders>
              <w:top w:val="nil"/>
              <w:left w:val="nil"/>
              <w:bottom w:val="single" w:color="auto" w:sz="4" w:space="0"/>
              <w:right w:val="single" w:color="auto" w:sz="4" w:space="0"/>
            </w:tcBorders>
          </w:tcPr>
          <w:p w14:paraId="0975E8A4">
            <w:pPr>
              <w:widowControl/>
              <w:rPr>
                <w:rFonts w:ascii="宋体" w:hAnsi="宋体" w:cs="宋体"/>
                <w:color w:val="000000"/>
                <w:kern w:val="0"/>
                <w:sz w:val="20"/>
                <w:szCs w:val="20"/>
              </w:rPr>
            </w:pPr>
            <w:r>
              <w:rPr>
                <w:rFonts w:hint="eastAsia" w:ascii="宋体" w:hAnsi="宋体" w:cs="宋体"/>
                <w:color w:val="000000"/>
                <w:kern w:val="0"/>
                <w:sz w:val="20"/>
                <w:szCs w:val="20"/>
              </w:rPr>
              <w:t>公务接待费</w:t>
            </w:r>
          </w:p>
        </w:tc>
        <w:tc>
          <w:tcPr>
            <w:tcW w:w="1590" w:type="dxa"/>
            <w:tcBorders>
              <w:top w:val="nil"/>
              <w:left w:val="nil"/>
              <w:bottom w:val="single" w:color="auto" w:sz="4" w:space="0"/>
              <w:right w:val="single" w:color="auto" w:sz="4" w:space="0"/>
            </w:tcBorders>
            <w:vAlign w:val="center"/>
          </w:tcPr>
          <w:p w14:paraId="55553659">
            <w:pPr>
              <w:widowControl/>
              <w:jc w:val="center"/>
              <w:rPr>
                <w:rFonts w:ascii="宋体" w:hAnsi="宋体" w:cs="宋体"/>
                <w:color w:val="000000"/>
                <w:kern w:val="0"/>
                <w:sz w:val="20"/>
                <w:szCs w:val="20"/>
              </w:rPr>
            </w:pPr>
            <w:r>
              <w:rPr>
                <w:rFonts w:hint="eastAsia" w:ascii="宋体" w:hAnsi="宋体" w:cs="宋体"/>
                <w:color w:val="000000"/>
                <w:kern w:val="0"/>
                <w:sz w:val="20"/>
                <w:szCs w:val="20"/>
              </w:rPr>
              <w:t>0.49</w:t>
            </w:r>
          </w:p>
        </w:tc>
        <w:tc>
          <w:tcPr>
            <w:tcW w:w="1701" w:type="dxa"/>
            <w:gridSpan w:val="2"/>
            <w:tcBorders>
              <w:top w:val="nil"/>
              <w:left w:val="nil"/>
              <w:bottom w:val="single" w:color="auto" w:sz="4" w:space="0"/>
              <w:right w:val="single" w:color="auto" w:sz="4" w:space="0"/>
            </w:tcBorders>
            <w:vAlign w:val="center"/>
          </w:tcPr>
          <w:p w14:paraId="38DE8645">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14:paraId="155440B2">
            <w:pPr>
              <w:widowControl/>
              <w:jc w:val="center"/>
              <w:rPr>
                <w:rFonts w:ascii="宋体" w:hAnsi="宋体" w:cs="宋体"/>
                <w:color w:val="000000"/>
                <w:kern w:val="0"/>
                <w:sz w:val="20"/>
                <w:szCs w:val="20"/>
              </w:rPr>
            </w:pPr>
            <w:r>
              <w:rPr>
                <w:rFonts w:hint="eastAsia" w:ascii="宋体" w:hAnsi="宋体" w:cs="宋体"/>
                <w:color w:val="000000"/>
                <w:kern w:val="0"/>
                <w:sz w:val="20"/>
                <w:szCs w:val="20"/>
              </w:rPr>
              <w:t>0.49</w:t>
            </w:r>
          </w:p>
        </w:tc>
      </w:tr>
      <w:tr w14:paraId="4BFE46F2">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3D3755F2">
            <w:pPr>
              <w:widowControl/>
              <w:rPr>
                <w:rFonts w:ascii="宋体" w:hAnsi="宋体" w:cs="宋体"/>
                <w:color w:val="000000"/>
                <w:kern w:val="0"/>
                <w:sz w:val="20"/>
                <w:szCs w:val="20"/>
              </w:rPr>
            </w:pPr>
            <w:r>
              <w:rPr>
                <w:rFonts w:hint="eastAsia" w:ascii="宋体" w:hAnsi="宋体" w:cs="宋体"/>
                <w:color w:val="000000"/>
                <w:kern w:val="0"/>
                <w:sz w:val="20"/>
                <w:szCs w:val="20"/>
              </w:rPr>
              <w:t>302</w:t>
            </w:r>
          </w:p>
        </w:tc>
        <w:tc>
          <w:tcPr>
            <w:tcW w:w="489" w:type="dxa"/>
            <w:tcBorders>
              <w:top w:val="nil"/>
              <w:left w:val="nil"/>
              <w:bottom w:val="single" w:color="auto" w:sz="4" w:space="0"/>
              <w:right w:val="single" w:color="auto" w:sz="4" w:space="0"/>
            </w:tcBorders>
            <w:vAlign w:val="center"/>
          </w:tcPr>
          <w:p w14:paraId="632F8885">
            <w:pPr>
              <w:widowControl/>
              <w:rPr>
                <w:rFonts w:ascii="宋体" w:hAnsi="宋体" w:cs="宋体"/>
                <w:color w:val="000000"/>
                <w:kern w:val="0"/>
                <w:sz w:val="20"/>
                <w:szCs w:val="20"/>
              </w:rPr>
            </w:pPr>
            <w:r>
              <w:rPr>
                <w:rFonts w:hint="eastAsia" w:ascii="宋体" w:hAnsi="宋体" w:cs="宋体"/>
                <w:color w:val="000000"/>
                <w:kern w:val="0"/>
                <w:sz w:val="20"/>
                <w:szCs w:val="20"/>
              </w:rPr>
              <w:t>28</w:t>
            </w:r>
          </w:p>
        </w:tc>
        <w:tc>
          <w:tcPr>
            <w:tcW w:w="3090" w:type="dxa"/>
            <w:tcBorders>
              <w:top w:val="nil"/>
              <w:left w:val="nil"/>
              <w:bottom w:val="single" w:color="auto" w:sz="4" w:space="0"/>
              <w:right w:val="single" w:color="auto" w:sz="4" w:space="0"/>
            </w:tcBorders>
          </w:tcPr>
          <w:p w14:paraId="40FB923E">
            <w:pPr>
              <w:widowControl/>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590" w:type="dxa"/>
            <w:tcBorders>
              <w:top w:val="nil"/>
              <w:left w:val="nil"/>
              <w:bottom w:val="single" w:color="auto" w:sz="4" w:space="0"/>
              <w:right w:val="single" w:color="auto" w:sz="4" w:space="0"/>
            </w:tcBorders>
            <w:vAlign w:val="center"/>
          </w:tcPr>
          <w:p w14:paraId="1FA9A7A4">
            <w:pPr>
              <w:widowControl/>
              <w:jc w:val="center"/>
              <w:rPr>
                <w:rFonts w:ascii="宋体" w:hAnsi="宋体" w:cs="宋体"/>
                <w:color w:val="000000"/>
                <w:kern w:val="0"/>
                <w:sz w:val="20"/>
                <w:szCs w:val="20"/>
              </w:rPr>
            </w:pPr>
            <w:r>
              <w:rPr>
                <w:rFonts w:hint="eastAsia" w:ascii="宋体" w:hAnsi="宋体" w:cs="宋体"/>
                <w:color w:val="000000"/>
                <w:kern w:val="0"/>
                <w:sz w:val="20"/>
                <w:szCs w:val="20"/>
              </w:rPr>
              <w:t>1.94</w:t>
            </w:r>
          </w:p>
        </w:tc>
        <w:tc>
          <w:tcPr>
            <w:tcW w:w="1701" w:type="dxa"/>
            <w:gridSpan w:val="2"/>
            <w:tcBorders>
              <w:top w:val="nil"/>
              <w:left w:val="nil"/>
              <w:bottom w:val="single" w:color="auto" w:sz="4" w:space="0"/>
              <w:right w:val="single" w:color="auto" w:sz="4" w:space="0"/>
            </w:tcBorders>
            <w:vAlign w:val="center"/>
          </w:tcPr>
          <w:p w14:paraId="49779B97">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14:paraId="10AABA1E">
            <w:pPr>
              <w:widowControl/>
              <w:jc w:val="center"/>
              <w:rPr>
                <w:rFonts w:ascii="宋体" w:hAnsi="宋体" w:cs="宋体"/>
                <w:color w:val="000000"/>
                <w:kern w:val="0"/>
                <w:sz w:val="20"/>
                <w:szCs w:val="20"/>
              </w:rPr>
            </w:pPr>
            <w:r>
              <w:rPr>
                <w:rFonts w:hint="eastAsia" w:ascii="宋体" w:hAnsi="宋体" w:cs="宋体"/>
                <w:color w:val="000000"/>
                <w:kern w:val="0"/>
                <w:sz w:val="20"/>
                <w:szCs w:val="20"/>
              </w:rPr>
              <w:t>1.94</w:t>
            </w:r>
          </w:p>
        </w:tc>
      </w:tr>
      <w:tr w14:paraId="31984E0A">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39B96CD3">
            <w:pPr>
              <w:widowControl/>
              <w:rPr>
                <w:rFonts w:ascii="宋体" w:hAnsi="宋体" w:cs="宋体"/>
                <w:color w:val="000000"/>
                <w:kern w:val="0"/>
                <w:sz w:val="20"/>
                <w:szCs w:val="20"/>
              </w:rPr>
            </w:pPr>
            <w:r>
              <w:rPr>
                <w:rFonts w:hint="eastAsia" w:ascii="宋体" w:hAnsi="宋体" w:cs="宋体"/>
                <w:color w:val="000000"/>
                <w:kern w:val="0"/>
                <w:sz w:val="20"/>
                <w:szCs w:val="20"/>
              </w:rPr>
              <w:t>302</w:t>
            </w:r>
          </w:p>
        </w:tc>
        <w:tc>
          <w:tcPr>
            <w:tcW w:w="489" w:type="dxa"/>
            <w:tcBorders>
              <w:top w:val="nil"/>
              <w:left w:val="nil"/>
              <w:bottom w:val="single" w:color="auto" w:sz="4" w:space="0"/>
              <w:right w:val="single" w:color="auto" w:sz="4" w:space="0"/>
            </w:tcBorders>
            <w:vAlign w:val="center"/>
          </w:tcPr>
          <w:p w14:paraId="34354775">
            <w:pPr>
              <w:widowControl/>
              <w:rPr>
                <w:rFonts w:ascii="宋体" w:hAnsi="宋体" w:cs="宋体"/>
                <w:color w:val="000000"/>
                <w:kern w:val="0"/>
                <w:sz w:val="20"/>
                <w:szCs w:val="20"/>
              </w:rPr>
            </w:pPr>
            <w:r>
              <w:rPr>
                <w:rFonts w:hint="eastAsia" w:ascii="宋体" w:hAnsi="宋体" w:cs="宋体"/>
                <w:color w:val="000000"/>
                <w:kern w:val="0"/>
                <w:sz w:val="20"/>
                <w:szCs w:val="20"/>
              </w:rPr>
              <w:t>29</w:t>
            </w:r>
          </w:p>
        </w:tc>
        <w:tc>
          <w:tcPr>
            <w:tcW w:w="3090" w:type="dxa"/>
            <w:tcBorders>
              <w:top w:val="nil"/>
              <w:left w:val="nil"/>
              <w:bottom w:val="single" w:color="auto" w:sz="4" w:space="0"/>
              <w:right w:val="single" w:color="auto" w:sz="4" w:space="0"/>
            </w:tcBorders>
          </w:tcPr>
          <w:p w14:paraId="21823BBA">
            <w:pPr>
              <w:widowControl/>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590" w:type="dxa"/>
            <w:tcBorders>
              <w:top w:val="nil"/>
              <w:left w:val="nil"/>
              <w:bottom w:val="single" w:color="auto" w:sz="4" w:space="0"/>
              <w:right w:val="single" w:color="auto" w:sz="4" w:space="0"/>
            </w:tcBorders>
            <w:vAlign w:val="center"/>
          </w:tcPr>
          <w:p w14:paraId="327ED74B">
            <w:pPr>
              <w:widowControl/>
              <w:jc w:val="center"/>
              <w:rPr>
                <w:rFonts w:ascii="宋体" w:hAnsi="宋体" w:cs="宋体"/>
                <w:color w:val="000000"/>
                <w:kern w:val="0"/>
                <w:sz w:val="20"/>
                <w:szCs w:val="20"/>
              </w:rPr>
            </w:pPr>
            <w:r>
              <w:rPr>
                <w:rFonts w:hint="eastAsia" w:ascii="宋体" w:hAnsi="宋体" w:cs="宋体"/>
                <w:color w:val="000000"/>
                <w:kern w:val="0"/>
                <w:sz w:val="20"/>
                <w:szCs w:val="20"/>
              </w:rPr>
              <w:t>4.1</w:t>
            </w:r>
          </w:p>
        </w:tc>
        <w:tc>
          <w:tcPr>
            <w:tcW w:w="1701" w:type="dxa"/>
            <w:gridSpan w:val="2"/>
            <w:tcBorders>
              <w:top w:val="nil"/>
              <w:left w:val="nil"/>
              <w:bottom w:val="single" w:color="auto" w:sz="4" w:space="0"/>
              <w:right w:val="single" w:color="auto" w:sz="4" w:space="0"/>
            </w:tcBorders>
            <w:vAlign w:val="center"/>
          </w:tcPr>
          <w:p w14:paraId="36C05008">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14:paraId="3E58252D">
            <w:pPr>
              <w:widowControl/>
              <w:jc w:val="center"/>
              <w:rPr>
                <w:rFonts w:ascii="宋体" w:hAnsi="宋体" w:cs="宋体"/>
                <w:color w:val="000000"/>
                <w:kern w:val="0"/>
                <w:sz w:val="20"/>
                <w:szCs w:val="20"/>
              </w:rPr>
            </w:pPr>
            <w:r>
              <w:rPr>
                <w:rFonts w:hint="eastAsia" w:ascii="宋体" w:hAnsi="宋体" w:cs="宋体"/>
                <w:color w:val="000000"/>
                <w:kern w:val="0"/>
                <w:sz w:val="20"/>
                <w:szCs w:val="20"/>
              </w:rPr>
              <w:t>4.1</w:t>
            </w:r>
          </w:p>
        </w:tc>
      </w:tr>
      <w:tr w14:paraId="7667DB73">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608ED02D">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489" w:type="dxa"/>
            <w:tcBorders>
              <w:top w:val="nil"/>
              <w:left w:val="nil"/>
              <w:bottom w:val="single" w:color="auto" w:sz="4" w:space="0"/>
              <w:right w:val="single" w:color="auto" w:sz="4" w:space="0"/>
            </w:tcBorders>
            <w:vAlign w:val="center"/>
          </w:tcPr>
          <w:p w14:paraId="0622E2FE">
            <w:pPr>
              <w:widowControl/>
              <w:jc w:val="left"/>
              <w:rPr>
                <w:rFonts w:ascii="宋体" w:hAnsi="宋体" w:cs="宋体"/>
                <w:color w:val="000000"/>
                <w:kern w:val="0"/>
                <w:sz w:val="20"/>
                <w:szCs w:val="20"/>
              </w:rPr>
            </w:pPr>
            <w:r>
              <w:rPr>
                <w:rFonts w:hint="eastAsia" w:ascii="宋体" w:hAnsi="宋体" w:cs="宋体"/>
                <w:color w:val="000000"/>
                <w:kern w:val="0"/>
                <w:sz w:val="20"/>
                <w:szCs w:val="20"/>
              </w:rPr>
              <w:t>31</w:t>
            </w:r>
          </w:p>
        </w:tc>
        <w:tc>
          <w:tcPr>
            <w:tcW w:w="3090" w:type="dxa"/>
            <w:tcBorders>
              <w:top w:val="nil"/>
              <w:left w:val="nil"/>
              <w:bottom w:val="single" w:color="auto" w:sz="4" w:space="0"/>
              <w:right w:val="single" w:color="auto" w:sz="4" w:space="0"/>
            </w:tcBorders>
          </w:tcPr>
          <w:p w14:paraId="33FE54A6">
            <w:pPr>
              <w:widowControl/>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590" w:type="dxa"/>
            <w:tcBorders>
              <w:top w:val="nil"/>
              <w:left w:val="nil"/>
              <w:bottom w:val="single" w:color="auto" w:sz="4" w:space="0"/>
              <w:right w:val="single" w:color="auto" w:sz="4" w:space="0"/>
            </w:tcBorders>
            <w:vAlign w:val="center"/>
          </w:tcPr>
          <w:p w14:paraId="5B9129D2">
            <w:pPr>
              <w:widowControl/>
              <w:jc w:val="center"/>
              <w:rPr>
                <w:rFonts w:ascii="宋体" w:hAnsi="宋体" w:cs="宋体"/>
                <w:color w:val="000000"/>
                <w:kern w:val="0"/>
                <w:sz w:val="20"/>
                <w:szCs w:val="20"/>
              </w:rPr>
            </w:pPr>
            <w:r>
              <w:rPr>
                <w:rFonts w:hint="eastAsia" w:ascii="宋体" w:hAnsi="宋体" w:cs="宋体"/>
                <w:color w:val="000000"/>
                <w:kern w:val="0"/>
                <w:sz w:val="20"/>
                <w:szCs w:val="20"/>
              </w:rPr>
              <w:t>4.46</w:t>
            </w:r>
          </w:p>
        </w:tc>
        <w:tc>
          <w:tcPr>
            <w:tcW w:w="1701" w:type="dxa"/>
            <w:gridSpan w:val="2"/>
            <w:tcBorders>
              <w:top w:val="nil"/>
              <w:left w:val="nil"/>
              <w:bottom w:val="single" w:color="auto" w:sz="4" w:space="0"/>
              <w:right w:val="single" w:color="auto" w:sz="4" w:space="0"/>
            </w:tcBorders>
            <w:vAlign w:val="center"/>
          </w:tcPr>
          <w:p w14:paraId="43D8B5AC">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14:paraId="2B9A3C21">
            <w:pPr>
              <w:widowControl/>
              <w:jc w:val="center"/>
              <w:rPr>
                <w:rFonts w:ascii="宋体" w:hAnsi="宋体" w:cs="宋体"/>
                <w:color w:val="000000"/>
                <w:kern w:val="0"/>
                <w:sz w:val="20"/>
                <w:szCs w:val="20"/>
              </w:rPr>
            </w:pPr>
            <w:r>
              <w:rPr>
                <w:rFonts w:hint="eastAsia" w:ascii="宋体" w:hAnsi="宋体" w:cs="宋体"/>
                <w:color w:val="000000"/>
                <w:kern w:val="0"/>
                <w:sz w:val="20"/>
                <w:szCs w:val="20"/>
              </w:rPr>
              <w:t>4.46</w:t>
            </w:r>
          </w:p>
        </w:tc>
      </w:tr>
      <w:tr w14:paraId="7987DC14">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77CF920F">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489" w:type="dxa"/>
            <w:tcBorders>
              <w:top w:val="nil"/>
              <w:left w:val="nil"/>
              <w:bottom w:val="single" w:color="auto" w:sz="4" w:space="0"/>
              <w:right w:val="single" w:color="auto" w:sz="4" w:space="0"/>
            </w:tcBorders>
            <w:vAlign w:val="center"/>
          </w:tcPr>
          <w:p w14:paraId="3671CB6F">
            <w:pPr>
              <w:widowControl/>
              <w:jc w:val="left"/>
              <w:rPr>
                <w:rFonts w:ascii="宋体" w:hAnsi="宋体" w:cs="宋体"/>
                <w:color w:val="000000"/>
                <w:kern w:val="0"/>
                <w:sz w:val="20"/>
                <w:szCs w:val="20"/>
              </w:rPr>
            </w:pPr>
            <w:r>
              <w:rPr>
                <w:rFonts w:hint="eastAsia" w:ascii="宋体" w:hAnsi="宋体" w:cs="宋体"/>
                <w:color w:val="000000"/>
                <w:kern w:val="0"/>
                <w:sz w:val="20"/>
                <w:szCs w:val="20"/>
              </w:rPr>
              <w:t>99　</w:t>
            </w:r>
          </w:p>
        </w:tc>
        <w:tc>
          <w:tcPr>
            <w:tcW w:w="3090" w:type="dxa"/>
            <w:tcBorders>
              <w:top w:val="nil"/>
              <w:left w:val="nil"/>
              <w:bottom w:val="single" w:color="auto" w:sz="4" w:space="0"/>
              <w:right w:val="single" w:color="auto" w:sz="4" w:space="0"/>
            </w:tcBorders>
            <w:vAlign w:val="center"/>
          </w:tcPr>
          <w:p w14:paraId="01C29975">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其他商品和服务支出</w:t>
            </w:r>
          </w:p>
        </w:tc>
        <w:tc>
          <w:tcPr>
            <w:tcW w:w="1590" w:type="dxa"/>
            <w:tcBorders>
              <w:top w:val="nil"/>
              <w:left w:val="nil"/>
              <w:bottom w:val="single" w:color="auto" w:sz="4" w:space="0"/>
              <w:right w:val="single" w:color="auto" w:sz="4" w:space="0"/>
            </w:tcBorders>
            <w:vAlign w:val="center"/>
          </w:tcPr>
          <w:p w14:paraId="6B00E1F2">
            <w:pPr>
              <w:widowControl/>
              <w:jc w:val="center"/>
              <w:rPr>
                <w:rFonts w:ascii="宋体" w:hAnsi="宋体" w:cs="宋体"/>
                <w:color w:val="000000"/>
                <w:kern w:val="0"/>
                <w:sz w:val="20"/>
                <w:szCs w:val="20"/>
              </w:rPr>
            </w:pPr>
            <w:r>
              <w:rPr>
                <w:rFonts w:hint="eastAsia" w:ascii="宋体" w:hAnsi="宋体" w:cs="宋体"/>
                <w:color w:val="000000"/>
                <w:kern w:val="0"/>
                <w:sz w:val="20"/>
                <w:szCs w:val="20"/>
              </w:rPr>
              <w:t>5.38</w:t>
            </w:r>
          </w:p>
        </w:tc>
        <w:tc>
          <w:tcPr>
            <w:tcW w:w="1701" w:type="dxa"/>
            <w:gridSpan w:val="2"/>
            <w:tcBorders>
              <w:top w:val="nil"/>
              <w:left w:val="nil"/>
              <w:bottom w:val="single" w:color="auto" w:sz="4" w:space="0"/>
              <w:right w:val="single" w:color="auto" w:sz="4" w:space="0"/>
            </w:tcBorders>
            <w:vAlign w:val="center"/>
          </w:tcPr>
          <w:p w14:paraId="1E1F1D75">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vAlign w:val="center"/>
          </w:tcPr>
          <w:p w14:paraId="71BF1EC2">
            <w:pPr>
              <w:widowControl/>
              <w:jc w:val="center"/>
              <w:rPr>
                <w:rFonts w:ascii="宋体" w:hAnsi="宋体" w:cs="宋体"/>
                <w:color w:val="000000"/>
                <w:kern w:val="0"/>
                <w:sz w:val="20"/>
                <w:szCs w:val="20"/>
              </w:rPr>
            </w:pPr>
            <w:r>
              <w:rPr>
                <w:rFonts w:hint="eastAsia" w:ascii="宋体" w:hAnsi="宋体" w:cs="宋体"/>
                <w:color w:val="000000"/>
                <w:kern w:val="0"/>
                <w:sz w:val="20"/>
                <w:szCs w:val="20"/>
              </w:rPr>
              <w:t>5.38</w:t>
            </w:r>
          </w:p>
        </w:tc>
      </w:tr>
      <w:tr w14:paraId="72240423">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4C4812BF">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489" w:type="dxa"/>
            <w:tcBorders>
              <w:top w:val="nil"/>
              <w:left w:val="nil"/>
              <w:bottom w:val="single" w:color="auto" w:sz="4" w:space="0"/>
              <w:right w:val="single" w:color="auto" w:sz="4" w:space="0"/>
            </w:tcBorders>
            <w:vAlign w:val="center"/>
          </w:tcPr>
          <w:p w14:paraId="35A18E92">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3090" w:type="dxa"/>
            <w:tcBorders>
              <w:top w:val="nil"/>
              <w:left w:val="nil"/>
              <w:bottom w:val="single" w:color="auto" w:sz="4" w:space="0"/>
              <w:right w:val="single" w:color="auto" w:sz="4" w:space="0"/>
            </w:tcBorders>
            <w:vAlign w:val="center"/>
          </w:tcPr>
          <w:p w14:paraId="78ABFAFD">
            <w:pPr>
              <w:widowControl/>
              <w:jc w:val="left"/>
              <w:rPr>
                <w:rFonts w:ascii="宋体" w:hAnsi="宋体" w:cs="宋体"/>
                <w:color w:val="000000"/>
                <w:kern w:val="0"/>
                <w:sz w:val="20"/>
                <w:szCs w:val="20"/>
              </w:rPr>
            </w:pPr>
            <w:r>
              <w:rPr>
                <w:rFonts w:hint="eastAsia" w:ascii="宋体" w:hAnsi="宋体" w:cs="宋体"/>
                <w:color w:val="000000"/>
                <w:kern w:val="0"/>
                <w:sz w:val="20"/>
                <w:szCs w:val="20"/>
              </w:rPr>
              <w:t>离休费</w:t>
            </w:r>
          </w:p>
        </w:tc>
        <w:tc>
          <w:tcPr>
            <w:tcW w:w="1590" w:type="dxa"/>
            <w:tcBorders>
              <w:top w:val="nil"/>
              <w:left w:val="nil"/>
              <w:bottom w:val="single" w:color="auto" w:sz="4" w:space="0"/>
              <w:right w:val="single" w:color="auto" w:sz="4" w:space="0"/>
            </w:tcBorders>
            <w:vAlign w:val="center"/>
          </w:tcPr>
          <w:p w14:paraId="433C44B9">
            <w:pPr>
              <w:widowControl/>
              <w:jc w:val="center"/>
              <w:rPr>
                <w:rFonts w:ascii="宋体" w:hAnsi="宋体" w:cs="宋体"/>
                <w:color w:val="000000"/>
                <w:kern w:val="0"/>
                <w:sz w:val="20"/>
                <w:szCs w:val="20"/>
              </w:rPr>
            </w:pPr>
            <w:r>
              <w:rPr>
                <w:rFonts w:hint="eastAsia" w:ascii="宋体" w:hAnsi="宋体" w:cs="宋体"/>
                <w:color w:val="000000"/>
                <w:kern w:val="0"/>
                <w:sz w:val="20"/>
                <w:szCs w:val="20"/>
              </w:rPr>
              <w:t>9.01</w:t>
            </w:r>
          </w:p>
        </w:tc>
        <w:tc>
          <w:tcPr>
            <w:tcW w:w="1701" w:type="dxa"/>
            <w:gridSpan w:val="2"/>
            <w:tcBorders>
              <w:top w:val="nil"/>
              <w:left w:val="nil"/>
              <w:bottom w:val="single" w:color="auto" w:sz="4" w:space="0"/>
              <w:right w:val="single" w:color="auto" w:sz="4" w:space="0"/>
            </w:tcBorders>
            <w:vAlign w:val="center"/>
          </w:tcPr>
          <w:p w14:paraId="300E442C">
            <w:pPr>
              <w:widowControl/>
              <w:jc w:val="center"/>
              <w:rPr>
                <w:rFonts w:ascii="宋体" w:hAnsi="宋体" w:cs="宋体"/>
                <w:color w:val="000000"/>
                <w:kern w:val="0"/>
                <w:sz w:val="20"/>
                <w:szCs w:val="20"/>
              </w:rPr>
            </w:pPr>
            <w:r>
              <w:rPr>
                <w:rFonts w:hint="eastAsia" w:ascii="宋体" w:hAnsi="宋体" w:cs="宋体"/>
                <w:color w:val="000000"/>
                <w:kern w:val="0"/>
                <w:sz w:val="20"/>
                <w:szCs w:val="20"/>
              </w:rPr>
              <w:t>9.01</w:t>
            </w:r>
          </w:p>
        </w:tc>
        <w:tc>
          <w:tcPr>
            <w:tcW w:w="1701" w:type="dxa"/>
            <w:tcBorders>
              <w:top w:val="nil"/>
              <w:left w:val="nil"/>
              <w:bottom w:val="single" w:color="auto" w:sz="4" w:space="0"/>
              <w:right w:val="single" w:color="auto" w:sz="4" w:space="0"/>
            </w:tcBorders>
            <w:vAlign w:val="center"/>
          </w:tcPr>
          <w:p w14:paraId="310A31FD">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6F6DEC02">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014E17C0">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489" w:type="dxa"/>
            <w:tcBorders>
              <w:top w:val="nil"/>
              <w:left w:val="nil"/>
              <w:bottom w:val="single" w:color="auto" w:sz="4" w:space="0"/>
              <w:right w:val="single" w:color="auto" w:sz="4" w:space="0"/>
            </w:tcBorders>
            <w:vAlign w:val="center"/>
          </w:tcPr>
          <w:p w14:paraId="0BCC9DDB">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3090" w:type="dxa"/>
            <w:tcBorders>
              <w:top w:val="nil"/>
              <w:left w:val="nil"/>
              <w:bottom w:val="single" w:color="auto" w:sz="4" w:space="0"/>
              <w:right w:val="single" w:color="auto" w:sz="4" w:space="0"/>
            </w:tcBorders>
            <w:vAlign w:val="center"/>
          </w:tcPr>
          <w:p w14:paraId="464270DD">
            <w:pPr>
              <w:widowControl/>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590" w:type="dxa"/>
            <w:tcBorders>
              <w:top w:val="nil"/>
              <w:left w:val="nil"/>
              <w:bottom w:val="single" w:color="auto" w:sz="4" w:space="0"/>
              <w:right w:val="single" w:color="auto" w:sz="4" w:space="0"/>
            </w:tcBorders>
            <w:vAlign w:val="center"/>
          </w:tcPr>
          <w:p w14:paraId="3B4C846E">
            <w:pPr>
              <w:widowControl/>
              <w:jc w:val="center"/>
              <w:rPr>
                <w:rFonts w:ascii="宋体" w:hAnsi="宋体" w:cs="宋体"/>
                <w:color w:val="000000"/>
                <w:kern w:val="0"/>
                <w:sz w:val="20"/>
                <w:szCs w:val="20"/>
              </w:rPr>
            </w:pPr>
            <w:r>
              <w:rPr>
                <w:rFonts w:hint="eastAsia" w:ascii="宋体" w:hAnsi="宋体" w:cs="宋体"/>
                <w:color w:val="000000"/>
                <w:kern w:val="0"/>
                <w:sz w:val="20"/>
                <w:szCs w:val="20"/>
              </w:rPr>
              <w:t>1.71</w:t>
            </w:r>
          </w:p>
        </w:tc>
        <w:tc>
          <w:tcPr>
            <w:tcW w:w="1701" w:type="dxa"/>
            <w:gridSpan w:val="2"/>
            <w:tcBorders>
              <w:top w:val="nil"/>
              <w:left w:val="nil"/>
              <w:bottom w:val="single" w:color="auto" w:sz="4" w:space="0"/>
              <w:right w:val="single" w:color="auto" w:sz="4" w:space="0"/>
            </w:tcBorders>
            <w:vAlign w:val="center"/>
          </w:tcPr>
          <w:p w14:paraId="20379D00">
            <w:pPr>
              <w:widowControl/>
              <w:jc w:val="center"/>
              <w:rPr>
                <w:rFonts w:ascii="宋体" w:hAnsi="宋体" w:cs="宋体"/>
                <w:color w:val="000000"/>
                <w:kern w:val="0"/>
                <w:sz w:val="20"/>
                <w:szCs w:val="20"/>
              </w:rPr>
            </w:pPr>
            <w:r>
              <w:rPr>
                <w:rFonts w:hint="eastAsia" w:ascii="宋体" w:hAnsi="宋体" w:cs="宋体"/>
                <w:color w:val="000000"/>
                <w:kern w:val="0"/>
                <w:sz w:val="20"/>
                <w:szCs w:val="20"/>
              </w:rPr>
              <w:t>1.71</w:t>
            </w:r>
          </w:p>
        </w:tc>
        <w:tc>
          <w:tcPr>
            <w:tcW w:w="1701" w:type="dxa"/>
            <w:tcBorders>
              <w:top w:val="nil"/>
              <w:left w:val="nil"/>
              <w:bottom w:val="single" w:color="auto" w:sz="4" w:space="0"/>
              <w:right w:val="single" w:color="auto" w:sz="4" w:space="0"/>
            </w:tcBorders>
            <w:vAlign w:val="center"/>
          </w:tcPr>
          <w:p w14:paraId="5A61AC84">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76A01914">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0881F910">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489" w:type="dxa"/>
            <w:tcBorders>
              <w:top w:val="nil"/>
              <w:left w:val="nil"/>
              <w:bottom w:val="single" w:color="auto" w:sz="4" w:space="0"/>
              <w:right w:val="single" w:color="auto" w:sz="4" w:space="0"/>
            </w:tcBorders>
            <w:vAlign w:val="center"/>
          </w:tcPr>
          <w:p w14:paraId="50DA948C">
            <w:pPr>
              <w:widowControl/>
              <w:jc w:val="left"/>
              <w:rPr>
                <w:rFonts w:ascii="宋体" w:hAnsi="宋体" w:cs="宋体"/>
                <w:color w:val="000000"/>
                <w:kern w:val="0"/>
                <w:sz w:val="20"/>
                <w:szCs w:val="20"/>
              </w:rPr>
            </w:pPr>
            <w:r>
              <w:rPr>
                <w:rFonts w:hint="eastAsia" w:ascii="宋体" w:hAnsi="宋体" w:cs="宋体"/>
                <w:color w:val="000000"/>
                <w:kern w:val="0"/>
                <w:sz w:val="20"/>
                <w:szCs w:val="20"/>
              </w:rPr>
              <w:t>14　</w:t>
            </w:r>
          </w:p>
        </w:tc>
        <w:tc>
          <w:tcPr>
            <w:tcW w:w="3090" w:type="dxa"/>
            <w:tcBorders>
              <w:top w:val="nil"/>
              <w:left w:val="nil"/>
              <w:bottom w:val="single" w:color="auto" w:sz="4" w:space="0"/>
              <w:right w:val="single" w:color="auto" w:sz="4" w:space="0"/>
            </w:tcBorders>
            <w:vAlign w:val="center"/>
          </w:tcPr>
          <w:p w14:paraId="04D8CC7F">
            <w:pPr>
              <w:widowControl/>
              <w:jc w:val="left"/>
              <w:rPr>
                <w:rFonts w:ascii="宋体" w:hAnsi="宋体" w:cs="宋体"/>
                <w:color w:val="000000"/>
                <w:kern w:val="0"/>
                <w:sz w:val="20"/>
                <w:szCs w:val="20"/>
              </w:rPr>
            </w:pPr>
            <w:r>
              <w:rPr>
                <w:rFonts w:hint="eastAsia" w:ascii="宋体" w:hAnsi="宋体" w:cs="宋体"/>
                <w:color w:val="000000"/>
                <w:kern w:val="0"/>
                <w:sz w:val="20"/>
                <w:szCs w:val="20"/>
              </w:rPr>
              <w:t>　职工住宅取暖费</w:t>
            </w:r>
          </w:p>
        </w:tc>
        <w:tc>
          <w:tcPr>
            <w:tcW w:w="1590" w:type="dxa"/>
            <w:tcBorders>
              <w:top w:val="nil"/>
              <w:left w:val="nil"/>
              <w:bottom w:val="single" w:color="auto" w:sz="4" w:space="0"/>
              <w:right w:val="single" w:color="auto" w:sz="4" w:space="0"/>
            </w:tcBorders>
            <w:vAlign w:val="center"/>
          </w:tcPr>
          <w:p w14:paraId="0FA110FB">
            <w:pPr>
              <w:widowControl/>
              <w:jc w:val="center"/>
              <w:rPr>
                <w:rFonts w:ascii="宋体" w:hAnsi="宋体" w:cs="宋体"/>
                <w:color w:val="000000"/>
                <w:kern w:val="0"/>
                <w:sz w:val="20"/>
                <w:szCs w:val="20"/>
              </w:rPr>
            </w:pPr>
            <w:r>
              <w:rPr>
                <w:rFonts w:hint="eastAsia" w:ascii="宋体" w:hAnsi="宋体" w:cs="宋体"/>
                <w:color w:val="000000"/>
                <w:kern w:val="0"/>
                <w:sz w:val="20"/>
                <w:szCs w:val="20"/>
              </w:rPr>
              <w:t>4.4</w:t>
            </w:r>
          </w:p>
        </w:tc>
        <w:tc>
          <w:tcPr>
            <w:tcW w:w="1701" w:type="dxa"/>
            <w:gridSpan w:val="2"/>
            <w:tcBorders>
              <w:top w:val="nil"/>
              <w:left w:val="nil"/>
              <w:bottom w:val="single" w:color="auto" w:sz="4" w:space="0"/>
              <w:right w:val="single" w:color="auto" w:sz="4" w:space="0"/>
            </w:tcBorders>
            <w:vAlign w:val="center"/>
          </w:tcPr>
          <w:p w14:paraId="5BD60639">
            <w:pPr>
              <w:widowControl/>
              <w:jc w:val="center"/>
              <w:rPr>
                <w:rFonts w:ascii="宋体" w:hAnsi="宋体" w:cs="宋体"/>
                <w:color w:val="000000"/>
                <w:kern w:val="0"/>
                <w:sz w:val="20"/>
                <w:szCs w:val="20"/>
              </w:rPr>
            </w:pPr>
            <w:r>
              <w:rPr>
                <w:rFonts w:hint="eastAsia" w:ascii="宋体" w:hAnsi="宋体" w:cs="宋体"/>
                <w:color w:val="000000"/>
                <w:kern w:val="0"/>
                <w:sz w:val="20"/>
                <w:szCs w:val="20"/>
              </w:rPr>
              <w:t>4.4</w:t>
            </w:r>
          </w:p>
        </w:tc>
        <w:tc>
          <w:tcPr>
            <w:tcW w:w="1701" w:type="dxa"/>
            <w:tcBorders>
              <w:top w:val="nil"/>
              <w:left w:val="nil"/>
              <w:bottom w:val="single" w:color="auto" w:sz="4" w:space="0"/>
              <w:right w:val="single" w:color="auto" w:sz="4" w:space="0"/>
            </w:tcBorders>
            <w:vAlign w:val="center"/>
          </w:tcPr>
          <w:p w14:paraId="67C2CD8B">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2E4A4395">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14:paraId="0414634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9" w:type="dxa"/>
            <w:tcBorders>
              <w:top w:val="nil"/>
              <w:left w:val="nil"/>
              <w:bottom w:val="single" w:color="auto" w:sz="4" w:space="0"/>
              <w:right w:val="single" w:color="auto" w:sz="4" w:space="0"/>
            </w:tcBorders>
            <w:vAlign w:val="center"/>
          </w:tcPr>
          <w:p w14:paraId="7DFA313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90" w:type="dxa"/>
            <w:tcBorders>
              <w:top w:val="nil"/>
              <w:left w:val="nil"/>
              <w:bottom w:val="single" w:color="auto" w:sz="4" w:space="0"/>
              <w:right w:val="single" w:color="auto" w:sz="4" w:space="0"/>
            </w:tcBorders>
            <w:vAlign w:val="center"/>
          </w:tcPr>
          <w:p w14:paraId="2B653292">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590" w:type="dxa"/>
            <w:tcBorders>
              <w:top w:val="nil"/>
              <w:left w:val="nil"/>
              <w:bottom w:val="single" w:color="auto" w:sz="4" w:space="0"/>
              <w:right w:val="single" w:color="auto" w:sz="4" w:space="0"/>
            </w:tcBorders>
            <w:vAlign w:val="center"/>
          </w:tcPr>
          <w:p w14:paraId="271CFDDC">
            <w:pPr>
              <w:widowControl/>
              <w:jc w:val="left"/>
              <w:rPr>
                <w:rFonts w:ascii="宋体" w:hAnsi="宋体" w:cs="宋体"/>
                <w:color w:val="000000"/>
                <w:kern w:val="0"/>
                <w:sz w:val="20"/>
                <w:szCs w:val="20"/>
              </w:rPr>
            </w:pPr>
            <w:r>
              <w:rPr>
                <w:rFonts w:hint="eastAsia" w:ascii="宋体" w:hAnsi="宋体" w:cs="宋体"/>
                <w:color w:val="000000"/>
                <w:kern w:val="0"/>
                <w:sz w:val="20"/>
                <w:szCs w:val="20"/>
              </w:rPr>
              <w:t>　339.87</w:t>
            </w:r>
          </w:p>
        </w:tc>
        <w:tc>
          <w:tcPr>
            <w:tcW w:w="1701" w:type="dxa"/>
            <w:gridSpan w:val="2"/>
            <w:tcBorders>
              <w:top w:val="nil"/>
              <w:left w:val="nil"/>
              <w:bottom w:val="single" w:color="auto" w:sz="4" w:space="0"/>
              <w:right w:val="single" w:color="auto" w:sz="4" w:space="0"/>
            </w:tcBorders>
            <w:vAlign w:val="center"/>
          </w:tcPr>
          <w:p w14:paraId="69B9F12D">
            <w:pPr>
              <w:widowControl/>
              <w:jc w:val="left"/>
              <w:rPr>
                <w:rFonts w:ascii="宋体" w:hAnsi="宋体" w:cs="宋体"/>
                <w:color w:val="000000"/>
                <w:kern w:val="0"/>
                <w:sz w:val="20"/>
                <w:szCs w:val="20"/>
              </w:rPr>
            </w:pPr>
            <w:r>
              <w:rPr>
                <w:rFonts w:hint="eastAsia" w:ascii="宋体" w:hAnsi="宋体" w:cs="宋体"/>
                <w:color w:val="000000"/>
                <w:kern w:val="0"/>
                <w:sz w:val="20"/>
                <w:szCs w:val="20"/>
              </w:rPr>
              <w:t>　305.09</w:t>
            </w:r>
          </w:p>
        </w:tc>
        <w:tc>
          <w:tcPr>
            <w:tcW w:w="1701" w:type="dxa"/>
            <w:tcBorders>
              <w:top w:val="nil"/>
              <w:left w:val="nil"/>
              <w:bottom w:val="single" w:color="auto" w:sz="4" w:space="0"/>
              <w:right w:val="single" w:color="auto" w:sz="4" w:space="0"/>
            </w:tcBorders>
            <w:vAlign w:val="center"/>
          </w:tcPr>
          <w:p w14:paraId="40C4380F">
            <w:pPr>
              <w:widowControl/>
              <w:jc w:val="left"/>
              <w:rPr>
                <w:rFonts w:ascii="宋体" w:hAnsi="宋体" w:cs="宋体"/>
                <w:color w:val="000000"/>
                <w:kern w:val="0"/>
                <w:sz w:val="20"/>
                <w:szCs w:val="20"/>
              </w:rPr>
            </w:pPr>
            <w:r>
              <w:rPr>
                <w:rFonts w:hint="eastAsia" w:ascii="宋体" w:hAnsi="宋体" w:cs="宋体"/>
                <w:color w:val="000000"/>
                <w:kern w:val="0"/>
                <w:sz w:val="20"/>
                <w:szCs w:val="20"/>
              </w:rPr>
              <w:t>　34.78</w:t>
            </w:r>
          </w:p>
        </w:tc>
      </w:tr>
    </w:tbl>
    <w:p w14:paraId="3D797F1B">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C4E388A">
      <w:pPr>
        <w:widowControl/>
        <w:jc w:val="left"/>
        <w:outlineLvl w:val="1"/>
        <w:rPr>
          <w:rFonts w:ascii="仿宋_GB2312" w:hAnsi="宋体" w:eastAsia="仿宋_GB2312"/>
          <w:b/>
          <w:kern w:val="0"/>
          <w:sz w:val="32"/>
          <w:szCs w:val="32"/>
        </w:rPr>
      </w:pPr>
    </w:p>
    <w:p w14:paraId="3482060A">
      <w:pPr>
        <w:widowControl/>
        <w:jc w:val="left"/>
        <w:outlineLvl w:val="1"/>
        <w:rPr>
          <w:rFonts w:ascii="仿宋_GB2312" w:hAnsi="宋体" w:eastAsia="仿宋_GB2312"/>
          <w:b/>
          <w:kern w:val="0"/>
          <w:sz w:val="32"/>
          <w:szCs w:val="32"/>
        </w:rPr>
      </w:pPr>
    </w:p>
    <w:p w14:paraId="5B82F081">
      <w:pPr>
        <w:widowControl/>
        <w:jc w:val="left"/>
        <w:outlineLvl w:val="1"/>
        <w:rPr>
          <w:rFonts w:ascii="仿宋_GB2312" w:hAnsi="宋体" w:eastAsia="仿宋_GB2312"/>
          <w:b/>
          <w:kern w:val="0"/>
          <w:sz w:val="32"/>
          <w:szCs w:val="32"/>
        </w:rPr>
      </w:pPr>
    </w:p>
    <w:p w14:paraId="72EF5ABC">
      <w:pPr>
        <w:widowControl/>
        <w:jc w:val="left"/>
        <w:outlineLvl w:val="1"/>
        <w:rPr>
          <w:rFonts w:ascii="仿宋_GB2312" w:hAnsi="宋体" w:eastAsia="仿宋_GB2312"/>
          <w:b/>
          <w:kern w:val="0"/>
          <w:sz w:val="32"/>
          <w:szCs w:val="32"/>
        </w:rPr>
      </w:pPr>
    </w:p>
    <w:p w14:paraId="3DEE9256">
      <w:pPr>
        <w:widowControl/>
        <w:jc w:val="left"/>
        <w:outlineLvl w:val="1"/>
        <w:rPr>
          <w:rFonts w:ascii="仿宋_GB2312" w:hAnsi="宋体" w:eastAsia="仿宋_GB2312"/>
          <w:b/>
          <w:kern w:val="0"/>
          <w:sz w:val="32"/>
          <w:szCs w:val="32"/>
        </w:rPr>
      </w:pPr>
    </w:p>
    <w:p w14:paraId="2E7046F3">
      <w:pPr>
        <w:widowControl/>
        <w:jc w:val="left"/>
        <w:outlineLvl w:val="1"/>
        <w:rPr>
          <w:rFonts w:ascii="仿宋_GB2312" w:hAnsi="宋体" w:eastAsia="仿宋_GB2312"/>
          <w:b/>
          <w:kern w:val="0"/>
          <w:sz w:val="32"/>
          <w:szCs w:val="32"/>
        </w:rPr>
      </w:pPr>
    </w:p>
    <w:p w14:paraId="7A066317">
      <w:pPr>
        <w:widowControl/>
        <w:jc w:val="left"/>
        <w:outlineLvl w:val="1"/>
        <w:rPr>
          <w:rFonts w:ascii="仿宋_GB2312" w:hAnsi="宋体" w:eastAsia="仿宋_GB2312"/>
          <w:b/>
          <w:kern w:val="0"/>
          <w:sz w:val="32"/>
          <w:szCs w:val="32"/>
        </w:rPr>
      </w:pPr>
    </w:p>
    <w:p w14:paraId="3CF4AE88">
      <w:pPr>
        <w:widowControl/>
        <w:jc w:val="left"/>
        <w:outlineLvl w:val="1"/>
        <w:rPr>
          <w:rFonts w:ascii="仿宋_GB2312" w:hAnsi="宋体" w:eastAsia="仿宋_GB2312"/>
          <w:b/>
          <w:kern w:val="0"/>
          <w:sz w:val="32"/>
          <w:szCs w:val="32"/>
        </w:rPr>
      </w:pPr>
    </w:p>
    <w:p w14:paraId="32A1D4C2">
      <w:pPr>
        <w:widowControl/>
        <w:jc w:val="left"/>
        <w:outlineLvl w:val="1"/>
        <w:rPr>
          <w:rFonts w:ascii="仿宋_GB2312" w:hAnsi="宋体" w:eastAsia="仿宋_GB2312"/>
          <w:b/>
          <w:kern w:val="0"/>
          <w:sz w:val="32"/>
          <w:szCs w:val="32"/>
        </w:rPr>
      </w:pPr>
    </w:p>
    <w:p w14:paraId="6D1BBC22">
      <w:pPr>
        <w:widowControl/>
        <w:jc w:val="left"/>
        <w:outlineLvl w:val="1"/>
        <w:rPr>
          <w:rFonts w:ascii="仿宋_GB2312" w:hAnsi="宋体" w:eastAsia="仿宋_GB2312"/>
          <w:b/>
          <w:kern w:val="0"/>
          <w:sz w:val="32"/>
          <w:szCs w:val="32"/>
        </w:rPr>
      </w:pPr>
    </w:p>
    <w:p w14:paraId="2170BE25">
      <w:pPr>
        <w:widowControl/>
        <w:jc w:val="left"/>
        <w:outlineLvl w:val="1"/>
        <w:rPr>
          <w:rFonts w:ascii="仿宋_GB2312" w:hAnsi="宋体" w:eastAsia="仿宋_GB2312"/>
          <w:b/>
          <w:kern w:val="0"/>
          <w:sz w:val="32"/>
          <w:szCs w:val="32"/>
        </w:rPr>
      </w:pPr>
    </w:p>
    <w:p w14:paraId="74170592">
      <w:pPr>
        <w:widowControl/>
        <w:jc w:val="left"/>
        <w:outlineLvl w:val="1"/>
        <w:rPr>
          <w:rFonts w:ascii="仿宋_GB2312" w:hAnsi="宋体" w:eastAsia="仿宋_GB2312"/>
          <w:b/>
          <w:kern w:val="0"/>
          <w:sz w:val="32"/>
          <w:szCs w:val="32"/>
        </w:rPr>
      </w:pPr>
    </w:p>
    <w:p w14:paraId="2F316B59">
      <w:pPr>
        <w:widowControl/>
        <w:jc w:val="left"/>
        <w:outlineLvl w:val="1"/>
        <w:rPr>
          <w:rFonts w:ascii="仿宋_GB2312" w:hAnsi="宋体" w:eastAsia="仿宋_GB2312"/>
          <w:b/>
          <w:kern w:val="0"/>
          <w:sz w:val="32"/>
          <w:szCs w:val="32"/>
        </w:rPr>
      </w:pPr>
    </w:p>
    <w:p w14:paraId="5200CAB1">
      <w:pPr>
        <w:widowControl/>
        <w:jc w:val="left"/>
        <w:outlineLvl w:val="1"/>
        <w:rPr>
          <w:rFonts w:ascii="仿宋_GB2312" w:hAnsi="宋体" w:eastAsia="仿宋_GB2312"/>
          <w:b/>
          <w:kern w:val="0"/>
          <w:sz w:val="32"/>
          <w:szCs w:val="32"/>
        </w:rPr>
      </w:pPr>
    </w:p>
    <w:p w14:paraId="05942696">
      <w:pPr>
        <w:widowControl/>
        <w:jc w:val="left"/>
        <w:outlineLvl w:val="1"/>
        <w:rPr>
          <w:rFonts w:ascii="仿宋_GB2312" w:hAnsi="宋体" w:eastAsia="仿宋_GB2312"/>
          <w:b/>
          <w:kern w:val="0"/>
          <w:sz w:val="32"/>
          <w:szCs w:val="32"/>
        </w:rPr>
      </w:pPr>
    </w:p>
    <w:p w14:paraId="79014456">
      <w:pPr>
        <w:widowControl/>
        <w:jc w:val="left"/>
        <w:outlineLvl w:val="1"/>
        <w:rPr>
          <w:rFonts w:ascii="仿宋_GB2312" w:hAnsi="宋体" w:eastAsia="仿宋_GB2312"/>
          <w:b/>
          <w:kern w:val="0"/>
          <w:sz w:val="32"/>
          <w:szCs w:val="32"/>
        </w:rPr>
      </w:pPr>
    </w:p>
    <w:p w14:paraId="474DE3D3">
      <w:pPr>
        <w:widowControl/>
        <w:jc w:val="left"/>
        <w:outlineLvl w:val="1"/>
        <w:rPr>
          <w:rFonts w:ascii="仿宋_GB2312" w:hAnsi="宋体" w:eastAsia="仿宋_GB2312"/>
          <w:b/>
          <w:kern w:val="0"/>
          <w:sz w:val="32"/>
          <w:szCs w:val="32"/>
        </w:rPr>
      </w:pPr>
    </w:p>
    <w:p w14:paraId="714FEBCA">
      <w:pPr>
        <w:widowControl/>
        <w:jc w:val="left"/>
        <w:outlineLvl w:val="1"/>
        <w:rPr>
          <w:rFonts w:ascii="仿宋_GB2312" w:hAnsi="宋体" w:eastAsia="仿宋_GB2312"/>
          <w:b/>
          <w:kern w:val="0"/>
          <w:sz w:val="32"/>
          <w:szCs w:val="32"/>
        </w:rPr>
      </w:pPr>
    </w:p>
    <w:p w14:paraId="55A36289">
      <w:pPr>
        <w:widowControl/>
        <w:jc w:val="left"/>
        <w:outlineLvl w:val="1"/>
        <w:rPr>
          <w:rFonts w:ascii="仿宋_GB2312" w:hAnsi="宋体" w:eastAsia="仿宋_GB2312"/>
          <w:b/>
          <w:kern w:val="0"/>
          <w:sz w:val="32"/>
          <w:szCs w:val="32"/>
        </w:rPr>
      </w:pPr>
    </w:p>
    <w:p w14:paraId="7FC36A60">
      <w:pPr>
        <w:widowControl/>
        <w:jc w:val="left"/>
        <w:outlineLvl w:val="1"/>
        <w:rPr>
          <w:rFonts w:ascii="仿宋_GB2312" w:hAnsi="宋体" w:eastAsia="仿宋_GB2312"/>
          <w:b/>
          <w:kern w:val="0"/>
          <w:sz w:val="32"/>
          <w:szCs w:val="32"/>
        </w:rPr>
      </w:pPr>
    </w:p>
    <w:p w14:paraId="2135D7B4">
      <w:pPr>
        <w:widowControl/>
        <w:jc w:val="left"/>
        <w:outlineLvl w:val="1"/>
        <w:rPr>
          <w:rFonts w:ascii="仿宋_GB2312" w:hAnsi="宋体" w:eastAsia="仿宋_GB2312"/>
          <w:b/>
          <w:kern w:val="0"/>
          <w:sz w:val="32"/>
          <w:szCs w:val="32"/>
        </w:rPr>
      </w:pPr>
    </w:p>
    <w:p w14:paraId="32F19DF1">
      <w:pPr>
        <w:widowControl/>
        <w:jc w:val="left"/>
        <w:outlineLvl w:val="1"/>
        <w:rPr>
          <w:rFonts w:ascii="仿宋_GB2312" w:hAnsi="宋体" w:eastAsia="仿宋_GB2312"/>
          <w:b/>
          <w:kern w:val="0"/>
          <w:sz w:val="32"/>
          <w:szCs w:val="32"/>
        </w:rPr>
      </w:pPr>
    </w:p>
    <w:p w14:paraId="6C318685">
      <w:pPr>
        <w:widowControl/>
        <w:jc w:val="left"/>
        <w:outlineLvl w:val="1"/>
        <w:rPr>
          <w:rFonts w:ascii="仿宋_GB2312" w:hAnsi="宋体" w:eastAsia="仿宋_GB2312"/>
          <w:b/>
          <w:kern w:val="0"/>
          <w:sz w:val="32"/>
          <w:szCs w:val="32"/>
        </w:rPr>
      </w:pPr>
    </w:p>
    <w:p w14:paraId="46D1A8F2">
      <w:pPr>
        <w:widowControl/>
        <w:jc w:val="left"/>
        <w:outlineLvl w:val="1"/>
        <w:rPr>
          <w:rFonts w:ascii="仿宋_GB2312" w:hAnsi="宋体" w:eastAsia="仿宋_GB2312"/>
          <w:b/>
          <w:kern w:val="0"/>
          <w:sz w:val="32"/>
          <w:szCs w:val="32"/>
        </w:rPr>
      </w:pPr>
    </w:p>
    <w:p w14:paraId="0CDD7555">
      <w:pPr>
        <w:widowControl/>
        <w:jc w:val="left"/>
        <w:outlineLvl w:val="1"/>
        <w:rPr>
          <w:rFonts w:ascii="仿宋_GB2312" w:hAnsi="宋体" w:eastAsia="仿宋_GB2312"/>
          <w:b/>
          <w:kern w:val="0"/>
          <w:sz w:val="32"/>
          <w:szCs w:val="32"/>
        </w:rPr>
      </w:pPr>
    </w:p>
    <w:p w14:paraId="2B214D82">
      <w:pPr>
        <w:widowControl/>
        <w:jc w:val="left"/>
        <w:outlineLvl w:val="1"/>
        <w:rPr>
          <w:rFonts w:ascii="仿宋_GB2312" w:hAnsi="宋体" w:eastAsia="仿宋_GB2312"/>
          <w:b/>
          <w:kern w:val="0"/>
          <w:sz w:val="32"/>
          <w:szCs w:val="32"/>
        </w:rPr>
      </w:pPr>
    </w:p>
    <w:p w14:paraId="46F940D7">
      <w:pPr>
        <w:widowControl/>
        <w:jc w:val="left"/>
        <w:outlineLvl w:val="1"/>
        <w:rPr>
          <w:rFonts w:ascii="仿宋_GB2312" w:hAnsi="宋体" w:eastAsia="仿宋_GB2312"/>
          <w:b/>
          <w:kern w:val="0"/>
          <w:sz w:val="32"/>
          <w:szCs w:val="32"/>
        </w:rPr>
      </w:pPr>
    </w:p>
    <w:p w14:paraId="79EE9EE8">
      <w:pPr>
        <w:widowControl/>
        <w:jc w:val="left"/>
        <w:outlineLvl w:val="1"/>
        <w:rPr>
          <w:rFonts w:ascii="仿宋_GB2312" w:hAnsi="宋体" w:eastAsia="仿宋_GB2312"/>
          <w:b/>
          <w:kern w:val="0"/>
          <w:sz w:val="32"/>
          <w:szCs w:val="32"/>
        </w:rPr>
      </w:pPr>
    </w:p>
    <w:p w14:paraId="7851D3D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61" w:type="dxa"/>
        <w:tblInd w:w="101" w:type="dxa"/>
        <w:tblLayout w:type="fixed"/>
        <w:tblCellMar>
          <w:top w:w="0" w:type="dxa"/>
          <w:left w:w="108" w:type="dxa"/>
          <w:bottom w:w="0" w:type="dxa"/>
          <w:right w:w="108" w:type="dxa"/>
        </w:tblCellMar>
      </w:tblPr>
      <w:tblGrid>
        <w:gridCol w:w="546"/>
        <w:gridCol w:w="451"/>
        <w:gridCol w:w="450"/>
        <w:gridCol w:w="915"/>
        <w:gridCol w:w="1350"/>
        <w:gridCol w:w="528"/>
        <w:gridCol w:w="569"/>
        <w:gridCol w:w="148"/>
        <w:gridCol w:w="388"/>
        <w:gridCol w:w="652"/>
        <w:gridCol w:w="652"/>
        <w:gridCol w:w="378"/>
        <w:gridCol w:w="200"/>
        <w:gridCol w:w="419"/>
        <w:gridCol w:w="578"/>
        <w:gridCol w:w="420"/>
        <w:gridCol w:w="420"/>
        <w:gridCol w:w="389"/>
        <w:gridCol w:w="8"/>
      </w:tblGrid>
      <w:tr w14:paraId="3C9B55C2">
        <w:tblPrEx>
          <w:tblCellMar>
            <w:top w:w="0" w:type="dxa"/>
            <w:left w:w="108" w:type="dxa"/>
            <w:bottom w:w="0" w:type="dxa"/>
            <w:right w:w="108" w:type="dxa"/>
          </w:tblCellMar>
        </w:tblPrEx>
        <w:trPr>
          <w:gridAfter w:val="1"/>
          <w:wAfter w:w="8" w:type="dxa"/>
          <w:trHeight w:val="375" w:hRule="atLeast"/>
        </w:trPr>
        <w:tc>
          <w:tcPr>
            <w:tcW w:w="9453" w:type="dxa"/>
            <w:gridSpan w:val="18"/>
            <w:tcBorders>
              <w:top w:val="nil"/>
              <w:left w:val="nil"/>
              <w:bottom w:val="nil"/>
              <w:right w:val="nil"/>
            </w:tcBorders>
            <w:vAlign w:val="center"/>
          </w:tcPr>
          <w:p w14:paraId="6573847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0911E3A3">
        <w:tblPrEx>
          <w:tblCellMar>
            <w:top w:w="0" w:type="dxa"/>
            <w:left w:w="108" w:type="dxa"/>
            <w:bottom w:w="0" w:type="dxa"/>
            <w:right w:w="108" w:type="dxa"/>
          </w:tblCellMar>
        </w:tblPrEx>
        <w:trPr>
          <w:gridAfter w:val="1"/>
          <w:wAfter w:w="8" w:type="dxa"/>
          <w:trHeight w:val="405" w:hRule="atLeast"/>
        </w:trPr>
        <w:tc>
          <w:tcPr>
            <w:tcW w:w="4957" w:type="dxa"/>
            <w:gridSpan w:val="8"/>
            <w:tcBorders>
              <w:top w:val="nil"/>
              <w:left w:val="nil"/>
              <w:bottom w:val="nil"/>
              <w:right w:val="nil"/>
            </w:tcBorders>
            <w:vAlign w:val="center"/>
          </w:tcPr>
          <w:p w14:paraId="749DDAE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昌吉回族自治州公共就业服务局  </w:t>
            </w:r>
          </w:p>
        </w:tc>
        <w:tc>
          <w:tcPr>
            <w:tcW w:w="388" w:type="dxa"/>
            <w:tcBorders>
              <w:top w:val="nil"/>
              <w:left w:val="nil"/>
              <w:bottom w:val="nil"/>
              <w:right w:val="nil"/>
            </w:tcBorders>
            <w:vAlign w:val="center"/>
          </w:tcPr>
          <w:p w14:paraId="60E6ECE0">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14:paraId="0760CEA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14:paraId="6DCE5144">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595C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47" w:type="dxa"/>
            <w:gridSpan w:val="3"/>
            <w:vAlign w:val="center"/>
          </w:tcPr>
          <w:p w14:paraId="0DB5B17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15" w:type="dxa"/>
            <w:vMerge w:val="restart"/>
            <w:vAlign w:val="center"/>
          </w:tcPr>
          <w:p w14:paraId="1346730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50" w:type="dxa"/>
            <w:vMerge w:val="restart"/>
            <w:vAlign w:val="center"/>
          </w:tcPr>
          <w:p w14:paraId="21103B53">
            <w:pPr>
              <w:jc w:val="center"/>
              <w:rPr>
                <w:rFonts w:ascii="Calibri" w:hAnsi="Calibri"/>
                <w:sz w:val="24"/>
              </w:rPr>
            </w:pPr>
            <w:r>
              <w:rPr>
                <w:rFonts w:hint="eastAsia" w:ascii="仿宋_GB2312" w:hAnsi="宋体" w:eastAsia="仿宋_GB2312"/>
                <w:b/>
                <w:kern w:val="0"/>
                <w:sz w:val="24"/>
              </w:rPr>
              <w:t>项目名称</w:t>
            </w:r>
          </w:p>
        </w:tc>
        <w:tc>
          <w:tcPr>
            <w:tcW w:w="528" w:type="dxa"/>
            <w:vMerge w:val="restart"/>
            <w:vAlign w:val="center"/>
          </w:tcPr>
          <w:p w14:paraId="22E423B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14:paraId="630F4AE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gridSpan w:val="2"/>
            <w:vMerge w:val="restart"/>
            <w:vAlign w:val="center"/>
          </w:tcPr>
          <w:p w14:paraId="24CA628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7BA22D4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4243403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3850886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2F31A56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2D2B381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722154C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2A933B5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14:paraId="303642B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40FB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46" w:type="dxa"/>
            <w:tcBorders>
              <w:bottom w:val="single" w:color="auto" w:sz="4" w:space="0"/>
            </w:tcBorders>
            <w:vAlign w:val="center"/>
          </w:tcPr>
          <w:p w14:paraId="2FB0A2F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1" w:type="dxa"/>
            <w:tcBorders>
              <w:bottom w:val="single" w:color="auto" w:sz="4" w:space="0"/>
            </w:tcBorders>
            <w:vAlign w:val="center"/>
          </w:tcPr>
          <w:p w14:paraId="1E995609">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0" w:type="dxa"/>
            <w:tcBorders>
              <w:bottom w:val="single" w:color="auto" w:sz="4" w:space="0"/>
            </w:tcBorders>
            <w:vAlign w:val="center"/>
          </w:tcPr>
          <w:p w14:paraId="309E14E5">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15" w:type="dxa"/>
            <w:vMerge w:val="continue"/>
            <w:tcBorders>
              <w:bottom w:val="single" w:color="auto" w:sz="4" w:space="0"/>
            </w:tcBorders>
            <w:vAlign w:val="center"/>
          </w:tcPr>
          <w:p w14:paraId="60196545">
            <w:pPr>
              <w:widowControl/>
              <w:jc w:val="left"/>
              <w:outlineLvl w:val="1"/>
              <w:rPr>
                <w:rFonts w:ascii="仿宋_GB2312" w:hAnsi="宋体" w:eastAsia="仿宋_GB2312"/>
                <w:b/>
                <w:kern w:val="0"/>
                <w:sz w:val="18"/>
                <w:szCs w:val="18"/>
              </w:rPr>
            </w:pPr>
          </w:p>
        </w:tc>
        <w:tc>
          <w:tcPr>
            <w:tcW w:w="1350" w:type="dxa"/>
            <w:vMerge w:val="continue"/>
            <w:tcBorders>
              <w:bottom w:val="single" w:color="auto" w:sz="4" w:space="0"/>
            </w:tcBorders>
          </w:tcPr>
          <w:p w14:paraId="2ECE4123">
            <w:pPr>
              <w:widowControl/>
              <w:jc w:val="left"/>
              <w:outlineLvl w:val="1"/>
              <w:rPr>
                <w:rFonts w:ascii="仿宋_GB2312" w:hAnsi="宋体" w:eastAsia="仿宋_GB2312"/>
                <w:b/>
                <w:kern w:val="0"/>
                <w:sz w:val="18"/>
                <w:szCs w:val="18"/>
              </w:rPr>
            </w:pPr>
          </w:p>
        </w:tc>
        <w:tc>
          <w:tcPr>
            <w:tcW w:w="528" w:type="dxa"/>
            <w:vMerge w:val="continue"/>
            <w:tcBorders>
              <w:bottom w:val="single" w:color="auto" w:sz="4" w:space="0"/>
            </w:tcBorders>
          </w:tcPr>
          <w:p w14:paraId="2E9C72E4">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14:paraId="234AE83C">
            <w:pPr>
              <w:widowControl/>
              <w:jc w:val="left"/>
              <w:outlineLvl w:val="1"/>
              <w:rPr>
                <w:rFonts w:ascii="仿宋_GB2312" w:hAnsi="宋体" w:eastAsia="仿宋_GB2312"/>
                <w:b/>
                <w:kern w:val="0"/>
                <w:sz w:val="18"/>
                <w:szCs w:val="18"/>
              </w:rPr>
            </w:pPr>
          </w:p>
        </w:tc>
        <w:tc>
          <w:tcPr>
            <w:tcW w:w="536" w:type="dxa"/>
            <w:gridSpan w:val="2"/>
            <w:vMerge w:val="continue"/>
            <w:tcBorders>
              <w:bottom w:val="single" w:color="auto" w:sz="4" w:space="0"/>
            </w:tcBorders>
          </w:tcPr>
          <w:p w14:paraId="32590489">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49DB10CB">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1A802F27">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4D986264">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1D315FA8">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39C9B93E">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4CDB25B8">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19966B0D">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14:paraId="5B95D1ED">
            <w:pPr>
              <w:widowControl/>
              <w:jc w:val="left"/>
              <w:outlineLvl w:val="1"/>
              <w:rPr>
                <w:rFonts w:ascii="仿宋_GB2312" w:hAnsi="宋体" w:eastAsia="仿宋_GB2312"/>
                <w:b/>
                <w:kern w:val="0"/>
                <w:sz w:val="18"/>
                <w:szCs w:val="18"/>
              </w:rPr>
            </w:pPr>
          </w:p>
        </w:tc>
      </w:tr>
      <w:tr w14:paraId="3F54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6" w:type="dxa"/>
            <w:vAlign w:val="center"/>
          </w:tcPr>
          <w:p w14:paraId="03C856B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451" w:type="dxa"/>
            <w:vAlign w:val="center"/>
          </w:tcPr>
          <w:p w14:paraId="61DD325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450" w:type="dxa"/>
            <w:vAlign w:val="center"/>
          </w:tcPr>
          <w:p w14:paraId="279FE99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06</w:t>
            </w:r>
          </w:p>
        </w:tc>
        <w:tc>
          <w:tcPr>
            <w:tcW w:w="915" w:type="dxa"/>
            <w:vAlign w:val="center"/>
          </w:tcPr>
          <w:p w14:paraId="513DF46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2080106</w:t>
            </w:r>
          </w:p>
        </w:tc>
        <w:tc>
          <w:tcPr>
            <w:tcW w:w="1350" w:type="dxa"/>
            <w:vAlign w:val="center"/>
          </w:tcPr>
          <w:p w14:paraId="4B29939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人才交流业务经费</w:t>
            </w:r>
          </w:p>
        </w:tc>
        <w:tc>
          <w:tcPr>
            <w:tcW w:w="528" w:type="dxa"/>
            <w:vAlign w:val="center"/>
          </w:tcPr>
          <w:p w14:paraId="0BAE5BF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569" w:type="dxa"/>
            <w:vAlign w:val="center"/>
          </w:tcPr>
          <w:p w14:paraId="2BE4B414">
            <w:pPr>
              <w:widowControl/>
              <w:jc w:val="center"/>
              <w:outlineLvl w:val="1"/>
              <w:rPr>
                <w:rFonts w:ascii="仿宋_GB2312" w:hAnsi="宋体" w:eastAsia="仿宋_GB2312"/>
                <w:kern w:val="0"/>
                <w:sz w:val="18"/>
                <w:szCs w:val="18"/>
              </w:rPr>
            </w:pPr>
          </w:p>
        </w:tc>
        <w:tc>
          <w:tcPr>
            <w:tcW w:w="536" w:type="dxa"/>
            <w:gridSpan w:val="2"/>
            <w:vAlign w:val="center"/>
          </w:tcPr>
          <w:p w14:paraId="56E97E1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652" w:type="dxa"/>
            <w:vAlign w:val="center"/>
          </w:tcPr>
          <w:p w14:paraId="45DDF076">
            <w:pPr>
              <w:widowControl/>
              <w:jc w:val="center"/>
              <w:outlineLvl w:val="1"/>
              <w:rPr>
                <w:rFonts w:ascii="仿宋_GB2312" w:hAnsi="宋体" w:eastAsia="仿宋_GB2312"/>
                <w:kern w:val="0"/>
                <w:sz w:val="18"/>
                <w:szCs w:val="18"/>
              </w:rPr>
            </w:pPr>
          </w:p>
        </w:tc>
        <w:tc>
          <w:tcPr>
            <w:tcW w:w="652" w:type="dxa"/>
            <w:vAlign w:val="center"/>
          </w:tcPr>
          <w:p w14:paraId="00D9DC73">
            <w:pPr>
              <w:widowControl/>
              <w:jc w:val="center"/>
              <w:outlineLvl w:val="1"/>
              <w:rPr>
                <w:rFonts w:ascii="仿宋_GB2312" w:hAnsi="宋体" w:eastAsia="仿宋_GB2312"/>
                <w:kern w:val="0"/>
                <w:sz w:val="18"/>
                <w:szCs w:val="18"/>
              </w:rPr>
            </w:pPr>
          </w:p>
        </w:tc>
        <w:tc>
          <w:tcPr>
            <w:tcW w:w="578" w:type="dxa"/>
            <w:gridSpan w:val="2"/>
            <w:vAlign w:val="center"/>
          </w:tcPr>
          <w:p w14:paraId="79DF81C2">
            <w:pPr>
              <w:widowControl/>
              <w:jc w:val="center"/>
              <w:outlineLvl w:val="1"/>
              <w:rPr>
                <w:rFonts w:ascii="仿宋_GB2312" w:hAnsi="宋体" w:eastAsia="仿宋_GB2312"/>
                <w:kern w:val="0"/>
                <w:sz w:val="18"/>
                <w:szCs w:val="18"/>
              </w:rPr>
            </w:pPr>
          </w:p>
        </w:tc>
        <w:tc>
          <w:tcPr>
            <w:tcW w:w="419" w:type="dxa"/>
            <w:vAlign w:val="center"/>
          </w:tcPr>
          <w:p w14:paraId="09E29804">
            <w:pPr>
              <w:widowControl/>
              <w:jc w:val="center"/>
              <w:outlineLvl w:val="1"/>
              <w:rPr>
                <w:rFonts w:ascii="仿宋_GB2312" w:hAnsi="宋体" w:eastAsia="仿宋_GB2312"/>
                <w:kern w:val="0"/>
                <w:sz w:val="18"/>
                <w:szCs w:val="18"/>
              </w:rPr>
            </w:pPr>
          </w:p>
        </w:tc>
        <w:tc>
          <w:tcPr>
            <w:tcW w:w="578" w:type="dxa"/>
            <w:vAlign w:val="center"/>
          </w:tcPr>
          <w:p w14:paraId="3FE43318">
            <w:pPr>
              <w:widowControl/>
              <w:jc w:val="center"/>
              <w:outlineLvl w:val="1"/>
              <w:rPr>
                <w:rFonts w:ascii="仿宋_GB2312" w:hAnsi="宋体" w:eastAsia="仿宋_GB2312"/>
                <w:kern w:val="0"/>
                <w:sz w:val="18"/>
                <w:szCs w:val="18"/>
              </w:rPr>
            </w:pPr>
          </w:p>
        </w:tc>
        <w:tc>
          <w:tcPr>
            <w:tcW w:w="420" w:type="dxa"/>
            <w:vAlign w:val="center"/>
          </w:tcPr>
          <w:p w14:paraId="61D5E7D2">
            <w:pPr>
              <w:widowControl/>
              <w:jc w:val="center"/>
              <w:outlineLvl w:val="1"/>
              <w:rPr>
                <w:rFonts w:ascii="仿宋_GB2312" w:hAnsi="宋体" w:eastAsia="仿宋_GB2312"/>
                <w:kern w:val="0"/>
                <w:sz w:val="18"/>
                <w:szCs w:val="18"/>
              </w:rPr>
            </w:pPr>
          </w:p>
        </w:tc>
        <w:tc>
          <w:tcPr>
            <w:tcW w:w="420" w:type="dxa"/>
            <w:vAlign w:val="center"/>
          </w:tcPr>
          <w:p w14:paraId="6D6A113D">
            <w:pPr>
              <w:widowControl/>
              <w:jc w:val="center"/>
              <w:outlineLvl w:val="1"/>
              <w:rPr>
                <w:rFonts w:ascii="仿宋_GB2312" w:hAnsi="宋体" w:eastAsia="仿宋_GB2312"/>
                <w:kern w:val="0"/>
                <w:sz w:val="18"/>
                <w:szCs w:val="18"/>
              </w:rPr>
            </w:pPr>
          </w:p>
        </w:tc>
        <w:tc>
          <w:tcPr>
            <w:tcW w:w="397" w:type="dxa"/>
            <w:gridSpan w:val="2"/>
            <w:vAlign w:val="center"/>
          </w:tcPr>
          <w:p w14:paraId="5CC4EF79">
            <w:pPr>
              <w:widowControl/>
              <w:jc w:val="center"/>
              <w:outlineLvl w:val="1"/>
              <w:rPr>
                <w:rFonts w:ascii="仿宋_GB2312" w:hAnsi="宋体" w:eastAsia="仿宋_GB2312"/>
                <w:kern w:val="0"/>
                <w:sz w:val="18"/>
                <w:szCs w:val="18"/>
              </w:rPr>
            </w:pPr>
          </w:p>
        </w:tc>
      </w:tr>
      <w:tr w14:paraId="5197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6" w:type="dxa"/>
            <w:vAlign w:val="center"/>
          </w:tcPr>
          <w:p w14:paraId="1EE63E3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451" w:type="dxa"/>
            <w:vAlign w:val="center"/>
          </w:tcPr>
          <w:p w14:paraId="661E2B0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450" w:type="dxa"/>
            <w:vAlign w:val="center"/>
          </w:tcPr>
          <w:p w14:paraId="3E243CE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06</w:t>
            </w:r>
          </w:p>
        </w:tc>
        <w:tc>
          <w:tcPr>
            <w:tcW w:w="915" w:type="dxa"/>
            <w:vAlign w:val="center"/>
          </w:tcPr>
          <w:p w14:paraId="359DA5A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2080106</w:t>
            </w:r>
          </w:p>
        </w:tc>
        <w:tc>
          <w:tcPr>
            <w:tcW w:w="1350" w:type="dxa"/>
          </w:tcPr>
          <w:p w14:paraId="3CA9687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职业介绍职业指导业务经费</w:t>
            </w:r>
          </w:p>
        </w:tc>
        <w:tc>
          <w:tcPr>
            <w:tcW w:w="528" w:type="dxa"/>
          </w:tcPr>
          <w:p w14:paraId="05777C6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569" w:type="dxa"/>
          </w:tcPr>
          <w:p w14:paraId="62AD37E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gridSpan w:val="2"/>
          </w:tcPr>
          <w:p w14:paraId="4478B67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w:t>
            </w:r>
          </w:p>
        </w:tc>
        <w:tc>
          <w:tcPr>
            <w:tcW w:w="652" w:type="dxa"/>
          </w:tcPr>
          <w:p w14:paraId="0C140EF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tcPr>
          <w:p w14:paraId="4D485E8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65BA497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4CF363B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1A11C49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1DD6F6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6CD99D3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31635DA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8A4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6" w:type="dxa"/>
            <w:vAlign w:val="center"/>
          </w:tcPr>
          <w:p w14:paraId="089DD7A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w:t>
            </w:r>
          </w:p>
        </w:tc>
        <w:tc>
          <w:tcPr>
            <w:tcW w:w="451" w:type="dxa"/>
            <w:vAlign w:val="center"/>
          </w:tcPr>
          <w:p w14:paraId="733BF49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450" w:type="dxa"/>
            <w:vAlign w:val="center"/>
          </w:tcPr>
          <w:p w14:paraId="0279BD36">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06</w:t>
            </w:r>
          </w:p>
        </w:tc>
        <w:tc>
          <w:tcPr>
            <w:tcW w:w="915" w:type="dxa"/>
            <w:vAlign w:val="center"/>
          </w:tcPr>
          <w:p w14:paraId="2C45608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2080106</w:t>
            </w:r>
          </w:p>
        </w:tc>
        <w:tc>
          <w:tcPr>
            <w:tcW w:w="1350" w:type="dxa"/>
          </w:tcPr>
          <w:p w14:paraId="244CA0C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专项业务活动经费</w:t>
            </w:r>
          </w:p>
        </w:tc>
        <w:tc>
          <w:tcPr>
            <w:tcW w:w="528" w:type="dxa"/>
          </w:tcPr>
          <w:p w14:paraId="54E54A2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w:t>
            </w:r>
          </w:p>
        </w:tc>
        <w:tc>
          <w:tcPr>
            <w:tcW w:w="569" w:type="dxa"/>
          </w:tcPr>
          <w:p w14:paraId="11D1A1C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36" w:type="dxa"/>
            <w:gridSpan w:val="2"/>
          </w:tcPr>
          <w:p w14:paraId="36C220EF">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w:t>
            </w:r>
          </w:p>
        </w:tc>
        <w:tc>
          <w:tcPr>
            <w:tcW w:w="652" w:type="dxa"/>
          </w:tcPr>
          <w:p w14:paraId="031856A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tcPr>
          <w:p w14:paraId="3287791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0256218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10FE6B2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0A38226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5F5582E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7D66588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6BE5AC7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157D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6" w:type="dxa"/>
          </w:tcPr>
          <w:p w14:paraId="01976F5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14:paraId="022D4F9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14:paraId="5835AED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14:paraId="61D7A4D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0" w:type="dxa"/>
          </w:tcPr>
          <w:p w14:paraId="0900141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8" w:type="dxa"/>
          </w:tcPr>
          <w:p w14:paraId="67F285F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14:paraId="0405C6F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14:paraId="12E2D6A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61AFFBC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2B94596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27A7B78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2CA5B9D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752E12B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6B74DD6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C1E1BE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588E1FD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70E5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6" w:type="dxa"/>
          </w:tcPr>
          <w:p w14:paraId="273BAD3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14:paraId="73524FB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14:paraId="08FFEB1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14:paraId="6665749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0" w:type="dxa"/>
          </w:tcPr>
          <w:p w14:paraId="13105CD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8" w:type="dxa"/>
          </w:tcPr>
          <w:p w14:paraId="317D5CE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14:paraId="33D86DE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14:paraId="3344D33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598480D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111E3CC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57B6136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6E908CE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1349FE0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7BCA340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5290592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4B6C973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667C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6" w:type="dxa"/>
          </w:tcPr>
          <w:p w14:paraId="7713ABA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14:paraId="299E8C6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14:paraId="030B417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14:paraId="7B22622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0" w:type="dxa"/>
          </w:tcPr>
          <w:p w14:paraId="624490E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8" w:type="dxa"/>
          </w:tcPr>
          <w:p w14:paraId="6B9AA05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14:paraId="6C83DC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14:paraId="31118BE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65B3445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12DB447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1C243B9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738C741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4470F3E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5E71876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85ECFE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6FE8861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B86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6" w:type="dxa"/>
          </w:tcPr>
          <w:p w14:paraId="235BF6A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14:paraId="4FC193F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14:paraId="7BDA00F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14:paraId="34700B8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0" w:type="dxa"/>
          </w:tcPr>
          <w:p w14:paraId="6F8E594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8" w:type="dxa"/>
          </w:tcPr>
          <w:p w14:paraId="03DE77D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14:paraId="4BC89BA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14:paraId="3DA0551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46CAFD1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419845F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1FE9A08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087F235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601303E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3B7761A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1D4D277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7F29093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32B7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6" w:type="dxa"/>
          </w:tcPr>
          <w:p w14:paraId="75AF6F9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14:paraId="1A87881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14:paraId="78DF96F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14:paraId="266E9FD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0" w:type="dxa"/>
          </w:tcPr>
          <w:p w14:paraId="40D9130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8" w:type="dxa"/>
          </w:tcPr>
          <w:p w14:paraId="4212DDF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14:paraId="419E977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14:paraId="1817D9F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1BA412D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71D524A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5F38BD8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51E1322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308A488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48E2116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0B1C28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786C5E2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380C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6" w:type="dxa"/>
          </w:tcPr>
          <w:p w14:paraId="035AD80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14:paraId="4268A0A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14:paraId="7BA2535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14:paraId="49065BD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0" w:type="dxa"/>
          </w:tcPr>
          <w:p w14:paraId="17C45EE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8" w:type="dxa"/>
          </w:tcPr>
          <w:p w14:paraId="33CEFD6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14:paraId="2B96012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14:paraId="68AD5ED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69449C9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18954B8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1B94F0B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01D2956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4F3764B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1005A20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FD5D5D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145DF90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018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6" w:type="dxa"/>
          </w:tcPr>
          <w:p w14:paraId="267997D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1" w:type="dxa"/>
          </w:tcPr>
          <w:p w14:paraId="2309A94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14:paraId="1BFF5E8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14:paraId="7E6382D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0" w:type="dxa"/>
          </w:tcPr>
          <w:p w14:paraId="109DE99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8" w:type="dxa"/>
          </w:tcPr>
          <w:p w14:paraId="5B99A52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14:paraId="7329334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14:paraId="6EDF5F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555059F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6C113EA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25BD1A4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6BAC7ED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598ED4A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392CEE6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570DCE7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1DCC6FE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E69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46" w:type="dxa"/>
          </w:tcPr>
          <w:p w14:paraId="5F3DDDF6">
            <w:pPr>
              <w:widowControl/>
              <w:jc w:val="left"/>
              <w:outlineLvl w:val="1"/>
              <w:rPr>
                <w:rFonts w:ascii="仿宋_GB2312" w:hAnsi="宋体" w:eastAsia="仿宋_GB2312"/>
                <w:kern w:val="0"/>
                <w:sz w:val="32"/>
                <w:szCs w:val="32"/>
              </w:rPr>
            </w:pPr>
          </w:p>
        </w:tc>
        <w:tc>
          <w:tcPr>
            <w:tcW w:w="451" w:type="dxa"/>
          </w:tcPr>
          <w:p w14:paraId="758FD953">
            <w:pPr>
              <w:widowControl/>
              <w:jc w:val="left"/>
              <w:outlineLvl w:val="1"/>
              <w:rPr>
                <w:rFonts w:ascii="仿宋_GB2312" w:hAnsi="宋体" w:eastAsia="仿宋_GB2312"/>
                <w:kern w:val="0"/>
                <w:sz w:val="32"/>
                <w:szCs w:val="32"/>
              </w:rPr>
            </w:pPr>
          </w:p>
        </w:tc>
        <w:tc>
          <w:tcPr>
            <w:tcW w:w="450" w:type="dxa"/>
          </w:tcPr>
          <w:p w14:paraId="08F29C3F">
            <w:pPr>
              <w:widowControl/>
              <w:jc w:val="left"/>
              <w:outlineLvl w:val="1"/>
              <w:rPr>
                <w:rFonts w:ascii="仿宋_GB2312" w:hAnsi="宋体" w:eastAsia="仿宋_GB2312"/>
                <w:kern w:val="0"/>
                <w:sz w:val="32"/>
                <w:szCs w:val="32"/>
              </w:rPr>
            </w:pPr>
          </w:p>
        </w:tc>
        <w:tc>
          <w:tcPr>
            <w:tcW w:w="915" w:type="dxa"/>
          </w:tcPr>
          <w:p w14:paraId="49E05BF5">
            <w:pPr>
              <w:widowControl/>
              <w:jc w:val="left"/>
              <w:outlineLvl w:val="1"/>
              <w:rPr>
                <w:rFonts w:ascii="仿宋_GB2312" w:hAnsi="宋体" w:eastAsia="仿宋_GB2312"/>
                <w:kern w:val="0"/>
                <w:sz w:val="32"/>
                <w:szCs w:val="32"/>
              </w:rPr>
            </w:pPr>
          </w:p>
        </w:tc>
        <w:tc>
          <w:tcPr>
            <w:tcW w:w="1350" w:type="dxa"/>
          </w:tcPr>
          <w:p w14:paraId="41D706B8">
            <w:pPr>
              <w:widowControl/>
              <w:jc w:val="left"/>
              <w:outlineLvl w:val="1"/>
              <w:rPr>
                <w:rFonts w:ascii="仿宋_GB2312" w:hAnsi="宋体" w:eastAsia="仿宋_GB2312"/>
                <w:kern w:val="0"/>
                <w:sz w:val="32"/>
                <w:szCs w:val="32"/>
              </w:rPr>
            </w:pPr>
          </w:p>
        </w:tc>
        <w:tc>
          <w:tcPr>
            <w:tcW w:w="528" w:type="dxa"/>
          </w:tcPr>
          <w:p w14:paraId="29B34720">
            <w:pPr>
              <w:widowControl/>
              <w:jc w:val="left"/>
              <w:outlineLvl w:val="1"/>
              <w:rPr>
                <w:rFonts w:ascii="仿宋_GB2312" w:hAnsi="宋体" w:eastAsia="仿宋_GB2312"/>
                <w:kern w:val="0"/>
                <w:sz w:val="32"/>
                <w:szCs w:val="32"/>
              </w:rPr>
            </w:pPr>
          </w:p>
        </w:tc>
        <w:tc>
          <w:tcPr>
            <w:tcW w:w="569" w:type="dxa"/>
          </w:tcPr>
          <w:p w14:paraId="64C8A369">
            <w:pPr>
              <w:widowControl/>
              <w:jc w:val="left"/>
              <w:outlineLvl w:val="1"/>
              <w:rPr>
                <w:rFonts w:ascii="仿宋_GB2312" w:hAnsi="宋体" w:eastAsia="仿宋_GB2312"/>
                <w:kern w:val="0"/>
                <w:sz w:val="32"/>
                <w:szCs w:val="32"/>
              </w:rPr>
            </w:pPr>
          </w:p>
        </w:tc>
        <w:tc>
          <w:tcPr>
            <w:tcW w:w="536" w:type="dxa"/>
            <w:gridSpan w:val="2"/>
          </w:tcPr>
          <w:p w14:paraId="5193CBF6">
            <w:pPr>
              <w:widowControl/>
              <w:jc w:val="left"/>
              <w:outlineLvl w:val="1"/>
              <w:rPr>
                <w:rFonts w:ascii="仿宋_GB2312" w:hAnsi="宋体" w:eastAsia="仿宋_GB2312"/>
                <w:kern w:val="0"/>
                <w:sz w:val="32"/>
                <w:szCs w:val="32"/>
              </w:rPr>
            </w:pPr>
          </w:p>
        </w:tc>
        <w:tc>
          <w:tcPr>
            <w:tcW w:w="652" w:type="dxa"/>
          </w:tcPr>
          <w:p w14:paraId="6EE769D8">
            <w:pPr>
              <w:widowControl/>
              <w:jc w:val="left"/>
              <w:outlineLvl w:val="1"/>
              <w:rPr>
                <w:rFonts w:ascii="仿宋_GB2312" w:hAnsi="宋体" w:eastAsia="仿宋_GB2312"/>
                <w:kern w:val="0"/>
                <w:sz w:val="32"/>
                <w:szCs w:val="32"/>
              </w:rPr>
            </w:pPr>
          </w:p>
        </w:tc>
        <w:tc>
          <w:tcPr>
            <w:tcW w:w="652" w:type="dxa"/>
          </w:tcPr>
          <w:p w14:paraId="31584537">
            <w:pPr>
              <w:widowControl/>
              <w:jc w:val="left"/>
              <w:outlineLvl w:val="1"/>
              <w:rPr>
                <w:rFonts w:ascii="仿宋_GB2312" w:hAnsi="宋体" w:eastAsia="仿宋_GB2312"/>
                <w:kern w:val="0"/>
                <w:sz w:val="32"/>
                <w:szCs w:val="32"/>
              </w:rPr>
            </w:pPr>
          </w:p>
        </w:tc>
        <w:tc>
          <w:tcPr>
            <w:tcW w:w="578" w:type="dxa"/>
            <w:gridSpan w:val="2"/>
          </w:tcPr>
          <w:p w14:paraId="300C6FAA">
            <w:pPr>
              <w:widowControl/>
              <w:jc w:val="left"/>
              <w:outlineLvl w:val="1"/>
              <w:rPr>
                <w:rFonts w:ascii="仿宋_GB2312" w:hAnsi="宋体" w:eastAsia="仿宋_GB2312"/>
                <w:kern w:val="0"/>
                <w:sz w:val="32"/>
                <w:szCs w:val="32"/>
              </w:rPr>
            </w:pPr>
          </w:p>
        </w:tc>
        <w:tc>
          <w:tcPr>
            <w:tcW w:w="419" w:type="dxa"/>
          </w:tcPr>
          <w:p w14:paraId="5BE21205">
            <w:pPr>
              <w:widowControl/>
              <w:jc w:val="left"/>
              <w:outlineLvl w:val="1"/>
              <w:rPr>
                <w:rFonts w:ascii="仿宋_GB2312" w:hAnsi="宋体" w:eastAsia="仿宋_GB2312"/>
                <w:kern w:val="0"/>
                <w:sz w:val="32"/>
                <w:szCs w:val="32"/>
              </w:rPr>
            </w:pPr>
          </w:p>
        </w:tc>
        <w:tc>
          <w:tcPr>
            <w:tcW w:w="578" w:type="dxa"/>
          </w:tcPr>
          <w:p w14:paraId="7892C3C3">
            <w:pPr>
              <w:widowControl/>
              <w:jc w:val="left"/>
              <w:outlineLvl w:val="1"/>
              <w:rPr>
                <w:rFonts w:ascii="仿宋_GB2312" w:hAnsi="宋体" w:eastAsia="仿宋_GB2312"/>
                <w:kern w:val="0"/>
                <w:sz w:val="32"/>
                <w:szCs w:val="32"/>
              </w:rPr>
            </w:pPr>
          </w:p>
        </w:tc>
        <w:tc>
          <w:tcPr>
            <w:tcW w:w="420" w:type="dxa"/>
          </w:tcPr>
          <w:p w14:paraId="19DE8874">
            <w:pPr>
              <w:widowControl/>
              <w:jc w:val="left"/>
              <w:outlineLvl w:val="1"/>
              <w:rPr>
                <w:rFonts w:ascii="仿宋_GB2312" w:hAnsi="宋体" w:eastAsia="仿宋_GB2312"/>
                <w:kern w:val="0"/>
                <w:sz w:val="32"/>
                <w:szCs w:val="32"/>
              </w:rPr>
            </w:pPr>
          </w:p>
        </w:tc>
        <w:tc>
          <w:tcPr>
            <w:tcW w:w="420" w:type="dxa"/>
          </w:tcPr>
          <w:p w14:paraId="449DA91B">
            <w:pPr>
              <w:widowControl/>
              <w:jc w:val="left"/>
              <w:outlineLvl w:val="1"/>
              <w:rPr>
                <w:rFonts w:ascii="仿宋_GB2312" w:hAnsi="宋体" w:eastAsia="仿宋_GB2312"/>
                <w:kern w:val="0"/>
                <w:sz w:val="32"/>
                <w:szCs w:val="32"/>
              </w:rPr>
            </w:pPr>
          </w:p>
        </w:tc>
        <w:tc>
          <w:tcPr>
            <w:tcW w:w="397" w:type="dxa"/>
            <w:gridSpan w:val="2"/>
          </w:tcPr>
          <w:p w14:paraId="23083C36">
            <w:pPr>
              <w:widowControl/>
              <w:jc w:val="left"/>
              <w:outlineLvl w:val="1"/>
              <w:rPr>
                <w:rFonts w:ascii="仿宋_GB2312" w:hAnsi="宋体" w:eastAsia="仿宋_GB2312"/>
                <w:kern w:val="0"/>
                <w:sz w:val="32"/>
                <w:szCs w:val="32"/>
              </w:rPr>
            </w:pPr>
          </w:p>
        </w:tc>
      </w:tr>
      <w:tr w14:paraId="0BF3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447" w:type="dxa"/>
            <w:gridSpan w:val="3"/>
          </w:tcPr>
          <w:p w14:paraId="7FE52D0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14:paraId="5D3D9F7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50" w:type="dxa"/>
            <w:vAlign w:val="center"/>
          </w:tcPr>
          <w:p w14:paraId="03B076F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合计</w:t>
            </w:r>
          </w:p>
        </w:tc>
        <w:tc>
          <w:tcPr>
            <w:tcW w:w="528" w:type="dxa"/>
            <w:vAlign w:val="center"/>
          </w:tcPr>
          <w:p w14:paraId="480E5A9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69" w:type="dxa"/>
            <w:vAlign w:val="center"/>
          </w:tcPr>
          <w:p w14:paraId="0BB426CA">
            <w:pPr>
              <w:widowControl/>
              <w:jc w:val="center"/>
              <w:outlineLvl w:val="1"/>
              <w:rPr>
                <w:rFonts w:ascii="仿宋_GB2312" w:hAnsi="宋体" w:eastAsia="仿宋_GB2312"/>
                <w:kern w:val="0"/>
                <w:sz w:val="18"/>
                <w:szCs w:val="18"/>
              </w:rPr>
            </w:pPr>
          </w:p>
        </w:tc>
        <w:tc>
          <w:tcPr>
            <w:tcW w:w="536" w:type="dxa"/>
            <w:gridSpan w:val="2"/>
            <w:vAlign w:val="center"/>
          </w:tcPr>
          <w:p w14:paraId="1AEF41A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652" w:type="dxa"/>
          </w:tcPr>
          <w:p w14:paraId="63E3C78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14:paraId="3E5F2A6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14:paraId="28C95F9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14:paraId="76D86F5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14:paraId="114D6B9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BD99D2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14:paraId="2AC458B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14:paraId="55C8F82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659559C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9C8B1F3">
      <w:pPr>
        <w:widowControl/>
        <w:jc w:val="left"/>
        <w:outlineLvl w:val="1"/>
        <w:rPr>
          <w:rFonts w:ascii="仿宋_GB2312" w:hAnsi="宋体" w:eastAsia="仿宋_GB2312"/>
          <w:b/>
          <w:kern w:val="0"/>
          <w:sz w:val="32"/>
          <w:szCs w:val="32"/>
        </w:rPr>
      </w:pPr>
    </w:p>
    <w:p w14:paraId="493FF292">
      <w:pPr>
        <w:widowControl/>
        <w:jc w:val="left"/>
        <w:outlineLvl w:val="1"/>
        <w:rPr>
          <w:rFonts w:ascii="仿宋_GB2312" w:hAnsi="宋体" w:eastAsia="仿宋_GB2312"/>
          <w:b/>
          <w:kern w:val="0"/>
          <w:sz w:val="32"/>
          <w:szCs w:val="32"/>
        </w:rPr>
      </w:pPr>
    </w:p>
    <w:p w14:paraId="6564F924">
      <w:pPr>
        <w:widowControl/>
        <w:jc w:val="left"/>
        <w:outlineLvl w:val="1"/>
        <w:rPr>
          <w:rFonts w:ascii="仿宋_GB2312" w:hAnsi="宋体" w:eastAsia="仿宋_GB2312"/>
          <w:b/>
          <w:kern w:val="0"/>
          <w:sz w:val="32"/>
          <w:szCs w:val="32"/>
        </w:rPr>
      </w:pPr>
    </w:p>
    <w:p w14:paraId="02F96985">
      <w:pPr>
        <w:widowControl/>
        <w:jc w:val="left"/>
        <w:outlineLvl w:val="1"/>
        <w:rPr>
          <w:rFonts w:ascii="仿宋_GB2312" w:hAnsi="宋体" w:eastAsia="仿宋_GB2312"/>
          <w:b/>
          <w:kern w:val="0"/>
          <w:sz w:val="32"/>
          <w:szCs w:val="32"/>
        </w:rPr>
      </w:pPr>
    </w:p>
    <w:p w14:paraId="6D1A20CD">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319BED5F">
      <w:pPr>
        <w:widowControl/>
        <w:jc w:val="left"/>
        <w:outlineLvl w:val="1"/>
        <w:rPr>
          <w:rFonts w:ascii="仿宋_GB2312" w:hAnsi="宋体" w:eastAsia="仿宋_GB2312"/>
          <w:b/>
          <w:kern w:val="0"/>
          <w:sz w:val="32"/>
          <w:szCs w:val="32"/>
        </w:rPr>
      </w:pPr>
    </w:p>
    <w:p w14:paraId="6EE1E23B">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21ECD41F">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编制单位：昌吉回族自治州公共就业服务局             单位：万元                       </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69133FF2">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5EE2713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253BC16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739A6393">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7026586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27BF75FE">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73FD6EB4">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2A2A885A">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14:paraId="4A2017C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14:paraId="135AFCF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19B9AEA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8DDB5D8">
            <w:pPr>
              <w:widowControl/>
              <w:jc w:val="left"/>
              <w:rPr>
                <w:rFonts w:ascii="宋体" w:hAnsi="宋体" w:cs="宋体"/>
                <w:b/>
                <w:bCs/>
                <w:color w:val="000000"/>
                <w:kern w:val="0"/>
                <w:sz w:val="22"/>
                <w:szCs w:val="22"/>
              </w:rPr>
            </w:pPr>
          </w:p>
        </w:tc>
      </w:tr>
      <w:tr w14:paraId="0B110E04">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66559065">
            <w:pPr>
              <w:widowControl/>
              <w:jc w:val="left"/>
              <w:rPr>
                <w:rFonts w:ascii="宋体" w:hAnsi="宋体" w:cs="宋体"/>
                <w:color w:val="000000"/>
                <w:kern w:val="0"/>
                <w:sz w:val="24"/>
              </w:rPr>
            </w:pPr>
            <w:r>
              <w:rPr>
                <w:rFonts w:hint="eastAsia" w:ascii="宋体" w:hAnsi="宋体" w:cs="宋体"/>
                <w:color w:val="000000"/>
                <w:kern w:val="0"/>
                <w:sz w:val="24"/>
              </w:rPr>
              <w:t>　4.95</w:t>
            </w:r>
          </w:p>
        </w:tc>
        <w:tc>
          <w:tcPr>
            <w:tcW w:w="1417" w:type="dxa"/>
            <w:tcBorders>
              <w:top w:val="nil"/>
              <w:left w:val="nil"/>
              <w:bottom w:val="single" w:color="auto" w:sz="4" w:space="0"/>
              <w:right w:val="single" w:color="auto" w:sz="4" w:space="0"/>
            </w:tcBorders>
            <w:vAlign w:val="center"/>
          </w:tcPr>
          <w:p w14:paraId="0FA9471C">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14:paraId="1E7D59B1">
            <w:pPr>
              <w:widowControl/>
              <w:jc w:val="left"/>
              <w:rPr>
                <w:rFonts w:ascii="宋体" w:hAnsi="宋体" w:cs="宋体"/>
                <w:color w:val="000000"/>
                <w:kern w:val="0"/>
                <w:sz w:val="24"/>
              </w:rPr>
            </w:pPr>
            <w:r>
              <w:rPr>
                <w:rFonts w:hint="eastAsia" w:ascii="宋体" w:hAnsi="宋体" w:cs="宋体"/>
                <w:color w:val="000000"/>
                <w:kern w:val="0"/>
                <w:sz w:val="24"/>
              </w:rPr>
              <w:t>　4.46</w:t>
            </w:r>
          </w:p>
        </w:tc>
        <w:tc>
          <w:tcPr>
            <w:tcW w:w="1418" w:type="dxa"/>
            <w:tcBorders>
              <w:top w:val="nil"/>
              <w:left w:val="nil"/>
              <w:bottom w:val="single" w:color="auto" w:sz="4" w:space="0"/>
              <w:right w:val="single" w:color="auto" w:sz="4" w:space="0"/>
            </w:tcBorders>
            <w:vAlign w:val="center"/>
          </w:tcPr>
          <w:p w14:paraId="7DC4D191">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14:paraId="2096AC7A">
            <w:pPr>
              <w:widowControl/>
              <w:jc w:val="left"/>
              <w:rPr>
                <w:rFonts w:ascii="宋体" w:hAnsi="宋体" w:cs="宋体"/>
                <w:color w:val="000000"/>
                <w:kern w:val="0"/>
                <w:sz w:val="24"/>
              </w:rPr>
            </w:pPr>
            <w:r>
              <w:rPr>
                <w:rFonts w:hint="eastAsia" w:ascii="宋体" w:hAnsi="宋体" w:cs="宋体"/>
                <w:color w:val="000000"/>
                <w:kern w:val="0"/>
                <w:sz w:val="24"/>
              </w:rPr>
              <w:t>　4.46</w:t>
            </w:r>
          </w:p>
        </w:tc>
        <w:tc>
          <w:tcPr>
            <w:tcW w:w="1559" w:type="dxa"/>
            <w:tcBorders>
              <w:top w:val="nil"/>
              <w:left w:val="nil"/>
              <w:bottom w:val="single" w:color="auto" w:sz="4" w:space="0"/>
              <w:right w:val="single" w:color="auto" w:sz="4" w:space="0"/>
            </w:tcBorders>
            <w:vAlign w:val="center"/>
          </w:tcPr>
          <w:p w14:paraId="2B9BE589">
            <w:pPr>
              <w:widowControl/>
              <w:jc w:val="left"/>
              <w:rPr>
                <w:rFonts w:ascii="宋体" w:hAnsi="宋体" w:cs="宋体"/>
                <w:color w:val="000000"/>
                <w:kern w:val="0"/>
                <w:sz w:val="24"/>
              </w:rPr>
            </w:pPr>
            <w:r>
              <w:rPr>
                <w:rFonts w:hint="eastAsia" w:ascii="宋体" w:hAnsi="宋体" w:cs="宋体"/>
                <w:color w:val="000000"/>
                <w:kern w:val="0"/>
                <w:sz w:val="24"/>
              </w:rPr>
              <w:t>　0.49</w:t>
            </w:r>
          </w:p>
        </w:tc>
      </w:tr>
      <w:tr w14:paraId="41CC8BE6">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0BD3943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25695915">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6848BED">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555317A">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683F31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B1566FA">
            <w:pPr>
              <w:widowControl/>
              <w:jc w:val="left"/>
              <w:rPr>
                <w:rFonts w:ascii="宋体" w:hAnsi="宋体" w:cs="宋体"/>
                <w:color w:val="000000"/>
                <w:kern w:val="0"/>
                <w:sz w:val="24"/>
              </w:rPr>
            </w:pPr>
            <w:r>
              <w:rPr>
                <w:rFonts w:hint="eastAsia" w:ascii="宋体" w:hAnsi="宋体" w:cs="宋体"/>
                <w:color w:val="000000"/>
                <w:kern w:val="0"/>
                <w:sz w:val="24"/>
              </w:rPr>
              <w:t>　</w:t>
            </w:r>
          </w:p>
        </w:tc>
      </w:tr>
      <w:tr w14:paraId="38F47E61">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037EB62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63388C1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655E1EE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004E020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77F38F4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0DC4324">
            <w:pPr>
              <w:widowControl/>
              <w:jc w:val="left"/>
              <w:rPr>
                <w:rFonts w:ascii="宋体" w:hAnsi="宋体" w:cs="宋体"/>
                <w:color w:val="000000"/>
                <w:kern w:val="0"/>
                <w:sz w:val="24"/>
              </w:rPr>
            </w:pPr>
            <w:r>
              <w:rPr>
                <w:rFonts w:hint="eastAsia" w:ascii="宋体" w:hAnsi="宋体" w:cs="宋体"/>
                <w:color w:val="000000"/>
                <w:kern w:val="0"/>
                <w:sz w:val="24"/>
              </w:rPr>
              <w:t>　</w:t>
            </w:r>
          </w:p>
        </w:tc>
      </w:tr>
      <w:tr w14:paraId="064AB9EF">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6A42566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2E5700A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56243A4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72C5EFC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460A1B0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33D77A4C">
            <w:pPr>
              <w:widowControl/>
              <w:jc w:val="left"/>
              <w:rPr>
                <w:rFonts w:ascii="宋体" w:hAnsi="宋体" w:cs="宋体"/>
                <w:color w:val="000000"/>
                <w:kern w:val="0"/>
                <w:sz w:val="24"/>
              </w:rPr>
            </w:pPr>
            <w:r>
              <w:rPr>
                <w:rFonts w:hint="eastAsia" w:ascii="宋体" w:hAnsi="宋体" w:cs="宋体"/>
                <w:color w:val="000000"/>
                <w:kern w:val="0"/>
                <w:sz w:val="24"/>
              </w:rPr>
              <w:t>　</w:t>
            </w:r>
          </w:p>
        </w:tc>
      </w:tr>
      <w:tr w14:paraId="4215ACC9">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21B6616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14:paraId="4C21B98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28ABD6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14:paraId="4C3A961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0EC660B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14:paraId="28A1CD55">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2EFB138E">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4DB948EE">
      <w:pPr>
        <w:widowControl/>
        <w:outlineLvl w:val="1"/>
        <w:rPr>
          <w:rFonts w:ascii="仿宋_GB2312" w:hAnsi="宋体" w:eastAsia="仿宋_GB2312"/>
          <w:kern w:val="0"/>
          <w:sz w:val="32"/>
          <w:szCs w:val="32"/>
        </w:rPr>
      </w:pPr>
    </w:p>
    <w:p w14:paraId="076814BB">
      <w:pPr>
        <w:widowControl/>
        <w:outlineLvl w:val="1"/>
        <w:rPr>
          <w:rFonts w:ascii="仿宋_GB2312" w:hAnsi="宋体" w:eastAsia="仿宋_GB2312"/>
          <w:kern w:val="0"/>
          <w:sz w:val="32"/>
          <w:szCs w:val="32"/>
        </w:rPr>
      </w:pPr>
    </w:p>
    <w:p w14:paraId="339C2CFC">
      <w:pPr>
        <w:widowControl/>
        <w:outlineLvl w:val="1"/>
        <w:rPr>
          <w:rFonts w:ascii="仿宋_GB2312" w:hAnsi="宋体" w:eastAsia="仿宋_GB2312"/>
          <w:kern w:val="0"/>
          <w:sz w:val="32"/>
          <w:szCs w:val="32"/>
        </w:rPr>
      </w:pPr>
    </w:p>
    <w:p w14:paraId="1EA2A94F">
      <w:pPr>
        <w:widowControl/>
        <w:outlineLvl w:val="1"/>
        <w:rPr>
          <w:rFonts w:ascii="仿宋_GB2312" w:hAnsi="宋体" w:eastAsia="仿宋_GB2312"/>
          <w:kern w:val="0"/>
          <w:sz w:val="32"/>
          <w:szCs w:val="32"/>
        </w:rPr>
      </w:pPr>
    </w:p>
    <w:p w14:paraId="3F9E717D">
      <w:pPr>
        <w:widowControl/>
        <w:outlineLvl w:val="1"/>
        <w:rPr>
          <w:rFonts w:ascii="仿宋_GB2312" w:hAnsi="宋体" w:eastAsia="仿宋_GB2312"/>
          <w:kern w:val="0"/>
          <w:sz w:val="32"/>
          <w:szCs w:val="32"/>
        </w:rPr>
      </w:pPr>
    </w:p>
    <w:p w14:paraId="2FAA9FE2">
      <w:pPr>
        <w:widowControl/>
        <w:outlineLvl w:val="1"/>
        <w:rPr>
          <w:rFonts w:ascii="仿宋_GB2312" w:hAnsi="宋体" w:eastAsia="仿宋_GB2312"/>
          <w:kern w:val="0"/>
          <w:sz w:val="32"/>
          <w:szCs w:val="32"/>
        </w:rPr>
      </w:pPr>
    </w:p>
    <w:p w14:paraId="5F4E334E">
      <w:pPr>
        <w:widowControl/>
        <w:outlineLvl w:val="1"/>
        <w:rPr>
          <w:rFonts w:ascii="仿宋_GB2312" w:hAnsi="宋体" w:eastAsia="仿宋_GB2312"/>
          <w:kern w:val="0"/>
          <w:sz w:val="32"/>
          <w:szCs w:val="32"/>
        </w:rPr>
      </w:pPr>
    </w:p>
    <w:p w14:paraId="11DEBFFC">
      <w:pPr>
        <w:widowControl/>
        <w:outlineLvl w:val="1"/>
        <w:rPr>
          <w:rFonts w:ascii="仿宋_GB2312" w:hAnsi="宋体" w:eastAsia="仿宋_GB2312"/>
          <w:kern w:val="0"/>
          <w:sz w:val="32"/>
          <w:szCs w:val="32"/>
        </w:rPr>
      </w:pPr>
    </w:p>
    <w:p w14:paraId="78ED7713">
      <w:pPr>
        <w:widowControl/>
        <w:outlineLvl w:val="1"/>
        <w:rPr>
          <w:rFonts w:ascii="仿宋_GB2312" w:hAnsi="宋体" w:eastAsia="仿宋_GB2312"/>
          <w:kern w:val="0"/>
          <w:sz w:val="32"/>
          <w:szCs w:val="32"/>
        </w:rPr>
      </w:pPr>
    </w:p>
    <w:p w14:paraId="753F245A">
      <w:pPr>
        <w:widowControl/>
        <w:outlineLvl w:val="1"/>
        <w:rPr>
          <w:rFonts w:ascii="仿宋_GB2312" w:hAnsi="宋体" w:eastAsia="仿宋_GB2312"/>
          <w:kern w:val="0"/>
          <w:sz w:val="32"/>
          <w:szCs w:val="32"/>
        </w:rPr>
      </w:pPr>
    </w:p>
    <w:p w14:paraId="0265F6A5">
      <w:pPr>
        <w:widowControl/>
        <w:outlineLvl w:val="1"/>
        <w:rPr>
          <w:rFonts w:ascii="仿宋_GB2312" w:hAnsi="宋体" w:eastAsia="仿宋_GB2312"/>
          <w:kern w:val="0"/>
          <w:sz w:val="32"/>
          <w:szCs w:val="32"/>
        </w:rPr>
      </w:pPr>
    </w:p>
    <w:p w14:paraId="3409C0AA">
      <w:pPr>
        <w:widowControl/>
        <w:outlineLvl w:val="1"/>
        <w:rPr>
          <w:rFonts w:ascii="仿宋_GB2312" w:hAnsi="宋体" w:eastAsia="仿宋_GB2312"/>
          <w:kern w:val="0"/>
          <w:sz w:val="32"/>
          <w:szCs w:val="32"/>
        </w:rPr>
      </w:pPr>
    </w:p>
    <w:p w14:paraId="2C5DF4E3">
      <w:pPr>
        <w:widowControl/>
        <w:outlineLvl w:val="1"/>
        <w:rPr>
          <w:rFonts w:ascii="仿宋_GB2312" w:hAnsi="宋体" w:eastAsia="仿宋_GB2312"/>
          <w:kern w:val="0"/>
          <w:sz w:val="32"/>
          <w:szCs w:val="32"/>
        </w:rPr>
      </w:pPr>
    </w:p>
    <w:p w14:paraId="14B07167">
      <w:pPr>
        <w:widowControl/>
        <w:outlineLvl w:val="1"/>
        <w:rPr>
          <w:rFonts w:ascii="仿宋_GB2312" w:hAnsi="宋体" w:eastAsia="仿宋_GB2312"/>
          <w:kern w:val="0"/>
          <w:sz w:val="32"/>
          <w:szCs w:val="32"/>
        </w:rPr>
      </w:pPr>
    </w:p>
    <w:p w14:paraId="43DB042A">
      <w:pPr>
        <w:widowControl/>
        <w:outlineLvl w:val="1"/>
        <w:rPr>
          <w:rFonts w:ascii="仿宋_GB2312" w:hAnsi="宋体" w:eastAsia="仿宋_GB2312"/>
          <w:kern w:val="0"/>
          <w:sz w:val="32"/>
          <w:szCs w:val="32"/>
        </w:rPr>
      </w:pPr>
    </w:p>
    <w:p w14:paraId="3D7675D4">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26BE38D5">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72D61248">
      <w:pPr>
        <w:widowControl/>
        <w:outlineLvl w:val="1"/>
        <w:rPr>
          <w:rFonts w:ascii="仿宋_GB2312" w:hAnsi="宋体" w:eastAsia="仿宋_GB2312"/>
          <w:kern w:val="0"/>
          <w:sz w:val="24"/>
        </w:rPr>
      </w:pPr>
      <w:r>
        <w:rPr>
          <w:rFonts w:hint="eastAsia" w:ascii="仿宋_GB2312" w:hAnsi="宋体" w:eastAsia="仿宋_GB2312"/>
          <w:kern w:val="0"/>
          <w:sz w:val="24"/>
        </w:rPr>
        <w:t>编制单位：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25B2A7D0">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5A61A99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14:paraId="4F66C6E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0415E766">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0F4E71AD">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736D912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0A294EFB">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14:paraId="769856B2">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42023C5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68E6CED4">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14:paraId="393359C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14:paraId="345831F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14:paraId="27C9B90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6A210387">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6192DC95">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3BC46AD7">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6495FCB6">
            <w:pPr>
              <w:widowControl/>
              <w:jc w:val="left"/>
              <w:rPr>
                <w:rFonts w:ascii="仿宋_GB2312" w:hAnsi="宋体" w:eastAsia="仿宋_GB2312" w:cs="宋体"/>
                <w:b/>
                <w:bCs/>
                <w:color w:val="000000"/>
                <w:kern w:val="0"/>
                <w:sz w:val="24"/>
              </w:rPr>
            </w:pPr>
          </w:p>
        </w:tc>
      </w:tr>
      <w:tr w14:paraId="3DFFEAA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E3478A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111760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3F94A7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38A6081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4C398A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E318D7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7449AF7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BEECA8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16FF10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31D558C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DD28B4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4FFBFCD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69AD8C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3EF55A4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FDA220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FC19BB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25A2AD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47D5B2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B5E0A1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397069A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6ACEFFA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50D2AF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3DB753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7BBB2C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4F3CD5F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4C80EC5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0452C86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4008083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880DC1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E52CAF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0D3804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3DC8E0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A72B48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61E1D73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D35FFF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5851990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3B16E1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5073561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11CDFB1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5737517">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4F87A68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D64698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20DF96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35FD73C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ADE301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67F0C6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676B6E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B172AD2">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0E0CC59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74BFA6F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5D9582A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2419377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136FCF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4ED7C5F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09BC53C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8EEE38C">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0E9EE39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44FCF5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589C0F6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66F8FE4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466A222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1CC634B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5719E0F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5B75CAC">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8D65D3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2DC5ED6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3F3FC30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7D17F9E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98813B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2C47CD6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0B1A42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6143C14">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7831C5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1992079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14:paraId="34744FB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14:paraId="7C96582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279F7E7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14:paraId="03F2E06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14:paraId="30A7521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0107DD56">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1006EAF0">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0F9AC54">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388F848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0DA8C4C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1AEDB77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305226F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3803B77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09728039">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459CE7A6">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2F6C29DB">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3E2C03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16BB576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79AF109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2B9844A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3D92E47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5376113F">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6C8FB8E2">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5FA2E47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778AAC6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0F1DC4D9">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1FC0FC2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760EDFA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30CB8C8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2CF79E43">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3D7EDFDD">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18FDF48">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4ADFBEB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65842FB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41CBDC5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3B0E2C5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2418F72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13F87E44">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24E2A19E">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6724E5A8">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0A10474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06D0629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0BBD1E2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35A1909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1FB5799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3BCCCA88">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3D836FD0">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162D0283">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71353E9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6CEC743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64A6CF1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22A7EDD1">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1B14032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0B6CEA8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14:paraId="48C02465">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5F610D6A">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14:paraId="23BB893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14:paraId="5A3A55C6">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14:paraId="1195DE1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14:paraId="6E913B3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14:paraId="292567B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28151D75">
      <w:pPr>
        <w:widowControl/>
        <w:outlineLvl w:val="1"/>
        <w:rPr>
          <w:rFonts w:ascii="仿宋_GB2312" w:hAnsi="宋体" w:eastAsia="仿宋_GB2312"/>
          <w:b/>
          <w:kern w:val="0"/>
          <w:sz w:val="28"/>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备注：本单位无政府性基金业务</w:t>
      </w:r>
    </w:p>
    <w:p w14:paraId="7CAB8DEC">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14:paraId="38034769">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关于昌吉回族自治州公共就业服务局2019年收支预算情况的总体说明</w:t>
      </w:r>
    </w:p>
    <w:p w14:paraId="09066F8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按照全口径预算的原则，昌吉回族自治州公共就业服务局2019年所有收入和支出均纳入部门预算管理。收支总预算359.87万元。</w:t>
      </w:r>
    </w:p>
    <w:p w14:paraId="4427029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14:paraId="614DAEC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w:t>
      </w:r>
    </w:p>
    <w:p w14:paraId="78E5DB27">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二、关于昌吉回族自治州公共就业服务局2019年收入预算情况说明</w:t>
      </w:r>
    </w:p>
    <w:p w14:paraId="15FD035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昌吉回族自治州公共就业服务局收入预算359.87万元，其中：</w:t>
      </w:r>
    </w:p>
    <w:p w14:paraId="31A2169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一般公共预算359.87万元，占100%，比上年增加9.65   万元，主要原因基本工资调整增加8.52万元，公用经费增加1.13万元；</w:t>
      </w:r>
    </w:p>
    <w:p w14:paraId="22B5A929">
      <w:pPr>
        <w:widowControl/>
        <w:spacing w:line="58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2080101行政运行339.87万元。其中：工资福利支出289.97万元，公用经费支出29.4万元，其他商品和服务支出5.38万元，对个人和家庭的补助支出15.12万元。</w:t>
      </w:r>
    </w:p>
    <w:p w14:paraId="33117C95">
      <w:pPr>
        <w:widowControl/>
        <w:spacing w:line="58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2080106就业管理事务项目收入20万元。其中：商品和服务支出20万元。</w:t>
      </w:r>
    </w:p>
    <w:p w14:paraId="1216623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政府性基金预算未安排。为0万元，占0%，比上年增加0万元，主要原因是无政府性基金；</w:t>
      </w:r>
    </w:p>
    <w:p w14:paraId="2CD092BE">
      <w:pPr>
        <w:widowControl/>
        <w:spacing w:line="580" w:lineRule="exact"/>
        <w:ind w:firstLine="640" w:firstLineChars="200"/>
        <w:jc w:val="left"/>
        <w:rPr>
          <w:rFonts w:ascii="黑体" w:hAnsi="宋体" w:eastAsia="黑体" w:cs="宋体"/>
          <w:kern w:val="0"/>
          <w:sz w:val="32"/>
          <w:szCs w:val="32"/>
        </w:rPr>
      </w:pPr>
      <w:r>
        <w:rPr>
          <w:rFonts w:hint="eastAsia" w:ascii="黑体" w:hAnsi="宋体" w:eastAsia="黑体" w:cs="宋体"/>
          <w:kern w:val="0"/>
          <w:sz w:val="32"/>
          <w:szCs w:val="32"/>
        </w:rPr>
        <w:t>三、关于昌吉回族自治州公共就业服务局2019年支出预算情况说明</w:t>
      </w:r>
    </w:p>
    <w:p w14:paraId="373143C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昌吉回族自治州公共就业服务局2019年支出预算359.87万元，其中：</w:t>
      </w:r>
    </w:p>
    <w:p w14:paraId="1B11FD1A">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基本支出339.87万元，占94.44 %，比上年增加9.65万元，主要原因是人员基本工资增加。</w:t>
      </w:r>
    </w:p>
    <w:p w14:paraId="2AC98F9C">
      <w:pPr>
        <w:widowControl/>
        <w:spacing w:line="580" w:lineRule="exact"/>
        <w:ind w:firstLine="640"/>
        <w:jc w:val="left"/>
        <w:rPr>
          <w:rFonts w:hint="eastAsia" w:ascii="仿宋_GB2312" w:hAnsi="宋体" w:eastAsia="仿宋_GB2312" w:cs="宋体"/>
          <w:b/>
          <w:kern w:val="0"/>
          <w:sz w:val="32"/>
          <w:szCs w:val="32"/>
          <w:lang w:val="en-US" w:eastAsia="zh-CN"/>
        </w:rPr>
      </w:pPr>
      <w:r>
        <w:rPr>
          <w:rFonts w:hint="eastAsia" w:ascii="仿宋_GB2312" w:hAnsi="宋体" w:eastAsia="仿宋_GB2312" w:cs="宋体"/>
          <w:kern w:val="0"/>
          <w:sz w:val="32"/>
          <w:szCs w:val="32"/>
        </w:rPr>
        <w:t>项目支出20万元，占5.56 %，</w:t>
      </w:r>
      <w:r>
        <w:rPr>
          <w:rFonts w:hint="eastAsia" w:ascii="仿宋_GB2312" w:hAnsi="宋体" w:eastAsia="仿宋_GB2312" w:cs="宋体"/>
          <w:kern w:val="0"/>
          <w:sz w:val="32"/>
          <w:szCs w:val="32"/>
          <w:highlight w:val="none"/>
          <w:lang w:eastAsia="zh-CN"/>
        </w:rPr>
        <w:t>比</w:t>
      </w:r>
      <w:r>
        <w:rPr>
          <w:rFonts w:hint="eastAsia" w:ascii="仿宋_GB2312" w:hAnsi="宋体" w:eastAsia="仿宋_GB2312" w:cs="宋体"/>
          <w:kern w:val="0"/>
          <w:sz w:val="32"/>
          <w:szCs w:val="32"/>
          <w:highlight w:val="none"/>
        </w:rPr>
        <w:t>上年</w:t>
      </w:r>
      <w:r>
        <w:rPr>
          <w:rFonts w:hint="eastAsia" w:ascii="仿宋_GB2312" w:hAnsi="宋体" w:eastAsia="仿宋_GB2312" w:cs="宋体"/>
          <w:kern w:val="0"/>
          <w:sz w:val="32"/>
          <w:szCs w:val="32"/>
          <w:highlight w:val="none"/>
          <w:lang w:eastAsia="zh-CN"/>
        </w:rPr>
        <w:t>增加</w:t>
      </w:r>
      <w:r>
        <w:rPr>
          <w:rFonts w:hint="eastAsia" w:ascii="仿宋_GB2312" w:hAnsi="宋体" w:eastAsia="仿宋_GB2312" w:cs="宋体"/>
          <w:kern w:val="0"/>
          <w:sz w:val="32"/>
          <w:szCs w:val="32"/>
          <w:highlight w:val="none"/>
          <w:lang w:val="en-US" w:eastAsia="zh-CN"/>
        </w:rPr>
        <w:t>0万元</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主要原因是项目数量、金额无变化。</w:t>
      </w:r>
    </w:p>
    <w:p w14:paraId="30D3DFBB">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四、关于昌吉回族自治州公共就业服务局2019年财政拨款收支预算情况的总体说明</w:t>
      </w:r>
    </w:p>
    <w:p w14:paraId="095DDE68">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2019年财政拨款收支总预算359.87万元。</w:t>
      </w:r>
    </w:p>
    <w:p w14:paraId="20430CC4">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14:paraId="7D753214">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支出预算包括：一般公共服务支出359.87万元，主要用于社会保障和就业支出。</w:t>
      </w:r>
    </w:p>
    <w:p w14:paraId="6F092A3A">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五、关于昌吉回族自治州公共就业服务局2019年一般公共预算当年拨款情况说明</w:t>
      </w:r>
    </w:p>
    <w:p w14:paraId="70E5B0AC">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2F746D5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昌吉回族自治州公共就业服务局2019年一般公共预算拨款基本支出339.87万元，比上年执行数增加9.65万元，增长2.84%。主要原因是：人员基本工资增加。</w:t>
      </w:r>
    </w:p>
    <w:p w14:paraId="05D39790">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14:paraId="4A6F18C5">
      <w:pPr>
        <w:widowControl/>
        <w:spacing w:line="580" w:lineRule="exact"/>
        <w:ind w:firstLine="640"/>
        <w:jc w:val="left"/>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eastAsia="仿宋_GB2312"/>
          <w:sz w:val="32"/>
          <w:szCs w:val="32"/>
          <w:lang w:eastAsia="zh-CN"/>
        </w:rPr>
        <w:t>社会保障和就业支出</w:t>
      </w:r>
      <w:r>
        <w:rPr>
          <w:rFonts w:hint="eastAsia" w:ascii="仿宋_GB2312" w:eastAsia="仿宋_GB2312"/>
          <w:sz w:val="32"/>
          <w:szCs w:val="32"/>
        </w:rPr>
        <w:t>（</w:t>
      </w:r>
      <w:r>
        <w:rPr>
          <w:rFonts w:hint="eastAsia" w:ascii="仿宋_GB2312" w:eastAsia="仿宋_GB2312"/>
          <w:sz w:val="32"/>
          <w:szCs w:val="32"/>
          <w:lang w:val="en-US" w:eastAsia="zh-CN"/>
        </w:rPr>
        <w:t>208</w:t>
      </w:r>
      <w:r>
        <w:rPr>
          <w:rFonts w:hint="eastAsia" w:ascii="仿宋_GB2312" w:eastAsia="仿宋_GB2312"/>
          <w:sz w:val="32"/>
          <w:szCs w:val="32"/>
        </w:rPr>
        <w:t>）</w:t>
      </w:r>
      <w:r>
        <w:rPr>
          <w:rFonts w:hint="eastAsia" w:ascii="仿宋_GB2312" w:hAnsi="宋体" w:eastAsia="仿宋_GB2312" w:cs="宋体"/>
          <w:kern w:val="0"/>
          <w:sz w:val="32"/>
          <w:szCs w:val="32"/>
        </w:rPr>
        <w:t>3</w:t>
      </w:r>
      <w:r>
        <w:rPr>
          <w:rFonts w:hint="eastAsia" w:ascii="仿宋_GB2312" w:hAnsi="宋体" w:eastAsia="仿宋_GB2312" w:cs="宋体"/>
          <w:kern w:val="0"/>
          <w:sz w:val="32"/>
          <w:szCs w:val="32"/>
          <w:lang w:val="en-US" w:eastAsia="zh-CN"/>
        </w:rPr>
        <w:t>59</w:t>
      </w:r>
      <w:r>
        <w:rPr>
          <w:rFonts w:hint="eastAsia" w:ascii="仿宋_GB2312" w:hAnsi="宋体" w:eastAsia="仿宋_GB2312" w:cs="宋体"/>
          <w:kern w:val="0"/>
          <w:sz w:val="32"/>
          <w:szCs w:val="32"/>
        </w:rPr>
        <w:t>.87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14:paraId="6EEA87A1">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14:paraId="311305DC">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仿宋"/>
          <w:color w:val="000000"/>
          <w:kern w:val="0"/>
          <w:sz w:val="32"/>
          <w:szCs w:val="32"/>
          <w:lang w:bidi="ar"/>
        </w:rPr>
        <w:t>1.社会保障和就业支出</w:t>
      </w:r>
      <w:r>
        <w:rPr>
          <w:rFonts w:hint="eastAsia" w:ascii="仿宋_GB2312" w:eastAsia="仿宋_GB2312"/>
          <w:sz w:val="32"/>
          <w:szCs w:val="32"/>
        </w:rPr>
        <w:t>（</w:t>
      </w:r>
      <w:r>
        <w:rPr>
          <w:rFonts w:hint="eastAsia" w:ascii="仿宋_GB2312" w:eastAsia="仿宋_GB2312"/>
          <w:sz w:val="32"/>
          <w:szCs w:val="32"/>
          <w:lang w:val="en-US" w:eastAsia="zh-CN"/>
        </w:rPr>
        <w:t>208</w:t>
      </w:r>
      <w:r>
        <w:rPr>
          <w:rFonts w:hint="eastAsia" w:ascii="仿宋_GB2312" w:eastAsia="仿宋_GB2312"/>
          <w:sz w:val="32"/>
          <w:szCs w:val="32"/>
        </w:rPr>
        <w:t>）人力资源和社会保障管理事务（</w:t>
      </w:r>
      <w:r>
        <w:rPr>
          <w:rFonts w:hint="eastAsia" w:ascii="仿宋_GB2312" w:eastAsia="仿宋_GB2312"/>
          <w:sz w:val="32"/>
          <w:szCs w:val="32"/>
          <w:lang w:val="en-US" w:eastAsia="zh-CN"/>
        </w:rPr>
        <w:t>01</w:t>
      </w:r>
      <w:r>
        <w:rPr>
          <w:rFonts w:hint="eastAsia" w:ascii="仿宋_GB2312" w:eastAsia="仿宋_GB2312"/>
          <w:sz w:val="32"/>
          <w:szCs w:val="32"/>
        </w:rPr>
        <w:t>）行政运行（</w:t>
      </w:r>
      <w:r>
        <w:rPr>
          <w:rFonts w:hint="eastAsia" w:ascii="仿宋_GB2312" w:eastAsia="仿宋_GB2312"/>
          <w:sz w:val="32"/>
          <w:szCs w:val="32"/>
          <w:lang w:val="en-US" w:eastAsia="zh-CN"/>
        </w:rPr>
        <w:t>01</w:t>
      </w:r>
      <w:r>
        <w:rPr>
          <w:rFonts w:hint="eastAsia" w:ascii="仿宋_GB2312" w:eastAsia="仿宋_GB2312"/>
          <w:sz w:val="32"/>
          <w:szCs w:val="32"/>
        </w:rPr>
        <w:t>）</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2019年一般</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数为</w:t>
      </w:r>
      <w:r>
        <w:rPr>
          <w:rFonts w:hint="eastAsia" w:ascii="仿宋_GB2312" w:hAnsi="宋体" w:eastAsia="仿宋_GB2312" w:cs="宋体"/>
          <w:kern w:val="0"/>
          <w:sz w:val="32"/>
          <w:szCs w:val="32"/>
        </w:rPr>
        <w:t>339.87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占94.44 %，比上年执行数增加9.65万元，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2.84%，</w:t>
      </w:r>
      <w:r>
        <w:rPr>
          <w:rFonts w:hint="eastAsia" w:ascii="仿宋_GB2312" w:hAnsi="宋体" w:eastAsia="仿宋_GB2312" w:cs="宋体"/>
          <w:kern w:val="0"/>
          <w:sz w:val="32"/>
          <w:szCs w:val="32"/>
        </w:rPr>
        <w:t xml:space="preserve">主要原因是：人员基本工资调整等。      </w:t>
      </w:r>
    </w:p>
    <w:p w14:paraId="32B4D33D">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 w:hAnsi="仿宋" w:eastAsia="仿宋" w:cs="仿宋"/>
          <w:color w:val="000000"/>
          <w:kern w:val="0"/>
          <w:sz w:val="32"/>
          <w:szCs w:val="32"/>
          <w:lang w:bidi="ar"/>
        </w:rPr>
        <w:t>社会保障和就业支出</w:t>
      </w:r>
      <w:r>
        <w:rPr>
          <w:rFonts w:hint="eastAsia" w:ascii="仿宋_GB2312" w:eastAsia="仿宋_GB2312"/>
          <w:sz w:val="32"/>
          <w:szCs w:val="32"/>
        </w:rPr>
        <w:t>（</w:t>
      </w:r>
      <w:r>
        <w:rPr>
          <w:rFonts w:hint="eastAsia" w:ascii="仿宋_GB2312" w:eastAsia="仿宋_GB2312"/>
          <w:sz w:val="32"/>
          <w:szCs w:val="32"/>
          <w:lang w:val="en-US" w:eastAsia="zh-CN"/>
        </w:rPr>
        <w:t>208</w:t>
      </w:r>
      <w:r>
        <w:rPr>
          <w:rFonts w:hint="eastAsia" w:ascii="仿宋_GB2312" w:eastAsia="仿宋_GB2312"/>
          <w:sz w:val="32"/>
          <w:szCs w:val="32"/>
        </w:rPr>
        <w:t>）人力资源和社会保障管理事务（</w:t>
      </w:r>
      <w:r>
        <w:rPr>
          <w:rFonts w:hint="eastAsia" w:ascii="仿宋_GB2312" w:eastAsia="仿宋_GB2312"/>
          <w:sz w:val="32"/>
          <w:szCs w:val="32"/>
          <w:lang w:val="en-US" w:eastAsia="zh-CN"/>
        </w:rPr>
        <w:t>01</w:t>
      </w:r>
      <w:r>
        <w:rPr>
          <w:rFonts w:hint="eastAsia" w:ascii="仿宋_GB2312" w:eastAsia="仿宋_GB2312"/>
          <w:sz w:val="32"/>
          <w:szCs w:val="32"/>
        </w:rPr>
        <w:t>）就业管理事务（</w:t>
      </w:r>
      <w:r>
        <w:rPr>
          <w:rFonts w:hint="eastAsia" w:ascii="仿宋_GB2312" w:eastAsia="仿宋_GB2312"/>
          <w:sz w:val="32"/>
          <w:szCs w:val="32"/>
          <w:lang w:val="en-US" w:eastAsia="zh-CN"/>
        </w:rPr>
        <w:t>06</w:t>
      </w:r>
      <w:r>
        <w:rPr>
          <w:rFonts w:hint="eastAsia" w:ascii="仿宋_GB2312" w:eastAsia="仿宋_GB2312"/>
          <w:sz w:val="32"/>
          <w:szCs w:val="32"/>
        </w:rPr>
        <w:t>）20万元，</w:t>
      </w:r>
      <w:r>
        <w:rPr>
          <w:rFonts w:hint="eastAsia" w:ascii="仿宋_GB2312" w:hAnsi="宋体" w:eastAsia="仿宋_GB2312" w:cs="宋体"/>
          <w:kern w:val="0"/>
          <w:sz w:val="32"/>
          <w:szCs w:val="32"/>
        </w:rPr>
        <w:t>占5.56 %，比上年执行数增加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highlight w:val="none"/>
          <w:lang w:eastAsia="zh-CN"/>
        </w:rPr>
        <w:t>主要原因是项目数量、金额无变化，</w:t>
      </w:r>
      <w:r>
        <w:rPr>
          <w:rStyle w:val="20"/>
          <w:rFonts w:ascii="仿宋_GB2312" w:hAnsi="宋体" w:eastAsia="仿宋_GB2312"/>
          <w:kern w:val="0"/>
          <w:sz w:val="32"/>
          <w:szCs w:val="32"/>
          <w:highlight w:val="none"/>
        </w:rPr>
        <w:t>与上年</w:t>
      </w:r>
      <w:r>
        <w:rPr>
          <w:rStyle w:val="20"/>
          <w:rFonts w:hint="eastAsia" w:ascii="仿宋_GB2312" w:hAnsi="宋体" w:eastAsia="仿宋_GB2312"/>
          <w:kern w:val="0"/>
          <w:sz w:val="32"/>
          <w:szCs w:val="32"/>
          <w:highlight w:val="none"/>
          <w:lang w:eastAsia="zh-CN"/>
        </w:rPr>
        <w:t>度预算数、执行数一致</w:t>
      </w:r>
      <w:r>
        <w:rPr>
          <w:rStyle w:val="20"/>
          <w:rFonts w:ascii="仿宋_GB2312" w:hAnsi="宋体" w:eastAsia="仿宋_GB2312"/>
          <w:kern w:val="0"/>
          <w:sz w:val="32"/>
          <w:szCs w:val="32"/>
          <w:highlight w:val="none"/>
        </w:rPr>
        <w:t>。</w:t>
      </w:r>
    </w:p>
    <w:p w14:paraId="413B719F">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六、关于昌吉回族自治州公共就业服务局2019年一般公共预算基本支出情况说明</w:t>
      </w:r>
    </w:p>
    <w:p w14:paraId="1FBF738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昌吉回族自治州公共就业服务局2019年一般公共预算基本支出339.87万元， 其中：</w:t>
      </w:r>
    </w:p>
    <w:p w14:paraId="0AC2B6A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305.09万元，主要包括：基本工资、津贴补贴、奖金、伙食补助费、绩效工资、机关事业单位基本养老保险缴费、职业年金缴费、职工基本医疗保险缴费、公务员医疗补助缴费、其他社会保障缴费、住房公积金、其他工资福利支出、离休费、退休费、其他对个人和家庭的补助等。</w:t>
      </w:r>
    </w:p>
    <w:p w14:paraId="4EECD57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34.78万元，主要包括：办公费、印刷费、手续费、水费、电费、邮电费、取暖费、差旅费、维修（护）费、租赁费、培训费、公务接待费、专用材料费、劳务费、工会经费、福利费、公务用车运行维护费、税金及附加费用、其他商品和服务支出、办公设备购置等。</w:t>
      </w:r>
    </w:p>
    <w:p w14:paraId="3F27C62A">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七、关于昌吉回族自治州公共就业服务局2019年项目支出情况说明</w:t>
      </w:r>
    </w:p>
    <w:p w14:paraId="19482D7C">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人才交流业务经费</w:t>
      </w:r>
    </w:p>
    <w:p w14:paraId="615868AA">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：《关于印发&lt;昌吉回族自治州人力资源和社会保障局所属事业单位分类改革方案&gt;的通知》（昌州事改办[2015]22号）</w:t>
      </w:r>
    </w:p>
    <w:p w14:paraId="68440D8E">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6万元</w:t>
      </w:r>
    </w:p>
    <w:p w14:paraId="3E29AFDE">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：昌吉回族自治州公共就业服务局</w:t>
      </w:r>
    </w:p>
    <w:p w14:paraId="4FA61340">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：商品和服务支出</w:t>
      </w:r>
    </w:p>
    <w:p w14:paraId="697DDA5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：2019年度</w:t>
      </w:r>
    </w:p>
    <w:p w14:paraId="4AE8F9C9">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职业介绍职业指导业务经费</w:t>
      </w:r>
    </w:p>
    <w:p w14:paraId="198B633C">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：《关于印发&lt;昌吉回族自治州人力资源和社会保障局所属事业单位分类改革方案&gt;的通知》（昌州事改办[2015]22号）</w:t>
      </w:r>
    </w:p>
    <w:p w14:paraId="09328AAF">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6万元</w:t>
      </w:r>
    </w:p>
    <w:p w14:paraId="5788D544">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：昌吉回族自治州公共就业服务局</w:t>
      </w:r>
    </w:p>
    <w:p w14:paraId="0FD7D1D0">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：商品和服务支出</w:t>
      </w:r>
    </w:p>
    <w:p w14:paraId="01D9315E">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：2019年度</w:t>
      </w:r>
    </w:p>
    <w:p w14:paraId="2911C057">
      <w:pPr>
        <w:widowControl/>
        <w:spacing w:line="580" w:lineRule="exact"/>
        <w:jc w:val="left"/>
        <w:rPr>
          <w:rFonts w:ascii="仿宋_GB2312" w:hAnsi="宋体" w:eastAsia="仿宋_GB2312" w:cs="宋体"/>
          <w:kern w:val="0"/>
          <w:sz w:val="32"/>
          <w:szCs w:val="32"/>
        </w:rPr>
      </w:pPr>
      <w:r>
        <w:rPr>
          <w:rFonts w:hint="eastAsia" w:ascii="仿宋_GB2312" w:hAnsi="黑体" w:eastAsia="仿宋_GB2312"/>
          <w:sz w:val="32"/>
          <w:szCs w:val="32"/>
        </w:rPr>
        <w:t xml:space="preserve">    3、项目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专项业务活动经费</w:t>
      </w:r>
    </w:p>
    <w:p w14:paraId="4BBCFDE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：《关于印发&lt;昌吉回族自治州人力资源和社会保障局所属事业单位分类改革方案&gt;的通知》（昌州事改办[2015]22号）</w:t>
      </w:r>
    </w:p>
    <w:p w14:paraId="2B8A69EA">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8万元</w:t>
      </w:r>
    </w:p>
    <w:p w14:paraId="6E169FBE">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：昌吉回族自治州公共就业服务局</w:t>
      </w:r>
    </w:p>
    <w:p w14:paraId="59AAE34C">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：商品和服务支出</w:t>
      </w:r>
    </w:p>
    <w:p w14:paraId="1924D45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：2019年度</w:t>
      </w:r>
    </w:p>
    <w:p w14:paraId="2021A286">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八、关于昌吉回族自治州公共就业服务局2019年一般公共预算“三公”经费预算情况说明</w:t>
      </w:r>
    </w:p>
    <w:p w14:paraId="4497E54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昌吉回族自治州公共就业服务局2019年“三公”经费财政拨款预算数为4.95万元，其中：因公出国（境）费0万元，公务用车购置0万元，公务用车运行费4.46万元，公务接待费0.49万元。</w:t>
      </w:r>
    </w:p>
    <w:p w14:paraId="63530CA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0.04万元，其中：因公出国（境）费增加0万元，主要原因是本单位无因公出国（境）的工作；公务用车购置费为0，未安排预算。公务用车运行费减少0.04万元，主要原因是降低成本，压缩公务用车支出；公务接待费与上年无变化。</w:t>
      </w:r>
    </w:p>
    <w:p w14:paraId="77BBDD71">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九、关于昌吉回族自治州公共就业服务局2019年政府性基金预算拨款情况说明</w:t>
      </w:r>
    </w:p>
    <w:p w14:paraId="1F79A72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昌吉回族自治州公共就业服务局2019年没有使用政府性基金预算拨款安排的支出，政府性基金预算支出情况表为空表。</w:t>
      </w:r>
    </w:p>
    <w:p w14:paraId="0E6FB5A5">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60840976">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73143D3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2019年，昌吉回族自治州公共就业服务局机关运行经费财政拨款预算34.78万元，比上年预算增加1.09万元，增长</w:t>
      </w:r>
      <w:r>
        <w:rPr>
          <w:rFonts w:hint="eastAsia"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rPr>
        <w:t>，主要原因是工会经费、水费、电费、邮电费等比上年略有增加。</w:t>
      </w:r>
    </w:p>
    <w:p w14:paraId="142E41F2">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51B2104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2019年，昌吉回族自治州公共就业服务局政府采购预算15.8万元，其中：政府采购货物预算15.8万元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14:paraId="604AFF7D">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14:paraId="53258482">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168CE76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截至2018年底，昌吉回族自治州公共就业服务局占用使用国有资产总体情况为</w:t>
      </w:r>
    </w:p>
    <w:p w14:paraId="2B8A10C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3456.21平方米，价值119.5万元；已移交机关事务管理局管理。</w:t>
      </w:r>
    </w:p>
    <w:p w14:paraId="1EFEA37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2.车辆2辆，价值46.15万元；其中：一般公务用车</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46.15</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14:paraId="635F26AD">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3.办公家具价值13.59万元。</w:t>
      </w:r>
    </w:p>
    <w:p w14:paraId="1D2152F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60.62万元。</w:t>
      </w:r>
    </w:p>
    <w:p w14:paraId="2A5C267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03460315">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2019年部门预算未安排购置车辆经费，安排购置50万元以上大型设备0台（套），单位价值100万元以上大型设备0台（套）。</w:t>
      </w:r>
    </w:p>
    <w:p w14:paraId="555B5B20">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57ADF8B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2019年度，本年度实行绩效管理的项目3 个，涉及预算金额20万元。具体情况见下表（按项目分别填报）：</w:t>
      </w:r>
    </w:p>
    <w:tbl>
      <w:tblPr>
        <w:tblStyle w:val="4"/>
        <w:tblpPr w:leftFromText="180" w:rightFromText="180" w:vertAnchor="text" w:horzAnchor="page" w:tblpX="1784" w:tblpY="86"/>
        <w:tblOverlap w:val="never"/>
        <w:tblW w:w="8434" w:type="dxa"/>
        <w:tblInd w:w="0" w:type="dxa"/>
        <w:tblLayout w:type="fixed"/>
        <w:tblCellMar>
          <w:top w:w="15" w:type="dxa"/>
          <w:left w:w="15" w:type="dxa"/>
          <w:bottom w:w="15" w:type="dxa"/>
          <w:right w:w="15" w:type="dxa"/>
        </w:tblCellMar>
      </w:tblPr>
      <w:tblGrid>
        <w:gridCol w:w="472"/>
        <w:gridCol w:w="693"/>
        <w:gridCol w:w="953"/>
        <w:gridCol w:w="111"/>
        <w:gridCol w:w="2363"/>
        <w:gridCol w:w="2879"/>
        <w:gridCol w:w="298"/>
        <w:gridCol w:w="240"/>
        <w:gridCol w:w="425"/>
      </w:tblGrid>
      <w:tr w14:paraId="4AE8428F">
        <w:tblPrEx>
          <w:tblCellMar>
            <w:top w:w="15" w:type="dxa"/>
            <w:left w:w="15" w:type="dxa"/>
            <w:bottom w:w="15" w:type="dxa"/>
            <w:right w:w="15" w:type="dxa"/>
          </w:tblCellMar>
        </w:tblPrEx>
        <w:trPr>
          <w:trHeight w:val="504" w:hRule="atLeast"/>
        </w:trPr>
        <w:tc>
          <w:tcPr>
            <w:tcW w:w="7471" w:type="dxa"/>
            <w:gridSpan w:val="6"/>
            <w:shd w:val="clear" w:color="auto" w:fill="auto"/>
            <w:vAlign w:val="center"/>
          </w:tcPr>
          <w:p w14:paraId="6AFD7C51">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部门预算项目支出绩效目标申报表</w:t>
            </w:r>
          </w:p>
        </w:tc>
        <w:tc>
          <w:tcPr>
            <w:tcW w:w="963" w:type="dxa"/>
            <w:gridSpan w:val="3"/>
            <w:shd w:val="clear" w:color="auto" w:fill="auto"/>
            <w:vAlign w:val="center"/>
          </w:tcPr>
          <w:p w14:paraId="15FFB0DC">
            <w:pPr>
              <w:widowControl/>
              <w:jc w:val="center"/>
              <w:textAlignment w:val="center"/>
              <w:rPr>
                <w:rFonts w:ascii="宋体" w:hAnsi="宋体" w:cs="宋体"/>
                <w:b/>
                <w:color w:val="000000"/>
                <w:kern w:val="0"/>
                <w:sz w:val="32"/>
                <w:szCs w:val="32"/>
                <w:lang w:bidi="ar"/>
              </w:rPr>
            </w:pPr>
          </w:p>
        </w:tc>
      </w:tr>
      <w:tr w14:paraId="61DA1270">
        <w:tblPrEx>
          <w:tblCellMar>
            <w:top w:w="15" w:type="dxa"/>
            <w:left w:w="15" w:type="dxa"/>
            <w:bottom w:w="15" w:type="dxa"/>
            <w:right w:w="15" w:type="dxa"/>
          </w:tblCellMar>
        </w:tblPrEx>
        <w:trPr>
          <w:trHeight w:val="330" w:hRule="atLeast"/>
        </w:trPr>
        <w:tc>
          <w:tcPr>
            <w:tcW w:w="7471" w:type="dxa"/>
            <w:gridSpan w:val="6"/>
            <w:shd w:val="clear" w:color="auto" w:fill="auto"/>
            <w:vAlign w:val="center"/>
          </w:tcPr>
          <w:p w14:paraId="2DAA26F6">
            <w:pPr>
              <w:widowControl/>
              <w:jc w:val="center"/>
              <w:textAlignment w:val="center"/>
              <w:rPr>
                <w:rFonts w:ascii="宋体" w:hAnsi="宋体" w:cs="宋体"/>
                <w:color w:val="000000"/>
                <w:sz w:val="24"/>
              </w:rPr>
            </w:pPr>
            <w:r>
              <w:rPr>
                <w:rFonts w:hint="eastAsia" w:ascii="宋体" w:hAnsi="宋体" w:cs="宋体"/>
                <w:color w:val="000000"/>
                <w:kern w:val="0"/>
                <w:sz w:val="24"/>
                <w:lang w:bidi="ar"/>
              </w:rPr>
              <w:t>（2019年度）</w:t>
            </w:r>
          </w:p>
        </w:tc>
        <w:tc>
          <w:tcPr>
            <w:tcW w:w="963" w:type="dxa"/>
            <w:gridSpan w:val="3"/>
            <w:shd w:val="clear" w:color="auto" w:fill="auto"/>
            <w:vAlign w:val="center"/>
          </w:tcPr>
          <w:p w14:paraId="76B38661">
            <w:pPr>
              <w:widowControl/>
              <w:jc w:val="center"/>
              <w:textAlignment w:val="center"/>
              <w:rPr>
                <w:rFonts w:ascii="宋体" w:hAnsi="宋体" w:cs="宋体"/>
                <w:color w:val="000000"/>
                <w:kern w:val="0"/>
                <w:sz w:val="24"/>
                <w:lang w:bidi="ar"/>
              </w:rPr>
            </w:pPr>
          </w:p>
        </w:tc>
      </w:tr>
      <w:tr w14:paraId="7F99C2C1">
        <w:tblPrEx>
          <w:tblCellMar>
            <w:top w:w="15" w:type="dxa"/>
            <w:left w:w="15" w:type="dxa"/>
            <w:bottom w:w="15" w:type="dxa"/>
            <w:right w:w="15" w:type="dxa"/>
          </w:tblCellMar>
        </w:tblPrEx>
        <w:trPr>
          <w:trHeight w:val="350" w:hRule="atLeast"/>
        </w:trPr>
        <w:tc>
          <w:tcPr>
            <w:tcW w:w="2118" w:type="dxa"/>
            <w:gridSpan w:val="3"/>
            <w:tcBorders>
              <w:top w:val="single" w:color="000000" w:sz="4" w:space="0"/>
              <w:left w:val="single" w:color="000000" w:sz="4" w:space="0"/>
              <w:bottom w:val="single" w:color="000000" w:sz="4" w:space="0"/>
            </w:tcBorders>
            <w:shd w:val="clear" w:color="auto" w:fill="auto"/>
            <w:vAlign w:val="center"/>
          </w:tcPr>
          <w:p w14:paraId="2C32D2D0">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53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7023C8">
            <w:pPr>
              <w:widowControl/>
              <w:jc w:val="center"/>
              <w:textAlignment w:val="center"/>
              <w:rPr>
                <w:rFonts w:ascii="宋体" w:hAnsi="宋体" w:cs="宋体"/>
                <w:color w:val="000000"/>
                <w:sz w:val="24"/>
              </w:rPr>
            </w:pPr>
            <w:r>
              <w:rPr>
                <w:rFonts w:hint="eastAsia" w:ascii="宋体" w:hAnsi="宋体" w:cs="宋体"/>
                <w:color w:val="000000"/>
                <w:kern w:val="0"/>
                <w:sz w:val="24"/>
                <w:lang w:bidi="ar"/>
              </w:rPr>
              <w:t>人才交流业务经费</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EE9766">
            <w:pPr>
              <w:widowControl/>
              <w:jc w:val="center"/>
              <w:textAlignment w:val="center"/>
              <w:rPr>
                <w:rFonts w:ascii="宋体" w:hAnsi="宋体" w:cs="宋体"/>
                <w:color w:val="000000"/>
                <w:kern w:val="0"/>
                <w:sz w:val="24"/>
                <w:lang w:bidi="ar"/>
              </w:rPr>
            </w:pPr>
          </w:p>
        </w:tc>
      </w:tr>
      <w:tr w14:paraId="0D4391DE">
        <w:tblPrEx>
          <w:tblCellMar>
            <w:top w:w="15" w:type="dxa"/>
            <w:left w:w="15" w:type="dxa"/>
            <w:bottom w:w="15" w:type="dxa"/>
            <w:right w:w="15" w:type="dxa"/>
          </w:tblCellMar>
        </w:tblPrEx>
        <w:trPr>
          <w:trHeight w:val="395" w:hRule="atLeast"/>
        </w:trPr>
        <w:tc>
          <w:tcPr>
            <w:tcW w:w="2118" w:type="dxa"/>
            <w:gridSpan w:val="3"/>
            <w:tcBorders>
              <w:top w:val="single" w:color="000000" w:sz="4" w:space="0"/>
              <w:left w:val="single" w:color="000000" w:sz="4" w:space="0"/>
              <w:bottom w:val="single" w:color="000000" w:sz="4" w:space="0"/>
            </w:tcBorders>
            <w:shd w:val="clear" w:color="auto" w:fill="auto"/>
            <w:vAlign w:val="center"/>
          </w:tcPr>
          <w:p w14:paraId="3CA038DC">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53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658A4F">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昌吉回族自治州公共就业服务局</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D7BF34">
            <w:pPr>
              <w:widowControl/>
              <w:jc w:val="center"/>
              <w:textAlignment w:val="center"/>
              <w:rPr>
                <w:rFonts w:ascii="宋体" w:hAnsi="宋体" w:cs="宋体"/>
                <w:color w:val="000000"/>
                <w:kern w:val="0"/>
                <w:sz w:val="24"/>
                <w:lang w:bidi="ar"/>
              </w:rPr>
            </w:pPr>
          </w:p>
        </w:tc>
      </w:tr>
      <w:tr w14:paraId="1F18B94F">
        <w:tblPrEx>
          <w:tblCellMar>
            <w:top w:w="15" w:type="dxa"/>
            <w:left w:w="15" w:type="dxa"/>
            <w:bottom w:w="15" w:type="dxa"/>
            <w:right w:w="15" w:type="dxa"/>
          </w:tblCellMar>
        </w:tblPrEx>
        <w:trPr>
          <w:trHeight w:val="365" w:hRule="atLeast"/>
        </w:trPr>
        <w:tc>
          <w:tcPr>
            <w:tcW w:w="21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824D9">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53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A0375">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年度资金总额：6</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8EAA90">
            <w:pPr>
              <w:widowControl/>
              <w:jc w:val="left"/>
              <w:textAlignment w:val="center"/>
              <w:rPr>
                <w:rFonts w:ascii="宋体" w:hAnsi="宋体" w:cs="宋体"/>
                <w:color w:val="000000"/>
                <w:kern w:val="0"/>
                <w:sz w:val="24"/>
                <w:lang w:bidi="ar"/>
              </w:rPr>
            </w:pPr>
          </w:p>
        </w:tc>
      </w:tr>
      <w:tr w14:paraId="1EAB1D9E">
        <w:tblPrEx>
          <w:tblCellMar>
            <w:top w:w="15" w:type="dxa"/>
            <w:left w:w="15" w:type="dxa"/>
            <w:bottom w:w="15" w:type="dxa"/>
            <w:right w:w="15" w:type="dxa"/>
          </w:tblCellMar>
        </w:tblPrEx>
        <w:trPr>
          <w:trHeight w:val="320" w:hRule="atLeast"/>
        </w:trPr>
        <w:tc>
          <w:tcPr>
            <w:tcW w:w="2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4F62F">
            <w:pPr>
              <w:jc w:val="center"/>
              <w:rPr>
                <w:rFonts w:ascii="宋体" w:hAnsi="宋体" w:cs="宋体"/>
                <w:color w:val="000000"/>
                <w:sz w:val="24"/>
              </w:rPr>
            </w:pPr>
          </w:p>
        </w:tc>
        <w:tc>
          <w:tcPr>
            <w:tcW w:w="53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8BE854">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其中：财政拨款6</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1ABB8B">
            <w:pPr>
              <w:widowControl/>
              <w:jc w:val="left"/>
              <w:textAlignment w:val="center"/>
              <w:rPr>
                <w:rFonts w:ascii="宋体" w:hAnsi="宋体" w:cs="宋体"/>
                <w:color w:val="000000"/>
                <w:kern w:val="0"/>
                <w:sz w:val="24"/>
                <w:lang w:bidi="ar"/>
              </w:rPr>
            </w:pPr>
          </w:p>
        </w:tc>
      </w:tr>
      <w:tr w14:paraId="7453C4DA">
        <w:tblPrEx>
          <w:tblCellMar>
            <w:top w:w="15" w:type="dxa"/>
            <w:left w:w="15" w:type="dxa"/>
            <w:bottom w:w="15" w:type="dxa"/>
            <w:right w:w="15" w:type="dxa"/>
          </w:tblCellMar>
        </w:tblPrEx>
        <w:trPr>
          <w:trHeight w:val="335" w:hRule="atLeast"/>
        </w:trPr>
        <w:tc>
          <w:tcPr>
            <w:tcW w:w="2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2DAAD">
            <w:pPr>
              <w:jc w:val="center"/>
              <w:rPr>
                <w:rFonts w:ascii="宋体" w:hAnsi="宋体" w:cs="宋体"/>
                <w:color w:val="000000"/>
                <w:sz w:val="24"/>
              </w:rPr>
            </w:pPr>
          </w:p>
        </w:tc>
        <w:tc>
          <w:tcPr>
            <w:tcW w:w="53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AEC48D">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其他资金：0</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A24B6A">
            <w:pPr>
              <w:widowControl/>
              <w:jc w:val="left"/>
              <w:textAlignment w:val="center"/>
              <w:rPr>
                <w:rFonts w:ascii="宋体" w:hAnsi="宋体" w:cs="宋体"/>
                <w:color w:val="000000"/>
                <w:kern w:val="0"/>
                <w:sz w:val="24"/>
                <w:lang w:bidi="ar"/>
              </w:rPr>
            </w:pPr>
          </w:p>
        </w:tc>
      </w:tr>
      <w:tr w14:paraId="5BFCEE66">
        <w:tblPrEx>
          <w:tblCellMar>
            <w:top w:w="15" w:type="dxa"/>
            <w:left w:w="15" w:type="dxa"/>
            <w:bottom w:w="15" w:type="dxa"/>
            <w:right w:w="15" w:type="dxa"/>
          </w:tblCellMar>
        </w:tblPrEx>
        <w:trPr>
          <w:trHeight w:val="275" w:hRule="atLeast"/>
        </w:trPr>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B4D7B7">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9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1E1C96">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5D9088">
            <w:pPr>
              <w:widowControl/>
              <w:jc w:val="center"/>
              <w:textAlignment w:val="center"/>
              <w:rPr>
                <w:rFonts w:ascii="宋体" w:hAnsi="宋体" w:cs="宋体"/>
                <w:color w:val="000000"/>
                <w:kern w:val="0"/>
                <w:sz w:val="24"/>
                <w:lang w:bidi="ar"/>
              </w:rPr>
            </w:pPr>
          </w:p>
        </w:tc>
      </w:tr>
      <w:tr w14:paraId="4CC4FD3D">
        <w:tblPrEx>
          <w:tblCellMar>
            <w:top w:w="15" w:type="dxa"/>
            <w:left w:w="15" w:type="dxa"/>
            <w:bottom w:w="15" w:type="dxa"/>
            <w:right w:w="15" w:type="dxa"/>
          </w:tblCellMar>
        </w:tblPrEx>
        <w:trPr>
          <w:trHeight w:val="288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0DA0A">
            <w:pPr>
              <w:jc w:val="center"/>
              <w:rPr>
                <w:rFonts w:ascii="宋体" w:hAnsi="宋体" w:cs="宋体"/>
                <w:color w:val="000000"/>
                <w:sz w:val="24"/>
              </w:rPr>
            </w:pPr>
          </w:p>
        </w:tc>
        <w:tc>
          <w:tcPr>
            <w:tcW w:w="6999" w:type="dxa"/>
            <w:gridSpan w:val="5"/>
            <w:tcBorders>
              <w:top w:val="single" w:color="000000" w:sz="4" w:space="0"/>
              <w:left w:val="single" w:color="000000" w:sz="4" w:space="0"/>
              <w:bottom w:val="single" w:color="000000" w:sz="4" w:space="0"/>
              <w:right w:val="single" w:color="000000" w:sz="4" w:space="0"/>
            </w:tcBorders>
            <w:shd w:val="clear" w:color="auto" w:fill="auto"/>
          </w:tcPr>
          <w:p w14:paraId="37F64D4C">
            <w:pPr>
              <w:widowControl/>
              <w:jc w:val="left"/>
              <w:textAlignment w:val="top"/>
              <w:rPr>
                <w:rFonts w:ascii="宋体" w:hAnsi="宋体" w:cs="宋体"/>
                <w:color w:val="000000"/>
                <w:sz w:val="24"/>
              </w:rPr>
            </w:pP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认真贯彻落实习近平总书记对新疆工作的重要指示精神，抓住各族求职群众最关心最直接最现实的就业问题，把稳定和扩大就业作为一项重要的惠民事业紧抓不放，统筹自治州城乡就业，多渠道、多形式开展公共就业服务，及时通过就业见习基地征集适合高校毕业生的的就业岗位并及时向社会发布，由各县市、就业见习基地按要求组织见习，帮助高校毕业生在实践中不断提升就业能力。指导县市做好高校毕业生岗前培训及自主创业培训工作，为高校毕业生服务企业、服务基层、提升创业能力奠定了良好基础。做好流动人员档案管理服务工作，做好高校毕业生档案接收工作，对进入人力资源服务中心的档案进行登记整理，并及时提供各项档案服务工作。使档案管理工作更加规范、科学和高效。参加各类高校毕业生大中城市联合招聘活动，为企业提供更多所需人才，指导七县市人力资源市场开展人才招聘服务工作，提升业务能力。</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tcPr>
          <w:p w14:paraId="6D01A55E">
            <w:pPr>
              <w:widowControl/>
              <w:jc w:val="left"/>
              <w:textAlignment w:val="top"/>
              <w:rPr>
                <w:rFonts w:ascii="宋体" w:hAnsi="宋体" w:cs="宋体"/>
                <w:color w:val="000000"/>
                <w:kern w:val="0"/>
                <w:sz w:val="24"/>
                <w:lang w:bidi="ar"/>
              </w:rPr>
            </w:pPr>
          </w:p>
        </w:tc>
      </w:tr>
      <w:tr w14:paraId="63772FFE">
        <w:tblPrEx>
          <w:tblCellMar>
            <w:top w:w="15" w:type="dxa"/>
            <w:left w:w="15" w:type="dxa"/>
            <w:bottom w:w="15" w:type="dxa"/>
            <w:right w:w="15" w:type="dxa"/>
          </w:tblCellMar>
        </w:tblPrEx>
        <w:trPr>
          <w:trHeight w:val="599" w:hRule="atLeast"/>
        </w:trPr>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7E59C">
            <w:pPr>
              <w:widowControl/>
              <w:jc w:val="center"/>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93" w:type="dxa"/>
            <w:tcBorders>
              <w:top w:val="single" w:color="000000" w:sz="4" w:space="0"/>
              <w:bottom w:val="single" w:color="000000" w:sz="4" w:space="0"/>
              <w:right w:val="single" w:color="000000" w:sz="4" w:space="0"/>
            </w:tcBorders>
            <w:shd w:val="clear" w:color="auto" w:fill="auto"/>
            <w:vAlign w:val="center"/>
          </w:tcPr>
          <w:p w14:paraId="790F2C8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0F34">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DA56A">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AF80">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9A631C">
            <w:pPr>
              <w:widowControl/>
              <w:jc w:val="center"/>
              <w:textAlignment w:val="center"/>
              <w:rPr>
                <w:rFonts w:ascii="宋体" w:hAnsi="宋体" w:cs="宋体"/>
                <w:color w:val="000000"/>
                <w:kern w:val="0"/>
                <w:sz w:val="24"/>
                <w:lang w:bidi="ar"/>
              </w:rPr>
            </w:pPr>
          </w:p>
        </w:tc>
      </w:tr>
      <w:tr w14:paraId="743B6A6E">
        <w:tblPrEx>
          <w:tblCellMar>
            <w:top w:w="15" w:type="dxa"/>
            <w:left w:w="15" w:type="dxa"/>
            <w:bottom w:w="15" w:type="dxa"/>
            <w:right w:w="15" w:type="dxa"/>
          </w:tblCellMar>
        </w:tblPrEx>
        <w:trPr>
          <w:trHeight w:val="524"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FE280">
            <w:pPr>
              <w:jc w:val="center"/>
              <w:rPr>
                <w:rFonts w:ascii="宋体" w:hAnsi="宋体" w:cs="宋体"/>
                <w:color w:val="000000"/>
                <w:sz w:val="24"/>
              </w:rPr>
            </w:pPr>
          </w:p>
        </w:tc>
        <w:tc>
          <w:tcPr>
            <w:tcW w:w="693" w:type="dxa"/>
            <w:vMerge w:val="restart"/>
            <w:tcBorders>
              <w:top w:val="single" w:color="000000" w:sz="4" w:space="0"/>
              <w:bottom w:val="single" w:color="000000" w:sz="4" w:space="0"/>
              <w:right w:val="single" w:color="000000" w:sz="4" w:space="0"/>
            </w:tcBorders>
            <w:shd w:val="clear" w:color="auto" w:fill="auto"/>
            <w:vAlign w:val="center"/>
          </w:tcPr>
          <w:p w14:paraId="38014CD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产出指标</w:t>
            </w: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A850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数量</w:t>
            </w: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C90D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举办各类人才招聘活动</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B414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全州各类人才招聘活动场次不低于14场次</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3F08B2">
            <w:pPr>
              <w:widowControl/>
              <w:jc w:val="left"/>
              <w:textAlignment w:val="center"/>
              <w:rPr>
                <w:rFonts w:ascii="宋体" w:hAnsi="宋体" w:cs="宋体"/>
                <w:color w:val="000000"/>
                <w:kern w:val="0"/>
                <w:sz w:val="22"/>
                <w:szCs w:val="22"/>
                <w:lang w:bidi="ar"/>
              </w:rPr>
            </w:pPr>
          </w:p>
        </w:tc>
      </w:tr>
      <w:tr w14:paraId="1B73FB55">
        <w:tblPrEx>
          <w:tblCellMar>
            <w:top w:w="15" w:type="dxa"/>
            <w:left w:w="15" w:type="dxa"/>
            <w:bottom w:w="15" w:type="dxa"/>
            <w:right w:w="15" w:type="dxa"/>
          </w:tblCellMar>
        </w:tblPrEx>
        <w:trPr>
          <w:trHeight w:val="285"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E4681">
            <w:pPr>
              <w:jc w:val="center"/>
              <w:rPr>
                <w:rFonts w:ascii="宋体" w:hAnsi="宋体" w:cs="宋体"/>
                <w:color w:val="000000"/>
                <w:sz w:val="24"/>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494E6D87">
            <w:pPr>
              <w:rPr>
                <w:rFonts w:ascii="宋体" w:hAnsi="宋体" w:cs="宋体"/>
                <w:color w:val="000000"/>
                <w:sz w:val="22"/>
                <w:szCs w:val="22"/>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F2EDA">
            <w:pPr>
              <w:rPr>
                <w:rFonts w:ascii="宋体" w:hAnsi="宋体" w:cs="宋体"/>
                <w:color w:val="000000"/>
                <w:sz w:val="22"/>
                <w:szCs w:val="22"/>
              </w:rPr>
            </w:pP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575A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县市人力资源市场指导率</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F06D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 7县市人力资源市场指导培训100%</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851B07">
            <w:pPr>
              <w:widowControl/>
              <w:jc w:val="left"/>
              <w:textAlignment w:val="center"/>
              <w:rPr>
                <w:rFonts w:ascii="宋体" w:hAnsi="宋体" w:cs="宋体"/>
                <w:color w:val="000000"/>
                <w:kern w:val="0"/>
                <w:sz w:val="22"/>
                <w:szCs w:val="22"/>
                <w:lang w:bidi="ar"/>
              </w:rPr>
            </w:pPr>
          </w:p>
        </w:tc>
      </w:tr>
      <w:tr w14:paraId="03A53674">
        <w:tblPrEx>
          <w:tblCellMar>
            <w:top w:w="15" w:type="dxa"/>
            <w:left w:w="15" w:type="dxa"/>
            <w:bottom w:w="15" w:type="dxa"/>
            <w:right w:w="15" w:type="dxa"/>
          </w:tblCellMar>
        </w:tblPrEx>
        <w:trPr>
          <w:trHeight w:val="285"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8CB33">
            <w:pPr>
              <w:jc w:val="center"/>
              <w:rPr>
                <w:rFonts w:ascii="宋体" w:hAnsi="宋体" w:cs="宋体"/>
                <w:color w:val="000000"/>
                <w:sz w:val="24"/>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7A16C76C">
            <w:pPr>
              <w:rPr>
                <w:rFonts w:ascii="宋体" w:hAnsi="宋体" w:cs="宋体"/>
                <w:color w:val="000000"/>
                <w:sz w:val="22"/>
                <w:szCs w:val="22"/>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F4B21">
            <w:pPr>
              <w:rPr>
                <w:rFonts w:ascii="宋体" w:hAnsi="宋体" w:cs="宋体"/>
                <w:color w:val="000000"/>
                <w:sz w:val="22"/>
                <w:szCs w:val="22"/>
              </w:rPr>
            </w:pP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2AD6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档案管理</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E33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接收高校毕业生档案3000份，免费率100%</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6A4D8">
            <w:pPr>
              <w:widowControl/>
              <w:jc w:val="left"/>
              <w:textAlignment w:val="center"/>
              <w:rPr>
                <w:rFonts w:ascii="宋体" w:hAnsi="宋体" w:cs="宋体"/>
                <w:color w:val="000000"/>
                <w:kern w:val="0"/>
                <w:sz w:val="22"/>
                <w:szCs w:val="22"/>
                <w:lang w:bidi="ar"/>
              </w:rPr>
            </w:pPr>
          </w:p>
        </w:tc>
      </w:tr>
      <w:tr w14:paraId="0286675F">
        <w:tblPrEx>
          <w:tblCellMar>
            <w:top w:w="15" w:type="dxa"/>
            <w:left w:w="15" w:type="dxa"/>
            <w:bottom w:w="15" w:type="dxa"/>
            <w:right w:w="15" w:type="dxa"/>
          </w:tblCellMar>
        </w:tblPrEx>
        <w:trPr>
          <w:trHeight w:val="285"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ACED3">
            <w:pPr>
              <w:jc w:val="center"/>
              <w:rPr>
                <w:rFonts w:ascii="宋体" w:hAnsi="宋体" w:cs="宋体"/>
                <w:color w:val="000000"/>
                <w:sz w:val="24"/>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34ED919F">
            <w:pPr>
              <w:rPr>
                <w:rFonts w:ascii="宋体" w:hAnsi="宋体" w:cs="宋体"/>
                <w:color w:val="000000"/>
                <w:sz w:val="22"/>
                <w:szCs w:val="22"/>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45C6C">
            <w:pPr>
              <w:rPr>
                <w:rFonts w:ascii="宋体" w:hAnsi="宋体" w:cs="宋体"/>
                <w:color w:val="000000"/>
                <w:sz w:val="22"/>
                <w:szCs w:val="22"/>
              </w:rPr>
            </w:pP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F112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高校毕业生培养</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1B5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完成高校毕业生培养任务100人次</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4830D3">
            <w:pPr>
              <w:widowControl/>
              <w:jc w:val="left"/>
              <w:textAlignment w:val="center"/>
              <w:rPr>
                <w:rFonts w:ascii="宋体" w:hAnsi="宋体" w:cs="宋体"/>
                <w:color w:val="000000"/>
                <w:kern w:val="0"/>
                <w:sz w:val="22"/>
                <w:szCs w:val="22"/>
                <w:lang w:bidi="ar"/>
              </w:rPr>
            </w:pPr>
          </w:p>
        </w:tc>
      </w:tr>
      <w:tr w14:paraId="7298AF18">
        <w:tblPrEx>
          <w:tblCellMar>
            <w:top w:w="15" w:type="dxa"/>
            <w:left w:w="15" w:type="dxa"/>
            <w:bottom w:w="15" w:type="dxa"/>
            <w:right w:w="15" w:type="dxa"/>
          </w:tblCellMar>
        </w:tblPrEx>
        <w:trPr>
          <w:trHeight w:val="821"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A9D99">
            <w:pPr>
              <w:jc w:val="center"/>
              <w:rPr>
                <w:rFonts w:ascii="宋体" w:hAnsi="宋体" w:cs="宋体"/>
                <w:color w:val="000000"/>
                <w:sz w:val="24"/>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4B60CE52">
            <w:pPr>
              <w:rPr>
                <w:rFonts w:ascii="宋体" w:hAnsi="宋体" w:cs="宋体"/>
                <w:color w:val="000000"/>
                <w:sz w:val="22"/>
                <w:szCs w:val="22"/>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CB608">
            <w:pPr>
              <w:rPr>
                <w:rFonts w:ascii="宋体" w:hAnsi="宋体" w:cs="宋体"/>
                <w:color w:val="000000"/>
                <w:sz w:val="22"/>
                <w:szCs w:val="22"/>
              </w:rPr>
            </w:pP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CFC3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高校毕业生就业见习</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A676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开展高校毕业生就业见习岗位征集工作，并面向社会公布1000个岗位</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52F114">
            <w:pPr>
              <w:widowControl/>
              <w:jc w:val="left"/>
              <w:textAlignment w:val="center"/>
              <w:rPr>
                <w:rFonts w:ascii="宋体" w:hAnsi="宋体" w:cs="宋体"/>
                <w:color w:val="000000"/>
                <w:kern w:val="0"/>
                <w:sz w:val="22"/>
                <w:szCs w:val="22"/>
                <w:lang w:bidi="ar"/>
              </w:rPr>
            </w:pPr>
          </w:p>
        </w:tc>
      </w:tr>
      <w:tr w14:paraId="001CE500">
        <w:tblPrEx>
          <w:tblCellMar>
            <w:top w:w="15" w:type="dxa"/>
            <w:left w:w="15" w:type="dxa"/>
            <w:bottom w:w="15" w:type="dxa"/>
            <w:right w:w="15" w:type="dxa"/>
          </w:tblCellMar>
        </w:tblPrEx>
        <w:trPr>
          <w:trHeight w:val="60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20A93">
            <w:pPr>
              <w:jc w:val="center"/>
              <w:rPr>
                <w:rFonts w:ascii="宋体" w:hAnsi="宋体" w:cs="宋体"/>
                <w:color w:val="000000"/>
                <w:sz w:val="24"/>
              </w:rPr>
            </w:pPr>
          </w:p>
        </w:tc>
        <w:tc>
          <w:tcPr>
            <w:tcW w:w="693" w:type="dxa"/>
            <w:vMerge w:val="restart"/>
            <w:tcBorders>
              <w:top w:val="single" w:color="000000" w:sz="4" w:space="0"/>
              <w:bottom w:val="single" w:color="000000" w:sz="4" w:space="0"/>
              <w:right w:val="single" w:color="000000" w:sz="4" w:space="0"/>
            </w:tcBorders>
            <w:shd w:val="clear" w:color="auto" w:fill="auto"/>
            <w:vAlign w:val="center"/>
          </w:tcPr>
          <w:p w14:paraId="4BD0431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效益指标</w:t>
            </w: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7F8B3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社会效益指标</w:t>
            </w: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6A30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为企业提供更多高校毕业生及各类人才及智力支持。</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A0B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一方面提升昌吉州企业知名度，另一方面为企业吸纳更多需求人才</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4EAF5E">
            <w:pPr>
              <w:widowControl/>
              <w:jc w:val="left"/>
              <w:textAlignment w:val="center"/>
              <w:rPr>
                <w:rFonts w:ascii="宋体" w:hAnsi="宋体" w:cs="宋体"/>
                <w:color w:val="000000"/>
                <w:kern w:val="0"/>
                <w:sz w:val="22"/>
                <w:szCs w:val="22"/>
                <w:lang w:bidi="ar"/>
              </w:rPr>
            </w:pPr>
          </w:p>
        </w:tc>
      </w:tr>
      <w:tr w14:paraId="25F11BE6">
        <w:tblPrEx>
          <w:tblCellMar>
            <w:top w:w="15" w:type="dxa"/>
            <w:left w:w="15" w:type="dxa"/>
            <w:bottom w:w="15" w:type="dxa"/>
            <w:right w:w="15" w:type="dxa"/>
          </w:tblCellMar>
        </w:tblPrEx>
        <w:trPr>
          <w:trHeight w:val="555"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52CB8">
            <w:pPr>
              <w:jc w:val="center"/>
              <w:rPr>
                <w:rFonts w:ascii="宋体" w:hAnsi="宋体" w:cs="宋体"/>
                <w:color w:val="000000"/>
                <w:sz w:val="24"/>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19574916">
            <w:pPr>
              <w:rPr>
                <w:rFonts w:ascii="宋体" w:hAnsi="宋体" w:cs="宋体"/>
                <w:color w:val="000000"/>
                <w:sz w:val="22"/>
                <w:szCs w:val="22"/>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716C6">
            <w:pPr>
              <w:rPr>
                <w:rFonts w:ascii="宋体" w:hAnsi="宋体" w:cs="宋体"/>
                <w:color w:val="000000"/>
                <w:sz w:val="22"/>
                <w:szCs w:val="22"/>
              </w:rPr>
            </w:pP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EFFFC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县市人力资源市场指导培训</w:t>
            </w:r>
          </w:p>
        </w:tc>
        <w:tc>
          <w:tcPr>
            <w:tcW w:w="2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7C3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提升昌吉州人力资源市场服务整体水平和服务满意率</w:t>
            </w:r>
          </w:p>
        </w:tc>
        <w:tc>
          <w:tcPr>
            <w:tcW w:w="9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6EA973">
            <w:pPr>
              <w:widowControl/>
              <w:jc w:val="left"/>
              <w:textAlignment w:val="center"/>
              <w:rPr>
                <w:rFonts w:ascii="宋体" w:hAnsi="宋体" w:cs="宋体"/>
                <w:color w:val="000000"/>
                <w:kern w:val="0"/>
                <w:sz w:val="22"/>
                <w:szCs w:val="22"/>
                <w:lang w:bidi="ar"/>
              </w:rPr>
            </w:pPr>
          </w:p>
        </w:tc>
      </w:tr>
      <w:tr w14:paraId="42F9B4F7">
        <w:tblPrEx>
          <w:tblCellMar>
            <w:top w:w="15" w:type="dxa"/>
            <w:left w:w="15" w:type="dxa"/>
            <w:bottom w:w="15" w:type="dxa"/>
            <w:right w:w="15" w:type="dxa"/>
          </w:tblCellMar>
        </w:tblPrEx>
        <w:trPr>
          <w:trHeight w:val="579" w:hRule="atLeast"/>
        </w:trPr>
        <w:tc>
          <w:tcPr>
            <w:tcW w:w="7769" w:type="dxa"/>
            <w:gridSpan w:val="7"/>
            <w:shd w:val="clear" w:color="auto" w:fill="auto"/>
            <w:vAlign w:val="center"/>
          </w:tcPr>
          <w:p w14:paraId="130D202D">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部门预算项目支出绩效目标申报表</w:t>
            </w:r>
          </w:p>
        </w:tc>
        <w:tc>
          <w:tcPr>
            <w:tcW w:w="665" w:type="dxa"/>
            <w:gridSpan w:val="2"/>
            <w:shd w:val="clear" w:color="auto" w:fill="auto"/>
            <w:vAlign w:val="center"/>
          </w:tcPr>
          <w:p w14:paraId="0FDDB614">
            <w:pPr>
              <w:widowControl/>
              <w:jc w:val="center"/>
              <w:textAlignment w:val="center"/>
              <w:rPr>
                <w:rFonts w:ascii="宋体" w:hAnsi="宋体" w:cs="宋体"/>
                <w:b/>
                <w:color w:val="000000"/>
                <w:kern w:val="0"/>
                <w:sz w:val="32"/>
                <w:szCs w:val="32"/>
                <w:lang w:bidi="ar"/>
              </w:rPr>
            </w:pPr>
          </w:p>
        </w:tc>
      </w:tr>
      <w:tr w14:paraId="2F145459">
        <w:tblPrEx>
          <w:tblCellMar>
            <w:top w:w="15" w:type="dxa"/>
            <w:left w:w="15" w:type="dxa"/>
            <w:bottom w:w="15" w:type="dxa"/>
            <w:right w:w="15" w:type="dxa"/>
          </w:tblCellMar>
        </w:tblPrEx>
        <w:trPr>
          <w:trHeight w:val="405" w:hRule="atLeast"/>
        </w:trPr>
        <w:tc>
          <w:tcPr>
            <w:tcW w:w="7769" w:type="dxa"/>
            <w:gridSpan w:val="7"/>
            <w:shd w:val="clear" w:color="auto" w:fill="auto"/>
            <w:vAlign w:val="center"/>
          </w:tcPr>
          <w:p w14:paraId="3EE1408F">
            <w:pPr>
              <w:widowControl/>
              <w:jc w:val="center"/>
              <w:textAlignment w:val="center"/>
              <w:rPr>
                <w:rFonts w:ascii="宋体" w:hAnsi="宋体" w:cs="宋体"/>
                <w:color w:val="000000"/>
                <w:sz w:val="24"/>
              </w:rPr>
            </w:pPr>
            <w:r>
              <w:rPr>
                <w:rFonts w:hint="eastAsia" w:ascii="宋体" w:hAnsi="宋体" w:cs="宋体"/>
                <w:color w:val="000000"/>
                <w:kern w:val="0"/>
                <w:sz w:val="24"/>
                <w:lang w:bidi="ar"/>
              </w:rPr>
              <w:t>（2019年度）</w:t>
            </w:r>
          </w:p>
        </w:tc>
        <w:tc>
          <w:tcPr>
            <w:tcW w:w="665" w:type="dxa"/>
            <w:gridSpan w:val="2"/>
            <w:shd w:val="clear" w:color="auto" w:fill="auto"/>
            <w:vAlign w:val="center"/>
          </w:tcPr>
          <w:p w14:paraId="1E7AC2FF">
            <w:pPr>
              <w:widowControl/>
              <w:jc w:val="center"/>
              <w:textAlignment w:val="center"/>
              <w:rPr>
                <w:rFonts w:ascii="宋体" w:hAnsi="宋体" w:cs="宋体"/>
                <w:color w:val="000000"/>
                <w:kern w:val="0"/>
                <w:sz w:val="24"/>
                <w:lang w:bidi="ar"/>
              </w:rPr>
            </w:pPr>
          </w:p>
        </w:tc>
      </w:tr>
      <w:tr w14:paraId="25F5C39E">
        <w:tblPrEx>
          <w:tblCellMar>
            <w:top w:w="15" w:type="dxa"/>
            <w:left w:w="15" w:type="dxa"/>
            <w:bottom w:w="15" w:type="dxa"/>
            <w:right w:w="15" w:type="dxa"/>
          </w:tblCellMar>
        </w:tblPrEx>
        <w:trPr>
          <w:trHeight w:val="440" w:hRule="atLeast"/>
        </w:trPr>
        <w:tc>
          <w:tcPr>
            <w:tcW w:w="2229" w:type="dxa"/>
            <w:gridSpan w:val="4"/>
            <w:tcBorders>
              <w:top w:val="single" w:color="000000" w:sz="4" w:space="0"/>
              <w:left w:val="single" w:color="000000" w:sz="4" w:space="0"/>
              <w:bottom w:val="single" w:color="000000" w:sz="4" w:space="0"/>
            </w:tcBorders>
            <w:shd w:val="clear" w:color="auto" w:fill="auto"/>
            <w:vAlign w:val="center"/>
          </w:tcPr>
          <w:p w14:paraId="56B8C038">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55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327112">
            <w:pPr>
              <w:widowControl/>
              <w:jc w:val="center"/>
              <w:textAlignment w:val="center"/>
              <w:rPr>
                <w:rFonts w:ascii="宋体" w:hAnsi="宋体" w:cs="宋体"/>
                <w:color w:val="000000"/>
                <w:sz w:val="24"/>
              </w:rPr>
            </w:pPr>
            <w:r>
              <w:rPr>
                <w:rFonts w:hint="eastAsia" w:ascii="宋体" w:hAnsi="宋体" w:cs="宋体"/>
                <w:color w:val="000000"/>
                <w:kern w:val="0"/>
                <w:sz w:val="24"/>
                <w:lang w:bidi="ar"/>
              </w:rPr>
              <w:t>职业介绍职业指导业务经费</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01502">
            <w:pPr>
              <w:widowControl/>
              <w:jc w:val="center"/>
              <w:textAlignment w:val="center"/>
              <w:rPr>
                <w:rFonts w:ascii="宋体" w:hAnsi="宋体" w:cs="宋体"/>
                <w:color w:val="000000"/>
                <w:kern w:val="0"/>
                <w:sz w:val="24"/>
                <w:lang w:bidi="ar"/>
              </w:rPr>
            </w:pPr>
          </w:p>
        </w:tc>
      </w:tr>
      <w:tr w14:paraId="5B940A3E">
        <w:tblPrEx>
          <w:tblCellMar>
            <w:top w:w="15" w:type="dxa"/>
            <w:left w:w="15" w:type="dxa"/>
            <w:bottom w:w="15" w:type="dxa"/>
            <w:right w:w="15" w:type="dxa"/>
          </w:tblCellMar>
        </w:tblPrEx>
        <w:trPr>
          <w:trHeight w:val="410" w:hRule="atLeast"/>
        </w:trPr>
        <w:tc>
          <w:tcPr>
            <w:tcW w:w="2229" w:type="dxa"/>
            <w:gridSpan w:val="4"/>
            <w:tcBorders>
              <w:top w:val="single" w:color="000000" w:sz="4" w:space="0"/>
              <w:left w:val="single" w:color="000000" w:sz="4" w:space="0"/>
              <w:bottom w:val="single" w:color="000000" w:sz="4" w:space="0"/>
            </w:tcBorders>
            <w:shd w:val="clear" w:color="auto" w:fill="auto"/>
            <w:vAlign w:val="center"/>
          </w:tcPr>
          <w:p w14:paraId="19402268">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55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2E130">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昌吉回族自治州公共就业服务局</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7AC8E">
            <w:pPr>
              <w:widowControl/>
              <w:jc w:val="center"/>
              <w:textAlignment w:val="center"/>
              <w:rPr>
                <w:rFonts w:ascii="宋体" w:hAnsi="宋体" w:cs="宋体"/>
                <w:color w:val="000000"/>
                <w:kern w:val="0"/>
                <w:sz w:val="24"/>
                <w:lang w:bidi="ar"/>
              </w:rPr>
            </w:pPr>
          </w:p>
        </w:tc>
      </w:tr>
      <w:tr w14:paraId="1D37EA52">
        <w:tblPrEx>
          <w:tblCellMar>
            <w:top w:w="15" w:type="dxa"/>
            <w:left w:w="15" w:type="dxa"/>
            <w:bottom w:w="15" w:type="dxa"/>
            <w:right w:w="15" w:type="dxa"/>
          </w:tblCellMar>
        </w:tblPrEx>
        <w:trPr>
          <w:trHeight w:val="380" w:hRule="atLeast"/>
        </w:trPr>
        <w:tc>
          <w:tcPr>
            <w:tcW w:w="222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3D4F48">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55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0897CC">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年度资金总额：6</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E3B6D">
            <w:pPr>
              <w:widowControl/>
              <w:jc w:val="left"/>
              <w:textAlignment w:val="center"/>
              <w:rPr>
                <w:rFonts w:ascii="宋体" w:hAnsi="宋体" w:cs="宋体"/>
                <w:color w:val="000000"/>
                <w:kern w:val="0"/>
                <w:sz w:val="24"/>
                <w:lang w:bidi="ar"/>
              </w:rPr>
            </w:pPr>
          </w:p>
        </w:tc>
      </w:tr>
      <w:tr w14:paraId="0447C4F6">
        <w:tblPrEx>
          <w:tblCellMar>
            <w:top w:w="15" w:type="dxa"/>
            <w:left w:w="15" w:type="dxa"/>
            <w:bottom w:w="15" w:type="dxa"/>
            <w:right w:w="15" w:type="dxa"/>
          </w:tblCellMar>
        </w:tblPrEx>
        <w:trPr>
          <w:trHeight w:val="365" w:hRule="atLeast"/>
        </w:trPr>
        <w:tc>
          <w:tcPr>
            <w:tcW w:w="222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B0B7B">
            <w:pPr>
              <w:jc w:val="center"/>
              <w:rPr>
                <w:rFonts w:ascii="宋体" w:hAnsi="宋体" w:cs="宋体"/>
                <w:color w:val="000000"/>
                <w:sz w:val="24"/>
              </w:rPr>
            </w:pPr>
          </w:p>
        </w:tc>
        <w:tc>
          <w:tcPr>
            <w:tcW w:w="55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BAB4D3">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其中：财政拨款6</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C63BFC">
            <w:pPr>
              <w:widowControl/>
              <w:jc w:val="left"/>
              <w:textAlignment w:val="center"/>
              <w:rPr>
                <w:rFonts w:ascii="宋体" w:hAnsi="宋体" w:cs="宋体"/>
                <w:color w:val="000000"/>
                <w:kern w:val="0"/>
                <w:sz w:val="24"/>
                <w:lang w:bidi="ar"/>
              </w:rPr>
            </w:pPr>
          </w:p>
        </w:tc>
      </w:tr>
      <w:tr w14:paraId="4A94D329">
        <w:tblPrEx>
          <w:tblCellMar>
            <w:top w:w="15" w:type="dxa"/>
            <w:left w:w="15" w:type="dxa"/>
            <w:bottom w:w="15" w:type="dxa"/>
            <w:right w:w="15" w:type="dxa"/>
          </w:tblCellMar>
        </w:tblPrEx>
        <w:trPr>
          <w:trHeight w:val="335" w:hRule="atLeast"/>
        </w:trPr>
        <w:tc>
          <w:tcPr>
            <w:tcW w:w="222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DB0B7">
            <w:pPr>
              <w:jc w:val="center"/>
              <w:rPr>
                <w:rFonts w:ascii="宋体" w:hAnsi="宋体" w:cs="宋体"/>
                <w:color w:val="000000"/>
                <w:sz w:val="24"/>
              </w:rPr>
            </w:pPr>
          </w:p>
        </w:tc>
        <w:tc>
          <w:tcPr>
            <w:tcW w:w="55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270CF4">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其他资金：0</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1667B">
            <w:pPr>
              <w:widowControl/>
              <w:jc w:val="left"/>
              <w:textAlignment w:val="center"/>
              <w:rPr>
                <w:rFonts w:ascii="宋体" w:hAnsi="宋体" w:cs="宋体"/>
                <w:color w:val="000000"/>
                <w:kern w:val="0"/>
                <w:sz w:val="24"/>
                <w:lang w:bidi="ar"/>
              </w:rPr>
            </w:pPr>
          </w:p>
        </w:tc>
      </w:tr>
      <w:tr w14:paraId="324D39F9">
        <w:tblPrEx>
          <w:tblCellMar>
            <w:top w:w="15" w:type="dxa"/>
            <w:left w:w="15" w:type="dxa"/>
            <w:bottom w:w="15" w:type="dxa"/>
            <w:right w:w="15" w:type="dxa"/>
          </w:tblCellMar>
        </w:tblPrEx>
        <w:trPr>
          <w:trHeight w:val="410" w:hRule="atLeast"/>
        </w:trPr>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82AEB">
            <w:pPr>
              <w:widowControl/>
              <w:jc w:val="center"/>
              <w:textAlignment w:val="center"/>
              <w:rPr>
                <w:rFonts w:ascii="宋体" w:hAnsi="宋体" w:cs="宋体"/>
                <w:color w:val="000000"/>
                <w:sz w:val="24"/>
              </w:rPr>
            </w:pPr>
            <w:r>
              <w:rPr>
                <w:rFonts w:hint="eastAsia" w:ascii="宋体" w:hAnsi="宋体" w:cs="宋体"/>
                <w:color w:val="000000"/>
                <w:kern w:val="0"/>
                <w:sz w:val="24"/>
                <w:lang w:bidi="ar"/>
              </w:rPr>
              <w:t>总</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体</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目</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7297" w:type="dxa"/>
            <w:gridSpan w:val="6"/>
            <w:tcBorders>
              <w:top w:val="single" w:color="000000" w:sz="4" w:space="0"/>
              <w:bottom w:val="single" w:color="000000" w:sz="4" w:space="0"/>
              <w:right w:val="single" w:color="000000" w:sz="4" w:space="0"/>
            </w:tcBorders>
            <w:shd w:val="clear" w:color="auto" w:fill="auto"/>
            <w:vAlign w:val="center"/>
          </w:tcPr>
          <w:p w14:paraId="47407B92">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w:t>
            </w:r>
          </w:p>
        </w:tc>
        <w:tc>
          <w:tcPr>
            <w:tcW w:w="665" w:type="dxa"/>
            <w:gridSpan w:val="2"/>
            <w:tcBorders>
              <w:top w:val="single" w:color="000000" w:sz="4" w:space="0"/>
              <w:bottom w:val="single" w:color="000000" w:sz="4" w:space="0"/>
              <w:right w:val="single" w:color="000000" w:sz="4" w:space="0"/>
            </w:tcBorders>
            <w:shd w:val="clear" w:color="auto" w:fill="auto"/>
            <w:vAlign w:val="center"/>
          </w:tcPr>
          <w:p w14:paraId="2E5F3863">
            <w:pPr>
              <w:widowControl/>
              <w:jc w:val="center"/>
              <w:textAlignment w:val="center"/>
              <w:rPr>
                <w:rFonts w:ascii="宋体" w:hAnsi="宋体" w:cs="宋体"/>
                <w:color w:val="000000"/>
                <w:kern w:val="0"/>
                <w:sz w:val="24"/>
                <w:lang w:bidi="ar"/>
              </w:rPr>
            </w:pPr>
          </w:p>
        </w:tc>
      </w:tr>
      <w:tr w14:paraId="7306A687">
        <w:tblPrEx>
          <w:tblCellMar>
            <w:top w:w="15" w:type="dxa"/>
            <w:left w:w="15" w:type="dxa"/>
            <w:bottom w:w="15" w:type="dxa"/>
            <w:right w:w="15" w:type="dxa"/>
          </w:tblCellMar>
        </w:tblPrEx>
        <w:trPr>
          <w:trHeight w:val="333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7D046">
            <w:pPr>
              <w:jc w:val="center"/>
              <w:rPr>
                <w:rFonts w:ascii="宋体" w:hAnsi="宋体" w:cs="宋体"/>
                <w:color w:val="000000"/>
                <w:sz w:val="24"/>
              </w:rPr>
            </w:pPr>
          </w:p>
        </w:tc>
        <w:tc>
          <w:tcPr>
            <w:tcW w:w="7297" w:type="dxa"/>
            <w:gridSpan w:val="6"/>
            <w:tcBorders>
              <w:top w:val="single" w:color="000000" w:sz="4" w:space="0"/>
              <w:bottom w:val="single" w:color="000000" w:sz="4" w:space="0"/>
              <w:right w:val="single" w:color="000000" w:sz="4" w:space="0"/>
            </w:tcBorders>
            <w:shd w:val="clear" w:color="auto" w:fill="auto"/>
          </w:tcPr>
          <w:p w14:paraId="3BCD04F2">
            <w:pPr>
              <w:widowControl/>
              <w:jc w:val="left"/>
              <w:textAlignment w:val="top"/>
              <w:rPr>
                <w:rFonts w:ascii="宋体" w:hAnsi="宋体" w:cs="宋体"/>
                <w:color w:val="000000"/>
                <w:sz w:val="24"/>
              </w:rPr>
            </w:pP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导全州人力资源市场，通过开展诚信服务主题创建活动，进一步规范诚信准则，完善服务制度，不断提升全州人力资源服务机构诚信服务意识，提升各级人力资源服务窗口业务能力和服务水平。切实做好市场求职人员的登记和指导工作，帮助其尽快实现就业；</w:t>
            </w:r>
            <w:r>
              <w:rPr>
                <w:rFonts w:hint="eastAsia" w:ascii="宋体" w:hAnsi="宋体" w:cs="宋体"/>
                <w:color w:val="000000"/>
                <w:kern w:val="0"/>
                <w:sz w:val="24"/>
                <w:lang w:eastAsia="zh-CN" w:bidi="ar"/>
              </w:rPr>
              <w:t>建立健全</w:t>
            </w:r>
            <w:r>
              <w:rPr>
                <w:rFonts w:hint="eastAsia" w:ascii="宋体" w:hAnsi="宋体" w:cs="宋体"/>
                <w:color w:val="000000"/>
                <w:kern w:val="0"/>
                <w:sz w:val="24"/>
                <w:lang w:bidi="ar"/>
              </w:rPr>
              <w:t>与企业的联系机制，各级人力资源市场要积极与企业人力资源部门联系对接，一方面做好辖区企业的用工指导，另一方面及时收集企业空岗信息并发布。州人力资源服务中心要及时归集7县市和园区企业用工岗位信息，并充分发挥现代化网络媒体推动就业工作的作用，通过“昌吉州就业局”微信订阅平台，每周按时发布“用工快讯”和就业相关优惠政策及维权知识，扩大信息的覆盖面，实现岗位信息全州资源共享。通过印制宣传品、QQ群、微信公众平台、门户网站等各种途径广泛开展《就业促进法》、《劳动合同法》等各类促进就业的法规政策宣传，提高求职者的法律意识、维权意识并有效利用就业优惠政策实现就业。</w:t>
            </w:r>
          </w:p>
        </w:tc>
        <w:tc>
          <w:tcPr>
            <w:tcW w:w="665" w:type="dxa"/>
            <w:gridSpan w:val="2"/>
            <w:tcBorders>
              <w:top w:val="single" w:color="000000" w:sz="4" w:space="0"/>
              <w:bottom w:val="single" w:color="000000" w:sz="4" w:space="0"/>
              <w:right w:val="single" w:color="000000" w:sz="4" w:space="0"/>
            </w:tcBorders>
            <w:shd w:val="clear" w:color="auto" w:fill="auto"/>
          </w:tcPr>
          <w:p w14:paraId="2877301C">
            <w:pPr>
              <w:widowControl/>
              <w:jc w:val="left"/>
              <w:textAlignment w:val="top"/>
              <w:rPr>
                <w:rFonts w:ascii="宋体" w:hAnsi="宋体" w:cs="宋体"/>
                <w:color w:val="000000"/>
                <w:kern w:val="0"/>
                <w:sz w:val="24"/>
                <w:lang w:bidi="ar"/>
              </w:rPr>
            </w:pPr>
          </w:p>
        </w:tc>
      </w:tr>
      <w:tr w14:paraId="3259504E">
        <w:tblPrEx>
          <w:tblCellMar>
            <w:top w:w="15" w:type="dxa"/>
            <w:left w:w="15" w:type="dxa"/>
            <w:bottom w:w="15" w:type="dxa"/>
            <w:right w:w="15" w:type="dxa"/>
          </w:tblCellMar>
        </w:tblPrEx>
        <w:trPr>
          <w:trHeight w:val="90" w:hRule="atLeast"/>
        </w:trPr>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6A54F">
            <w:pPr>
              <w:widowControl/>
              <w:jc w:val="center"/>
              <w:textAlignment w:val="center"/>
              <w:rPr>
                <w:rFonts w:ascii="宋体" w:hAnsi="宋体" w:cs="宋体"/>
                <w:color w:val="000000"/>
                <w:sz w:val="24"/>
              </w:rPr>
            </w:pPr>
            <w:r>
              <w:rPr>
                <w:rFonts w:hint="eastAsia" w:ascii="宋体" w:hAnsi="宋体" w:cs="宋体"/>
                <w:color w:val="000000"/>
                <w:kern w:val="0"/>
                <w:sz w:val="24"/>
                <w:lang w:bidi="ar"/>
              </w:rPr>
              <w:t>绩</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效</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指</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标</w:t>
            </w:r>
          </w:p>
        </w:tc>
        <w:tc>
          <w:tcPr>
            <w:tcW w:w="693" w:type="dxa"/>
            <w:tcBorders>
              <w:top w:val="single" w:color="000000" w:sz="4" w:space="0"/>
              <w:bottom w:val="single" w:color="000000" w:sz="4" w:space="0"/>
              <w:right w:val="single" w:color="000000" w:sz="4" w:space="0"/>
            </w:tcBorders>
            <w:shd w:val="clear" w:color="auto" w:fill="auto"/>
            <w:vAlign w:val="center"/>
          </w:tcPr>
          <w:p w14:paraId="71E4F26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一级</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指标</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FF128">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4E45">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3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340F6">
            <w:pPr>
              <w:widowControl/>
              <w:jc w:val="center"/>
              <w:textAlignment w:val="center"/>
              <w:rPr>
                <w:rFonts w:ascii="宋体" w:hAnsi="宋体" w:cs="宋体"/>
                <w:color w:val="000000"/>
                <w:sz w:val="24"/>
              </w:rPr>
            </w:pPr>
            <w:r>
              <w:rPr>
                <w:rFonts w:hint="eastAsia" w:ascii="宋体" w:hAnsi="宋体" w:cs="宋体"/>
                <w:color w:val="000000"/>
                <w:kern w:val="0"/>
                <w:sz w:val="24"/>
                <w:lang w:bidi="ar"/>
              </w:rPr>
              <w:t>指标值（包含数字及文字描述）</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E0ACD">
            <w:pPr>
              <w:widowControl/>
              <w:jc w:val="center"/>
              <w:textAlignment w:val="center"/>
              <w:rPr>
                <w:rFonts w:ascii="宋体" w:hAnsi="宋体" w:cs="宋体"/>
                <w:color w:val="000000"/>
                <w:kern w:val="0"/>
                <w:sz w:val="24"/>
                <w:lang w:bidi="ar"/>
              </w:rPr>
            </w:pPr>
          </w:p>
        </w:tc>
      </w:tr>
      <w:tr w14:paraId="7EC3EF70">
        <w:tblPrEx>
          <w:tblCellMar>
            <w:top w:w="15" w:type="dxa"/>
            <w:left w:w="15" w:type="dxa"/>
            <w:bottom w:w="15" w:type="dxa"/>
            <w:right w:w="15" w:type="dxa"/>
          </w:tblCellMar>
        </w:tblPrEx>
        <w:trPr>
          <w:trHeight w:val="49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88032">
            <w:pPr>
              <w:jc w:val="center"/>
              <w:rPr>
                <w:rFonts w:ascii="宋体" w:hAnsi="宋体" w:cs="宋体"/>
                <w:color w:val="000000"/>
                <w:sz w:val="24"/>
              </w:rPr>
            </w:pPr>
          </w:p>
        </w:tc>
        <w:tc>
          <w:tcPr>
            <w:tcW w:w="693" w:type="dxa"/>
            <w:vMerge w:val="restart"/>
            <w:tcBorders>
              <w:top w:val="single" w:color="000000" w:sz="4" w:space="0"/>
              <w:bottom w:val="single" w:color="000000" w:sz="4" w:space="0"/>
              <w:right w:val="single" w:color="000000" w:sz="4" w:space="0"/>
            </w:tcBorders>
            <w:shd w:val="clear" w:color="auto" w:fill="auto"/>
            <w:vAlign w:val="center"/>
          </w:tcPr>
          <w:p w14:paraId="21E11E1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产出指标</w:t>
            </w:r>
          </w:p>
        </w:tc>
        <w:tc>
          <w:tcPr>
            <w:tcW w:w="10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0638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数量</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695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用工登记</w:t>
            </w:r>
          </w:p>
        </w:tc>
        <w:tc>
          <w:tcPr>
            <w:tcW w:w="3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6B49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用工登记信息10000条</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9AB62">
            <w:pPr>
              <w:widowControl/>
              <w:jc w:val="left"/>
              <w:textAlignment w:val="center"/>
              <w:rPr>
                <w:rFonts w:ascii="宋体" w:hAnsi="宋体" w:cs="宋体"/>
                <w:color w:val="000000"/>
                <w:kern w:val="0"/>
                <w:sz w:val="22"/>
                <w:szCs w:val="22"/>
                <w:lang w:bidi="ar"/>
              </w:rPr>
            </w:pPr>
          </w:p>
        </w:tc>
      </w:tr>
      <w:tr w14:paraId="093F93BE">
        <w:tblPrEx>
          <w:tblCellMar>
            <w:top w:w="15" w:type="dxa"/>
            <w:left w:w="15" w:type="dxa"/>
            <w:bottom w:w="15" w:type="dxa"/>
            <w:right w:w="15" w:type="dxa"/>
          </w:tblCellMar>
        </w:tblPrEx>
        <w:trPr>
          <w:trHeight w:val="43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8BB95">
            <w:pPr>
              <w:jc w:val="center"/>
              <w:rPr>
                <w:rFonts w:ascii="宋体" w:hAnsi="宋体" w:cs="宋体"/>
                <w:color w:val="000000"/>
                <w:sz w:val="24"/>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3DC42A74">
            <w:pPr>
              <w:rPr>
                <w:rFonts w:ascii="宋体" w:hAnsi="宋体" w:cs="宋体"/>
                <w:color w:val="000000"/>
                <w:sz w:val="22"/>
                <w:szCs w:val="22"/>
              </w:rPr>
            </w:pPr>
          </w:p>
        </w:tc>
        <w:tc>
          <w:tcPr>
            <w:tcW w:w="10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3D823">
            <w:pPr>
              <w:rPr>
                <w:rFonts w:ascii="宋体" w:hAnsi="宋体" w:cs="宋体"/>
                <w:color w:val="000000"/>
                <w:sz w:val="22"/>
                <w:szCs w:val="22"/>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1C1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求职登记</w:t>
            </w:r>
          </w:p>
        </w:tc>
        <w:tc>
          <w:tcPr>
            <w:tcW w:w="3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7FC21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求职登记人员100人次</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4AB04">
            <w:pPr>
              <w:widowControl/>
              <w:jc w:val="left"/>
              <w:textAlignment w:val="center"/>
              <w:rPr>
                <w:rFonts w:ascii="宋体" w:hAnsi="宋体" w:cs="宋体"/>
                <w:color w:val="000000"/>
                <w:kern w:val="0"/>
                <w:sz w:val="22"/>
                <w:szCs w:val="22"/>
                <w:lang w:bidi="ar"/>
              </w:rPr>
            </w:pPr>
          </w:p>
        </w:tc>
      </w:tr>
      <w:tr w14:paraId="0BF5F909">
        <w:tblPrEx>
          <w:tblCellMar>
            <w:top w:w="15" w:type="dxa"/>
            <w:left w:w="15" w:type="dxa"/>
            <w:bottom w:w="15" w:type="dxa"/>
            <w:right w:w="15" w:type="dxa"/>
          </w:tblCellMar>
        </w:tblPrEx>
        <w:trPr>
          <w:trHeight w:val="49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30EB9">
            <w:pPr>
              <w:jc w:val="center"/>
              <w:rPr>
                <w:rFonts w:ascii="宋体" w:hAnsi="宋体" w:cs="宋体"/>
                <w:color w:val="000000"/>
                <w:sz w:val="24"/>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0F0F0ADA">
            <w:pPr>
              <w:rPr>
                <w:rFonts w:ascii="宋体" w:hAnsi="宋体" w:cs="宋体"/>
                <w:color w:val="000000"/>
                <w:sz w:val="22"/>
                <w:szCs w:val="22"/>
              </w:rPr>
            </w:pPr>
          </w:p>
        </w:tc>
        <w:tc>
          <w:tcPr>
            <w:tcW w:w="10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9814A">
            <w:pPr>
              <w:rPr>
                <w:rFonts w:ascii="宋体" w:hAnsi="宋体" w:cs="宋体"/>
                <w:color w:val="000000"/>
                <w:sz w:val="22"/>
                <w:szCs w:val="22"/>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F43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职业指导</w:t>
            </w:r>
          </w:p>
        </w:tc>
        <w:tc>
          <w:tcPr>
            <w:tcW w:w="3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C6A3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职业指导100人次</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504A8">
            <w:pPr>
              <w:widowControl/>
              <w:jc w:val="left"/>
              <w:textAlignment w:val="center"/>
              <w:rPr>
                <w:rFonts w:ascii="宋体" w:hAnsi="宋体" w:cs="宋体"/>
                <w:color w:val="000000"/>
                <w:kern w:val="0"/>
                <w:sz w:val="22"/>
                <w:szCs w:val="22"/>
                <w:lang w:bidi="ar"/>
              </w:rPr>
            </w:pPr>
          </w:p>
        </w:tc>
      </w:tr>
      <w:tr w14:paraId="5471AE83">
        <w:tblPrEx>
          <w:tblCellMar>
            <w:top w:w="15" w:type="dxa"/>
            <w:left w:w="15" w:type="dxa"/>
            <w:bottom w:w="15" w:type="dxa"/>
            <w:right w:w="15" w:type="dxa"/>
          </w:tblCellMar>
        </w:tblPrEx>
        <w:trPr>
          <w:trHeight w:val="485"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2AFB3">
            <w:pPr>
              <w:jc w:val="center"/>
              <w:rPr>
                <w:rFonts w:ascii="宋体" w:hAnsi="宋体" w:cs="宋体"/>
                <w:color w:val="000000"/>
                <w:sz w:val="24"/>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1B498B23">
            <w:pPr>
              <w:rPr>
                <w:rFonts w:ascii="宋体" w:hAnsi="宋体" w:cs="宋体"/>
                <w:color w:val="000000"/>
                <w:sz w:val="22"/>
                <w:szCs w:val="22"/>
              </w:rPr>
            </w:pPr>
          </w:p>
        </w:tc>
        <w:tc>
          <w:tcPr>
            <w:tcW w:w="10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7D6E6">
            <w:pPr>
              <w:rPr>
                <w:rFonts w:ascii="宋体" w:hAnsi="宋体" w:cs="宋体"/>
                <w:color w:val="000000"/>
                <w:sz w:val="22"/>
                <w:szCs w:val="22"/>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EA4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用工指导</w:t>
            </w:r>
          </w:p>
        </w:tc>
        <w:tc>
          <w:tcPr>
            <w:tcW w:w="3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60FF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用工企业服务100家次</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64D67">
            <w:pPr>
              <w:widowControl/>
              <w:jc w:val="left"/>
              <w:textAlignment w:val="center"/>
              <w:rPr>
                <w:rFonts w:ascii="宋体" w:hAnsi="宋体" w:cs="宋体"/>
                <w:color w:val="000000"/>
                <w:kern w:val="0"/>
                <w:sz w:val="22"/>
                <w:szCs w:val="22"/>
                <w:lang w:bidi="ar"/>
              </w:rPr>
            </w:pPr>
          </w:p>
        </w:tc>
      </w:tr>
      <w:tr w14:paraId="659F8C75">
        <w:tblPrEx>
          <w:tblCellMar>
            <w:top w:w="15" w:type="dxa"/>
            <w:left w:w="15" w:type="dxa"/>
            <w:bottom w:w="15" w:type="dxa"/>
            <w:right w:w="15" w:type="dxa"/>
          </w:tblCellMar>
        </w:tblPrEx>
        <w:trPr>
          <w:trHeight w:val="75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9A467">
            <w:pPr>
              <w:jc w:val="center"/>
              <w:rPr>
                <w:rFonts w:ascii="宋体" w:hAnsi="宋体" w:cs="宋体"/>
                <w:color w:val="000000"/>
                <w:sz w:val="24"/>
              </w:rPr>
            </w:pPr>
          </w:p>
        </w:tc>
        <w:tc>
          <w:tcPr>
            <w:tcW w:w="693" w:type="dxa"/>
            <w:vMerge w:val="restart"/>
            <w:tcBorders>
              <w:top w:val="single" w:color="000000" w:sz="4" w:space="0"/>
              <w:bottom w:val="single" w:color="000000" w:sz="4" w:space="0"/>
              <w:right w:val="single" w:color="000000" w:sz="4" w:space="0"/>
            </w:tcBorders>
            <w:shd w:val="clear" w:color="auto" w:fill="auto"/>
            <w:vAlign w:val="center"/>
          </w:tcPr>
          <w:p w14:paraId="417CC76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效益指标</w:t>
            </w:r>
          </w:p>
        </w:tc>
        <w:tc>
          <w:tcPr>
            <w:tcW w:w="10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5D09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社会效益指标</w:t>
            </w: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1C2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就业政策发布</w:t>
            </w:r>
          </w:p>
        </w:tc>
        <w:tc>
          <w:tcPr>
            <w:tcW w:w="3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A398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政策宣传资料发放10000份，提升就业政策知晓率</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22EB8">
            <w:pPr>
              <w:widowControl/>
              <w:jc w:val="left"/>
              <w:textAlignment w:val="center"/>
              <w:rPr>
                <w:rFonts w:ascii="宋体" w:hAnsi="宋体" w:cs="宋体"/>
                <w:color w:val="000000"/>
                <w:kern w:val="0"/>
                <w:sz w:val="22"/>
                <w:szCs w:val="22"/>
                <w:lang w:bidi="ar"/>
              </w:rPr>
            </w:pPr>
          </w:p>
        </w:tc>
      </w:tr>
      <w:tr w14:paraId="061F3BC7">
        <w:tblPrEx>
          <w:tblCellMar>
            <w:top w:w="15" w:type="dxa"/>
            <w:left w:w="15" w:type="dxa"/>
            <w:bottom w:w="15" w:type="dxa"/>
            <w:right w:w="15" w:type="dxa"/>
          </w:tblCellMar>
        </w:tblPrEx>
        <w:trPr>
          <w:trHeight w:val="75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43311">
            <w:pPr>
              <w:jc w:val="center"/>
              <w:rPr>
                <w:rFonts w:ascii="宋体" w:hAnsi="宋体" w:cs="宋体"/>
                <w:color w:val="000000"/>
                <w:sz w:val="24"/>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1BA10D5A">
            <w:pPr>
              <w:rPr>
                <w:rFonts w:ascii="宋体" w:hAnsi="宋体" w:cs="宋体"/>
                <w:color w:val="000000"/>
                <w:sz w:val="22"/>
                <w:szCs w:val="22"/>
              </w:rPr>
            </w:pPr>
          </w:p>
        </w:tc>
        <w:tc>
          <w:tcPr>
            <w:tcW w:w="10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93645">
            <w:pPr>
              <w:rPr>
                <w:rFonts w:ascii="宋体" w:hAnsi="宋体" w:cs="宋体"/>
                <w:color w:val="000000"/>
                <w:sz w:val="22"/>
                <w:szCs w:val="22"/>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976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为求职者提供职业指导</w:t>
            </w:r>
          </w:p>
        </w:tc>
        <w:tc>
          <w:tcPr>
            <w:tcW w:w="3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2DC1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通过指导，提升求职者就业能力，指导人次不低于100人次</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301E9">
            <w:pPr>
              <w:widowControl/>
              <w:jc w:val="left"/>
              <w:textAlignment w:val="center"/>
              <w:rPr>
                <w:rFonts w:ascii="宋体" w:hAnsi="宋体" w:cs="宋体"/>
                <w:color w:val="000000"/>
                <w:kern w:val="0"/>
                <w:sz w:val="22"/>
                <w:szCs w:val="22"/>
                <w:lang w:bidi="ar"/>
              </w:rPr>
            </w:pPr>
          </w:p>
        </w:tc>
      </w:tr>
      <w:tr w14:paraId="33650BD0">
        <w:tblPrEx>
          <w:tblCellMar>
            <w:top w:w="15" w:type="dxa"/>
            <w:left w:w="15" w:type="dxa"/>
            <w:bottom w:w="15" w:type="dxa"/>
            <w:right w:w="15" w:type="dxa"/>
          </w:tblCellMar>
        </w:tblPrEx>
        <w:trPr>
          <w:trHeight w:val="75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07CFA">
            <w:pPr>
              <w:jc w:val="center"/>
              <w:rPr>
                <w:rFonts w:ascii="宋体" w:hAnsi="宋体" w:cs="宋体"/>
                <w:color w:val="000000"/>
                <w:sz w:val="24"/>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417CA988">
            <w:pPr>
              <w:rPr>
                <w:rFonts w:ascii="宋体" w:hAnsi="宋体" w:cs="宋体"/>
                <w:color w:val="000000"/>
                <w:sz w:val="22"/>
                <w:szCs w:val="22"/>
              </w:rPr>
            </w:pP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5F204">
            <w:pPr>
              <w:rPr>
                <w:rFonts w:ascii="宋体" w:hAnsi="宋体" w:cs="宋体"/>
                <w:color w:val="000000"/>
                <w:sz w:val="22"/>
                <w:szCs w:val="22"/>
              </w:rPr>
            </w:pPr>
          </w:p>
        </w:tc>
        <w:tc>
          <w:tcPr>
            <w:tcW w:w="2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B1C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为求职者提供岗位，为企业提供人才服务和智力支持。</w:t>
            </w:r>
          </w:p>
        </w:tc>
        <w:tc>
          <w:tcPr>
            <w:tcW w:w="3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4E0C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年度内提供就业岗位不低于3万</w:t>
            </w:r>
          </w:p>
        </w:tc>
        <w:tc>
          <w:tcPr>
            <w:tcW w:w="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D7C594">
            <w:pPr>
              <w:widowControl/>
              <w:jc w:val="left"/>
              <w:textAlignment w:val="center"/>
              <w:rPr>
                <w:rFonts w:ascii="宋体" w:hAnsi="宋体" w:cs="宋体"/>
                <w:color w:val="000000"/>
                <w:kern w:val="0"/>
                <w:sz w:val="22"/>
                <w:szCs w:val="22"/>
                <w:lang w:bidi="ar"/>
              </w:rPr>
            </w:pPr>
          </w:p>
        </w:tc>
      </w:tr>
      <w:tr w14:paraId="7041E7B4">
        <w:tblPrEx>
          <w:tblCellMar>
            <w:top w:w="15" w:type="dxa"/>
            <w:left w:w="15" w:type="dxa"/>
            <w:bottom w:w="15" w:type="dxa"/>
            <w:right w:w="15" w:type="dxa"/>
          </w:tblCellMar>
        </w:tblPrEx>
        <w:trPr>
          <w:trHeight w:val="504" w:hRule="atLeast"/>
        </w:trPr>
        <w:tc>
          <w:tcPr>
            <w:tcW w:w="8009" w:type="dxa"/>
            <w:gridSpan w:val="8"/>
            <w:shd w:val="clear" w:color="auto" w:fill="auto"/>
            <w:vAlign w:val="center"/>
          </w:tcPr>
          <w:p w14:paraId="682B69AA">
            <w:pPr>
              <w:widowControl/>
              <w:jc w:val="center"/>
              <w:textAlignment w:val="center"/>
              <w:rPr>
                <w:rFonts w:ascii="宋体" w:hAnsi="宋体" w:cs="宋体"/>
                <w:b/>
                <w:color w:val="000000"/>
                <w:szCs w:val="21"/>
              </w:rPr>
            </w:pPr>
            <w:r>
              <w:rPr>
                <w:rFonts w:hint="eastAsia" w:ascii="宋体" w:hAnsi="宋体" w:cs="宋体"/>
                <w:b/>
                <w:color w:val="000000"/>
                <w:kern w:val="0"/>
                <w:sz w:val="32"/>
                <w:szCs w:val="32"/>
                <w:lang w:bidi="ar"/>
              </w:rPr>
              <w:t>部门预算项目支出绩效目标申报表</w:t>
            </w:r>
          </w:p>
        </w:tc>
        <w:tc>
          <w:tcPr>
            <w:tcW w:w="425" w:type="dxa"/>
            <w:shd w:val="clear" w:color="auto" w:fill="auto"/>
            <w:vAlign w:val="center"/>
          </w:tcPr>
          <w:p w14:paraId="0736226A">
            <w:pPr>
              <w:widowControl/>
              <w:jc w:val="center"/>
              <w:textAlignment w:val="center"/>
              <w:rPr>
                <w:rFonts w:ascii="宋体" w:hAnsi="宋体" w:cs="宋体"/>
                <w:b/>
                <w:color w:val="000000"/>
                <w:kern w:val="0"/>
                <w:szCs w:val="21"/>
                <w:lang w:bidi="ar"/>
              </w:rPr>
            </w:pPr>
          </w:p>
        </w:tc>
      </w:tr>
      <w:tr w14:paraId="7FF847A0">
        <w:tblPrEx>
          <w:tblCellMar>
            <w:top w:w="15" w:type="dxa"/>
            <w:left w:w="15" w:type="dxa"/>
            <w:bottom w:w="15" w:type="dxa"/>
            <w:right w:w="15" w:type="dxa"/>
          </w:tblCellMar>
        </w:tblPrEx>
        <w:trPr>
          <w:trHeight w:val="315" w:hRule="atLeast"/>
        </w:trPr>
        <w:tc>
          <w:tcPr>
            <w:tcW w:w="8009" w:type="dxa"/>
            <w:gridSpan w:val="8"/>
            <w:shd w:val="clear" w:color="auto" w:fill="auto"/>
            <w:vAlign w:val="center"/>
          </w:tcPr>
          <w:p w14:paraId="7694580F">
            <w:pPr>
              <w:widowControl/>
              <w:jc w:val="center"/>
              <w:textAlignment w:val="center"/>
              <w:rPr>
                <w:rFonts w:ascii="宋体" w:hAnsi="宋体" w:cs="宋体"/>
                <w:color w:val="000000"/>
                <w:sz w:val="24"/>
              </w:rPr>
            </w:pPr>
            <w:r>
              <w:rPr>
                <w:rFonts w:hint="eastAsia" w:ascii="宋体" w:hAnsi="宋体" w:cs="宋体"/>
                <w:color w:val="000000"/>
                <w:kern w:val="0"/>
                <w:sz w:val="24"/>
                <w:lang w:bidi="ar"/>
              </w:rPr>
              <w:t>（2019年度）</w:t>
            </w:r>
          </w:p>
        </w:tc>
        <w:tc>
          <w:tcPr>
            <w:tcW w:w="425" w:type="dxa"/>
            <w:shd w:val="clear" w:color="auto" w:fill="auto"/>
            <w:vAlign w:val="center"/>
          </w:tcPr>
          <w:p w14:paraId="64FC178C">
            <w:pPr>
              <w:widowControl/>
              <w:jc w:val="center"/>
              <w:textAlignment w:val="center"/>
              <w:rPr>
                <w:rFonts w:ascii="宋体" w:hAnsi="宋体" w:cs="宋体"/>
                <w:color w:val="000000"/>
                <w:kern w:val="0"/>
                <w:szCs w:val="21"/>
                <w:lang w:bidi="ar"/>
              </w:rPr>
            </w:pPr>
          </w:p>
        </w:tc>
      </w:tr>
      <w:tr w14:paraId="5083FC71">
        <w:tblPrEx>
          <w:tblCellMar>
            <w:top w:w="15" w:type="dxa"/>
            <w:left w:w="15" w:type="dxa"/>
            <w:bottom w:w="15" w:type="dxa"/>
            <w:right w:w="15" w:type="dxa"/>
          </w:tblCellMar>
        </w:tblPrEx>
        <w:trPr>
          <w:trHeight w:val="295" w:hRule="atLeast"/>
        </w:trPr>
        <w:tc>
          <w:tcPr>
            <w:tcW w:w="2118" w:type="dxa"/>
            <w:gridSpan w:val="3"/>
            <w:tcBorders>
              <w:top w:val="single" w:color="000000" w:sz="4" w:space="0"/>
              <w:left w:val="single" w:color="000000" w:sz="4" w:space="0"/>
              <w:bottom w:val="single" w:color="000000" w:sz="4" w:space="0"/>
            </w:tcBorders>
            <w:shd w:val="clear" w:color="auto" w:fill="auto"/>
            <w:vAlign w:val="center"/>
          </w:tcPr>
          <w:p w14:paraId="7006088D">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58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7C85B0">
            <w:pPr>
              <w:widowControl/>
              <w:jc w:val="center"/>
              <w:textAlignment w:val="center"/>
              <w:rPr>
                <w:rFonts w:ascii="宋体" w:hAnsi="宋体" w:cs="宋体"/>
                <w:color w:val="000000"/>
                <w:sz w:val="24"/>
              </w:rPr>
            </w:pPr>
            <w:r>
              <w:rPr>
                <w:rFonts w:hint="eastAsia" w:ascii="宋体" w:hAnsi="宋体" w:cs="宋体"/>
                <w:color w:val="000000"/>
                <w:kern w:val="0"/>
                <w:sz w:val="24"/>
                <w:lang w:bidi="ar"/>
              </w:rPr>
              <w:t>专项业务活动经费</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7887">
            <w:pPr>
              <w:widowControl/>
              <w:jc w:val="center"/>
              <w:textAlignment w:val="center"/>
              <w:rPr>
                <w:rFonts w:ascii="宋体" w:hAnsi="宋体" w:cs="宋体"/>
                <w:color w:val="000000"/>
                <w:kern w:val="0"/>
                <w:szCs w:val="21"/>
                <w:lang w:bidi="ar"/>
              </w:rPr>
            </w:pPr>
          </w:p>
        </w:tc>
      </w:tr>
      <w:tr w14:paraId="1684879B">
        <w:tblPrEx>
          <w:tblCellMar>
            <w:top w:w="15" w:type="dxa"/>
            <w:left w:w="15" w:type="dxa"/>
            <w:bottom w:w="15" w:type="dxa"/>
            <w:right w:w="15" w:type="dxa"/>
          </w:tblCellMar>
        </w:tblPrEx>
        <w:trPr>
          <w:trHeight w:val="320" w:hRule="atLeast"/>
        </w:trPr>
        <w:tc>
          <w:tcPr>
            <w:tcW w:w="2118" w:type="dxa"/>
            <w:gridSpan w:val="3"/>
            <w:tcBorders>
              <w:top w:val="single" w:color="000000" w:sz="4" w:space="0"/>
              <w:left w:val="single" w:color="000000" w:sz="4" w:space="0"/>
              <w:bottom w:val="single" w:color="000000" w:sz="4" w:space="0"/>
            </w:tcBorders>
            <w:shd w:val="clear" w:color="auto" w:fill="auto"/>
            <w:vAlign w:val="center"/>
          </w:tcPr>
          <w:p w14:paraId="468E8911">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58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B8B8C9">
            <w:pPr>
              <w:widowControl/>
              <w:jc w:val="center"/>
              <w:textAlignment w:val="center"/>
              <w:rPr>
                <w:rFonts w:ascii="宋体" w:hAnsi="宋体" w:cs="宋体"/>
                <w:color w:val="000000"/>
                <w:sz w:val="24"/>
              </w:rPr>
            </w:pPr>
            <w:r>
              <w:rPr>
                <w:rFonts w:hint="eastAsia" w:ascii="宋体" w:hAnsi="宋体" w:cs="宋体"/>
                <w:color w:val="000000"/>
                <w:kern w:val="0"/>
                <w:sz w:val="24"/>
                <w:lang w:bidi="ar"/>
              </w:rPr>
              <w:t>昌吉回族自治州公共就业服务局</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48AA">
            <w:pPr>
              <w:widowControl/>
              <w:jc w:val="center"/>
              <w:textAlignment w:val="center"/>
              <w:rPr>
                <w:rFonts w:ascii="宋体" w:hAnsi="宋体" w:cs="宋体"/>
                <w:color w:val="000000"/>
                <w:kern w:val="0"/>
                <w:szCs w:val="21"/>
                <w:lang w:bidi="ar"/>
              </w:rPr>
            </w:pPr>
          </w:p>
        </w:tc>
      </w:tr>
      <w:tr w14:paraId="68206D7F">
        <w:tblPrEx>
          <w:tblCellMar>
            <w:top w:w="15" w:type="dxa"/>
            <w:left w:w="15" w:type="dxa"/>
            <w:bottom w:w="15" w:type="dxa"/>
            <w:right w:w="15" w:type="dxa"/>
          </w:tblCellMar>
        </w:tblPrEx>
        <w:trPr>
          <w:trHeight w:val="340" w:hRule="atLeast"/>
        </w:trPr>
        <w:tc>
          <w:tcPr>
            <w:tcW w:w="21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15C9AC">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项目资金</w:t>
            </w:r>
            <w:r>
              <w:rPr>
                <w:rFonts w:hint="eastAsia" w:ascii="宋体" w:hAnsi="宋体" w:cs="宋体"/>
                <w:color w:val="000000"/>
                <w:kern w:val="0"/>
                <w:sz w:val="24"/>
                <w:lang w:bidi="ar"/>
              </w:rPr>
              <w:br w:type="textWrapping"/>
            </w:r>
            <w:r>
              <w:rPr>
                <w:rFonts w:hint="eastAsia" w:ascii="宋体" w:hAnsi="宋体" w:cs="宋体"/>
                <w:color w:val="000000"/>
                <w:kern w:val="0"/>
                <w:sz w:val="24"/>
                <w:lang w:bidi="ar"/>
              </w:rPr>
              <w:t>（万元）</w:t>
            </w:r>
          </w:p>
        </w:tc>
        <w:tc>
          <w:tcPr>
            <w:tcW w:w="58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925C50">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年度资金总额：8</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544A">
            <w:pPr>
              <w:widowControl/>
              <w:jc w:val="left"/>
              <w:textAlignment w:val="center"/>
              <w:rPr>
                <w:rFonts w:ascii="宋体" w:hAnsi="宋体" w:cs="宋体"/>
                <w:color w:val="000000"/>
                <w:kern w:val="0"/>
                <w:szCs w:val="21"/>
                <w:lang w:bidi="ar"/>
              </w:rPr>
            </w:pPr>
          </w:p>
        </w:tc>
      </w:tr>
      <w:tr w14:paraId="2719A5F9">
        <w:tblPrEx>
          <w:tblCellMar>
            <w:top w:w="15" w:type="dxa"/>
            <w:left w:w="15" w:type="dxa"/>
            <w:bottom w:w="15" w:type="dxa"/>
            <w:right w:w="15" w:type="dxa"/>
          </w:tblCellMar>
        </w:tblPrEx>
        <w:trPr>
          <w:trHeight w:val="280" w:hRule="atLeast"/>
        </w:trPr>
        <w:tc>
          <w:tcPr>
            <w:tcW w:w="2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2B3FA">
            <w:pPr>
              <w:jc w:val="center"/>
              <w:rPr>
                <w:rFonts w:ascii="宋体" w:hAnsi="宋体" w:cs="宋体"/>
                <w:color w:val="000000"/>
                <w:sz w:val="24"/>
              </w:rPr>
            </w:pPr>
          </w:p>
        </w:tc>
        <w:tc>
          <w:tcPr>
            <w:tcW w:w="58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C2D447">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其中：财政拨款8</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A4E5">
            <w:pPr>
              <w:widowControl/>
              <w:jc w:val="left"/>
              <w:textAlignment w:val="center"/>
              <w:rPr>
                <w:rFonts w:ascii="宋体" w:hAnsi="宋体" w:cs="宋体"/>
                <w:color w:val="000000"/>
                <w:kern w:val="0"/>
                <w:szCs w:val="21"/>
                <w:lang w:bidi="ar"/>
              </w:rPr>
            </w:pPr>
          </w:p>
        </w:tc>
      </w:tr>
      <w:tr w14:paraId="4AF3AAA0">
        <w:tblPrEx>
          <w:tblCellMar>
            <w:top w:w="15" w:type="dxa"/>
            <w:left w:w="15" w:type="dxa"/>
            <w:bottom w:w="15" w:type="dxa"/>
            <w:right w:w="15" w:type="dxa"/>
          </w:tblCellMar>
        </w:tblPrEx>
        <w:trPr>
          <w:trHeight w:val="235" w:hRule="atLeast"/>
        </w:trPr>
        <w:tc>
          <w:tcPr>
            <w:tcW w:w="21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127E0">
            <w:pPr>
              <w:jc w:val="center"/>
              <w:rPr>
                <w:rFonts w:ascii="宋体" w:hAnsi="宋体" w:cs="宋体"/>
                <w:color w:val="000000"/>
                <w:sz w:val="24"/>
              </w:rPr>
            </w:pPr>
          </w:p>
        </w:tc>
        <w:tc>
          <w:tcPr>
            <w:tcW w:w="589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6B857E">
            <w:pPr>
              <w:widowControl/>
              <w:jc w:val="left"/>
              <w:textAlignment w:val="center"/>
              <w:rPr>
                <w:rFonts w:ascii="宋体" w:hAnsi="宋体" w:cs="宋体"/>
                <w:color w:val="000000"/>
                <w:sz w:val="24"/>
              </w:rPr>
            </w:pPr>
            <w:r>
              <w:rPr>
                <w:rFonts w:hint="eastAsia" w:ascii="宋体" w:hAnsi="宋体" w:cs="宋体"/>
                <w:color w:val="000000"/>
                <w:kern w:val="0"/>
                <w:sz w:val="24"/>
                <w:lang w:bidi="ar"/>
              </w:rPr>
              <w:t xml:space="preserve">             其他资金：0</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4EDB">
            <w:pPr>
              <w:widowControl/>
              <w:jc w:val="left"/>
              <w:textAlignment w:val="center"/>
              <w:rPr>
                <w:rFonts w:ascii="宋体" w:hAnsi="宋体" w:cs="宋体"/>
                <w:color w:val="000000"/>
                <w:kern w:val="0"/>
                <w:szCs w:val="21"/>
                <w:lang w:bidi="ar"/>
              </w:rPr>
            </w:pPr>
          </w:p>
        </w:tc>
      </w:tr>
      <w:tr w14:paraId="0E0E3ACB">
        <w:tblPrEx>
          <w:tblCellMar>
            <w:top w:w="15" w:type="dxa"/>
            <w:left w:w="15" w:type="dxa"/>
            <w:bottom w:w="15" w:type="dxa"/>
            <w:right w:w="15" w:type="dxa"/>
          </w:tblCellMar>
        </w:tblPrEx>
        <w:trPr>
          <w:trHeight w:val="265" w:hRule="atLeast"/>
        </w:trPr>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10A7C">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总</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体</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标</w:t>
            </w:r>
          </w:p>
        </w:tc>
        <w:tc>
          <w:tcPr>
            <w:tcW w:w="753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2967C06">
            <w:pPr>
              <w:widowControl/>
              <w:jc w:val="center"/>
              <w:textAlignment w:val="center"/>
              <w:rPr>
                <w:rFonts w:ascii="宋体" w:hAnsi="宋体" w:cs="宋体"/>
                <w:color w:val="000000"/>
                <w:szCs w:val="21"/>
              </w:rPr>
            </w:pPr>
            <w:r>
              <w:rPr>
                <w:rFonts w:hint="eastAsia" w:ascii="宋体" w:hAnsi="宋体" w:cs="宋体"/>
                <w:color w:val="000000"/>
                <w:kern w:val="0"/>
                <w:sz w:val="24"/>
                <w:lang w:bidi="ar"/>
              </w:rPr>
              <w:t>年度目标</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24DC">
            <w:pPr>
              <w:widowControl/>
              <w:jc w:val="center"/>
              <w:textAlignment w:val="center"/>
              <w:rPr>
                <w:rFonts w:ascii="宋体" w:hAnsi="宋体" w:cs="宋体"/>
                <w:color w:val="000000"/>
                <w:kern w:val="0"/>
                <w:szCs w:val="21"/>
                <w:lang w:bidi="ar"/>
              </w:rPr>
            </w:pPr>
          </w:p>
        </w:tc>
      </w:tr>
      <w:tr w14:paraId="5508ED46">
        <w:tblPrEx>
          <w:tblCellMar>
            <w:top w:w="15" w:type="dxa"/>
            <w:left w:w="15" w:type="dxa"/>
            <w:bottom w:w="15" w:type="dxa"/>
            <w:right w:w="15" w:type="dxa"/>
          </w:tblCellMar>
        </w:tblPrEx>
        <w:trPr>
          <w:trHeight w:val="4894"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BEE65">
            <w:pPr>
              <w:jc w:val="center"/>
              <w:rPr>
                <w:rFonts w:ascii="宋体" w:hAnsi="宋体" w:cs="宋体"/>
                <w:color w:val="000000"/>
                <w:szCs w:val="21"/>
              </w:rPr>
            </w:pPr>
          </w:p>
        </w:tc>
        <w:tc>
          <w:tcPr>
            <w:tcW w:w="7537" w:type="dxa"/>
            <w:gridSpan w:val="7"/>
            <w:tcBorders>
              <w:top w:val="single" w:color="000000" w:sz="4" w:space="0"/>
              <w:left w:val="single" w:color="000000" w:sz="4" w:space="0"/>
              <w:bottom w:val="single" w:color="000000" w:sz="4" w:space="0"/>
              <w:right w:val="single" w:color="000000" w:sz="4" w:space="0"/>
            </w:tcBorders>
            <w:shd w:val="clear" w:color="auto" w:fill="auto"/>
          </w:tcPr>
          <w:p w14:paraId="07754F65">
            <w:pPr>
              <w:widowControl/>
              <w:jc w:val="left"/>
              <w:textAlignment w:val="top"/>
              <w:rPr>
                <w:rFonts w:ascii="宋体" w:hAnsi="宋体" w:cs="宋体"/>
                <w:color w:val="000000"/>
                <w:szCs w:val="21"/>
              </w:rPr>
            </w:pPr>
            <w:r>
              <w:rPr>
                <w:rFonts w:hint="eastAsia" w:ascii="宋体" w:hAnsi="宋体" w:cs="宋体"/>
                <w:color w:val="000000"/>
                <w:kern w:val="0"/>
                <w:szCs w:val="21"/>
                <w:lang w:bidi="ar"/>
              </w:rPr>
              <w:t>结合当前就业结构性矛盾突出、企业“招工难”等问题，以帮助高校毕业生实现就业、促进农村劳动力转移就业、帮扶困难人员就业问题为重点，联合有关部门、团体，开展“就业援助月”、“春风行动”、“民营企业招聘周”、“高校毕业生就业服务月”和“高校毕业生就业服务周”五大公共就业人才服务专项活动，集中为劳动者和用人单位提供有针对性的就业服务，促进充分就业，维护就业局势稳定。一是春节前期，以就业困难人员为重点对象，联合残联组织共同开展“就业援助月”活动，解决他们的就业难问题。二是以进城务工的农村劳动者为重点对象，联合工会、妇联等团体共同开展“春风行动”，促进农村劳动力转移就业，缓解企业“招工难”问题。三是以高校毕业生为重点对象，联合工会、教育和工商联组织等共同开展“民营企业招聘周”活动，发挥民营企业就业主渠道作用，促进高校毕业生就业。四是以离校未就业应届高校毕业生为重点对象，开展“高校毕业生就业服务月”活动，提供信息登记、岗位招聘、见习培训和困难援助。五是11月下旬，以未就业高校毕业生为重点对象，联合教育部门共同开展“高校毕业生就业服务周”活动，提供就业信息、政策咨询、就业指导等服务。根据人才流动的需要适时组织企业参加展大中城市联合招聘活动，为向高校毕业生求职择业和用人单位招聘人才提供更便捷、精准、高效的服务。</w:t>
            </w:r>
          </w:p>
        </w:tc>
        <w:tc>
          <w:tcPr>
            <w:tcW w:w="425" w:type="dxa"/>
            <w:tcBorders>
              <w:top w:val="single" w:color="000000" w:sz="4" w:space="0"/>
              <w:left w:val="single" w:color="000000" w:sz="4" w:space="0"/>
              <w:bottom w:val="single" w:color="000000" w:sz="4" w:space="0"/>
              <w:right w:val="single" w:color="000000" w:sz="4" w:space="0"/>
            </w:tcBorders>
            <w:shd w:val="clear" w:color="auto" w:fill="auto"/>
          </w:tcPr>
          <w:p w14:paraId="00C2FA1A">
            <w:pPr>
              <w:widowControl/>
              <w:jc w:val="left"/>
              <w:textAlignment w:val="top"/>
              <w:rPr>
                <w:rFonts w:ascii="宋体" w:hAnsi="宋体" w:cs="宋体"/>
                <w:color w:val="000000"/>
                <w:kern w:val="0"/>
                <w:szCs w:val="21"/>
                <w:lang w:bidi="ar"/>
              </w:rPr>
            </w:pPr>
          </w:p>
        </w:tc>
      </w:tr>
      <w:tr w14:paraId="69BBEADA">
        <w:tblPrEx>
          <w:tblCellMar>
            <w:top w:w="15" w:type="dxa"/>
            <w:left w:w="15" w:type="dxa"/>
            <w:bottom w:w="15" w:type="dxa"/>
            <w:right w:w="15" w:type="dxa"/>
          </w:tblCellMar>
        </w:tblPrEx>
        <w:trPr>
          <w:trHeight w:val="494" w:hRule="atLeast"/>
        </w:trPr>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F6BFA">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绩</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效</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指</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标</w:t>
            </w:r>
          </w:p>
        </w:tc>
        <w:tc>
          <w:tcPr>
            <w:tcW w:w="693" w:type="dxa"/>
            <w:tcBorders>
              <w:top w:val="single" w:color="000000" w:sz="4" w:space="0"/>
              <w:bottom w:val="single" w:color="000000" w:sz="4" w:space="0"/>
              <w:right w:val="single" w:color="000000" w:sz="4" w:space="0"/>
            </w:tcBorders>
            <w:shd w:val="clear" w:color="auto" w:fill="auto"/>
            <w:vAlign w:val="center"/>
          </w:tcPr>
          <w:p w14:paraId="612C4CAE">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一级</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C61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二级指标</w:t>
            </w: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047B85">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三级指标</w:t>
            </w:r>
          </w:p>
        </w:tc>
        <w:tc>
          <w:tcPr>
            <w:tcW w:w="34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3EE516">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指标值（包含数字及文字描述）</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3B8C">
            <w:pPr>
              <w:widowControl/>
              <w:jc w:val="center"/>
              <w:textAlignment w:val="center"/>
              <w:rPr>
                <w:rFonts w:ascii="宋体" w:hAnsi="宋体" w:cs="宋体"/>
                <w:color w:val="000000"/>
                <w:kern w:val="0"/>
                <w:szCs w:val="21"/>
                <w:lang w:bidi="ar"/>
              </w:rPr>
            </w:pPr>
          </w:p>
        </w:tc>
      </w:tr>
      <w:tr w14:paraId="14EE5C97">
        <w:tblPrEx>
          <w:tblCellMar>
            <w:top w:w="15" w:type="dxa"/>
            <w:left w:w="15" w:type="dxa"/>
            <w:bottom w:w="15" w:type="dxa"/>
            <w:right w:w="15" w:type="dxa"/>
          </w:tblCellMar>
        </w:tblPrEx>
        <w:trPr>
          <w:trHeight w:val="59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A90C9">
            <w:pPr>
              <w:jc w:val="center"/>
              <w:rPr>
                <w:rFonts w:ascii="宋体" w:hAnsi="宋体" w:cs="宋体"/>
                <w:color w:val="000000"/>
                <w:szCs w:val="21"/>
              </w:rPr>
            </w:pPr>
          </w:p>
        </w:tc>
        <w:tc>
          <w:tcPr>
            <w:tcW w:w="693" w:type="dxa"/>
            <w:vMerge w:val="restart"/>
            <w:tcBorders>
              <w:top w:val="single" w:color="000000" w:sz="4" w:space="0"/>
              <w:bottom w:val="single" w:color="000000" w:sz="4" w:space="0"/>
              <w:right w:val="single" w:color="000000" w:sz="4" w:space="0"/>
            </w:tcBorders>
            <w:shd w:val="clear" w:color="auto" w:fill="auto"/>
            <w:vAlign w:val="center"/>
          </w:tcPr>
          <w:p w14:paraId="366FAC81">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产出指标</w:t>
            </w: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5B148E">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数量</w:t>
            </w: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CA8AB">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高校毕业生服务月活动定期开展</w:t>
            </w:r>
          </w:p>
        </w:tc>
        <w:tc>
          <w:tcPr>
            <w:tcW w:w="34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A6712">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每期招聘活动组织企业数不少于5家</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A27C">
            <w:pPr>
              <w:widowControl/>
              <w:jc w:val="left"/>
              <w:textAlignment w:val="center"/>
              <w:rPr>
                <w:rFonts w:ascii="宋体" w:hAnsi="宋体" w:cs="宋体"/>
                <w:color w:val="000000"/>
                <w:kern w:val="0"/>
                <w:szCs w:val="21"/>
                <w:lang w:bidi="ar"/>
              </w:rPr>
            </w:pPr>
          </w:p>
        </w:tc>
      </w:tr>
      <w:tr w14:paraId="2167A094">
        <w:tblPrEx>
          <w:tblCellMar>
            <w:top w:w="15" w:type="dxa"/>
            <w:left w:w="15" w:type="dxa"/>
            <w:bottom w:w="15" w:type="dxa"/>
            <w:right w:w="15" w:type="dxa"/>
          </w:tblCellMar>
        </w:tblPrEx>
        <w:trPr>
          <w:trHeight w:val="47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83E9E">
            <w:pPr>
              <w:jc w:val="center"/>
              <w:rPr>
                <w:rFonts w:ascii="宋体" w:hAnsi="宋体" w:cs="宋体"/>
                <w:color w:val="000000"/>
                <w:szCs w:val="21"/>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6F739AD2">
            <w:pPr>
              <w:rPr>
                <w:rFonts w:ascii="宋体" w:hAnsi="宋体" w:cs="宋体"/>
                <w:color w:val="000000"/>
                <w:szCs w:val="21"/>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D0253">
            <w:pPr>
              <w:rPr>
                <w:rFonts w:ascii="宋体" w:hAnsi="宋体" w:cs="宋体"/>
                <w:color w:val="000000"/>
                <w:szCs w:val="21"/>
              </w:rPr>
            </w:pP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4D20D">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就业援助月活动定期开展</w:t>
            </w:r>
          </w:p>
        </w:tc>
        <w:tc>
          <w:tcPr>
            <w:tcW w:w="34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D67606">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指导县市专项活动覆盖率达100%</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257A">
            <w:pPr>
              <w:widowControl/>
              <w:jc w:val="left"/>
              <w:textAlignment w:val="center"/>
              <w:rPr>
                <w:rFonts w:ascii="宋体" w:hAnsi="宋体" w:cs="宋体"/>
                <w:color w:val="000000"/>
                <w:kern w:val="0"/>
                <w:szCs w:val="21"/>
                <w:lang w:bidi="ar"/>
              </w:rPr>
            </w:pPr>
          </w:p>
        </w:tc>
      </w:tr>
      <w:tr w14:paraId="3540702D">
        <w:tblPrEx>
          <w:tblCellMar>
            <w:top w:w="15" w:type="dxa"/>
            <w:left w:w="15" w:type="dxa"/>
            <w:bottom w:w="15" w:type="dxa"/>
            <w:right w:w="15" w:type="dxa"/>
          </w:tblCellMar>
        </w:tblPrEx>
        <w:trPr>
          <w:trHeight w:val="485"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12B0D">
            <w:pPr>
              <w:jc w:val="center"/>
              <w:rPr>
                <w:rFonts w:ascii="宋体" w:hAnsi="宋体" w:cs="宋体"/>
                <w:color w:val="000000"/>
                <w:szCs w:val="21"/>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596CC4B5">
            <w:pPr>
              <w:rPr>
                <w:rFonts w:ascii="宋体" w:hAnsi="宋体" w:cs="宋体"/>
                <w:color w:val="000000"/>
                <w:szCs w:val="21"/>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49BF3">
            <w:pPr>
              <w:rPr>
                <w:rFonts w:ascii="宋体" w:hAnsi="宋体" w:cs="宋体"/>
                <w:color w:val="000000"/>
                <w:szCs w:val="21"/>
              </w:rPr>
            </w:pP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D7E0D">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民营企业招聘周活动定期开展</w:t>
            </w:r>
          </w:p>
        </w:tc>
        <w:tc>
          <w:tcPr>
            <w:tcW w:w="34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177B6">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建档立卡贫困劳动力100%全覆盖</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44D9">
            <w:pPr>
              <w:widowControl/>
              <w:jc w:val="left"/>
              <w:textAlignment w:val="center"/>
              <w:rPr>
                <w:rFonts w:ascii="宋体" w:hAnsi="宋体" w:cs="宋体"/>
                <w:color w:val="000000"/>
                <w:kern w:val="0"/>
                <w:szCs w:val="21"/>
                <w:lang w:bidi="ar"/>
              </w:rPr>
            </w:pPr>
          </w:p>
        </w:tc>
      </w:tr>
      <w:tr w14:paraId="3ED02FCB">
        <w:tblPrEx>
          <w:tblCellMar>
            <w:top w:w="15" w:type="dxa"/>
            <w:left w:w="15" w:type="dxa"/>
            <w:bottom w:w="15" w:type="dxa"/>
            <w:right w:w="15" w:type="dxa"/>
          </w:tblCellMar>
        </w:tblPrEx>
        <w:trPr>
          <w:trHeight w:val="47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1CB03">
            <w:pPr>
              <w:jc w:val="center"/>
              <w:rPr>
                <w:rFonts w:ascii="宋体" w:hAnsi="宋体" w:cs="宋体"/>
                <w:color w:val="000000"/>
                <w:szCs w:val="21"/>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62B0A3E6">
            <w:pPr>
              <w:rPr>
                <w:rFonts w:ascii="宋体" w:hAnsi="宋体" w:cs="宋体"/>
                <w:color w:val="000000"/>
                <w:szCs w:val="21"/>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2486B">
            <w:pPr>
              <w:rPr>
                <w:rFonts w:ascii="宋体" w:hAnsi="宋体" w:cs="宋体"/>
                <w:color w:val="000000"/>
                <w:szCs w:val="21"/>
              </w:rPr>
            </w:pP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56E22">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高校联合招聘活动定期开展</w:t>
            </w:r>
          </w:p>
        </w:tc>
        <w:tc>
          <w:tcPr>
            <w:tcW w:w="34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AE04D6">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不少于1次高校招聘活动</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CD00">
            <w:pPr>
              <w:widowControl/>
              <w:jc w:val="left"/>
              <w:textAlignment w:val="center"/>
              <w:rPr>
                <w:rFonts w:ascii="宋体" w:hAnsi="宋体" w:cs="宋体"/>
                <w:color w:val="000000"/>
                <w:kern w:val="0"/>
                <w:szCs w:val="21"/>
                <w:lang w:bidi="ar"/>
              </w:rPr>
            </w:pPr>
          </w:p>
        </w:tc>
      </w:tr>
      <w:tr w14:paraId="73A487C2">
        <w:tblPrEx>
          <w:tblCellMar>
            <w:top w:w="15" w:type="dxa"/>
            <w:left w:w="15" w:type="dxa"/>
            <w:bottom w:w="15" w:type="dxa"/>
            <w:right w:w="15" w:type="dxa"/>
          </w:tblCellMar>
        </w:tblPrEx>
        <w:trPr>
          <w:trHeight w:val="851"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30B67">
            <w:pPr>
              <w:jc w:val="center"/>
              <w:rPr>
                <w:rFonts w:ascii="宋体" w:hAnsi="宋体" w:cs="宋体"/>
                <w:color w:val="000000"/>
                <w:szCs w:val="21"/>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05EEE562">
            <w:pPr>
              <w:rPr>
                <w:rFonts w:ascii="宋体" w:hAnsi="宋体" w:cs="宋体"/>
                <w:color w:val="000000"/>
                <w:szCs w:val="21"/>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BD9EC">
            <w:pPr>
              <w:rPr>
                <w:rFonts w:ascii="宋体" w:hAnsi="宋体" w:cs="宋体"/>
                <w:color w:val="000000"/>
                <w:szCs w:val="21"/>
              </w:rPr>
            </w:pP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CD5736">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高校毕业生服务周活动定期开展</w:t>
            </w:r>
          </w:p>
        </w:tc>
        <w:tc>
          <w:tcPr>
            <w:tcW w:w="34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1CFF5">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指导七县市专项活动定期开展，并及时向自治区报送活动总结和活动报表</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B29D9">
            <w:pPr>
              <w:widowControl/>
              <w:jc w:val="left"/>
              <w:textAlignment w:val="center"/>
              <w:rPr>
                <w:rFonts w:ascii="宋体" w:hAnsi="宋体" w:cs="宋体"/>
                <w:color w:val="000000"/>
                <w:kern w:val="0"/>
                <w:szCs w:val="21"/>
                <w:lang w:bidi="ar"/>
              </w:rPr>
            </w:pPr>
          </w:p>
        </w:tc>
      </w:tr>
      <w:tr w14:paraId="6C87ADAE">
        <w:tblPrEx>
          <w:tblCellMar>
            <w:top w:w="15" w:type="dxa"/>
            <w:left w:w="15" w:type="dxa"/>
            <w:bottom w:w="15" w:type="dxa"/>
            <w:right w:w="15" w:type="dxa"/>
          </w:tblCellMar>
        </w:tblPrEx>
        <w:trPr>
          <w:trHeight w:val="374"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E7A09">
            <w:pPr>
              <w:jc w:val="center"/>
              <w:rPr>
                <w:rFonts w:ascii="宋体" w:hAnsi="宋体" w:cs="宋体"/>
                <w:color w:val="000000"/>
                <w:szCs w:val="21"/>
              </w:rPr>
            </w:pPr>
          </w:p>
        </w:tc>
        <w:tc>
          <w:tcPr>
            <w:tcW w:w="693" w:type="dxa"/>
            <w:vMerge w:val="continue"/>
            <w:tcBorders>
              <w:top w:val="single" w:color="000000" w:sz="4" w:space="0"/>
              <w:bottom w:val="single" w:color="000000" w:sz="4" w:space="0"/>
              <w:right w:val="single" w:color="000000" w:sz="4" w:space="0"/>
            </w:tcBorders>
            <w:shd w:val="clear" w:color="auto" w:fill="auto"/>
            <w:vAlign w:val="center"/>
          </w:tcPr>
          <w:p w14:paraId="1EF7E2BB">
            <w:pPr>
              <w:rPr>
                <w:rFonts w:ascii="宋体" w:hAnsi="宋体" w:cs="宋体"/>
                <w:color w:val="000000"/>
                <w:szCs w:val="21"/>
              </w:rPr>
            </w:pP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54BF4">
            <w:pPr>
              <w:rPr>
                <w:rFonts w:ascii="宋体" w:hAnsi="宋体" w:cs="宋体"/>
                <w:color w:val="000000"/>
                <w:szCs w:val="21"/>
              </w:rPr>
            </w:pP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01EF4">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春风行动定期开展</w:t>
            </w:r>
          </w:p>
        </w:tc>
        <w:tc>
          <w:tcPr>
            <w:tcW w:w="34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9A0529">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年度农村劳动力转移15万人次</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9EB2">
            <w:pPr>
              <w:widowControl/>
              <w:jc w:val="left"/>
              <w:textAlignment w:val="center"/>
              <w:rPr>
                <w:rFonts w:ascii="宋体" w:hAnsi="宋体" w:cs="宋体"/>
                <w:color w:val="000000"/>
                <w:kern w:val="0"/>
                <w:szCs w:val="21"/>
                <w:lang w:bidi="ar"/>
              </w:rPr>
            </w:pPr>
          </w:p>
        </w:tc>
      </w:tr>
      <w:tr w14:paraId="30F01C19">
        <w:tblPrEx>
          <w:tblCellMar>
            <w:top w:w="15" w:type="dxa"/>
            <w:left w:w="15" w:type="dxa"/>
            <w:bottom w:w="15" w:type="dxa"/>
            <w:right w:w="15" w:type="dxa"/>
          </w:tblCellMar>
        </w:tblPrEx>
        <w:trPr>
          <w:trHeight w:val="102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8EF1B">
            <w:pPr>
              <w:jc w:val="center"/>
              <w:rPr>
                <w:rFonts w:ascii="宋体" w:hAnsi="宋体" w:cs="宋体"/>
                <w:color w:val="000000"/>
                <w:szCs w:val="21"/>
              </w:rPr>
            </w:pPr>
          </w:p>
        </w:tc>
        <w:tc>
          <w:tcPr>
            <w:tcW w:w="693" w:type="dxa"/>
            <w:tcBorders>
              <w:top w:val="single" w:color="000000" w:sz="4" w:space="0"/>
              <w:bottom w:val="single" w:color="000000" w:sz="4" w:space="0"/>
              <w:right w:val="single" w:color="000000" w:sz="4" w:space="0"/>
            </w:tcBorders>
            <w:shd w:val="clear" w:color="auto" w:fill="auto"/>
            <w:vAlign w:val="center"/>
          </w:tcPr>
          <w:p w14:paraId="12190CD5">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效益指标</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FFBC">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社会效益指标</w:t>
            </w: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71171">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为失业人员、高校毕业生、复转军人、残疾人等提供就业服务</w:t>
            </w:r>
          </w:p>
        </w:tc>
        <w:tc>
          <w:tcPr>
            <w:tcW w:w="34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F85A52">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针对各类就业困难人员开展就业指导和就业援助，解决企业用工需求，提高就业率，提供各项就业服务。</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B3A6">
            <w:pPr>
              <w:widowControl/>
              <w:jc w:val="left"/>
              <w:textAlignment w:val="center"/>
              <w:rPr>
                <w:rFonts w:ascii="宋体" w:hAnsi="宋体" w:cs="宋体"/>
                <w:color w:val="000000"/>
                <w:kern w:val="0"/>
                <w:szCs w:val="21"/>
                <w:lang w:bidi="ar"/>
              </w:rPr>
            </w:pPr>
          </w:p>
        </w:tc>
      </w:tr>
    </w:tbl>
    <w:p w14:paraId="41FE5349">
      <w:pPr>
        <w:spacing w:line="500" w:lineRule="exact"/>
        <w:rPr>
          <w:rFonts w:ascii="仿宋_GB2312" w:hAnsi="宋体" w:eastAsia="仿宋_GB2312" w:cs="宋体"/>
          <w:kern w:val="0"/>
          <w:sz w:val="32"/>
          <w:szCs w:val="32"/>
        </w:rPr>
      </w:pPr>
    </w:p>
    <w:p w14:paraId="31AD8AD6">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5A7D0F06">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无其他需说明的事项     </w:t>
      </w:r>
    </w:p>
    <w:p w14:paraId="271CDFFA">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1B47AF12">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5D1AB86B">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1D59214E">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48C8CC61">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2A3A081E">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256D452C">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4635C8FB">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14:paraId="1AC8BDC1">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D85193F">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75C9C328">
      <w:pPr>
        <w:widowControl/>
        <w:spacing w:line="560" w:lineRule="exact"/>
        <w:jc w:val="left"/>
        <w:rPr>
          <w:rFonts w:ascii="仿宋_GB2312" w:hAnsi="宋体" w:eastAsia="仿宋_GB2312" w:cs="宋体"/>
          <w:kern w:val="0"/>
          <w:sz w:val="32"/>
          <w:szCs w:val="32"/>
        </w:rPr>
      </w:pPr>
    </w:p>
    <w:p w14:paraId="019C5E38">
      <w:pPr>
        <w:widowControl/>
        <w:spacing w:line="560" w:lineRule="exact"/>
        <w:jc w:val="left"/>
        <w:rPr>
          <w:rFonts w:ascii="仿宋_GB2312" w:hAnsi="宋体" w:eastAsia="仿宋_GB2312" w:cs="宋体"/>
          <w:kern w:val="0"/>
          <w:sz w:val="32"/>
          <w:szCs w:val="32"/>
        </w:rPr>
      </w:pPr>
    </w:p>
    <w:p w14:paraId="68308795">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昌吉回族自治州公共就业服务局</w:t>
      </w:r>
    </w:p>
    <w:p w14:paraId="124CCE40">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14:paraId="0F984BCB"/>
    <w:p w14:paraId="465EB0D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92023">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22</w:t>
    </w:r>
    <w:r>
      <w:rPr>
        <w:rFonts w:ascii="宋体" w:hAnsi="宋体" w:eastAsia="宋体"/>
        <w:sz w:val="28"/>
        <w:szCs w:val="28"/>
      </w:rPr>
      <w:fldChar w:fldCharType="end"/>
    </w:r>
  </w:p>
  <w:p w14:paraId="2081FDE9">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1220">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1A74031A">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B8B"/>
    <w:rsid w:val="00445847"/>
    <w:rsid w:val="004D4B8B"/>
    <w:rsid w:val="005F3F74"/>
    <w:rsid w:val="00861C93"/>
    <w:rsid w:val="008F7B31"/>
    <w:rsid w:val="00A734C3"/>
    <w:rsid w:val="00D9099F"/>
    <w:rsid w:val="00FE333E"/>
    <w:rsid w:val="099646A5"/>
    <w:rsid w:val="0BE857FD"/>
    <w:rsid w:val="0C443ACB"/>
    <w:rsid w:val="0F1F34E1"/>
    <w:rsid w:val="104D79E2"/>
    <w:rsid w:val="13DC762E"/>
    <w:rsid w:val="14FF573A"/>
    <w:rsid w:val="17D51EE6"/>
    <w:rsid w:val="1A173DEA"/>
    <w:rsid w:val="1A2B088C"/>
    <w:rsid w:val="1FD37B3F"/>
    <w:rsid w:val="20300D84"/>
    <w:rsid w:val="21AA5648"/>
    <w:rsid w:val="2CC96039"/>
    <w:rsid w:val="2FAE28E2"/>
    <w:rsid w:val="324A24FC"/>
    <w:rsid w:val="327F5EE2"/>
    <w:rsid w:val="3CF15CFD"/>
    <w:rsid w:val="3F6B7673"/>
    <w:rsid w:val="3FCA2334"/>
    <w:rsid w:val="401C53CF"/>
    <w:rsid w:val="444B271A"/>
    <w:rsid w:val="49FC7280"/>
    <w:rsid w:val="4B654AFA"/>
    <w:rsid w:val="4C193422"/>
    <w:rsid w:val="4E076197"/>
    <w:rsid w:val="4E4E677B"/>
    <w:rsid w:val="56700CFD"/>
    <w:rsid w:val="56D71E2B"/>
    <w:rsid w:val="59C27AA5"/>
    <w:rsid w:val="5B0C27E1"/>
    <w:rsid w:val="610C14DB"/>
    <w:rsid w:val="620D0B77"/>
    <w:rsid w:val="63984624"/>
    <w:rsid w:val="65DC0475"/>
    <w:rsid w:val="68F36F7F"/>
    <w:rsid w:val="6A3D2D39"/>
    <w:rsid w:val="6C033EEB"/>
    <w:rsid w:val="72E82353"/>
    <w:rsid w:val="77493365"/>
    <w:rsid w:val="7ABD170F"/>
    <w:rsid w:val="7BB43954"/>
    <w:rsid w:val="7C932705"/>
    <w:rsid w:val="7F1E10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paragraph" w:customStyle="1" w:styleId="7">
    <w:name w:val="批注框文本1"/>
    <w:basedOn w:val="1"/>
    <w:link w:val="8"/>
    <w:qFormat/>
    <w:uiPriority w:val="0"/>
    <w:rPr>
      <w:sz w:val="18"/>
      <w:szCs w:val="18"/>
    </w:rPr>
  </w:style>
  <w:style w:type="character" w:customStyle="1" w:styleId="8">
    <w:name w:val="批注框文本 Char"/>
    <w:basedOn w:val="5"/>
    <w:link w:val="7"/>
    <w:semiHidden/>
    <w:qFormat/>
    <w:uiPriority w:val="0"/>
    <w:rPr>
      <w:rFonts w:ascii="Times New Roman" w:hAnsi="Times New Roman" w:eastAsia="宋体" w:cs="Times New Roman"/>
      <w:sz w:val="18"/>
      <w:szCs w:val="18"/>
    </w:rPr>
  </w:style>
  <w:style w:type="character" w:customStyle="1" w:styleId="9">
    <w:name w:val="页脚 字符"/>
    <w:basedOn w:val="5"/>
    <w:link w:val="2"/>
    <w:semiHidden/>
    <w:qFormat/>
    <w:uiPriority w:val="0"/>
    <w:rPr>
      <w:rFonts w:ascii="Times New Roman" w:hAnsi="Times New Roman" w:eastAsia="黑体" w:cs="Times New Roman"/>
      <w:snapToGrid w:val="0"/>
      <w:kern w:val="0"/>
      <w:sz w:val="18"/>
      <w:szCs w:val="18"/>
    </w:rPr>
  </w:style>
  <w:style w:type="character" w:customStyle="1" w:styleId="10">
    <w:name w:val="页眉 字符"/>
    <w:basedOn w:val="5"/>
    <w:link w:val="3"/>
    <w:semiHidden/>
    <w:qFormat/>
    <w:uiPriority w:val="0"/>
    <w:rPr>
      <w:rFonts w:ascii="Times New Roman" w:hAnsi="Times New Roman" w:eastAsia="宋体" w:cs="Times New Roman"/>
      <w:sz w:val="18"/>
      <w:szCs w:val="18"/>
    </w:rPr>
  </w:style>
  <w:style w:type="character" w:customStyle="1" w:styleId="11">
    <w:name w:val="正文文本缩进 3 Char"/>
    <w:basedOn w:val="5"/>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5"/>
    <w:qFormat/>
    <w:uiPriority w:val="0"/>
  </w:style>
  <w:style w:type="character" w:customStyle="1" w:styleId="20">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23</Pages>
  <Words>1715</Words>
  <Characters>2159</Characters>
  <Lines>86</Lines>
  <Paragraphs>24</Paragraphs>
  <TotalTime>2</TotalTime>
  <ScaleCrop>false</ScaleCrop>
  <LinksUpToDate>false</LinksUpToDate>
  <CharactersWithSpaces>3109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Administrator</cp:lastModifiedBy>
  <dcterms:modified xsi:type="dcterms:W3CDTF">2025-02-10T11:18:53Z</dcterms:modified>
  <dc:title>王怡</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42CE94F51F534720882FC84502463903_12</vt:lpwstr>
  </property>
</Properties>
</file>