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3EA2F">
      <w:pPr>
        <w:rPr>
          <w:rFonts w:ascii="宋体" w:hAnsi="宋体" w:cs="宋体"/>
          <w:b/>
          <w:bCs/>
          <w:kern w:val="0"/>
          <w:sz w:val="44"/>
          <w:szCs w:val="44"/>
        </w:rPr>
      </w:pPr>
      <w:r>
        <w:rPr>
          <w:rFonts w:hint="eastAsia" w:ascii="黑体" w:hAnsi="黑体" w:eastAsia="黑体"/>
          <w:sz w:val="32"/>
          <w:szCs w:val="32"/>
        </w:rPr>
        <w:t>附件2：</w:t>
      </w:r>
    </w:p>
    <w:p w14:paraId="4B806D42">
      <w:pPr>
        <w:rPr>
          <w:rFonts w:ascii="宋体" w:hAnsi="宋体" w:cs="宋体"/>
          <w:b/>
          <w:bCs/>
          <w:kern w:val="0"/>
          <w:sz w:val="44"/>
          <w:szCs w:val="44"/>
        </w:rPr>
      </w:pPr>
    </w:p>
    <w:p w14:paraId="1944D4E3">
      <w:pPr>
        <w:rPr>
          <w:rFonts w:ascii="宋体" w:hAnsi="宋体" w:cs="宋体"/>
          <w:b/>
          <w:bCs/>
          <w:kern w:val="0"/>
          <w:sz w:val="44"/>
          <w:szCs w:val="44"/>
        </w:rPr>
      </w:pPr>
    </w:p>
    <w:p w14:paraId="30A85043">
      <w:pPr>
        <w:rPr>
          <w:rFonts w:ascii="宋体" w:hAnsi="宋体" w:cs="宋体"/>
          <w:b/>
          <w:bCs/>
          <w:kern w:val="0"/>
          <w:sz w:val="44"/>
          <w:szCs w:val="44"/>
        </w:rPr>
      </w:pPr>
    </w:p>
    <w:p w14:paraId="070D90DB">
      <w:pPr>
        <w:rPr>
          <w:rFonts w:ascii="黑体" w:hAnsi="黑体" w:eastAsia="黑体"/>
          <w:sz w:val="32"/>
          <w:szCs w:val="32"/>
        </w:rPr>
      </w:pPr>
    </w:p>
    <w:p w14:paraId="5F8C5D29">
      <w:pPr>
        <w:rPr>
          <w:rFonts w:ascii="宋体" w:hAnsi="宋体" w:cs="宋体"/>
          <w:b/>
          <w:bCs/>
          <w:kern w:val="0"/>
          <w:sz w:val="44"/>
          <w:szCs w:val="44"/>
        </w:rPr>
      </w:pPr>
    </w:p>
    <w:p w14:paraId="1E5858D0">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昌吉州人民检察院2021年部门预算公开</w:t>
      </w:r>
    </w:p>
    <w:p w14:paraId="27DDBE54">
      <w:pPr>
        <w:widowControl/>
        <w:spacing w:before="100" w:beforeAutospacing="1" w:after="100" w:afterAutospacing="1"/>
        <w:jc w:val="center"/>
        <w:outlineLvl w:val="1"/>
        <w:rPr>
          <w:rFonts w:ascii="宋体" w:hAnsi="宋体"/>
          <w:b/>
          <w:kern w:val="0"/>
          <w:sz w:val="44"/>
          <w:szCs w:val="44"/>
        </w:rPr>
      </w:pPr>
    </w:p>
    <w:p w14:paraId="5FF64946">
      <w:pPr>
        <w:widowControl/>
        <w:spacing w:before="100" w:beforeAutospacing="1" w:after="100" w:afterAutospacing="1"/>
        <w:jc w:val="center"/>
        <w:outlineLvl w:val="1"/>
        <w:rPr>
          <w:rFonts w:ascii="宋体" w:hAnsi="宋体"/>
          <w:b/>
          <w:kern w:val="0"/>
          <w:sz w:val="44"/>
          <w:szCs w:val="44"/>
        </w:rPr>
      </w:pPr>
    </w:p>
    <w:p w14:paraId="1CCC6CBD">
      <w:pPr>
        <w:widowControl/>
        <w:spacing w:before="100" w:beforeAutospacing="1" w:after="100" w:afterAutospacing="1"/>
        <w:jc w:val="center"/>
        <w:outlineLvl w:val="1"/>
        <w:rPr>
          <w:rFonts w:ascii="宋体" w:hAnsi="宋体"/>
          <w:b/>
          <w:kern w:val="0"/>
          <w:sz w:val="44"/>
          <w:szCs w:val="44"/>
        </w:rPr>
      </w:pPr>
    </w:p>
    <w:p w14:paraId="4B6D469B">
      <w:pPr>
        <w:widowControl/>
        <w:spacing w:before="100" w:beforeAutospacing="1" w:after="100" w:afterAutospacing="1"/>
        <w:jc w:val="center"/>
        <w:outlineLvl w:val="1"/>
        <w:rPr>
          <w:rFonts w:ascii="宋体" w:hAnsi="宋体"/>
          <w:b/>
          <w:kern w:val="0"/>
          <w:sz w:val="44"/>
          <w:szCs w:val="44"/>
        </w:rPr>
      </w:pPr>
    </w:p>
    <w:p w14:paraId="2B85ACFC">
      <w:pPr>
        <w:widowControl/>
        <w:spacing w:before="100" w:beforeAutospacing="1" w:after="100" w:afterAutospacing="1"/>
        <w:jc w:val="center"/>
        <w:outlineLvl w:val="1"/>
        <w:rPr>
          <w:rFonts w:ascii="宋体" w:hAnsi="宋体"/>
          <w:b/>
          <w:kern w:val="0"/>
          <w:sz w:val="44"/>
          <w:szCs w:val="44"/>
        </w:rPr>
      </w:pPr>
    </w:p>
    <w:p w14:paraId="5B810F5C">
      <w:pPr>
        <w:widowControl/>
        <w:spacing w:before="100" w:beforeAutospacing="1" w:after="100" w:afterAutospacing="1"/>
        <w:jc w:val="center"/>
        <w:outlineLvl w:val="1"/>
        <w:rPr>
          <w:rFonts w:ascii="宋体" w:hAnsi="宋体"/>
          <w:b/>
          <w:kern w:val="0"/>
          <w:sz w:val="44"/>
          <w:szCs w:val="44"/>
        </w:rPr>
      </w:pPr>
    </w:p>
    <w:p w14:paraId="60764DAB">
      <w:pPr>
        <w:widowControl/>
        <w:spacing w:before="100" w:beforeAutospacing="1" w:after="100" w:afterAutospacing="1"/>
        <w:jc w:val="center"/>
        <w:outlineLvl w:val="1"/>
        <w:rPr>
          <w:rFonts w:ascii="宋体" w:hAnsi="宋体"/>
          <w:b/>
          <w:kern w:val="0"/>
          <w:sz w:val="44"/>
          <w:szCs w:val="44"/>
        </w:rPr>
      </w:pPr>
    </w:p>
    <w:p w14:paraId="4FE5F224">
      <w:pPr>
        <w:widowControl/>
        <w:spacing w:before="100" w:beforeAutospacing="1" w:after="100" w:afterAutospacing="1"/>
        <w:jc w:val="center"/>
        <w:outlineLvl w:val="1"/>
        <w:rPr>
          <w:rFonts w:ascii="宋体" w:hAnsi="宋体"/>
          <w:b/>
          <w:kern w:val="0"/>
          <w:sz w:val="44"/>
          <w:szCs w:val="44"/>
        </w:rPr>
      </w:pPr>
    </w:p>
    <w:p w14:paraId="09772C36">
      <w:pPr>
        <w:widowControl/>
        <w:spacing w:before="100" w:beforeAutospacing="1" w:after="100" w:afterAutospacing="1"/>
        <w:jc w:val="center"/>
        <w:outlineLvl w:val="1"/>
        <w:rPr>
          <w:rFonts w:ascii="宋体" w:hAnsi="宋体"/>
          <w:b/>
          <w:kern w:val="0"/>
          <w:sz w:val="44"/>
          <w:szCs w:val="44"/>
        </w:rPr>
      </w:pPr>
    </w:p>
    <w:p w14:paraId="612FE2BB">
      <w:pPr>
        <w:widowControl/>
        <w:spacing w:before="100" w:beforeAutospacing="1" w:after="100" w:afterAutospacing="1"/>
        <w:jc w:val="center"/>
        <w:outlineLvl w:val="1"/>
        <w:rPr>
          <w:rFonts w:ascii="宋体" w:hAnsi="宋体"/>
          <w:b/>
          <w:kern w:val="0"/>
          <w:sz w:val="44"/>
          <w:szCs w:val="44"/>
        </w:rPr>
      </w:pPr>
    </w:p>
    <w:p w14:paraId="13A38FB8">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12FD1FBD">
      <w:pPr>
        <w:widowControl/>
        <w:spacing w:line="480" w:lineRule="exact"/>
        <w:ind w:firstLine="883" w:firstLineChars="200"/>
        <w:outlineLvl w:val="1"/>
        <w:rPr>
          <w:rFonts w:ascii="宋体" w:hAnsi="宋体"/>
          <w:b/>
          <w:kern w:val="0"/>
          <w:sz w:val="44"/>
          <w:szCs w:val="44"/>
        </w:rPr>
      </w:pPr>
    </w:p>
    <w:p w14:paraId="72C4FEFB">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昌吉州人民检察院概况</w:t>
      </w:r>
    </w:p>
    <w:p w14:paraId="7E687D0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4C050E5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61C4D59E">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45DAAF1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一、昌吉州人民检察院收支总体情况表</w:t>
      </w:r>
    </w:p>
    <w:p w14:paraId="026CB05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二、昌吉州人民检察院收入总体情况表</w:t>
      </w:r>
    </w:p>
    <w:p w14:paraId="0FC9033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三、昌吉州人民检察院支出总体情况表</w:t>
      </w:r>
    </w:p>
    <w:p w14:paraId="0803192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6A5CA62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1CC4415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4202C251">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2757068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6D245ED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3E4F7E97">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663D661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一、关于昌吉州人民检察院2021年收支预算情况的总体说明</w:t>
      </w:r>
    </w:p>
    <w:p w14:paraId="35AA316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二、关于昌吉州人民检察院2021年收入预算情况说明</w:t>
      </w:r>
    </w:p>
    <w:p w14:paraId="5907ABD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三、关于昌吉州人民检察院2021年支出预算情况说明</w:t>
      </w:r>
    </w:p>
    <w:p w14:paraId="1F586BFE">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昌吉州人民检察院2021</w:t>
      </w:r>
      <w:r>
        <w:rPr>
          <w:rFonts w:hint="eastAsia" w:ascii="仿宋_GB2312" w:hAnsi="宋体" w:eastAsia="仿宋_GB2312"/>
          <w:bCs/>
          <w:kern w:val="0"/>
          <w:sz w:val="32"/>
          <w:szCs w:val="32"/>
        </w:rPr>
        <w:t>年财政拨款收支预算情况的总体说明</w:t>
      </w:r>
    </w:p>
    <w:p w14:paraId="2D83353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五、关于昌吉州人民检察院2021年一般公共预算当年拨款情况说明</w:t>
      </w:r>
    </w:p>
    <w:p w14:paraId="5CC147D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六、关于昌吉州人民检察院2021年一般公共预算基本支出情况说明</w:t>
      </w:r>
    </w:p>
    <w:p w14:paraId="0C1D6A6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七、关于昌吉州人民检察院2021年一般公共预算项目支出情况说明</w:t>
      </w:r>
    </w:p>
    <w:p w14:paraId="14AAD57D">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八、关于昌吉州人民检察院2021年一般公共预算“三公”经费预算情况说明</w:t>
      </w:r>
    </w:p>
    <w:p w14:paraId="539064B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九、关于昌吉州人民检察院2021年政府性基金预算拨款情况说明</w:t>
      </w:r>
    </w:p>
    <w:p w14:paraId="7A33004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0D9D20FC">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6209498D">
      <w:pPr>
        <w:widowControl/>
        <w:spacing w:line="480" w:lineRule="exact"/>
        <w:jc w:val="center"/>
        <w:outlineLvl w:val="1"/>
        <w:rPr>
          <w:rFonts w:ascii="黑体" w:hAnsi="黑体" w:eastAsia="黑体"/>
          <w:kern w:val="0"/>
          <w:sz w:val="32"/>
          <w:szCs w:val="32"/>
        </w:rPr>
      </w:pPr>
    </w:p>
    <w:p w14:paraId="5DC9D97C">
      <w:pPr>
        <w:widowControl/>
        <w:spacing w:line="480" w:lineRule="exact"/>
        <w:jc w:val="center"/>
        <w:outlineLvl w:val="1"/>
        <w:rPr>
          <w:rFonts w:ascii="黑体" w:hAnsi="黑体" w:eastAsia="黑体"/>
          <w:kern w:val="0"/>
          <w:sz w:val="32"/>
          <w:szCs w:val="32"/>
        </w:rPr>
      </w:pPr>
    </w:p>
    <w:p w14:paraId="58A8030C">
      <w:pPr>
        <w:widowControl/>
        <w:spacing w:line="480" w:lineRule="exact"/>
        <w:jc w:val="center"/>
        <w:outlineLvl w:val="1"/>
        <w:rPr>
          <w:rFonts w:ascii="黑体" w:hAnsi="黑体" w:eastAsia="黑体"/>
          <w:kern w:val="0"/>
          <w:sz w:val="32"/>
          <w:szCs w:val="32"/>
        </w:rPr>
      </w:pPr>
    </w:p>
    <w:p w14:paraId="226E9AA5">
      <w:pPr>
        <w:widowControl/>
        <w:spacing w:line="480" w:lineRule="exact"/>
        <w:jc w:val="center"/>
        <w:outlineLvl w:val="1"/>
        <w:rPr>
          <w:rFonts w:ascii="黑体" w:hAnsi="黑体" w:eastAsia="黑体"/>
          <w:kern w:val="0"/>
          <w:sz w:val="32"/>
          <w:szCs w:val="32"/>
        </w:rPr>
      </w:pPr>
    </w:p>
    <w:p w14:paraId="4B70BD9C">
      <w:pPr>
        <w:widowControl/>
        <w:spacing w:line="480" w:lineRule="exact"/>
        <w:jc w:val="center"/>
        <w:outlineLvl w:val="1"/>
        <w:rPr>
          <w:rFonts w:ascii="黑体" w:hAnsi="黑体" w:eastAsia="黑体"/>
          <w:kern w:val="0"/>
          <w:sz w:val="32"/>
          <w:szCs w:val="32"/>
        </w:rPr>
      </w:pPr>
    </w:p>
    <w:p w14:paraId="1C8A8B11">
      <w:pPr>
        <w:widowControl/>
        <w:spacing w:line="480" w:lineRule="exact"/>
        <w:jc w:val="center"/>
        <w:outlineLvl w:val="1"/>
        <w:rPr>
          <w:rFonts w:ascii="黑体" w:hAnsi="黑体" w:eastAsia="黑体"/>
          <w:kern w:val="0"/>
          <w:sz w:val="32"/>
          <w:szCs w:val="32"/>
        </w:rPr>
      </w:pPr>
    </w:p>
    <w:p w14:paraId="6E1D0BD2">
      <w:pPr>
        <w:widowControl/>
        <w:spacing w:line="480" w:lineRule="exact"/>
        <w:jc w:val="center"/>
        <w:outlineLvl w:val="1"/>
        <w:rPr>
          <w:rFonts w:ascii="黑体" w:hAnsi="黑体" w:eastAsia="黑体"/>
          <w:kern w:val="0"/>
          <w:sz w:val="32"/>
          <w:szCs w:val="32"/>
        </w:rPr>
      </w:pPr>
    </w:p>
    <w:p w14:paraId="5B977A7B">
      <w:pPr>
        <w:widowControl/>
        <w:spacing w:line="480" w:lineRule="exact"/>
        <w:jc w:val="center"/>
        <w:outlineLvl w:val="1"/>
        <w:rPr>
          <w:rFonts w:ascii="黑体" w:hAnsi="黑体" w:eastAsia="黑体"/>
          <w:kern w:val="0"/>
          <w:sz w:val="32"/>
          <w:szCs w:val="32"/>
        </w:rPr>
      </w:pPr>
    </w:p>
    <w:p w14:paraId="478EA434">
      <w:pPr>
        <w:widowControl/>
        <w:spacing w:line="480" w:lineRule="exact"/>
        <w:jc w:val="center"/>
        <w:outlineLvl w:val="1"/>
        <w:rPr>
          <w:rFonts w:ascii="黑体" w:hAnsi="黑体" w:eastAsia="黑体"/>
          <w:kern w:val="0"/>
          <w:sz w:val="32"/>
          <w:szCs w:val="32"/>
        </w:rPr>
      </w:pPr>
    </w:p>
    <w:p w14:paraId="3649A1B0">
      <w:pPr>
        <w:widowControl/>
        <w:spacing w:line="480" w:lineRule="exact"/>
        <w:jc w:val="center"/>
        <w:outlineLvl w:val="1"/>
        <w:rPr>
          <w:rFonts w:ascii="黑体" w:hAnsi="黑体" w:eastAsia="黑体"/>
          <w:kern w:val="0"/>
          <w:sz w:val="32"/>
          <w:szCs w:val="32"/>
        </w:rPr>
      </w:pPr>
    </w:p>
    <w:p w14:paraId="2B036EF6">
      <w:pPr>
        <w:widowControl/>
        <w:spacing w:line="480" w:lineRule="exact"/>
        <w:jc w:val="center"/>
        <w:outlineLvl w:val="1"/>
        <w:rPr>
          <w:rFonts w:ascii="黑体" w:hAnsi="黑体" w:eastAsia="黑体"/>
          <w:kern w:val="0"/>
          <w:sz w:val="32"/>
          <w:szCs w:val="32"/>
        </w:rPr>
      </w:pPr>
    </w:p>
    <w:p w14:paraId="3E3AA21B">
      <w:pPr>
        <w:widowControl/>
        <w:spacing w:line="480" w:lineRule="exact"/>
        <w:jc w:val="center"/>
        <w:outlineLvl w:val="1"/>
        <w:rPr>
          <w:rFonts w:ascii="黑体" w:hAnsi="黑体" w:eastAsia="黑体"/>
          <w:kern w:val="0"/>
          <w:sz w:val="32"/>
          <w:szCs w:val="32"/>
        </w:rPr>
      </w:pPr>
    </w:p>
    <w:p w14:paraId="148B31F4">
      <w:pPr>
        <w:widowControl/>
        <w:spacing w:line="480" w:lineRule="exact"/>
        <w:jc w:val="center"/>
        <w:outlineLvl w:val="1"/>
        <w:rPr>
          <w:rFonts w:ascii="黑体" w:hAnsi="黑体" w:eastAsia="黑体"/>
          <w:kern w:val="0"/>
          <w:sz w:val="32"/>
          <w:szCs w:val="32"/>
        </w:rPr>
      </w:pPr>
    </w:p>
    <w:p w14:paraId="0B96C082">
      <w:pPr>
        <w:widowControl/>
        <w:spacing w:line="480" w:lineRule="exact"/>
        <w:jc w:val="center"/>
        <w:outlineLvl w:val="1"/>
        <w:rPr>
          <w:rFonts w:ascii="黑体" w:hAnsi="黑体" w:eastAsia="黑体"/>
          <w:kern w:val="0"/>
          <w:sz w:val="32"/>
          <w:szCs w:val="32"/>
        </w:rPr>
      </w:pPr>
    </w:p>
    <w:p w14:paraId="4BA26D3C">
      <w:pPr>
        <w:widowControl/>
        <w:spacing w:line="480" w:lineRule="exact"/>
        <w:jc w:val="center"/>
        <w:outlineLvl w:val="1"/>
        <w:rPr>
          <w:rFonts w:ascii="黑体" w:hAnsi="黑体" w:eastAsia="黑体"/>
          <w:kern w:val="0"/>
          <w:sz w:val="32"/>
          <w:szCs w:val="32"/>
        </w:rPr>
      </w:pPr>
    </w:p>
    <w:p w14:paraId="484B17F8">
      <w:pPr>
        <w:widowControl/>
        <w:spacing w:line="480" w:lineRule="exact"/>
        <w:jc w:val="center"/>
        <w:outlineLvl w:val="1"/>
        <w:rPr>
          <w:rFonts w:ascii="黑体" w:hAnsi="黑体" w:eastAsia="黑体"/>
          <w:kern w:val="0"/>
          <w:sz w:val="32"/>
          <w:szCs w:val="32"/>
        </w:rPr>
      </w:pPr>
    </w:p>
    <w:p w14:paraId="4E69386F">
      <w:pPr>
        <w:widowControl/>
        <w:spacing w:line="480" w:lineRule="exact"/>
        <w:jc w:val="center"/>
        <w:outlineLvl w:val="1"/>
        <w:rPr>
          <w:rFonts w:ascii="黑体" w:hAnsi="黑体" w:eastAsia="黑体"/>
          <w:kern w:val="0"/>
          <w:sz w:val="32"/>
          <w:szCs w:val="32"/>
        </w:rPr>
      </w:pPr>
    </w:p>
    <w:p w14:paraId="4EC185CB">
      <w:pPr>
        <w:widowControl/>
        <w:spacing w:line="480" w:lineRule="exact"/>
        <w:jc w:val="center"/>
        <w:outlineLvl w:val="1"/>
        <w:rPr>
          <w:rFonts w:ascii="黑体" w:hAnsi="黑体" w:eastAsia="黑体"/>
          <w:kern w:val="0"/>
          <w:sz w:val="32"/>
          <w:szCs w:val="32"/>
        </w:rPr>
      </w:pPr>
    </w:p>
    <w:p w14:paraId="54215169">
      <w:pPr>
        <w:widowControl/>
        <w:spacing w:line="560" w:lineRule="exact"/>
        <w:jc w:val="center"/>
        <w:outlineLvl w:val="1"/>
        <w:rPr>
          <w:rFonts w:ascii="黑体" w:hAnsi="黑体" w:eastAsia="黑体"/>
          <w:kern w:val="0"/>
          <w:sz w:val="32"/>
          <w:szCs w:val="32"/>
        </w:rPr>
      </w:pPr>
    </w:p>
    <w:p w14:paraId="7108E1C6">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昌吉州人民检察院单位概况</w:t>
      </w:r>
    </w:p>
    <w:p w14:paraId="2AAA44D3">
      <w:pPr>
        <w:widowControl/>
        <w:spacing w:line="560" w:lineRule="exact"/>
        <w:jc w:val="center"/>
        <w:outlineLvl w:val="1"/>
        <w:rPr>
          <w:rFonts w:ascii="宋体" w:hAnsi="宋体"/>
          <w:b/>
          <w:kern w:val="0"/>
          <w:sz w:val="32"/>
          <w:szCs w:val="32"/>
        </w:rPr>
      </w:pPr>
    </w:p>
    <w:p w14:paraId="0755E4F1">
      <w:pPr>
        <w:widowControl/>
        <w:numPr>
          <w:ilvl w:val="0"/>
          <w:numId w:val="1"/>
        </w:numPr>
        <w:spacing w:line="560" w:lineRule="exact"/>
        <w:ind w:left="640" w:leftChars="0" w:firstLine="0" w:firstLineChars="0"/>
        <w:jc w:val="left"/>
        <w:rPr>
          <w:rFonts w:hint="eastAsia" w:ascii="黑体" w:hAnsi="黑体" w:eastAsia="黑体" w:cs="宋体"/>
          <w:bCs/>
          <w:kern w:val="0"/>
          <w:sz w:val="32"/>
          <w:szCs w:val="32"/>
        </w:rPr>
      </w:pPr>
      <w:r>
        <w:rPr>
          <w:rFonts w:hint="eastAsia" w:ascii="黑体" w:hAnsi="黑体" w:eastAsia="黑体" w:cs="宋体"/>
          <w:bCs/>
          <w:kern w:val="0"/>
          <w:sz w:val="32"/>
          <w:szCs w:val="32"/>
        </w:rPr>
        <w:t>主要职能</w:t>
      </w:r>
    </w:p>
    <w:p w14:paraId="7E2C2FE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kern w:val="0"/>
          <w:sz w:val="32"/>
          <w:szCs w:val="32"/>
          <w:lang w:eastAsia="zh-CN"/>
        </w:rPr>
        <w:t>根据《中华人民共和国宪法》、《中华人民共和国人民检察院组织法》和中共中央《关于政法领域全面深化改革的实施意见》，按照自治区党委机构编制委员会《关于印发自治区分州市、县市区人民检察院内设机构改革方案的通知》的精神，昌吉州人民检察院主要职能</w:t>
      </w:r>
      <w:r>
        <w:rPr>
          <w:rFonts w:hint="eastAsia" w:ascii="仿宋" w:hAnsi="仿宋" w:eastAsia="仿宋" w:cs="仿宋"/>
          <w:color w:val="auto"/>
          <w:sz w:val="32"/>
          <w:szCs w:val="32"/>
          <w:lang w:eastAsia="zh-CN"/>
        </w:rPr>
        <w:t>是：</w:t>
      </w:r>
    </w:p>
    <w:p w14:paraId="4F41DFF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（一）深入贯彻习近平新时代中国特色社会</w:t>
      </w:r>
      <w:r>
        <w:rPr>
          <w:rFonts w:hint="eastAsia" w:ascii="仿宋" w:hAnsi="仿宋" w:eastAsia="仿宋" w:cs="仿宋"/>
          <w:color w:val="auto"/>
          <w:sz w:val="32"/>
          <w:szCs w:val="32"/>
          <w:lang w:eastAsia="zh-CN"/>
        </w:rPr>
        <w:t>主义思想，深入贯彻</w:t>
      </w:r>
      <w:r>
        <w:rPr>
          <w:rFonts w:hint="eastAsia" w:ascii="仿宋" w:hAnsi="仿宋" w:eastAsia="仿宋" w:cs="仿宋"/>
          <w:color w:val="auto"/>
          <w:sz w:val="32"/>
          <w:szCs w:val="32"/>
        </w:rPr>
        <w:t>党的</w:t>
      </w:r>
      <w:r>
        <w:rPr>
          <w:rFonts w:hint="eastAsia" w:ascii="仿宋" w:hAnsi="仿宋" w:eastAsia="仿宋" w:cs="仿宋"/>
          <w:color w:val="auto"/>
          <w:sz w:val="32"/>
          <w:szCs w:val="32"/>
          <w:lang w:eastAsia="zh-CN"/>
        </w:rPr>
        <w:t>路线方针</w:t>
      </w:r>
      <w:r>
        <w:rPr>
          <w:rFonts w:hint="eastAsia" w:ascii="仿宋" w:hAnsi="仿宋" w:eastAsia="仿宋" w:cs="仿宋"/>
          <w:color w:val="auto"/>
          <w:sz w:val="32"/>
          <w:szCs w:val="32"/>
        </w:rPr>
        <w:t>政策和决策部署，聚</w:t>
      </w:r>
      <w:r>
        <w:rPr>
          <w:rFonts w:hint="eastAsia" w:ascii="仿宋" w:hAnsi="仿宋" w:eastAsia="仿宋" w:cs="仿宋"/>
          <w:color w:val="auto"/>
          <w:sz w:val="32"/>
          <w:szCs w:val="32"/>
          <w:lang w:eastAsia="zh-CN"/>
        </w:rPr>
        <w:t>焦</w:t>
      </w:r>
      <w:r>
        <w:rPr>
          <w:rFonts w:hint="eastAsia" w:ascii="仿宋" w:hAnsi="仿宋" w:eastAsia="仿宋" w:cs="仿宋"/>
          <w:color w:val="auto"/>
          <w:sz w:val="32"/>
          <w:szCs w:val="32"/>
        </w:rPr>
        <w:t>社会稳定和长治久安总目标，统一本地区检察机关思想和行动，坚持党对检察工作的绝对领导，坚决维护习近平总书记的核心地位，坚决维护党中央权威和集中统一领导。</w:t>
      </w:r>
    </w:p>
    <w:p w14:paraId="2A31B0C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（二）依法向昌吉州人民代表大会及其常务委员会提出议案。</w:t>
      </w:r>
    </w:p>
    <w:p w14:paraId="3FC8BB1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（三）领导本地区各级人民检察院的工作，对基层人民检察院相关业务进行指导，贯彻落实检察工作方针、总体规划，部署检察工作任务。</w:t>
      </w:r>
    </w:p>
    <w:p w14:paraId="0185DD4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（四）依照法律规定对由昌吉州人民检察院直接受理的刑事案件行使侦查权，领导本地区各级人民检察院开展对依照法律规定由人民检察院直接受理的刑事案件的侦查工作。</w:t>
      </w:r>
    </w:p>
    <w:p w14:paraId="7CC693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对本地区重大刑事案件依法审查批准速捕、决定速捕、审查起诉，对报请追诉的案件进行审查，报请自治区人民检察院审查、决定是否追诉，领导本地区各级人民检察院开展对刑事犯罪案件的审查批准逮捕、决定逮捕、审查起诉工作。</w:t>
      </w:r>
    </w:p>
    <w:p w14:paraId="05DBBAE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负责应由昌吉州人民检察院承办的刑事、民事、行政诉讼活动及刑事、民事、行政判决和裁定等生效法律文书执行活动的法律监督工作，领导本地区各级人民检察院对刑事、民事、行政诉讼活动及判决和裁定等生效法律文书执行活动的法律监督工作。</w:t>
      </w:r>
    </w:p>
    <w:p w14:paraId="753E431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负责对本地区基层人民法院已发生法律效力、确有错误的判决和裁定，依法向昌吉州中级人民法院提出抗诉。负责对昌吉州中级人民法院已发生法律效力、确有错误的判决和裁定，依法提请自治区人民检察院向自治区高级人民法院提出抗诉。</w:t>
      </w:r>
    </w:p>
    <w:p w14:paraId="6473040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（八）负责应由昌吉州人民检察院承办的提起公益诉讼工作，领导本地区各级人民检察院开展提起公益诉讼工作。</w:t>
      </w:r>
    </w:p>
    <w:p w14:paraId="4B7A071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负责应由昌吉州人民检察院承办的对监狱、安置教育机构、看守所和社区矫正机构等执法活动的法律监督工作，领导本地区各级人民检察院开展对监狱、安置教育机构、看守所和社区矫正机构等执法活动的法律监督工作。</w:t>
      </w:r>
    </w:p>
    <w:p w14:paraId="4D0A006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（十）受理向昌吉州人民检察院的控告申诉，领导本地区各级人民检察院的控告申诉检察工作。</w:t>
      </w:r>
    </w:p>
    <w:p w14:paraId="3FDA013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（十一）对本地区各级人民检察院在行使检察权中作出的决定进行审查，纠正错误决定。</w:t>
      </w:r>
    </w:p>
    <w:p w14:paraId="0EEEDED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（十二）指导本地区检察机关的检察应用和理论研究工作。</w:t>
      </w:r>
    </w:p>
    <w:p w14:paraId="3723D83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（十三）负责本地区检察机关队伍建设和思想政治工作。领导本地区各级人民检察院依法管理检察官及其他检察人员的工作，组织指导本地区检察机关教育培训工作。</w:t>
      </w:r>
    </w:p>
    <w:p w14:paraId="4BC6D54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（十四）协同昌吉州党委主管部门管理和考核基层人民检察院领导班子成员。</w:t>
      </w:r>
    </w:p>
    <w:p w14:paraId="4F3735E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（十五）领导本地区各级人民检察院的检务督察工作。</w:t>
      </w:r>
    </w:p>
    <w:p w14:paraId="33426BD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（十六）规划和指导本地区检察机关的财务装备工作，指导本地区检察机关的检察技术信息工作。</w:t>
      </w:r>
    </w:p>
    <w:p w14:paraId="7655401E">
      <w:pPr>
        <w:ind w:firstLine="640" w:firstLineChars="200"/>
        <w:rPr>
          <w:rFonts w:hint="eastAsia" w:ascii="仿宋" w:hAnsi="仿宋" w:eastAsia="仿宋" w:cs="仿宋"/>
          <w:bCs/>
          <w:color w:val="auto"/>
          <w:kern w:val="0"/>
          <w:sz w:val="32"/>
          <w:szCs w:val="32"/>
        </w:rPr>
      </w:pPr>
      <w:r>
        <w:rPr>
          <w:rFonts w:hint="eastAsia" w:ascii="仿宋" w:hAnsi="仿宋" w:eastAsia="仿宋" w:cs="仿宋"/>
          <w:color w:val="auto"/>
          <w:sz w:val="32"/>
          <w:szCs w:val="32"/>
        </w:rPr>
        <w:t>（十七）负责其他应当由昌吉州人民检察院承办的事项。</w:t>
      </w:r>
    </w:p>
    <w:p w14:paraId="3D571241">
      <w:pPr>
        <w:widowControl/>
        <w:spacing w:line="560" w:lineRule="exact"/>
        <w:ind w:firstLine="640"/>
        <w:jc w:val="left"/>
        <w:rPr>
          <w:rFonts w:hint="eastAsia" w:ascii="仿宋" w:hAnsi="仿宋" w:eastAsia="仿宋" w:cs="仿宋"/>
          <w:bCs/>
          <w:kern w:val="0"/>
          <w:sz w:val="32"/>
          <w:szCs w:val="32"/>
        </w:rPr>
      </w:pPr>
      <w:r>
        <w:rPr>
          <w:rFonts w:hint="eastAsia" w:ascii="仿宋" w:hAnsi="仿宋" w:eastAsia="仿宋" w:cs="仿宋"/>
          <w:bCs/>
          <w:kern w:val="0"/>
          <w:sz w:val="32"/>
          <w:szCs w:val="32"/>
        </w:rPr>
        <w:t>二、机构设置及人员情况</w:t>
      </w:r>
    </w:p>
    <w:p w14:paraId="01F85CF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昌吉州人民检察院设下列</w:t>
      </w:r>
      <w:r>
        <w:rPr>
          <w:rFonts w:hint="eastAsia" w:ascii="仿宋" w:hAnsi="仿宋" w:eastAsia="仿宋" w:cs="仿宋"/>
          <w:color w:val="auto"/>
          <w:sz w:val="32"/>
          <w:szCs w:val="32"/>
          <w:lang w:val="en-US" w:eastAsia="zh-CN"/>
        </w:rPr>
        <w:t>16个</w:t>
      </w:r>
      <w:r>
        <w:rPr>
          <w:rFonts w:hint="eastAsia" w:ascii="仿宋" w:hAnsi="仿宋" w:eastAsia="仿宋" w:cs="仿宋"/>
          <w:color w:val="auto"/>
          <w:sz w:val="32"/>
          <w:szCs w:val="32"/>
        </w:rPr>
        <w:t>内设机构：</w:t>
      </w:r>
    </w:p>
    <w:p w14:paraId="5255B47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办公室。负责机关文电、会务、机要、档案、保密等工作。协助院领导处理检察政务，组织协调院重要工作部署、重大决策的贯彻实施。起草审核相关文件文稿，管理秘书事务，处理检察信息，编发内部刊物。承办党组会及相关党务工作、院务会。负责人大代表联络工作和特约检察员联系工作。负责人大、政协对检察机关的建议和提案的办理工作。负责领导同志批办事项督查工作。</w:t>
      </w:r>
    </w:p>
    <w:p w14:paraId="197EC56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第一检察部。负责对法律规定由昌吉州人民检察院办理的除第二、三检察部承办案件以外的刑事案件的审查速捕、审查起诉、出庭支持公诉、抗诉，开展相关立案监督，侦查监督、审判监督以及相关案件的补充侦查。办理昌吉州人民检察院管辖的相关刑事申诉案件。</w:t>
      </w:r>
    </w:p>
    <w:p w14:paraId="5A23C72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第二检察部。负责对法律规定由昌吉州人民检察院办理的危害国家安全、公共安全犯罪，故意杀人、抢劫、毒品等犯罪案件的审查逮捕、审查起诉、出庭支持公诉、抗诉，开展相关立案监督、侦查监督、审判监督以及相关案件的补充侦查，办理昌吉州人民检察院管辖的相关刑事申诉案件。指导本地区检察机关对参与恐怖活动、极端主义活动的人员是否由教育转化机构进行帮教，进行社会危险性评估。</w:t>
      </w:r>
    </w:p>
    <w:p w14:paraId="067D84C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第三检察部。负责对法律规定由昌吉州人民检察院办理的昌吉州监察委员会移送的职务犯罪案件，破坏社会主义市场经济秩序犯罪案件的审查逮捕、审查起诉、出庭支持公诉、抗诉，开展职务犯罪案件的审判监督以及相关案件的补充侦查，开展破坏社会主义市场经济秩序犯罪案件的立案监督、侦查监督、审判监督以及相关案件的补充侦查。办理昌吉州人民检察院管辖的相关刑事申诉案件。</w:t>
      </w:r>
    </w:p>
    <w:p w14:paraId="2C42B1F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第四检察部。负责对监狱、安置教育机构、看守所和社区矫正机构等执法活动的监督，对刑事判决、裁定执行、强制医疗执行、羁押和办案期限的监督，羁押必要性审查。指导办理减刑、假释、暂予监外执行案件、罪犯又犯罪案件。负责对法律规定由昌吉州人民检察院办理的司法工作人员利用职权实施的非法拘禁、刑讯逼供、非法搜查等侵犯公民权利、损害司法公正犯罪，以及按照刑事诉讼法规定需要由人民检察院直接受理的其他重大犯罪案件的侦查。</w:t>
      </w:r>
    </w:p>
    <w:p w14:paraId="373994F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(六）第五检察部。负责办理向昌吉州</w:t>
      </w:r>
      <w:r>
        <w:rPr>
          <w:rFonts w:hint="eastAsia" w:ascii="仿宋" w:hAnsi="仿宋" w:eastAsia="仿宋" w:cs="仿宋"/>
          <w:color w:val="auto"/>
          <w:sz w:val="32"/>
          <w:szCs w:val="32"/>
          <w:lang w:eastAsia="zh-CN"/>
        </w:rPr>
        <w:t>人</w:t>
      </w:r>
      <w:bookmarkStart w:id="0" w:name="_GoBack"/>
      <w:bookmarkEnd w:id="0"/>
      <w:r>
        <w:rPr>
          <w:rFonts w:hint="eastAsia" w:ascii="仿宋" w:hAnsi="仿宋" w:eastAsia="仿宋" w:cs="仿宋"/>
          <w:color w:val="auto"/>
          <w:sz w:val="32"/>
          <w:szCs w:val="32"/>
        </w:rPr>
        <w:t>民检察院申请监督和提请抗诉的民事案件的审查、抗诉。承办对昌吉州中级人民法院民事诉讼活动的法律监督，对审判监督程序以外的其他民事审判程序中审判人员的违法行为提出检察建议，对民事执行活动实行法律监督。开展民事支持起诉工作。办理昌吉州人民检察院管辖的民事申诉案件。</w:t>
      </w:r>
    </w:p>
    <w:p w14:paraId="3051128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第六检察部。负责办理向昌吉州人民检察院申请监督和提请抗诉的行政案件的审查、抗诉。承办对昌吉州中级人民法院行政诉讼活动的法律监督，对审判监督程序以外的其他行政审判程序中审判人员的违法行为提出检察建议，对行政执行活动实行法律监督。负责办理法律规定由昌吉州人民检察院办理的破坏生态环境和资源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昌吉州中级人民法院开庭审理的公益诉讼案件，派员出席法庭，依照有关规定提出检察建议。办理昌吉州人民检察院管辖的行政、公益诉讼申诉案件。</w:t>
      </w:r>
    </w:p>
    <w:p w14:paraId="789EE0C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第七检察部。负责对法律规定由昌吉州人民检察院办理的未成年人犯罪和侵害未成年人犯罪案件的审查逮捕、审查起诉、出庭支持公诉、抗诉，开展相关立案监督、侦查监督、审判监督以及相关案件的补充侦查。开展未成年人司法保护和预防未成年人犯罪工作。</w:t>
      </w:r>
    </w:p>
    <w:p w14:paraId="2DE4090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（九）第八检察部。负责受理向昌吉州人民检察院的控告和申诉。承办昌吉州人民检察院管辖的国家赔偿案件和司法救助案件。</w:t>
      </w:r>
    </w:p>
    <w:p w14:paraId="12BDAAB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综合检察业务部。负责法律政策研究工作、检察委员会日常工作、司法体制改革综合协调相关工作。负责案件的统一受理流转、办案流程监控、涉案财物监管、法律文书监管、案件信息公开。统一组织办案质量评查、业务考评和业务统计分析研判。组织指导人民监督员工作。负责业务信息化需求统筹，指导本地区检察机关统一业务应用系统的应用。</w:t>
      </w:r>
    </w:p>
    <w:p w14:paraId="43F0AB3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检务督察部（巡察工作领导小组办公室）。负责对本地区检察机关执行法律、法规和上级人民检察院、本级人民检察院的规定、决定等情况进行督察。承担检察官惩戒的具体工作。承担内部审计工作。承担自治州人民检察院党组巡察工作领导小组日常工作。</w:t>
      </w:r>
    </w:p>
    <w:p w14:paraId="4B1DD67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（十二）行政装备处。制定实施本地区检察机关财务和装备规划，负责行政装备、物资、财务管理、国有资产管理、政府采购等工作。</w:t>
      </w:r>
    </w:p>
    <w:p w14:paraId="0343393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检察技术处。指导本地区检察机关智慧检务建设，负责管理本地区检察机关技术和信息化工作，技术设施建设和信息化网络系统建设的规划、设计、实施和运维工作。负责本院检察信息化、智慧检务的规划、建设、应用工作，办案智能化软件和网络运行的功能开发、应用、维护、管理。负责司法检验、鉴定、勘验、电子证据等检察技术应用业务。负责本地区检察机关网络安全应急处置工作。</w:t>
      </w:r>
    </w:p>
    <w:p w14:paraId="5D2045D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（十四）司法警察支队。负责司法办案警务保障，维护机关秩序、安全，参与反恐维稳、处置突发事件，组织法警教育培训、岗位练兵，管理警用装备，协助管理警衔等。</w:t>
      </w:r>
    </w:p>
    <w:p w14:paraId="5ECF329D">
      <w:pPr>
        <w:widowControl/>
        <w:numPr>
          <w:ilvl w:val="0"/>
          <w:numId w:val="0"/>
        </w:numPr>
        <w:spacing w:line="560" w:lineRule="exact"/>
        <w:ind w:left="640" w:leftChars="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（十五）</w:t>
      </w:r>
      <w:r>
        <w:rPr>
          <w:rFonts w:hint="eastAsia" w:ascii="仿宋" w:hAnsi="仿宋" w:eastAsia="仿宋" w:cs="仿宋"/>
          <w:color w:val="auto"/>
          <w:sz w:val="32"/>
          <w:szCs w:val="32"/>
        </w:rPr>
        <w:t>政治部。负责本部门本系统思想政治工作和组织人事工作。政治部内设干部科、宣传教育科</w:t>
      </w:r>
      <w:r>
        <w:rPr>
          <w:rFonts w:hint="eastAsia" w:ascii="仿宋" w:hAnsi="仿宋" w:eastAsia="仿宋" w:cs="仿宋"/>
          <w:color w:val="auto"/>
          <w:sz w:val="32"/>
          <w:szCs w:val="32"/>
          <w:lang w:eastAsia="zh-CN"/>
        </w:rPr>
        <w:t>。</w:t>
      </w:r>
    </w:p>
    <w:p w14:paraId="5FD37804">
      <w:pPr>
        <w:widowControl/>
        <w:numPr>
          <w:ilvl w:val="0"/>
          <w:numId w:val="0"/>
        </w:numPr>
        <w:spacing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color w:val="auto"/>
          <w:sz w:val="32"/>
          <w:szCs w:val="32"/>
          <w:lang w:val="en-US" w:eastAsia="zh-CN"/>
        </w:rPr>
        <w:t>2021年初，我院共有编制数91个，其中政法专项编制数83个，工勤编制8个。实有人数126人，其中在职在编76人、书记员32人、自聘人员2人（保洁员）、劳务派遣人员13人、援疆干部3人。</w:t>
      </w:r>
    </w:p>
    <w:p w14:paraId="7CD44660">
      <w:pPr>
        <w:widowControl/>
        <w:spacing w:line="480" w:lineRule="exact"/>
        <w:jc w:val="left"/>
        <w:rPr>
          <w:rFonts w:hint="eastAsia" w:ascii="仿宋" w:hAnsi="仿宋" w:eastAsia="仿宋" w:cs="仿宋"/>
          <w:kern w:val="0"/>
          <w:sz w:val="32"/>
          <w:szCs w:val="32"/>
        </w:rPr>
      </w:pPr>
    </w:p>
    <w:p w14:paraId="71CCD7C8">
      <w:pPr>
        <w:widowControl/>
        <w:spacing w:line="480" w:lineRule="exact"/>
        <w:jc w:val="left"/>
        <w:rPr>
          <w:rFonts w:hint="eastAsia" w:ascii="仿宋" w:hAnsi="仿宋" w:eastAsia="仿宋" w:cs="仿宋"/>
          <w:kern w:val="0"/>
          <w:sz w:val="32"/>
          <w:szCs w:val="32"/>
        </w:rPr>
      </w:pPr>
    </w:p>
    <w:p w14:paraId="0AA85411">
      <w:pPr>
        <w:widowControl/>
        <w:spacing w:line="480" w:lineRule="exact"/>
        <w:jc w:val="left"/>
        <w:rPr>
          <w:rFonts w:hint="eastAsia" w:ascii="仿宋" w:hAnsi="仿宋" w:eastAsia="仿宋" w:cs="仿宋"/>
          <w:kern w:val="0"/>
          <w:sz w:val="32"/>
          <w:szCs w:val="32"/>
        </w:rPr>
      </w:pPr>
    </w:p>
    <w:p w14:paraId="426D82AA">
      <w:pPr>
        <w:widowControl/>
        <w:spacing w:line="440" w:lineRule="exact"/>
        <w:jc w:val="center"/>
        <w:outlineLvl w:val="1"/>
        <w:rPr>
          <w:rFonts w:hint="eastAsia" w:ascii="仿宋" w:hAnsi="仿宋" w:eastAsia="仿宋" w:cs="仿宋"/>
          <w:kern w:val="0"/>
          <w:sz w:val="32"/>
          <w:szCs w:val="32"/>
        </w:rPr>
      </w:pPr>
      <w:r>
        <w:rPr>
          <w:rFonts w:hint="eastAsia" w:ascii="仿宋" w:hAnsi="仿宋" w:eastAsia="仿宋" w:cs="仿宋"/>
          <w:kern w:val="0"/>
          <w:sz w:val="32"/>
          <w:szCs w:val="32"/>
        </w:rPr>
        <w:t>第二部分  2021年部门（单位）预算公开表</w:t>
      </w:r>
    </w:p>
    <w:p w14:paraId="16CA501F">
      <w:pPr>
        <w:widowControl/>
        <w:spacing w:line="440" w:lineRule="exact"/>
        <w:outlineLvl w:val="1"/>
        <w:rPr>
          <w:rFonts w:hint="eastAsia" w:ascii="仿宋" w:hAnsi="仿宋" w:eastAsia="仿宋" w:cs="仿宋"/>
          <w:b/>
          <w:kern w:val="0"/>
          <w:sz w:val="32"/>
          <w:szCs w:val="32"/>
        </w:rPr>
      </w:pPr>
      <w:r>
        <w:rPr>
          <w:rFonts w:hint="eastAsia" w:ascii="仿宋" w:hAnsi="仿宋" w:eastAsia="仿宋" w:cs="仿宋"/>
          <w:b/>
          <w:kern w:val="0"/>
          <w:sz w:val="32"/>
          <w:szCs w:val="32"/>
        </w:rPr>
        <w:t>表一：</w:t>
      </w:r>
    </w:p>
    <w:p w14:paraId="2DCF0016">
      <w:pPr>
        <w:widowControl/>
        <w:spacing w:line="440" w:lineRule="exact"/>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部门（单位）收支总体情况表</w:t>
      </w:r>
    </w:p>
    <w:p w14:paraId="3F7B52A2">
      <w:pPr>
        <w:widowControl/>
        <w:spacing w:line="440" w:lineRule="exact"/>
        <w:outlineLvl w:val="1"/>
        <w:rPr>
          <w:rFonts w:hint="eastAsia" w:ascii="仿宋" w:hAnsi="仿宋" w:eastAsia="仿宋" w:cs="仿宋"/>
          <w:kern w:val="0"/>
          <w:sz w:val="24"/>
        </w:rPr>
      </w:pPr>
      <w:r>
        <w:rPr>
          <w:rFonts w:hint="eastAsia" w:ascii="仿宋" w:hAnsi="仿宋" w:eastAsia="仿宋" w:cs="仿宋"/>
          <w:kern w:val="0"/>
          <w:sz w:val="24"/>
        </w:rPr>
        <w:t>编制部门（单位）： 昌吉州人民检察院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14:paraId="2FE497A5">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14:paraId="3D9C5111">
            <w:pPr>
              <w:widowControl/>
              <w:spacing w:line="28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14:paraId="03E86B50">
            <w:pPr>
              <w:widowControl/>
              <w:spacing w:line="28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支     出</w:t>
            </w:r>
          </w:p>
        </w:tc>
      </w:tr>
      <w:tr w14:paraId="7C6A544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A4A65E9">
            <w:pPr>
              <w:widowControl/>
              <w:spacing w:line="280" w:lineRule="exact"/>
              <w:jc w:val="center"/>
              <w:rPr>
                <w:rFonts w:hint="eastAsia" w:ascii="仿宋" w:hAnsi="仿宋" w:eastAsia="仿宋" w:cs="仿宋"/>
                <w:b/>
                <w:kern w:val="0"/>
                <w:sz w:val="18"/>
                <w:szCs w:val="18"/>
              </w:rPr>
            </w:pPr>
            <w:r>
              <w:rPr>
                <w:rFonts w:hint="eastAsia" w:ascii="仿宋" w:hAnsi="仿宋" w:eastAsia="仿宋" w:cs="仿宋"/>
                <w:b/>
                <w:kern w:val="0"/>
                <w:sz w:val="18"/>
                <w:szCs w:val="18"/>
              </w:rPr>
              <w:t>项     目</w:t>
            </w:r>
          </w:p>
        </w:tc>
        <w:tc>
          <w:tcPr>
            <w:tcW w:w="1418" w:type="dxa"/>
            <w:tcBorders>
              <w:top w:val="nil"/>
              <w:left w:val="nil"/>
              <w:bottom w:val="single" w:color="auto" w:sz="4" w:space="0"/>
              <w:right w:val="single" w:color="auto" w:sz="4" w:space="0"/>
            </w:tcBorders>
            <w:vAlign w:val="center"/>
          </w:tcPr>
          <w:p w14:paraId="64DC2F76">
            <w:pPr>
              <w:widowControl/>
              <w:spacing w:line="280" w:lineRule="exact"/>
              <w:jc w:val="center"/>
              <w:rPr>
                <w:rFonts w:hint="eastAsia" w:ascii="仿宋" w:hAnsi="仿宋" w:eastAsia="仿宋" w:cs="仿宋"/>
                <w:b/>
                <w:kern w:val="0"/>
                <w:sz w:val="18"/>
                <w:szCs w:val="18"/>
              </w:rPr>
            </w:pPr>
            <w:r>
              <w:rPr>
                <w:rFonts w:hint="eastAsia" w:ascii="仿宋" w:hAnsi="仿宋" w:eastAsia="仿宋" w:cs="仿宋"/>
                <w:b/>
                <w:kern w:val="0"/>
                <w:sz w:val="18"/>
                <w:szCs w:val="18"/>
              </w:rPr>
              <w:t>预算数</w:t>
            </w:r>
          </w:p>
        </w:tc>
        <w:tc>
          <w:tcPr>
            <w:tcW w:w="3260" w:type="dxa"/>
            <w:tcBorders>
              <w:top w:val="nil"/>
              <w:left w:val="nil"/>
              <w:bottom w:val="single" w:color="auto" w:sz="4" w:space="0"/>
              <w:right w:val="single" w:color="auto" w:sz="4" w:space="0"/>
            </w:tcBorders>
            <w:vAlign w:val="center"/>
          </w:tcPr>
          <w:p w14:paraId="64EFEBB4">
            <w:pPr>
              <w:widowControl/>
              <w:spacing w:line="280" w:lineRule="exact"/>
              <w:jc w:val="center"/>
              <w:rPr>
                <w:rFonts w:hint="eastAsia" w:ascii="仿宋" w:hAnsi="仿宋" w:eastAsia="仿宋" w:cs="仿宋"/>
                <w:b/>
                <w:kern w:val="0"/>
                <w:sz w:val="18"/>
                <w:szCs w:val="18"/>
              </w:rPr>
            </w:pPr>
            <w:r>
              <w:rPr>
                <w:rFonts w:hint="eastAsia" w:ascii="仿宋" w:hAnsi="仿宋" w:eastAsia="仿宋" w:cs="仿宋"/>
                <w:b/>
                <w:kern w:val="0"/>
                <w:sz w:val="18"/>
                <w:szCs w:val="18"/>
              </w:rPr>
              <w:t>功能分类</w:t>
            </w:r>
          </w:p>
        </w:tc>
        <w:tc>
          <w:tcPr>
            <w:tcW w:w="1559" w:type="dxa"/>
            <w:tcBorders>
              <w:top w:val="nil"/>
              <w:left w:val="nil"/>
              <w:bottom w:val="single" w:color="auto" w:sz="4" w:space="0"/>
              <w:right w:val="single" w:color="auto" w:sz="4" w:space="0"/>
            </w:tcBorders>
            <w:vAlign w:val="center"/>
          </w:tcPr>
          <w:p w14:paraId="1B25DD7C">
            <w:pPr>
              <w:widowControl/>
              <w:spacing w:line="280" w:lineRule="exact"/>
              <w:jc w:val="center"/>
              <w:rPr>
                <w:rFonts w:hint="eastAsia" w:ascii="仿宋" w:hAnsi="仿宋" w:eastAsia="仿宋" w:cs="仿宋"/>
                <w:b/>
                <w:kern w:val="0"/>
                <w:sz w:val="18"/>
                <w:szCs w:val="18"/>
              </w:rPr>
            </w:pPr>
            <w:r>
              <w:rPr>
                <w:rFonts w:hint="eastAsia" w:ascii="仿宋" w:hAnsi="仿宋" w:eastAsia="仿宋" w:cs="仿宋"/>
                <w:b/>
                <w:kern w:val="0"/>
                <w:sz w:val="18"/>
                <w:szCs w:val="18"/>
              </w:rPr>
              <w:t>预算数</w:t>
            </w:r>
          </w:p>
        </w:tc>
      </w:tr>
      <w:tr w14:paraId="5F34960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546C1A0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财政拨款（补助）</w:t>
            </w:r>
          </w:p>
        </w:tc>
        <w:tc>
          <w:tcPr>
            <w:tcW w:w="1418" w:type="dxa"/>
            <w:tcBorders>
              <w:top w:val="nil"/>
              <w:left w:val="nil"/>
              <w:bottom w:val="single" w:color="auto" w:sz="4" w:space="0"/>
              <w:right w:val="single" w:color="auto" w:sz="4" w:space="0"/>
            </w:tcBorders>
            <w:vAlign w:val="center"/>
          </w:tcPr>
          <w:p w14:paraId="77CB65A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2079.74　</w:t>
            </w:r>
          </w:p>
        </w:tc>
        <w:tc>
          <w:tcPr>
            <w:tcW w:w="3260" w:type="dxa"/>
            <w:tcBorders>
              <w:top w:val="nil"/>
              <w:left w:val="nil"/>
              <w:bottom w:val="single" w:color="auto" w:sz="4" w:space="0"/>
              <w:right w:val="nil"/>
            </w:tcBorders>
            <w:vAlign w:val="center"/>
          </w:tcPr>
          <w:p w14:paraId="4CE7B92E">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37E5670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1122614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544728E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21439A7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2079.74　</w:t>
            </w:r>
          </w:p>
        </w:tc>
        <w:tc>
          <w:tcPr>
            <w:tcW w:w="3260" w:type="dxa"/>
            <w:tcBorders>
              <w:top w:val="nil"/>
              <w:left w:val="nil"/>
              <w:bottom w:val="single" w:color="auto" w:sz="4" w:space="0"/>
              <w:right w:val="nil"/>
            </w:tcBorders>
            <w:vAlign w:val="center"/>
          </w:tcPr>
          <w:p w14:paraId="67DAD9B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3DBFE50E">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511CBE9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67076D9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5FAE5E6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069BA97">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6CE88F3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0FF1AE0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289EDC98">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268A8E4A">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0FC512A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5791B86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1800.78</w:t>
            </w:r>
          </w:p>
        </w:tc>
      </w:tr>
      <w:tr w14:paraId="57ECF12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7A1BA00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7ABE6EEA">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3F6A75E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7D4353A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6A6822D">
        <w:tblPrEx>
          <w:tblCellMar>
            <w:top w:w="0" w:type="dxa"/>
            <w:left w:w="108" w:type="dxa"/>
            <w:bottom w:w="0" w:type="dxa"/>
            <w:right w:w="108" w:type="dxa"/>
          </w:tblCellMar>
        </w:tblPrEx>
        <w:trPr>
          <w:trHeight w:val="317" w:hRule="exact"/>
        </w:trPr>
        <w:tc>
          <w:tcPr>
            <w:tcW w:w="2425" w:type="dxa"/>
            <w:tcBorders>
              <w:top w:val="nil"/>
              <w:left w:val="single" w:color="auto" w:sz="4" w:space="0"/>
              <w:bottom w:val="single" w:color="auto" w:sz="4" w:space="0"/>
              <w:right w:val="single" w:color="auto" w:sz="4" w:space="0"/>
            </w:tcBorders>
            <w:vAlign w:val="center"/>
          </w:tcPr>
          <w:p w14:paraId="5A26D5C9">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事业收入</w:t>
            </w:r>
          </w:p>
        </w:tc>
        <w:tc>
          <w:tcPr>
            <w:tcW w:w="1418" w:type="dxa"/>
            <w:tcBorders>
              <w:top w:val="nil"/>
              <w:left w:val="nil"/>
              <w:bottom w:val="single" w:color="auto" w:sz="4" w:space="0"/>
              <w:right w:val="single" w:color="auto" w:sz="4" w:space="0"/>
            </w:tcBorders>
            <w:vAlign w:val="center"/>
          </w:tcPr>
          <w:p w14:paraId="0230B49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16B5D01">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3FFD927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2038920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0A2638EE">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427BCA1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1C9C91B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2D88C48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416F859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14:paraId="1652316B">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77FDFFAA">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B59127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78FFAA1D">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125.09　</w:t>
            </w:r>
          </w:p>
        </w:tc>
      </w:tr>
      <w:tr w14:paraId="2C93472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4A0290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70918B0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4DBF6DA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67E282D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2DCA8C5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C07F63A">
            <w:pPr>
              <w:widowControl/>
              <w:spacing w:line="280" w:lineRule="exact"/>
              <w:jc w:val="left"/>
              <w:rPr>
                <w:rFonts w:hint="eastAsia"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14:paraId="47FADBDD">
            <w:pPr>
              <w:widowControl/>
              <w:spacing w:line="280" w:lineRule="exact"/>
              <w:jc w:val="right"/>
              <w:rPr>
                <w:rFonts w:hint="eastAsia" w:ascii="仿宋" w:hAnsi="仿宋" w:eastAsia="仿宋" w:cs="仿宋"/>
                <w:kern w:val="0"/>
                <w:sz w:val="18"/>
                <w:szCs w:val="18"/>
              </w:rPr>
            </w:pPr>
          </w:p>
        </w:tc>
        <w:tc>
          <w:tcPr>
            <w:tcW w:w="3260" w:type="dxa"/>
            <w:tcBorders>
              <w:top w:val="nil"/>
              <w:left w:val="nil"/>
              <w:bottom w:val="single" w:color="auto" w:sz="4" w:space="0"/>
              <w:right w:val="nil"/>
            </w:tcBorders>
            <w:vAlign w:val="center"/>
          </w:tcPr>
          <w:p w14:paraId="71CBB78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72DD0AD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153.87</w:t>
            </w:r>
          </w:p>
        </w:tc>
      </w:tr>
      <w:tr w14:paraId="19CD6AB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8CCC604">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2185848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490F34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287CA95A">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516E19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20A0BC3B">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5124050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28E5240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70D5E03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474D7C8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D0B9FE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09E86EAC">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2C79F760">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2C3BFF46">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012D114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5952DF2">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2B08FB2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01D0E9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61863767">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0A62B2F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DB1577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393D3F7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61C5FA7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757AC0D7">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5B33DD4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39DAA28">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126E140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6D03BB08">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465C600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3AE696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3AF8310B">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7995AEF3">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39B6DB9">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76F15D5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0E856C4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40A150F">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0049401E">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333A74DF">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7D514475">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C441D0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7EE23C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4E20EBC5">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3025A17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085108CD">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5860A54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32CD72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6B366C2C">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175E58E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4A47504E">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2DCAAC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FCBEEC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3276066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01A4C81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3500FAA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AA3AD9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0C9FEA13">
            <w:pPr>
              <w:widowControl/>
              <w:spacing w:line="280" w:lineRule="exact"/>
              <w:jc w:val="left"/>
              <w:rPr>
                <w:rFonts w:hint="eastAsia"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14:paraId="66ED4C68">
            <w:pPr>
              <w:widowControl/>
              <w:spacing w:line="280" w:lineRule="exact"/>
              <w:jc w:val="right"/>
              <w:rPr>
                <w:rFonts w:hint="eastAsia" w:ascii="仿宋" w:hAnsi="仿宋" w:eastAsia="仿宋" w:cs="仿宋"/>
                <w:kern w:val="0"/>
                <w:sz w:val="18"/>
                <w:szCs w:val="18"/>
              </w:rPr>
            </w:pPr>
          </w:p>
        </w:tc>
        <w:tc>
          <w:tcPr>
            <w:tcW w:w="3260" w:type="dxa"/>
            <w:tcBorders>
              <w:top w:val="nil"/>
              <w:left w:val="nil"/>
              <w:bottom w:val="single" w:color="auto" w:sz="4" w:space="0"/>
              <w:right w:val="nil"/>
            </w:tcBorders>
            <w:vAlign w:val="center"/>
          </w:tcPr>
          <w:p w14:paraId="58FE69C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4AE6B19A">
            <w:pPr>
              <w:widowControl/>
              <w:spacing w:line="280" w:lineRule="exact"/>
              <w:jc w:val="right"/>
              <w:rPr>
                <w:rFonts w:hint="eastAsia" w:ascii="仿宋" w:hAnsi="仿宋" w:eastAsia="仿宋" w:cs="仿宋"/>
                <w:kern w:val="0"/>
                <w:sz w:val="18"/>
                <w:szCs w:val="18"/>
              </w:rPr>
            </w:pPr>
          </w:p>
        </w:tc>
      </w:tr>
      <w:tr w14:paraId="5C2A744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523AC4C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771A922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5F67FA1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20D0E0F6">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C3669A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056707F">
            <w:pPr>
              <w:widowControl/>
              <w:spacing w:line="280" w:lineRule="exact"/>
              <w:jc w:val="left"/>
              <w:rPr>
                <w:rFonts w:hint="eastAsia"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14:paraId="35499AF7">
            <w:pPr>
              <w:widowControl/>
              <w:spacing w:line="280" w:lineRule="exact"/>
              <w:jc w:val="right"/>
              <w:rPr>
                <w:rFonts w:hint="eastAsia" w:ascii="仿宋" w:hAnsi="仿宋" w:eastAsia="仿宋" w:cs="仿宋"/>
                <w:kern w:val="0"/>
                <w:sz w:val="18"/>
                <w:szCs w:val="18"/>
              </w:rPr>
            </w:pPr>
          </w:p>
        </w:tc>
        <w:tc>
          <w:tcPr>
            <w:tcW w:w="3260" w:type="dxa"/>
            <w:tcBorders>
              <w:top w:val="nil"/>
              <w:left w:val="nil"/>
              <w:bottom w:val="single" w:color="auto" w:sz="4" w:space="0"/>
              <w:right w:val="nil"/>
            </w:tcBorders>
            <w:vAlign w:val="center"/>
          </w:tcPr>
          <w:p w14:paraId="011340EE">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19F71EFC">
            <w:pPr>
              <w:widowControl/>
              <w:spacing w:line="280" w:lineRule="exact"/>
              <w:jc w:val="right"/>
              <w:rPr>
                <w:rFonts w:hint="eastAsia" w:ascii="仿宋" w:hAnsi="仿宋" w:eastAsia="仿宋" w:cs="仿宋"/>
                <w:kern w:val="0"/>
                <w:sz w:val="18"/>
                <w:szCs w:val="18"/>
              </w:rPr>
            </w:pPr>
          </w:p>
        </w:tc>
      </w:tr>
      <w:tr w14:paraId="218C5F2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400EEEA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22E3974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7E1F17D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4A4219F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33E36D5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7F99D06">
            <w:pPr>
              <w:widowControl/>
              <w:spacing w:line="280" w:lineRule="exact"/>
              <w:jc w:val="left"/>
              <w:rPr>
                <w:rFonts w:hint="eastAsia" w:ascii="仿宋" w:hAnsi="仿宋" w:eastAsia="仿宋" w:cs="仿宋"/>
                <w:kern w:val="0"/>
                <w:sz w:val="18"/>
                <w:szCs w:val="18"/>
              </w:rPr>
            </w:pPr>
          </w:p>
        </w:tc>
        <w:tc>
          <w:tcPr>
            <w:tcW w:w="1418" w:type="dxa"/>
            <w:tcBorders>
              <w:top w:val="nil"/>
              <w:left w:val="nil"/>
              <w:bottom w:val="single" w:color="auto" w:sz="4" w:space="0"/>
              <w:right w:val="single" w:color="auto" w:sz="4" w:space="0"/>
            </w:tcBorders>
            <w:vAlign w:val="bottom"/>
          </w:tcPr>
          <w:p w14:paraId="6E3C1912">
            <w:pPr>
              <w:widowControl/>
              <w:spacing w:line="280" w:lineRule="exact"/>
              <w:jc w:val="right"/>
              <w:rPr>
                <w:rFonts w:hint="eastAsia" w:ascii="仿宋" w:hAnsi="仿宋" w:eastAsia="仿宋" w:cs="仿宋"/>
                <w:kern w:val="0"/>
                <w:sz w:val="18"/>
                <w:szCs w:val="18"/>
              </w:rPr>
            </w:pPr>
          </w:p>
        </w:tc>
        <w:tc>
          <w:tcPr>
            <w:tcW w:w="3260" w:type="dxa"/>
            <w:tcBorders>
              <w:top w:val="nil"/>
              <w:left w:val="nil"/>
              <w:bottom w:val="single" w:color="auto" w:sz="4" w:space="0"/>
              <w:right w:val="nil"/>
            </w:tcBorders>
            <w:vAlign w:val="center"/>
          </w:tcPr>
          <w:p w14:paraId="1D939647">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16301A72">
            <w:pPr>
              <w:widowControl/>
              <w:spacing w:line="280" w:lineRule="exact"/>
              <w:jc w:val="right"/>
              <w:rPr>
                <w:rFonts w:hint="eastAsia" w:ascii="仿宋" w:hAnsi="仿宋" w:eastAsia="仿宋" w:cs="仿宋"/>
                <w:kern w:val="0"/>
                <w:sz w:val="18"/>
                <w:szCs w:val="18"/>
              </w:rPr>
            </w:pPr>
          </w:p>
        </w:tc>
      </w:tr>
      <w:tr w14:paraId="224AB62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7C758CC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338BBBD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582B33F7">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1AE22FE6">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2D91695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C5557A1">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55C8E40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07449A6F">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7813596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57D5D1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14:paraId="1704BFD7">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418" w:type="dxa"/>
            <w:tcBorders>
              <w:top w:val="nil"/>
              <w:left w:val="nil"/>
              <w:bottom w:val="single" w:color="auto" w:sz="4" w:space="0"/>
              <w:right w:val="single" w:color="auto" w:sz="4" w:space="0"/>
            </w:tcBorders>
            <w:vAlign w:val="bottom"/>
          </w:tcPr>
          <w:p w14:paraId="42FE5B9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3260" w:type="dxa"/>
            <w:tcBorders>
              <w:top w:val="nil"/>
              <w:left w:val="nil"/>
              <w:bottom w:val="single" w:color="auto" w:sz="4" w:space="0"/>
              <w:right w:val="nil"/>
            </w:tcBorders>
            <w:vAlign w:val="center"/>
          </w:tcPr>
          <w:p w14:paraId="5ADE2C5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42D68FA7">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1F51396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2F498D51">
            <w:pPr>
              <w:widowControl/>
              <w:spacing w:line="280" w:lineRule="exact"/>
              <w:jc w:val="left"/>
              <w:rPr>
                <w:rFonts w:hint="eastAsia" w:ascii="仿宋" w:hAnsi="仿宋" w:eastAsia="仿宋" w:cs="仿宋"/>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202F3D4A">
            <w:pPr>
              <w:widowControl/>
              <w:spacing w:line="280" w:lineRule="exact"/>
              <w:jc w:val="right"/>
              <w:rPr>
                <w:rFonts w:hint="eastAsia" w:ascii="仿宋" w:hAnsi="仿宋" w:eastAsia="仿宋" w:cs="仿宋"/>
                <w:kern w:val="0"/>
                <w:sz w:val="18"/>
                <w:szCs w:val="18"/>
              </w:rPr>
            </w:pPr>
          </w:p>
        </w:tc>
        <w:tc>
          <w:tcPr>
            <w:tcW w:w="3260" w:type="dxa"/>
            <w:tcBorders>
              <w:top w:val="nil"/>
              <w:left w:val="nil"/>
              <w:bottom w:val="single" w:color="auto" w:sz="4" w:space="0"/>
              <w:right w:val="single" w:color="auto" w:sz="4" w:space="0"/>
            </w:tcBorders>
            <w:vAlign w:val="center"/>
          </w:tcPr>
          <w:p w14:paraId="2D5AF80C">
            <w:pPr>
              <w:widowControl/>
              <w:spacing w:line="28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vAlign w:val="center"/>
          </w:tcPr>
          <w:p w14:paraId="2417AFE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0B4EA53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14:paraId="174A0ED8">
            <w:pPr>
              <w:widowControl/>
              <w:spacing w:line="280" w:lineRule="exact"/>
              <w:jc w:val="left"/>
              <w:rPr>
                <w:rFonts w:hint="eastAsia" w:ascii="仿宋" w:hAnsi="仿宋" w:eastAsia="仿宋" w:cs="仿宋"/>
                <w:kern w:val="0"/>
                <w:sz w:val="18"/>
                <w:szCs w:val="18"/>
              </w:rPr>
            </w:pPr>
          </w:p>
        </w:tc>
        <w:tc>
          <w:tcPr>
            <w:tcW w:w="1418" w:type="dxa"/>
            <w:tcBorders>
              <w:top w:val="nil"/>
              <w:left w:val="single" w:color="auto" w:sz="4" w:space="0"/>
              <w:bottom w:val="single" w:color="auto" w:sz="4" w:space="0"/>
              <w:right w:val="single" w:color="auto" w:sz="4" w:space="0"/>
            </w:tcBorders>
            <w:vAlign w:val="center"/>
          </w:tcPr>
          <w:p w14:paraId="77659BFD">
            <w:pPr>
              <w:widowControl/>
              <w:spacing w:line="280" w:lineRule="exact"/>
              <w:jc w:val="right"/>
              <w:rPr>
                <w:rFonts w:hint="eastAsia" w:ascii="仿宋" w:hAnsi="仿宋" w:eastAsia="仿宋" w:cs="仿宋"/>
                <w:kern w:val="0"/>
                <w:sz w:val="18"/>
                <w:szCs w:val="18"/>
              </w:rPr>
            </w:pPr>
          </w:p>
        </w:tc>
        <w:tc>
          <w:tcPr>
            <w:tcW w:w="3260" w:type="dxa"/>
            <w:tcBorders>
              <w:top w:val="nil"/>
              <w:left w:val="nil"/>
              <w:bottom w:val="single" w:color="auto" w:sz="4" w:space="0"/>
              <w:right w:val="single" w:color="auto" w:sz="4" w:space="0"/>
            </w:tcBorders>
            <w:vAlign w:val="center"/>
          </w:tcPr>
          <w:p w14:paraId="732B2BC9">
            <w:pPr>
              <w:widowControl/>
              <w:spacing w:line="280" w:lineRule="exact"/>
              <w:jc w:val="left"/>
              <w:textAlignment w:val="center"/>
              <w:rPr>
                <w:rFonts w:hint="eastAsia" w:ascii="仿宋" w:hAnsi="仿宋" w:eastAsia="仿宋" w:cs="仿宋"/>
                <w:kern w:val="0"/>
                <w:sz w:val="18"/>
                <w:szCs w:val="18"/>
                <w:lang w:bidi="ar"/>
              </w:rPr>
            </w:pPr>
          </w:p>
        </w:tc>
        <w:tc>
          <w:tcPr>
            <w:tcW w:w="1559" w:type="dxa"/>
            <w:tcBorders>
              <w:top w:val="nil"/>
              <w:left w:val="nil"/>
              <w:bottom w:val="single" w:color="auto" w:sz="4" w:space="0"/>
              <w:right w:val="single" w:color="auto" w:sz="4" w:space="0"/>
            </w:tcBorders>
            <w:vAlign w:val="center"/>
          </w:tcPr>
          <w:p w14:paraId="4FBB7B63">
            <w:pPr>
              <w:widowControl/>
              <w:spacing w:line="280" w:lineRule="exact"/>
              <w:jc w:val="right"/>
              <w:rPr>
                <w:rFonts w:hint="eastAsia" w:ascii="仿宋" w:hAnsi="仿宋" w:eastAsia="仿宋" w:cs="仿宋"/>
                <w:kern w:val="0"/>
                <w:sz w:val="18"/>
                <w:szCs w:val="18"/>
              </w:rPr>
            </w:pPr>
          </w:p>
        </w:tc>
      </w:tr>
      <w:tr w14:paraId="18B952BE">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726155E0">
            <w:pPr>
              <w:widowControl/>
              <w:spacing w:line="280" w:lineRule="exact"/>
              <w:jc w:val="center"/>
              <w:rPr>
                <w:rFonts w:hint="eastAsia" w:ascii="仿宋" w:hAnsi="仿宋" w:eastAsia="仿宋" w:cs="仿宋"/>
                <w:kern w:val="0"/>
                <w:sz w:val="18"/>
                <w:szCs w:val="18"/>
              </w:rPr>
            </w:pPr>
            <w:r>
              <w:rPr>
                <w:rFonts w:hint="eastAsia" w:ascii="仿宋" w:hAnsi="仿宋" w:eastAsia="仿宋" w:cs="仿宋"/>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0E9E374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2079.74</w:t>
            </w:r>
          </w:p>
        </w:tc>
        <w:tc>
          <w:tcPr>
            <w:tcW w:w="3260" w:type="dxa"/>
            <w:tcBorders>
              <w:top w:val="nil"/>
              <w:left w:val="nil"/>
              <w:bottom w:val="single" w:color="auto" w:sz="4" w:space="0"/>
              <w:right w:val="nil"/>
            </w:tcBorders>
            <w:vAlign w:val="center"/>
          </w:tcPr>
          <w:p w14:paraId="7DA66592">
            <w:pPr>
              <w:widowControl/>
              <w:spacing w:line="280" w:lineRule="exact"/>
              <w:jc w:val="center"/>
              <w:rPr>
                <w:rFonts w:hint="eastAsia" w:ascii="仿宋" w:hAnsi="仿宋" w:eastAsia="仿宋" w:cs="仿宋"/>
                <w:kern w:val="0"/>
                <w:sz w:val="18"/>
                <w:szCs w:val="18"/>
              </w:rPr>
            </w:pPr>
            <w:r>
              <w:rPr>
                <w:rFonts w:hint="eastAsia" w:ascii="仿宋" w:hAnsi="仿宋" w:eastAsia="仿宋" w:cs="仿宋"/>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14:paraId="6EBB0A6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2079.74</w:t>
            </w:r>
          </w:p>
        </w:tc>
      </w:tr>
    </w:tbl>
    <w:p w14:paraId="600A4DF7">
      <w:pPr>
        <w:widowControl/>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表二：</w:t>
      </w:r>
    </w:p>
    <w:p w14:paraId="63890D06">
      <w:pPr>
        <w:widowControl/>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部门（单位）收入总体情况表</w:t>
      </w:r>
    </w:p>
    <w:p w14:paraId="4FB18378">
      <w:pPr>
        <w:widowControl/>
        <w:jc w:val="left"/>
        <w:outlineLvl w:val="1"/>
        <w:rPr>
          <w:rFonts w:hint="eastAsia" w:ascii="仿宋" w:hAnsi="仿宋" w:eastAsia="仿宋" w:cs="仿宋"/>
          <w:kern w:val="0"/>
          <w:sz w:val="24"/>
        </w:rPr>
      </w:pPr>
      <w:r>
        <w:rPr>
          <w:rFonts w:hint="eastAsia" w:ascii="仿宋" w:hAnsi="仿宋" w:eastAsia="仿宋" w:cs="仿宋"/>
          <w:kern w:val="0"/>
          <w:sz w:val="24"/>
        </w:rPr>
        <w:t>编制部门（单位）：昌吉州人民检察院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4F122AE9">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5A5CC510">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5AE82E4B">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5F842D1B">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2BE34895">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1E7E1360">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4EE0D210">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2CA09A77">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1D993585">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30CDA85C">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6E57F44D">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单位其他资金收入</w:t>
            </w:r>
          </w:p>
        </w:tc>
      </w:tr>
      <w:tr w14:paraId="2CE7F7AA">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371F5C14">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类</w:t>
            </w:r>
          </w:p>
        </w:tc>
        <w:tc>
          <w:tcPr>
            <w:tcW w:w="426" w:type="dxa"/>
            <w:tcBorders>
              <w:top w:val="nil"/>
              <w:left w:val="nil"/>
              <w:bottom w:val="single" w:color="auto" w:sz="4" w:space="0"/>
              <w:right w:val="single" w:color="auto" w:sz="4" w:space="0"/>
            </w:tcBorders>
            <w:vAlign w:val="center"/>
          </w:tcPr>
          <w:p w14:paraId="7FCB39E2">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款</w:t>
            </w:r>
          </w:p>
        </w:tc>
        <w:tc>
          <w:tcPr>
            <w:tcW w:w="567" w:type="dxa"/>
            <w:tcBorders>
              <w:top w:val="nil"/>
              <w:left w:val="nil"/>
              <w:bottom w:val="single" w:color="auto" w:sz="4" w:space="0"/>
              <w:right w:val="single" w:color="auto" w:sz="4" w:space="0"/>
            </w:tcBorders>
            <w:vAlign w:val="center"/>
          </w:tcPr>
          <w:p w14:paraId="00DEF9F7">
            <w:pPr>
              <w:jc w:val="center"/>
              <w:rPr>
                <w:rFonts w:hint="eastAsia" w:ascii="仿宋" w:hAnsi="仿宋" w:eastAsia="仿宋" w:cs="仿宋"/>
                <w:b/>
                <w:color w:val="000000"/>
                <w:sz w:val="18"/>
                <w:szCs w:val="18"/>
              </w:rPr>
            </w:pPr>
            <w:r>
              <w:rPr>
                <w:rFonts w:hint="eastAsia" w:ascii="仿宋" w:hAnsi="仿宋" w:eastAsia="仿宋" w:cs="仿宋"/>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1BDB6E58">
            <w:pPr>
              <w:rPr>
                <w:rFonts w:hint="eastAsia" w:ascii="仿宋" w:hAnsi="仿宋" w:eastAsia="仿宋" w:cs="仿宋"/>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3F77A341">
            <w:pPr>
              <w:rPr>
                <w:rFonts w:hint="eastAsia" w:ascii="仿宋" w:hAnsi="仿宋" w:eastAsia="仿宋" w:cs="仿宋"/>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51E9DD2C">
            <w:pPr>
              <w:rPr>
                <w:rFonts w:hint="eastAsia" w:ascii="仿宋" w:hAnsi="仿宋" w:eastAsia="仿宋" w:cs="仿宋"/>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65098C1A">
            <w:pPr>
              <w:rPr>
                <w:rFonts w:hint="eastAsia" w:ascii="仿宋" w:hAnsi="仿宋" w:eastAsia="仿宋" w:cs="仿宋"/>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56EBD347">
            <w:pPr>
              <w:rPr>
                <w:rFonts w:hint="eastAsia" w:ascii="仿宋" w:hAnsi="仿宋" w:eastAsia="仿宋" w:cs="仿宋"/>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1948B995">
            <w:pPr>
              <w:rPr>
                <w:rFonts w:hint="eastAsia" w:ascii="仿宋" w:hAnsi="仿宋" w:eastAsia="仿宋" w:cs="仿宋"/>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C4598D3">
            <w:pPr>
              <w:rPr>
                <w:rFonts w:hint="eastAsia" w:ascii="仿宋" w:hAnsi="仿宋" w:eastAsia="仿宋" w:cs="仿宋"/>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1B3133DF">
            <w:pPr>
              <w:rPr>
                <w:rFonts w:hint="eastAsia" w:ascii="仿宋" w:hAnsi="仿宋" w:eastAsia="仿宋" w:cs="仿宋"/>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5FD6AE89">
            <w:pPr>
              <w:rPr>
                <w:rFonts w:hint="eastAsia" w:ascii="仿宋" w:hAnsi="仿宋" w:eastAsia="仿宋" w:cs="仿宋"/>
                <w:color w:val="000000"/>
                <w:sz w:val="18"/>
                <w:szCs w:val="18"/>
              </w:rPr>
            </w:pPr>
          </w:p>
        </w:tc>
      </w:tr>
      <w:tr w14:paraId="3019FA5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2491A671">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204</w:t>
            </w:r>
          </w:p>
        </w:tc>
        <w:tc>
          <w:tcPr>
            <w:tcW w:w="426" w:type="dxa"/>
            <w:tcBorders>
              <w:top w:val="nil"/>
              <w:left w:val="nil"/>
              <w:bottom w:val="single" w:color="auto" w:sz="4" w:space="0"/>
              <w:right w:val="single" w:color="auto" w:sz="4" w:space="0"/>
            </w:tcBorders>
            <w:shd w:val="clear" w:color="auto" w:fill="auto"/>
            <w:vAlign w:val="center"/>
          </w:tcPr>
          <w:p w14:paraId="532C7273">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04</w:t>
            </w:r>
          </w:p>
        </w:tc>
        <w:tc>
          <w:tcPr>
            <w:tcW w:w="567" w:type="dxa"/>
            <w:tcBorders>
              <w:top w:val="nil"/>
              <w:left w:val="nil"/>
              <w:bottom w:val="single" w:color="auto" w:sz="4" w:space="0"/>
              <w:right w:val="single" w:color="auto" w:sz="4" w:space="0"/>
            </w:tcBorders>
            <w:shd w:val="clear" w:color="auto" w:fill="auto"/>
            <w:vAlign w:val="center"/>
          </w:tcPr>
          <w:p w14:paraId="25C379F3">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3613F213">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vAlign w:val="center"/>
          </w:tcPr>
          <w:p w14:paraId="0C7DF7CE">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1620.78</w:t>
            </w:r>
          </w:p>
        </w:tc>
        <w:tc>
          <w:tcPr>
            <w:tcW w:w="850" w:type="dxa"/>
            <w:tcBorders>
              <w:top w:val="nil"/>
              <w:left w:val="nil"/>
              <w:bottom w:val="single" w:color="auto" w:sz="4" w:space="0"/>
              <w:right w:val="single" w:color="auto" w:sz="4" w:space="0"/>
            </w:tcBorders>
            <w:shd w:val="clear" w:color="000000" w:fill="FFFFFF"/>
            <w:vAlign w:val="center"/>
          </w:tcPr>
          <w:p w14:paraId="21440D36">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1620.78</w:t>
            </w:r>
          </w:p>
        </w:tc>
        <w:tc>
          <w:tcPr>
            <w:tcW w:w="709" w:type="dxa"/>
            <w:tcBorders>
              <w:top w:val="nil"/>
              <w:left w:val="nil"/>
              <w:bottom w:val="single" w:color="auto" w:sz="4" w:space="0"/>
              <w:right w:val="single" w:color="auto" w:sz="4" w:space="0"/>
            </w:tcBorders>
            <w:shd w:val="clear" w:color="000000" w:fill="FFFFFF"/>
            <w:vAlign w:val="center"/>
          </w:tcPr>
          <w:p w14:paraId="5A8CECCD">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14:paraId="30A334CB">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03FD39DF">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14:paraId="0424835D">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14:paraId="092345EA">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14:paraId="7E8BDA6E">
            <w:pPr>
              <w:jc w:val="right"/>
              <w:rPr>
                <w:rFonts w:hint="eastAsia" w:ascii="仿宋" w:hAnsi="仿宋" w:eastAsia="仿宋" w:cs="仿宋"/>
                <w:color w:val="000000"/>
                <w:sz w:val="18"/>
                <w:szCs w:val="18"/>
              </w:rPr>
            </w:pPr>
          </w:p>
        </w:tc>
      </w:tr>
      <w:tr w14:paraId="0333A5E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248514F">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204</w:t>
            </w:r>
          </w:p>
        </w:tc>
        <w:tc>
          <w:tcPr>
            <w:tcW w:w="426" w:type="dxa"/>
            <w:tcBorders>
              <w:top w:val="nil"/>
              <w:left w:val="nil"/>
              <w:bottom w:val="single" w:color="auto" w:sz="4" w:space="0"/>
              <w:right w:val="single" w:color="auto" w:sz="4" w:space="0"/>
            </w:tcBorders>
            <w:vAlign w:val="center"/>
          </w:tcPr>
          <w:p w14:paraId="044290C3">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04</w:t>
            </w:r>
          </w:p>
        </w:tc>
        <w:tc>
          <w:tcPr>
            <w:tcW w:w="567" w:type="dxa"/>
            <w:tcBorders>
              <w:top w:val="nil"/>
              <w:left w:val="nil"/>
              <w:bottom w:val="single" w:color="auto" w:sz="4" w:space="0"/>
              <w:right w:val="single" w:color="auto" w:sz="4" w:space="0"/>
            </w:tcBorders>
            <w:vAlign w:val="center"/>
          </w:tcPr>
          <w:p w14:paraId="5AD8EB05">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99</w:t>
            </w:r>
          </w:p>
        </w:tc>
        <w:tc>
          <w:tcPr>
            <w:tcW w:w="1845" w:type="dxa"/>
            <w:tcBorders>
              <w:top w:val="nil"/>
              <w:left w:val="nil"/>
              <w:bottom w:val="single" w:color="auto" w:sz="4" w:space="0"/>
              <w:right w:val="single" w:color="auto" w:sz="4" w:space="0"/>
            </w:tcBorders>
            <w:vAlign w:val="center"/>
          </w:tcPr>
          <w:p w14:paraId="610DD654">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其他检察支出</w:t>
            </w:r>
          </w:p>
        </w:tc>
        <w:tc>
          <w:tcPr>
            <w:tcW w:w="1018" w:type="dxa"/>
            <w:tcBorders>
              <w:top w:val="nil"/>
              <w:left w:val="nil"/>
              <w:bottom w:val="single" w:color="auto" w:sz="4" w:space="0"/>
              <w:right w:val="single" w:color="auto" w:sz="4" w:space="0"/>
            </w:tcBorders>
            <w:vAlign w:val="center"/>
          </w:tcPr>
          <w:p w14:paraId="30FA250C">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180</w:t>
            </w:r>
          </w:p>
        </w:tc>
        <w:tc>
          <w:tcPr>
            <w:tcW w:w="850" w:type="dxa"/>
            <w:tcBorders>
              <w:top w:val="nil"/>
              <w:left w:val="nil"/>
              <w:bottom w:val="single" w:color="auto" w:sz="4" w:space="0"/>
              <w:right w:val="single" w:color="auto" w:sz="4" w:space="0"/>
            </w:tcBorders>
            <w:vAlign w:val="center"/>
          </w:tcPr>
          <w:p w14:paraId="1F77B71B">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180</w:t>
            </w:r>
          </w:p>
        </w:tc>
        <w:tc>
          <w:tcPr>
            <w:tcW w:w="709" w:type="dxa"/>
            <w:tcBorders>
              <w:top w:val="nil"/>
              <w:left w:val="nil"/>
              <w:bottom w:val="single" w:color="auto" w:sz="4" w:space="0"/>
              <w:right w:val="single" w:color="auto" w:sz="4" w:space="0"/>
            </w:tcBorders>
            <w:vAlign w:val="center"/>
          </w:tcPr>
          <w:p w14:paraId="2CF82031">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77AAB44D">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2565FFE2">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76FE5DCB">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59812FEC">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358C014E">
            <w:pPr>
              <w:jc w:val="right"/>
              <w:rPr>
                <w:rFonts w:hint="eastAsia" w:ascii="仿宋" w:hAnsi="仿宋" w:eastAsia="仿宋" w:cs="仿宋"/>
                <w:color w:val="000000"/>
                <w:sz w:val="18"/>
                <w:szCs w:val="18"/>
              </w:rPr>
            </w:pPr>
          </w:p>
        </w:tc>
      </w:tr>
      <w:tr w14:paraId="1F4A1A5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11C76CB">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208</w:t>
            </w:r>
          </w:p>
        </w:tc>
        <w:tc>
          <w:tcPr>
            <w:tcW w:w="426" w:type="dxa"/>
            <w:tcBorders>
              <w:top w:val="nil"/>
              <w:left w:val="nil"/>
              <w:bottom w:val="single" w:color="auto" w:sz="4" w:space="0"/>
              <w:right w:val="single" w:color="auto" w:sz="4" w:space="0"/>
            </w:tcBorders>
            <w:vAlign w:val="center"/>
          </w:tcPr>
          <w:p w14:paraId="69719235">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05</w:t>
            </w:r>
          </w:p>
        </w:tc>
        <w:tc>
          <w:tcPr>
            <w:tcW w:w="567" w:type="dxa"/>
            <w:tcBorders>
              <w:top w:val="nil"/>
              <w:left w:val="nil"/>
              <w:bottom w:val="single" w:color="auto" w:sz="4" w:space="0"/>
              <w:right w:val="single" w:color="auto" w:sz="4" w:space="0"/>
            </w:tcBorders>
            <w:vAlign w:val="center"/>
          </w:tcPr>
          <w:p w14:paraId="2C45B8B8">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05</w:t>
            </w:r>
          </w:p>
        </w:tc>
        <w:tc>
          <w:tcPr>
            <w:tcW w:w="1845" w:type="dxa"/>
            <w:tcBorders>
              <w:top w:val="nil"/>
              <w:left w:val="nil"/>
              <w:bottom w:val="single" w:color="auto" w:sz="4" w:space="0"/>
              <w:right w:val="single" w:color="auto" w:sz="4" w:space="0"/>
            </w:tcBorders>
            <w:vAlign w:val="center"/>
          </w:tcPr>
          <w:p w14:paraId="48F11C21">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机关事业单位基本养老保险缴费</w:t>
            </w:r>
          </w:p>
        </w:tc>
        <w:tc>
          <w:tcPr>
            <w:tcW w:w="1018" w:type="dxa"/>
            <w:tcBorders>
              <w:top w:val="nil"/>
              <w:left w:val="nil"/>
              <w:bottom w:val="single" w:color="auto" w:sz="4" w:space="0"/>
              <w:right w:val="single" w:color="auto" w:sz="4" w:space="0"/>
            </w:tcBorders>
            <w:vAlign w:val="center"/>
          </w:tcPr>
          <w:p w14:paraId="16D1CD37">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125.09</w:t>
            </w:r>
          </w:p>
        </w:tc>
        <w:tc>
          <w:tcPr>
            <w:tcW w:w="850" w:type="dxa"/>
            <w:tcBorders>
              <w:top w:val="nil"/>
              <w:left w:val="nil"/>
              <w:bottom w:val="single" w:color="auto" w:sz="4" w:space="0"/>
              <w:right w:val="single" w:color="auto" w:sz="4" w:space="0"/>
            </w:tcBorders>
            <w:vAlign w:val="center"/>
          </w:tcPr>
          <w:p w14:paraId="172FFE27">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125.09</w:t>
            </w:r>
          </w:p>
        </w:tc>
        <w:tc>
          <w:tcPr>
            <w:tcW w:w="709" w:type="dxa"/>
            <w:tcBorders>
              <w:top w:val="nil"/>
              <w:left w:val="nil"/>
              <w:bottom w:val="single" w:color="auto" w:sz="4" w:space="0"/>
              <w:right w:val="single" w:color="auto" w:sz="4" w:space="0"/>
            </w:tcBorders>
            <w:vAlign w:val="center"/>
          </w:tcPr>
          <w:p w14:paraId="02D2D8F4">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33841B3F">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3B3B30B6">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1427A2F8">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595A5EA4">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3CFFBC8D">
            <w:pPr>
              <w:jc w:val="right"/>
              <w:rPr>
                <w:rFonts w:hint="eastAsia" w:ascii="仿宋" w:hAnsi="仿宋" w:eastAsia="仿宋" w:cs="仿宋"/>
                <w:color w:val="000000"/>
                <w:sz w:val="18"/>
                <w:szCs w:val="18"/>
              </w:rPr>
            </w:pPr>
          </w:p>
        </w:tc>
      </w:tr>
      <w:tr w14:paraId="2539B5C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DF8BCDF">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210</w:t>
            </w:r>
          </w:p>
        </w:tc>
        <w:tc>
          <w:tcPr>
            <w:tcW w:w="426" w:type="dxa"/>
            <w:tcBorders>
              <w:top w:val="nil"/>
              <w:left w:val="nil"/>
              <w:bottom w:val="single" w:color="auto" w:sz="4" w:space="0"/>
              <w:right w:val="single" w:color="auto" w:sz="4" w:space="0"/>
            </w:tcBorders>
            <w:vAlign w:val="center"/>
          </w:tcPr>
          <w:p w14:paraId="229932F6">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11</w:t>
            </w:r>
          </w:p>
        </w:tc>
        <w:tc>
          <w:tcPr>
            <w:tcW w:w="567" w:type="dxa"/>
            <w:tcBorders>
              <w:top w:val="nil"/>
              <w:left w:val="nil"/>
              <w:bottom w:val="single" w:color="auto" w:sz="4" w:space="0"/>
              <w:right w:val="single" w:color="auto" w:sz="4" w:space="0"/>
            </w:tcBorders>
            <w:vAlign w:val="center"/>
          </w:tcPr>
          <w:p w14:paraId="0C25941E">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1845" w:type="dxa"/>
            <w:tcBorders>
              <w:top w:val="nil"/>
              <w:left w:val="nil"/>
              <w:bottom w:val="single" w:color="auto" w:sz="4" w:space="0"/>
              <w:right w:val="single" w:color="auto" w:sz="4" w:space="0"/>
            </w:tcBorders>
            <w:vAlign w:val="center"/>
          </w:tcPr>
          <w:p w14:paraId="18E09B29">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职工基本医疗保险缴费</w:t>
            </w:r>
          </w:p>
        </w:tc>
        <w:tc>
          <w:tcPr>
            <w:tcW w:w="1018" w:type="dxa"/>
            <w:tcBorders>
              <w:top w:val="nil"/>
              <w:left w:val="nil"/>
              <w:bottom w:val="single" w:color="auto" w:sz="4" w:space="0"/>
              <w:right w:val="single" w:color="auto" w:sz="4" w:space="0"/>
            </w:tcBorders>
            <w:vAlign w:val="center"/>
          </w:tcPr>
          <w:p w14:paraId="710E16A6">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116.38</w:t>
            </w:r>
          </w:p>
        </w:tc>
        <w:tc>
          <w:tcPr>
            <w:tcW w:w="850" w:type="dxa"/>
            <w:tcBorders>
              <w:top w:val="nil"/>
              <w:left w:val="nil"/>
              <w:bottom w:val="single" w:color="auto" w:sz="4" w:space="0"/>
              <w:right w:val="single" w:color="auto" w:sz="4" w:space="0"/>
            </w:tcBorders>
            <w:vAlign w:val="center"/>
          </w:tcPr>
          <w:p w14:paraId="082DCEA7">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116.38</w:t>
            </w:r>
          </w:p>
        </w:tc>
        <w:tc>
          <w:tcPr>
            <w:tcW w:w="709" w:type="dxa"/>
            <w:tcBorders>
              <w:top w:val="nil"/>
              <w:left w:val="nil"/>
              <w:bottom w:val="single" w:color="auto" w:sz="4" w:space="0"/>
              <w:right w:val="single" w:color="auto" w:sz="4" w:space="0"/>
            </w:tcBorders>
            <w:vAlign w:val="center"/>
          </w:tcPr>
          <w:p w14:paraId="77B910B5">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05F77C63">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3DEB9228">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2D466E74">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00E20575">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12D0D4F4">
            <w:pPr>
              <w:jc w:val="right"/>
              <w:rPr>
                <w:rFonts w:hint="eastAsia" w:ascii="仿宋" w:hAnsi="仿宋" w:eastAsia="仿宋" w:cs="仿宋"/>
                <w:color w:val="000000"/>
                <w:sz w:val="18"/>
                <w:szCs w:val="18"/>
              </w:rPr>
            </w:pPr>
          </w:p>
        </w:tc>
      </w:tr>
      <w:tr w14:paraId="5E93383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6A4BFA2">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210</w:t>
            </w:r>
          </w:p>
        </w:tc>
        <w:tc>
          <w:tcPr>
            <w:tcW w:w="426" w:type="dxa"/>
            <w:tcBorders>
              <w:top w:val="nil"/>
              <w:left w:val="nil"/>
              <w:bottom w:val="single" w:color="auto" w:sz="4" w:space="0"/>
              <w:right w:val="single" w:color="auto" w:sz="4" w:space="0"/>
            </w:tcBorders>
            <w:vAlign w:val="center"/>
          </w:tcPr>
          <w:p w14:paraId="43F3EB8C">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11</w:t>
            </w:r>
          </w:p>
        </w:tc>
        <w:tc>
          <w:tcPr>
            <w:tcW w:w="567" w:type="dxa"/>
            <w:tcBorders>
              <w:top w:val="nil"/>
              <w:left w:val="nil"/>
              <w:bottom w:val="single" w:color="auto" w:sz="4" w:space="0"/>
              <w:right w:val="single" w:color="auto" w:sz="4" w:space="0"/>
            </w:tcBorders>
            <w:vAlign w:val="center"/>
          </w:tcPr>
          <w:p w14:paraId="5DD2C802">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03</w:t>
            </w:r>
          </w:p>
        </w:tc>
        <w:tc>
          <w:tcPr>
            <w:tcW w:w="1845" w:type="dxa"/>
            <w:tcBorders>
              <w:top w:val="nil"/>
              <w:left w:val="nil"/>
              <w:bottom w:val="single" w:color="auto" w:sz="4" w:space="0"/>
              <w:right w:val="single" w:color="auto" w:sz="4" w:space="0"/>
            </w:tcBorders>
            <w:vAlign w:val="center"/>
          </w:tcPr>
          <w:p w14:paraId="7647BCA0">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公务员医疗补助缴费</w:t>
            </w:r>
          </w:p>
        </w:tc>
        <w:tc>
          <w:tcPr>
            <w:tcW w:w="1018" w:type="dxa"/>
            <w:tcBorders>
              <w:top w:val="nil"/>
              <w:left w:val="nil"/>
              <w:bottom w:val="single" w:color="auto" w:sz="4" w:space="0"/>
              <w:right w:val="single" w:color="auto" w:sz="4" w:space="0"/>
            </w:tcBorders>
            <w:vAlign w:val="center"/>
          </w:tcPr>
          <w:p w14:paraId="381B529D">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37.49</w:t>
            </w:r>
          </w:p>
        </w:tc>
        <w:tc>
          <w:tcPr>
            <w:tcW w:w="850" w:type="dxa"/>
            <w:tcBorders>
              <w:top w:val="nil"/>
              <w:left w:val="nil"/>
              <w:bottom w:val="single" w:color="auto" w:sz="4" w:space="0"/>
              <w:right w:val="single" w:color="auto" w:sz="4" w:space="0"/>
            </w:tcBorders>
            <w:vAlign w:val="center"/>
          </w:tcPr>
          <w:p w14:paraId="70836B6E">
            <w:pPr>
              <w:jc w:val="right"/>
              <w:rPr>
                <w:rFonts w:hint="eastAsia" w:ascii="仿宋" w:hAnsi="仿宋" w:eastAsia="仿宋" w:cs="仿宋"/>
                <w:color w:val="000000"/>
                <w:sz w:val="18"/>
                <w:szCs w:val="18"/>
              </w:rPr>
            </w:pPr>
            <w:r>
              <w:rPr>
                <w:rFonts w:hint="eastAsia" w:ascii="仿宋" w:hAnsi="仿宋" w:eastAsia="仿宋" w:cs="仿宋"/>
                <w:color w:val="000000"/>
                <w:sz w:val="18"/>
                <w:szCs w:val="18"/>
              </w:rPr>
              <w:t>37.49</w:t>
            </w:r>
          </w:p>
        </w:tc>
        <w:tc>
          <w:tcPr>
            <w:tcW w:w="709" w:type="dxa"/>
            <w:tcBorders>
              <w:top w:val="nil"/>
              <w:left w:val="nil"/>
              <w:bottom w:val="single" w:color="auto" w:sz="4" w:space="0"/>
              <w:right w:val="single" w:color="auto" w:sz="4" w:space="0"/>
            </w:tcBorders>
            <w:vAlign w:val="center"/>
          </w:tcPr>
          <w:p w14:paraId="62402C51">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45AA0FBA">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754022A8">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48974565">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2FF60413">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4895BF00">
            <w:pPr>
              <w:jc w:val="right"/>
              <w:rPr>
                <w:rFonts w:hint="eastAsia" w:ascii="仿宋" w:hAnsi="仿宋" w:eastAsia="仿宋" w:cs="仿宋"/>
                <w:color w:val="000000"/>
                <w:sz w:val="18"/>
                <w:szCs w:val="18"/>
              </w:rPr>
            </w:pPr>
          </w:p>
        </w:tc>
      </w:tr>
      <w:tr w14:paraId="7DD27D0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862CD2">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4FF9109A">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158AB09C">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2075D5E1">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1DA26812">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5BFEAFD8">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09333EFE">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16681DB6">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57FBC91E">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5DDEBB18">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30CFC9F2">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7F78BEDB">
            <w:pPr>
              <w:jc w:val="right"/>
              <w:rPr>
                <w:rFonts w:hint="eastAsia" w:ascii="仿宋" w:hAnsi="仿宋" w:eastAsia="仿宋" w:cs="仿宋"/>
                <w:color w:val="000000"/>
                <w:sz w:val="18"/>
                <w:szCs w:val="18"/>
              </w:rPr>
            </w:pPr>
          </w:p>
        </w:tc>
      </w:tr>
      <w:tr w14:paraId="3C0A323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494E0A9">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6038D2BB">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7B3CBC79">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137077F3">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6DBDD1CB">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03D03443">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1E672D76">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6E6E5F58">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36A0924D">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0757730D">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5501FDC7">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6516BD2C">
            <w:pPr>
              <w:jc w:val="right"/>
              <w:rPr>
                <w:rFonts w:hint="eastAsia" w:ascii="仿宋" w:hAnsi="仿宋" w:eastAsia="仿宋" w:cs="仿宋"/>
                <w:color w:val="000000"/>
                <w:sz w:val="18"/>
                <w:szCs w:val="18"/>
              </w:rPr>
            </w:pPr>
          </w:p>
        </w:tc>
      </w:tr>
      <w:tr w14:paraId="08564EA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5D1DB41">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76EE43F1">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0A7C8C3B">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72F2A10B">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4FADFA54">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1EC7F695">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74547AD0">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497015C2">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6D45156C">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1C74583E">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10549A2A">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509FE139">
            <w:pPr>
              <w:jc w:val="right"/>
              <w:rPr>
                <w:rFonts w:hint="eastAsia" w:ascii="仿宋" w:hAnsi="仿宋" w:eastAsia="仿宋" w:cs="仿宋"/>
                <w:color w:val="000000"/>
                <w:sz w:val="18"/>
                <w:szCs w:val="18"/>
              </w:rPr>
            </w:pPr>
          </w:p>
        </w:tc>
      </w:tr>
      <w:tr w14:paraId="2A36FB4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5E6BD6B">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14A20D28">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20986F8D">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0F3A67EF">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0F4E9E7F">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1E006AAD">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14F524F0">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1730466E">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551944AA">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0123C391">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67252B8F">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62B580D5">
            <w:pPr>
              <w:jc w:val="right"/>
              <w:rPr>
                <w:rFonts w:hint="eastAsia" w:ascii="仿宋" w:hAnsi="仿宋" w:eastAsia="仿宋" w:cs="仿宋"/>
                <w:color w:val="000000"/>
                <w:sz w:val="18"/>
                <w:szCs w:val="18"/>
              </w:rPr>
            </w:pPr>
          </w:p>
        </w:tc>
      </w:tr>
      <w:tr w14:paraId="6327FB4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D6FE1AA">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56B42F4D">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34AD4676">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559E5D3B">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681F48DF">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77AC710B">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236B6C2C">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0D0C3E5D">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5137F565">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56F783DD">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490A5F7D">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11D63294">
            <w:pPr>
              <w:jc w:val="right"/>
              <w:rPr>
                <w:rFonts w:hint="eastAsia" w:ascii="仿宋" w:hAnsi="仿宋" w:eastAsia="仿宋" w:cs="仿宋"/>
                <w:color w:val="000000"/>
                <w:sz w:val="18"/>
                <w:szCs w:val="18"/>
              </w:rPr>
            </w:pPr>
          </w:p>
        </w:tc>
      </w:tr>
      <w:tr w14:paraId="5A057CD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AA339BD">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3F6BF111">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4BA73C5D">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64604161">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77EE5E19">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1FE5F940">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11DEEA5C">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0AC97600">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3FA74DBC">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73936670">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013644F2">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020F66B2">
            <w:pPr>
              <w:jc w:val="right"/>
              <w:rPr>
                <w:rFonts w:hint="eastAsia" w:ascii="仿宋" w:hAnsi="仿宋" w:eastAsia="仿宋" w:cs="仿宋"/>
                <w:color w:val="000000"/>
                <w:sz w:val="18"/>
                <w:szCs w:val="18"/>
              </w:rPr>
            </w:pPr>
          </w:p>
        </w:tc>
      </w:tr>
      <w:tr w14:paraId="369003B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01D4CEF">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33B8B692">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1424D100">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1F180C80">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0AC975C2">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2F6AF5A9">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605BA83D">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2AA86F65">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2A1E356F">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209D6778">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560DAC87">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686051BB">
            <w:pPr>
              <w:jc w:val="right"/>
              <w:rPr>
                <w:rFonts w:hint="eastAsia" w:ascii="仿宋" w:hAnsi="仿宋" w:eastAsia="仿宋" w:cs="仿宋"/>
                <w:color w:val="000000"/>
                <w:sz w:val="18"/>
                <w:szCs w:val="18"/>
              </w:rPr>
            </w:pPr>
          </w:p>
        </w:tc>
      </w:tr>
      <w:tr w14:paraId="5F62EE9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869FEF8">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6A1FC0E2">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00720473">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08EBEF7A">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682FF257">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45AB6365">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3758EF0D">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54E8B33B">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4C44564D">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41CA9298">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558C3F27">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0303B40F">
            <w:pPr>
              <w:jc w:val="right"/>
              <w:rPr>
                <w:rFonts w:hint="eastAsia" w:ascii="仿宋" w:hAnsi="仿宋" w:eastAsia="仿宋" w:cs="仿宋"/>
                <w:color w:val="000000"/>
                <w:sz w:val="18"/>
                <w:szCs w:val="18"/>
              </w:rPr>
            </w:pPr>
          </w:p>
        </w:tc>
      </w:tr>
      <w:tr w14:paraId="17432F0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4217B6">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135E909D">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06041324">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551CE4D9">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0BECA35E">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59642F4B">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22C419FB">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6EE1BD1C">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213D552E">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6662B44C">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442B0AC6">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59582816">
            <w:pPr>
              <w:jc w:val="right"/>
              <w:rPr>
                <w:rFonts w:hint="eastAsia" w:ascii="仿宋" w:hAnsi="仿宋" w:eastAsia="仿宋" w:cs="仿宋"/>
                <w:color w:val="000000"/>
                <w:sz w:val="18"/>
                <w:szCs w:val="18"/>
              </w:rPr>
            </w:pPr>
          </w:p>
        </w:tc>
      </w:tr>
      <w:tr w14:paraId="6ECA718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74A7A4C">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77B4F1C9">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74D29E45">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6E83B672">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0BB8BBE2">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5292F4B3">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2C897C3E">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5F761E8F">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12126B08">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35937E82">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268E0606">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32F386EF">
            <w:pPr>
              <w:jc w:val="right"/>
              <w:rPr>
                <w:rFonts w:hint="eastAsia" w:ascii="仿宋" w:hAnsi="仿宋" w:eastAsia="仿宋" w:cs="仿宋"/>
                <w:color w:val="000000"/>
                <w:sz w:val="18"/>
                <w:szCs w:val="18"/>
              </w:rPr>
            </w:pPr>
          </w:p>
        </w:tc>
      </w:tr>
      <w:tr w14:paraId="2711F7A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DDAEB36">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5C38302C">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61465BA8">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3B57985A">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09C09359">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4293C4D2">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7C9CE4F4">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27C2D3DB">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22A2E3BB">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2E2B2F9F">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04A95C49">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4AF5497B">
            <w:pPr>
              <w:jc w:val="right"/>
              <w:rPr>
                <w:rFonts w:hint="eastAsia" w:ascii="仿宋" w:hAnsi="仿宋" w:eastAsia="仿宋" w:cs="仿宋"/>
                <w:color w:val="000000"/>
                <w:sz w:val="18"/>
                <w:szCs w:val="18"/>
              </w:rPr>
            </w:pPr>
          </w:p>
        </w:tc>
      </w:tr>
      <w:tr w14:paraId="3108040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AA0461B">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7D17607E">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526F9B08">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166E06CF">
            <w:pPr>
              <w:jc w:val="center"/>
              <w:rPr>
                <w:rFonts w:hint="eastAsia" w:ascii="仿宋" w:hAnsi="仿宋" w:eastAsia="仿宋" w:cs="仿宋"/>
                <w:color w:val="000000"/>
                <w:sz w:val="18"/>
                <w:szCs w:val="18"/>
              </w:rPr>
            </w:pPr>
          </w:p>
        </w:tc>
        <w:tc>
          <w:tcPr>
            <w:tcW w:w="1018" w:type="dxa"/>
            <w:tcBorders>
              <w:top w:val="nil"/>
              <w:left w:val="nil"/>
              <w:bottom w:val="single" w:color="auto" w:sz="4" w:space="0"/>
              <w:right w:val="single" w:color="auto" w:sz="4" w:space="0"/>
            </w:tcBorders>
            <w:vAlign w:val="center"/>
          </w:tcPr>
          <w:p w14:paraId="08CD88E5">
            <w:pPr>
              <w:jc w:val="right"/>
              <w:rPr>
                <w:rFonts w:hint="eastAsia" w:ascii="仿宋" w:hAnsi="仿宋" w:eastAsia="仿宋" w:cs="仿宋"/>
                <w:color w:val="000000"/>
                <w:sz w:val="18"/>
                <w:szCs w:val="18"/>
              </w:rPr>
            </w:pPr>
          </w:p>
        </w:tc>
        <w:tc>
          <w:tcPr>
            <w:tcW w:w="850" w:type="dxa"/>
            <w:tcBorders>
              <w:top w:val="nil"/>
              <w:left w:val="nil"/>
              <w:bottom w:val="single" w:color="auto" w:sz="4" w:space="0"/>
              <w:right w:val="single" w:color="auto" w:sz="4" w:space="0"/>
            </w:tcBorders>
            <w:vAlign w:val="center"/>
          </w:tcPr>
          <w:p w14:paraId="60277E06">
            <w:pPr>
              <w:jc w:val="right"/>
              <w:rPr>
                <w:rFonts w:hint="eastAsia" w:ascii="仿宋" w:hAnsi="仿宋" w:eastAsia="仿宋" w:cs="仿宋"/>
                <w:color w:val="000000"/>
                <w:sz w:val="18"/>
                <w:szCs w:val="18"/>
              </w:rPr>
            </w:pPr>
          </w:p>
        </w:tc>
        <w:tc>
          <w:tcPr>
            <w:tcW w:w="709" w:type="dxa"/>
            <w:tcBorders>
              <w:top w:val="nil"/>
              <w:left w:val="nil"/>
              <w:bottom w:val="single" w:color="auto" w:sz="4" w:space="0"/>
              <w:right w:val="single" w:color="auto" w:sz="4" w:space="0"/>
            </w:tcBorders>
            <w:vAlign w:val="center"/>
          </w:tcPr>
          <w:p w14:paraId="567CD84D">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592BF1A0">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017FCEAB">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7620C1BB">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4E494A23">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2DBB2A54">
            <w:pPr>
              <w:jc w:val="right"/>
              <w:rPr>
                <w:rFonts w:hint="eastAsia" w:ascii="仿宋" w:hAnsi="仿宋" w:eastAsia="仿宋" w:cs="仿宋"/>
                <w:color w:val="000000"/>
                <w:sz w:val="18"/>
                <w:szCs w:val="18"/>
              </w:rPr>
            </w:pPr>
          </w:p>
        </w:tc>
      </w:tr>
      <w:tr w14:paraId="7E29044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C7887D">
            <w:pPr>
              <w:jc w:val="center"/>
              <w:rPr>
                <w:rFonts w:hint="eastAsia" w:ascii="仿宋" w:hAnsi="仿宋" w:eastAsia="仿宋" w:cs="仿宋"/>
                <w:color w:val="000000"/>
                <w:sz w:val="18"/>
                <w:szCs w:val="18"/>
              </w:rPr>
            </w:pPr>
          </w:p>
        </w:tc>
        <w:tc>
          <w:tcPr>
            <w:tcW w:w="426" w:type="dxa"/>
            <w:tcBorders>
              <w:top w:val="nil"/>
              <w:left w:val="nil"/>
              <w:bottom w:val="single" w:color="auto" w:sz="4" w:space="0"/>
              <w:right w:val="single" w:color="auto" w:sz="4" w:space="0"/>
            </w:tcBorders>
            <w:vAlign w:val="center"/>
          </w:tcPr>
          <w:p w14:paraId="6F72074D">
            <w:pPr>
              <w:jc w:val="center"/>
              <w:rPr>
                <w:rFonts w:hint="eastAsia" w:ascii="仿宋" w:hAnsi="仿宋" w:eastAsia="仿宋" w:cs="仿宋"/>
                <w:color w:val="000000"/>
                <w:sz w:val="18"/>
                <w:szCs w:val="18"/>
              </w:rPr>
            </w:pPr>
          </w:p>
        </w:tc>
        <w:tc>
          <w:tcPr>
            <w:tcW w:w="567" w:type="dxa"/>
            <w:tcBorders>
              <w:top w:val="nil"/>
              <w:left w:val="nil"/>
              <w:bottom w:val="single" w:color="auto" w:sz="4" w:space="0"/>
              <w:right w:val="single" w:color="auto" w:sz="4" w:space="0"/>
            </w:tcBorders>
            <w:vAlign w:val="center"/>
          </w:tcPr>
          <w:p w14:paraId="2ACA2553">
            <w:pPr>
              <w:jc w:val="center"/>
              <w:rPr>
                <w:rFonts w:hint="eastAsia" w:ascii="仿宋" w:hAnsi="仿宋" w:eastAsia="仿宋" w:cs="仿宋"/>
                <w:color w:val="000000"/>
                <w:sz w:val="18"/>
                <w:szCs w:val="18"/>
              </w:rPr>
            </w:pPr>
          </w:p>
        </w:tc>
        <w:tc>
          <w:tcPr>
            <w:tcW w:w="1845" w:type="dxa"/>
            <w:tcBorders>
              <w:top w:val="nil"/>
              <w:left w:val="nil"/>
              <w:bottom w:val="single" w:color="auto" w:sz="4" w:space="0"/>
              <w:right w:val="single" w:color="auto" w:sz="4" w:space="0"/>
            </w:tcBorders>
            <w:vAlign w:val="center"/>
          </w:tcPr>
          <w:p w14:paraId="5A7DB109">
            <w:pPr>
              <w:jc w:val="center"/>
              <w:rPr>
                <w:rFonts w:hint="eastAsia" w:ascii="仿宋" w:hAnsi="仿宋" w:eastAsia="仿宋" w:cs="仿宋"/>
                <w:color w:val="000000"/>
                <w:sz w:val="18"/>
                <w:szCs w:val="18"/>
              </w:rPr>
            </w:pPr>
            <w:r>
              <w:rPr>
                <w:rFonts w:hint="eastAsia" w:ascii="仿宋" w:hAnsi="仿宋" w:eastAsia="仿宋" w:cs="仿宋"/>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3154DA29">
            <w:pPr>
              <w:jc w:val="right"/>
              <w:rPr>
                <w:rFonts w:hint="eastAsia" w:ascii="仿宋" w:hAnsi="仿宋" w:eastAsia="仿宋" w:cs="仿宋"/>
                <w:color w:val="000000"/>
                <w:sz w:val="18"/>
                <w:szCs w:val="18"/>
              </w:rPr>
            </w:pPr>
            <w:r>
              <w:rPr>
                <w:rFonts w:hint="eastAsia" w:ascii="仿宋" w:hAnsi="仿宋" w:eastAsia="仿宋" w:cs="仿宋"/>
                <w:kern w:val="0"/>
                <w:sz w:val="18"/>
                <w:szCs w:val="18"/>
              </w:rPr>
              <w:t>2079.74</w:t>
            </w:r>
          </w:p>
        </w:tc>
        <w:tc>
          <w:tcPr>
            <w:tcW w:w="850" w:type="dxa"/>
            <w:tcBorders>
              <w:top w:val="nil"/>
              <w:left w:val="nil"/>
              <w:bottom w:val="single" w:color="auto" w:sz="4" w:space="0"/>
              <w:right w:val="single" w:color="auto" w:sz="4" w:space="0"/>
            </w:tcBorders>
            <w:vAlign w:val="center"/>
          </w:tcPr>
          <w:p w14:paraId="6DA643FD">
            <w:pPr>
              <w:jc w:val="right"/>
              <w:rPr>
                <w:rFonts w:hint="eastAsia" w:ascii="仿宋" w:hAnsi="仿宋" w:eastAsia="仿宋" w:cs="仿宋"/>
                <w:color w:val="000000"/>
                <w:sz w:val="18"/>
                <w:szCs w:val="18"/>
              </w:rPr>
            </w:pPr>
            <w:r>
              <w:rPr>
                <w:rFonts w:hint="eastAsia" w:ascii="仿宋" w:hAnsi="仿宋" w:eastAsia="仿宋" w:cs="仿宋"/>
                <w:kern w:val="0"/>
                <w:sz w:val="18"/>
                <w:szCs w:val="18"/>
              </w:rPr>
              <w:t>2079.74</w:t>
            </w:r>
          </w:p>
        </w:tc>
        <w:tc>
          <w:tcPr>
            <w:tcW w:w="709" w:type="dxa"/>
            <w:tcBorders>
              <w:top w:val="nil"/>
              <w:left w:val="nil"/>
              <w:bottom w:val="single" w:color="auto" w:sz="4" w:space="0"/>
              <w:right w:val="single" w:color="auto" w:sz="4" w:space="0"/>
            </w:tcBorders>
            <w:vAlign w:val="center"/>
          </w:tcPr>
          <w:p w14:paraId="1BFDE9CE">
            <w:pPr>
              <w:jc w:val="right"/>
              <w:rPr>
                <w:rFonts w:hint="eastAsia" w:ascii="仿宋" w:hAnsi="仿宋" w:eastAsia="仿宋" w:cs="仿宋"/>
                <w:color w:val="000000"/>
                <w:sz w:val="18"/>
                <w:szCs w:val="18"/>
              </w:rPr>
            </w:pPr>
          </w:p>
        </w:tc>
        <w:tc>
          <w:tcPr>
            <w:tcW w:w="795" w:type="dxa"/>
            <w:tcBorders>
              <w:top w:val="nil"/>
              <w:left w:val="nil"/>
              <w:bottom w:val="single" w:color="auto" w:sz="4" w:space="0"/>
              <w:right w:val="single" w:color="auto" w:sz="4" w:space="0"/>
            </w:tcBorders>
            <w:vAlign w:val="center"/>
          </w:tcPr>
          <w:p w14:paraId="4EE6F44F">
            <w:pPr>
              <w:jc w:val="right"/>
              <w:rPr>
                <w:rFonts w:hint="eastAsia" w:ascii="仿宋" w:hAnsi="仿宋" w:eastAsia="仿宋" w:cs="仿宋"/>
                <w:color w:val="000000"/>
                <w:sz w:val="18"/>
                <w:szCs w:val="18"/>
              </w:rPr>
            </w:pPr>
          </w:p>
        </w:tc>
        <w:tc>
          <w:tcPr>
            <w:tcW w:w="921" w:type="dxa"/>
            <w:tcBorders>
              <w:top w:val="nil"/>
              <w:left w:val="nil"/>
              <w:bottom w:val="single" w:color="auto" w:sz="4" w:space="0"/>
              <w:right w:val="single" w:color="auto" w:sz="4" w:space="0"/>
            </w:tcBorders>
            <w:vAlign w:val="center"/>
          </w:tcPr>
          <w:p w14:paraId="03CEC8B0">
            <w:pPr>
              <w:jc w:val="right"/>
              <w:rPr>
                <w:rFonts w:hint="eastAsia" w:ascii="仿宋" w:hAnsi="仿宋" w:eastAsia="仿宋" w:cs="仿宋"/>
                <w:color w:val="000000"/>
                <w:sz w:val="18"/>
                <w:szCs w:val="18"/>
              </w:rPr>
            </w:pPr>
          </w:p>
        </w:tc>
        <w:tc>
          <w:tcPr>
            <w:tcW w:w="660" w:type="dxa"/>
            <w:tcBorders>
              <w:top w:val="nil"/>
              <w:left w:val="nil"/>
              <w:bottom w:val="single" w:color="auto" w:sz="4" w:space="0"/>
              <w:right w:val="single" w:color="auto" w:sz="4" w:space="0"/>
            </w:tcBorders>
            <w:vAlign w:val="center"/>
          </w:tcPr>
          <w:p w14:paraId="541B0824">
            <w:pPr>
              <w:jc w:val="right"/>
              <w:rPr>
                <w:rFonts w:hint="eastAsia" w:ascii="仿宋" w:hAnsi="仿宋" w:eastAsia="仿宋" w:cs="仿宋"/>
                <w:color w:val="000000"/>
                <w:sz w:val="18"/>
                <w:szCs w:val="18"/>
              </w:rPr>
            </w:pPr>
          </w:p>
        </w:tc>
        <w:tc>
          <w:tcPr>
            <w:tcW w:w="708" w:type="dxa"/>
            <w:tcBorders>
              <w:top w:val="nil"/>
              <w:left w:val="nil"/>
              <w:bottom w:val="single" w:color="auto" w:sz="4" w:space="0"/>
              <w:right w:val="single" w:color="auto" w:sz="4" w:space="0"/>
            </w:tcBorders>
            <w:vAlign w:val="center"/>
          </w:tcPr>
          <w:p w14:paraId="2E59D6A4">
            <w:pPr>
              <w:jc w:val="right"/>
              <w:rPr>
                <w:rFonts w:hint="eastAsia" w:ascii="仿宋" w:hAnsi="仿宋" w:eastAsia="仿宋" w:cs="仿宋"/>
                <w:color w:val="000000"/>
                <w:sz w:val="18"/>
                <w:szCs w:val="18"/>
              </w:rPr>
            </w:pPr>
          </w:p>
        </w:tc>
        <w:tc>
          <w:tcPr>
            <w:tcW w:w="684" w:type="dxa"/>
            <w:tcBorders>
              <w:top w:val="nil"/>
              <w:left w:val="nil"/>
              <w:bottom w:val="single" w:color="auto" w:sz="4" w:space="0"/>
              <w:right w:val="single" w:color="auto" w:sz="4" w:space="0"/>
            </w:tcBorders>
            <w:vAlign w:val="center"/>
          </w:tcPr>
          <w:p w14:paraId="0160D070">
            <w:pPr>
              <w:jc w:val="right"/>
              <w:rPr>
                <w:rFonts w:hint="eastAsia" w:ascii="仿宋" w:hAnsi="仿宋" w:eastAsia="仿宋" w:cs="仿宋"/>
                <w:color w:val="000000"/>
                <w:sz w:val="18"/>
                <w:szCs w:val="18"/>
              </w:rPr>
            </w:pPr>
          </w:p>
        </w:tc>
      </w:tr>
    </w:tbl>
    <w:p w14:paraId="02803B6A">
      <w:pPr>
        <w:widowControl/>
        <w:spacing w:line="360" w:lineRule="exact"/>
        <w:jc w:val="left"/>
        <w:outlineLvl w:val="1"/>
        <w:rPr>
          <w:rFonts w:hint="eastAsia" w:ascii="仿宋" w:hAnsi="仿宋" w:eastAsia="仿宋" w:cs="仿宋"/>
          <w:b/>
          <w:kern w:val="0"/>
          <w:sz w:val="32"/>
          <w:szCs w:val="32"/>
        </w:rPr>
      </w:pPr>
    </w:p>
    <w:p w14:paraId="7A10D931">
      <w:pPr>
        <w:widowControl/>
        <w:spacing w:line="360" w:lineRule="exact"/>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表三：</w:t>
      </w:r>
    </w:p>
    <w:p w14:paraId="72D35C1E">
      <w:pPr>
        <w:widowControl/>
        <w:spacing w:line="360" w:lineRule="exact"/>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部门（单位）支出总体情况表</w:t>
      </w:r>
    </w:p>
    <w:p w14:paraId="7E6A8BE3">
      <w:pPr>
        <w:widowControl/>
        <w:spacing w:line="280" w:lineRule="exact"/>
        <w:jc w:val="center"/>
        <w:outlineLvl w:val="1"/>
        <w:rPr>
          <w:rFonts w:hint="eastAsia" w:ascii="仿宋" w:hAnsi="仿宋" w:eastAsia="仿宋" w:cs="仿宋"/>
          <w:b/>
          <w:kern w:val="0"/>
          <w:sz w:val="32"/>
          <w:szCs w:val="32"/>
        </w:rPr>
      </w:pPr>
    </w:p>
    <w:p w14:paraId="35BA0A5E">
      <w:pPr>
        <w:widowControl/>
        <w:spacing w:line="280" w:lineRule="exact"/>
        <w:jc w:val="left"/>
        <w:outlineLvl w:val="1"/>
        <w:rPr>
          <w:rFonts w:hint="eastAsia" w:ascii="仿宋" w:hAnsi="仿宋" w:eastAsia="仿宋" w:cs="仿宋"/>
          <w:kern w:val="0"/>
          <w:sz w:val="24"/>
        </w:rPr>
      </w:pPr>
      <w:r>
        <w:rPr>
          <w:rFonts w:hint="eastAsia" w:ascii="仿宋" w:hAnsi="仿宋" w:eastAsia="仿宋" w:cs="仿宋"/>
          <w:kern w:val="0"/>
          <w:sz w:val="24"/>
        </w:rPr>
        <w:t>编制部门（单位）：昌吉州人民检察院                           单位：万元</w:t>
      </w:r>
    </w:p>
    <w:tbl>
      <w:tblPr>
        <w:tblStyle w:val="7"/>
        <w:tblW w:w="9420" w:type="dxa"/>
        <w:tblInd w:w="-240" w:type="dxa"/>
        <w:tblLayout w:type="fixed"/>
        <w:tblCellMar>
          <w:top w:w="0" w:type="dxa"/>
          <w:left w:w="108" w:type="dxa"/>
          <w:bottom w:w="0" w:type="dxa"/>
          <w:right w:w="108" w:type="dxa"/>
        </w:tblCellMar>
      </w:tblPr>
      <w:tblGrid>
        <w:gridCol w:w="498"/>
        <w:gridCol w:w="405"/>
        <w:gridCol w:w="540"/>
        <w:gridCol w:w="2362"/>
        <w:gridCol w:w="1855"/>
        <w:gridCol w:w="1856"/>
        <w:gridCol w:w="1904"/>
      </w:tblGrid>
      <w:tr w14:paraId="28CC38E7">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14:paraId="6AF088F5">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14:paraId="19F3D940">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支出预算</w:t>
            </w:r>
          </w:p>
        </w:tc>
      </w:tr>
      <w:tr w14:paraId="0367228E">
        <w:tblPrEx>
          <w:tblCellMar>
            <w:top w:w="0" w:type="dxa"/>
            <w:left w:w="108" w:type="dxa"/>
            <w:bottom w:w="0" w:type="dxa"/>
            <w:right w:w="108" w:type="dxa"/>
          </w:tblCellMar>
        </w:tblPrEx>
        <w:trPr>
          <w:trHeight w:val="480" w:hRule="atLeast"/>
        </w:trPr>
        <w:tc>
          <w:tcPr>
            <w:tcW w:w="1443" w:type="dxa"/>
            <w:gridSpan w:val="3"/>
            <w:tcBorders>
              <w:top w:val="single" w:color="auto" w:sz="4" w:space="0"/>
              <w:left w:val="single" w:color="auto" w:sz="4" w:space="0"/>
              <w:bottom w:val="single" w:color="auto" w:sz="4" w:space="0"/>
              <w:right w:val="single" w:color="auto" w:sz="4" w:space="0"/>
            </w:tcBorders>
            <w:vAlign w:val="center"/>
          </w:tcPr>
          <w:p w14:paraId="091E5CB8">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362" w:type="dxa"/>
            <w:vMerge w:val="restart"/>
            <w:tcBorders>
              <w:top w:val="nil"/>
              <w:left w:val="single" w:color="auto" w:sz="4" w:space="0"/>
              <w:bottom w:val="single" w:color="000000" w:sz="4" w:space="0"/>
              <w:right w:val="single" w:color="auto" w:sz="4" w:space="0"/>
            </w:tcBorders>
            <w:vAlign w:val="center"/>
          </w:tcPr>
          <w:p w14:paraId="2CF06FC3">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14:paraId="508CE787">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14:paraId="0DB93EF8">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14:paraId="2D5DB15E">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项目支出</w:t>
            </w:r>
          </w:p>
        </w:tc>
      </w:tr>
      <w:tr w14:paraId="33A533B0">
        <w:tblPrEx>
          <w:tblCellMar>
            <w:top w:w="0" w:type="dxa"/>
            <w:left w:w="108" w:type="dxa"/>
            <w:bottom w:w="0" w:type="dxa"/>
            <w:right w:w="108" w:type="dxa"/>
          </w:tblCellMar>
        </w:tblPrEx>
        <w:trPr>
          <w:trHeight w:val="270" w:hRule="atLeast"/>
        </w:trPr>
        <w:tc>
          <w:tcPr>
            <w:tcW w:w="498" w:type="dxa"/>
            <w:tcBorders>
              <w:top w:val="nil"/>
              <w:left w:val="single" w:color="auto" w:sz="4" w:space="0"/>
              <w:bottom w:val="single" w:color="auto" w:sz="4" w:space="0"/>
              <w:right w:val="single" w:color="auto" w:sz="4" w:space="0"/>
            </w:tcBorders>
            <w:vAlign w:val="center"/>
          </w:tcPr>
          <w:p w14:paraId="5E2E063C">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类</w:t>
            </w:r>
          </w:p>
        </w:tc>
        <w:tc>
          <w:tcPr>
            <w:tcW w:w="405" w:type="dxa"/>
            <w:tcBorders>
              <w:top w:val="nil"/>
              <w:left w:val="nil"/>
              <w:bottom w:val="single" w:color="auto" w:sz="4" w:space="0"/>
              <w:right w:val="single" w:color="auto" w:sz="4" w:space="0"/>
            </w:tcBorders>
            <w:vAlign w:val="center"/>
          </w:tcPr>
          <w:p w14:paraId="335BA271">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款</w:t>
            </w:r>
          </w:p>
        </w:tc>
        <w:tc>
          <w:tcPr>
            <w:tcW w:w="540" w:type="dxa"/>
            <w:tcBorders>
              <w:top w:val="nil"/>
              <w:left w:val="nil"/>
              <w:bottom w:val="single" w:color="auto" w:sz="4" w:space="0"/>
              <w:right w:val="single" w:color="auto" w:sz="4" w:space="0"/>
            </w:tcBorders>
            <w:vAlign w:val="center"/>
          </w:tcPr>
          <w:p w14:paraId="23F47248">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项</w:t>
            </w:r>
          </w:p>
        </w:tc>
        <w:tc>
          <w:tcPr>
            <w:tcW w:w="2362" w:type="dxa"/>
            <w:vMerge w:val="continue"/>
            <w:tcBorders>
              <w:top w:val="nil"/>
              <w:left w:val="single" w:color="auto" w:sz="4" w:space="0"/>
              <w:bottom w:val="single" w:color="000000" w:sz="4" w:space="0"/>
              <w:right w:val="single" w:color="auto" w:sz="4" w:space="0"/>
            </w:tcBorders>
            <w:vAlign w:val="center"/>
          </w:tcPr>
          <w:p w14:paraId="151623FA">
            <w:pPr>
              <w:widowControl/>
              <w:spacing w:line="280" w:lineRule="exact"/>
              <w:jc w:val="left"/>
              <w:rPr>
                <w:rFonts w:hint="eastAsia" w:ascii="仿宋" w:hAnsi="仿宋" w:eastAsia="仿宋" w:cs="仿宋"/>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14:paraId="333EB612">
            <w:pPr>
              <w:widowControl/>
              <w:spacing w:line="280" w:lineRule="exact"/>
              <w:jc w:val="left"/>
              <w:rPr>
                <w:rFonts w:hint="eastAsia" w:ascii="仿宋" w:hAnsi="仿宋" w:eastAsia="仿宋" w:cs="仿宋"/>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14:paraId="741F2BC3">
            <w:pPr>
              <w:widowControl/>
              <w:spacing w:line="280" w:lineRule="exact"/>
              <w:jc w:val="left"/>
              <w:rPr>
                <w:rFonts w:hint="eastAsia" w:ascii="仿宋" w:hAnsi="仿宋" w:eastAsia="仿宋" w:cs="仿宋"/>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14:paraId="352EB872">
            <w:pPr>
              <w:widowControl/>
              <w:spacing w:line="280" w:lineRule="exact"/>
              <w:jc w:val="left"/>
              <w:rPr>
                <w:rFonts w:hint="eastAsia" w:ascii="仿宋" w:hAnsi="仿宋" w:eastAsia="仿宋" w:cs="仿宋"/>
                <w:b/>
                <w:bCs/>
                <w:color w:val="000000"/>
                <w:kern w:val="0"/>
                <w:sz w:val="18"/>
                <w:szCs w:val="18"/>
              </w:rPr>
            </w:pPr>
          </w:p>
        </w:tc>
      </w:tr>
      <w:tr w14:paraId="596F9EBC">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2B51A525">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204</w:t>
            </w:r>
          </w:p>
        </w:tc>
        <w:tc>
          <w:tcPr>
            <w:tcW w:w="405" w:type="dxa"/>
            <w:tcBorders>
              <w:top w:val="nil"/>
              <w:left w:val="nil"/>
              <w:bottom w:val="single" w:color="auto" w:sz="4" w:space="0"/>
              <w:right w:val="single" w:color="auto" w:sz="4" w:space="0"/>
            </w:tcBorders>
            <w:vAlign w:val="center"/>
          </w:tcPr>
          <w:p w14:paraId="4EF99FE6">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04</w:t>
            </w:r>
          </w:p>
        </w:tc>
        <w:tc>
          <w:tcPr>
            <w:tcW w:w="540" w:type="dxa"/>
            <w:tcBorders>
              <w:top w:val="nil"/>
              <w:left w:val="nil"/>
              <w:bottom w:val="single" w:color="auto" w:sz="4" w:space="0"/>
              <w:right w:val="single" w:color="auto" w:sz="4" w:space="0"/>
            </w:tcBorders>
            <w:vAlign w:val="center"/>
          </w:tcPr>
          <w:p w14:paraId="45231EE5">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01</w:t>
            </w:r>
          </w:p>
        </w:tc>
        <w:tc>
          <w:tcPr>
            <w:tcW w:w="2362" w:type="dxa"/>
            <w:tcBorders>
              <w:top w:val="nil"/>
              <w:left w:val="nil"/>
              <w:bottom w:val="single" w:color="auto" w:sz="4" w:space="0"/>
              <w:right w:val="single" w:color="auto" w:sz="4" w:space="0"/>
            </w:tcBorders>
            <w:vAlign w:val="center"/>
          </w:tcPr>
          <w:p w14:paraId="0ACFE818">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行政运行</w:t>
            </w:r>
          </w:p>
        </w:tc>
        <w:tc>
          <w:tcPr>
            <w:tcW w:w="1855" w:type="dxa"/>
            <w:tcBorders>
              <w:top w:val="nil"/>
              <w:left w:val="nil"/>
              <w:bottom w:val="single" w:color="auto" w:sz="4" w:space="0"/>
              <w:right w:val="single" w:color="auto" w:sz="4" w:space="0"/>
            </w:tcBorders>
            <w:vAlign w:val="center"/>
          </w:tcPr>
          <w:p w14:paraId="7DEB4746">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1620.78</w:t>
            </w:r>
          </w:p>
        </w:tc>
        <w:tc>
          <w:tcPr>
            <w:tcW w:w="1856" w:type="dxa"/>
            <w:tcBorders>
              <w:top w:val="nil"/>
              <w:left w:val="nil"/>
              <w:bottom w:val="single" w:color="auto" w:sz="4" w:space="0"/>
              <w:right w:val="single" w:color="auto" w:sz="4" w:space="0"/>
            </w:tcBorders>
            <w:vAlign w:val="center"/>
          </w:tcPr>
          <w:p w14:paraId="51F3F1C6">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1620.78</w:t>
            </w:r>
          </w:p>
        </w:tc>
        <w:tc>
          <w:tcPr>
            <w:tcW w:w="1904" w:type="dxa"/>
            <w:tcBorders>
              <w:top w:val="nil"/>
              <w:left w:val="nil"/>
              <w:bottom w:val="single" w:color="auto" w:sz="4" w:space="0"/>
              <w:right w:val="single" w:color="auto" w:sz="4" w:space="0"/>
            </w:tcBorders>
            <w:vAlign w:val="center"/>
          </w:tcPr>
          <w:p w14:paraId="0C11F6F1">
            <w:pPr>
              <w:widowControl/>
              <w:spacing w:line="280" w:lineRule="exact"/>
              <w:jc w:val="right"/>
              <w:rPr>
                <w:rFonts w:hint="eastAsia" w:ascii="仿宋" w:hAnsi="仿宋" w:eastAsia="仿宋" w:cs="仿宋"/>
                <w:b/>
                <w:bCs/>
                <w:color w:val="000000"/>
                <w:kern w:val="0"/>
                <w:sz w:val="18"/>
                <w:szCs w:val="18"/>
              </w:rPr>
            </w:pPr>
          </w:p>
        </w:tc>
      </w:tr>
      <w:tr w14:paraId="72522252">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6DBA1D4A">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204</w:t>
            </w:r>
          </w:p>
        </w:tc>
        <w:tc>
          <w:tcPr>
            <w:tcW w:w="405" w:type="dxa"/>
            <w:tcBorders>
              <w:top w:val="nil"/>
              <w:left w:val="nil"/>
              <w:bottom w:val="single" w:color="auto" w:sz="4" w:space="0"/>
              <w:right w:val="single" w:color="auto" w:sz="4" w:space="0"/>
            </w:tcBorders>
            <w:vAlign w:val="center"/>
          </w:tcPr>
          <w:p w14:paraId="5670ABC6">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04</w:t>
            </w:r>
          </w:p>
        </w:tc>
        <w:tc>
          <w:tcPr>
            <w:tcW w:w="540" w:type="dxa"/>
            <w:tcBorders>
              <w:top w:val="nil"/>
              <w:left w:val="nil"/>
              <w:bottom w:val="single" w:color="auto" w:sz="4" w:space="0"/>
              <w:right w:val="single" w:color="auto" w:sz="4" w:space="0"/>
            </w:tcBorders>
            <w:vAlign w:val="center"/>
          </w:tcPr>
          <w:p w14:paraId="2597D4DD">
            <w:pPr>
              <w:jc w:val="center"/>
              <w:rPr>
                <w:rFonts w:hint="eastAsia" w:ascii="仿宋" w:hAnsi="仿宋" w:eastAsia="仿宋" w:cs="仿宋"/>
                <w:color w:val="000000"/>
                <w:sz w:val="18"/>
                <w:szCs w:val="18"/>
              </w:rPr>
            </w:pPr>
            <w:r>
              <w:rPr>
                <w:rFonts w:hint="eastAsia" w:ascii="仿宋" w:hAnsi="仿宋" w:eastAsia="仿宋" w:cs="仿宋"/>
                <w:color w:val="000000"/>
                <w:sz w:val="18"/>
                <w:szCs w:val="18"/>
              </w:rPr>
              <w:t>99</w:t>
            </w:r>
          </w:p>
        </w:tc>
        <w:tc>
          <w:tcPr>
            <w:tcW w:w="2362" w:type="dxa"/>
            <w:tcBorders>
              <w:top w:val="nil"/>
              <w:left w:val="nil"/>
              <w:bottom w:val="single" w:color="auto" w:sz="4" w:space="0"/>
              <w:right w:val="single" w:color="auto" w:sz="4" w:space="0"/>
            </w:tcBorders>
            <w:vAlign w:val="center"/>
          </w:tcPr>
          <w:p w14:paraId="7B53F468">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其他检察支出</w:t>
            </w:r>
          </w:p>
        </w:tc>
        <w:tc>
          <w:tcPr>
            <w:tcW w:w="1855" w:type="dxa"/>
            <w:tcBorders>
              <w:top w:val="nil"/>
              <w:left w:val="nil"/>
              <w:bottom w:val="single" w:color="auto" w:sz="4" w:space="0"/>
              <w:right w:val="single" w:color="auto" w:sz="4" w:space="0"/>
            </w:tcBorders>
            <w:vAlign w:val="center"/>
          </w:tcPr>
          <w:p w14:paraId="5FE476C1">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180</w:t>
            </w:r>
          </w:p>
        </w:tc>
        <w:tc>
          <w:tcPr>
            <w:tcW w:w="1856" w:type="dxa"/>
            <w:tcBorders>
              <w:top w:val="nil"/>
              <w:left w:val="nil"/>
              <w:bottom w:val="single" w:color="auto" w:sz="4" w:space="0"/>
              <w:right w:val="single" w:color="auto" w:sz="4" w:space="0"/>
            </w:tcBorders>
            <w:vAlign w:val="center"/>
          </w:tcPr>
          <w:p w14:paraId="1D32CF2D">
            <w:pPr>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2C597D5">
            <w:pPr>
              <w:widowControl/>
              <w:spacing w:line="280" w:lineRule="exact"/>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180</w:t>
            </w:r>
          </w:p>
        </w:tc>
      </w:tr>
      <w:tr w14:paraId="4B4ACE5C">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61DFB274">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208</w:t>
            </w:r>
          </w:p>
        </w:tc>
        <w:tc>
          <w:tcPr>
            <w:tcW w:w="405" w:type="dxa"/>
            <w:tcBorders>
              <w:top w:val="nil"/>
              <w:left w:val="nil"/>
              <w:bottom w:val="single" w:color="auto" w:sz="4" w:space="0"/>
              <w:right w:val="single" w:color="auto" w:sz="4" w:space="0"/>
            </w:tcBorders>
            <w:vAlign w:val="center"/>
          </w:tcPr>
          <w:p w14:paraId="6BB7C883">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540" w:type="dxa"/>
            <w:tcBorders>
              <w:top w:val="nil"/>
              <w:left w:val="nil"/>
              <w:bottom w:val="single" w:color="auto" w:sz="4" w:space="0"/>
              <w:right w:val="single" w:color="auto" w:sz="4" w:space="0"/>
            </w:tcBorders>
            <w:vAlign w:val="center"/>
          </w:tcPr>
          <w:p w14:paraId="2AC2D1D5">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05</w:t>
            </w:r>
          </w:p>
        </w:tc>
        <w:tc>
          <w:tcPr>
            <w:tcW w:w="2362" w:type="dxa"/>
            <w:tcBorders>
              <w:top w:val="nil"/>
              <w:left w:val="nil"/>
              <w:bottom w:val="single" w:color="auto" w:sz="4" w:space="0"/>
              <w:right w:val="single" w:color="auto" w:sz="4" w:space="0"/>
            </w:tcBorders>
            <w:vAlign w:val="center"/>
          </w:tcPr>
          <w:p w14:paraId="0BF7D3B8">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机关事业单位基本养老保险缴费</w:t>
            </w:r>
          </w:p>
        </w:tc>
        <w:tc>
          <w:tcPr>
            <w:tcW w:w="1855" w:type="dxa"/>
            <w:tcBorders>
              <w:top w:val="nil"/>
              <w:left w:val="nil"/>
              <w:bottom w:val="single" w:color="auto" w:sz="4" w:space="0"/>
              <w:right w:val="single" w:color="auto" w:sz="4" w:space="0"/>
            </w:tcBorders>
            <w:vAlign w:val="center"/>
          </w:tcPr>
          <w:p w14:paraId="51AE9869">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125.09</w:t>
            </w:r>
          </w:p>
        </w:tc>
        <w:tc>
          <w:tcPr>
            <w:tcW w:w="1856" w:type="dxa"/>
            <w:tcBorders>
              <w:top w:val="nil"/>
              <w:left w:val="nil"/>
              <w:bottom w:val="single" w:color="auto" w:sz="4" w:space="0"/>
              <w:right w:val="single" w:color="auto" w:sz="4" w:space="0"/>
            </w:tcBorders>
            <w:vAlign w:val="center"/>
          </w:tcPr>
          <w:p w14:paraId="6727C51D">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125.09</w:t>
            </w:r>
          </w:p>
        </w:tc>
        <w:tc>
          <w:tcPr>
            <w:tcW w:w="1904" w:type="dxa"/>
            <w:tcBorders>
              <w:top w:val="nil"/>
              <w:left w:val="nil"/>
              <w:bottom w:val="single" w:color="auto" w:sz="4" w:space="0"/>
              <w:right w:val="single" w:color="auto" w:sz="4" w:space="0"/>
            </w:tcBorders>
            <w:vAlign w:val="center"/>
          </w:tcPr>
          <w:p w14:paraId="283B76EE">
            <w:pPr>
              <w:widowControl/>
              <w:spacing w:line="280" w:lineRule="exact"/>
              <w:jc w:val="right"/>
              <w:rPr>
                <w:rFonts w:hint="eastAsia" w:ascii="仿宋" w:hAnsi="仿宋" w:eastAsia="仿宋" w:cs="仿宋"/>
                <w:b/>
                <w:bCs/>
                <w:color w:val="000000"/>
                <w:kern w:val="0"/>
                <w:sz w:val="18"/>
                <w:szCs w:val="18"/>
              </w:rPr>
            </w:pPr>
          </w:p>
        </w:tc>
      </w:tr>
      <w:tr w14:paraId="592580D1">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762E2CAB">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210</w:t>
            </w:r>
          </w:p>
        </w:tc>
        <w:tc>
          <w:tcPr>
            <w:tcW w:w="405" w:type="dxa"/>
            <w:tcBorders>
              <w:top w:val="nil"/>
              <w:left w:val="nil"/>
              <w:bottom w:val="single" w:color="auto" w:sz="4" w:space="0"/>
              <w:right w:val="single" w:color="auto" w:sz="4" w:space="0"/>
            </w:tcBorders>
            <w:vAlign w:val="center"/>
          </w:tcPr>
          <w:p w14:paraId="134072F2">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11</w:t>
            </w:r>
          </w:p>
        </w:tc>
        <w:tc>
          <w:tcPr>
            <w:tcW w:w="540" w:type="dxa"/>
            <w:tcBorders>
              <w:top w:val="nil"/>
              <w:left w:val="nil"/>
              <w:bottom w:val="single" w:color="auto" w:sz="4" w:space="0"/>
              <w:right w:val="single" w:color="auto" w:sz="4" w:space="0"/>
            </w:tcBorders>
            <w:vAlign w:val="center"/>
          </w:tcPr>
          <w:p w14:paraId="34F5484D">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01</w:t>
            </w:r>
          </w:p>
        </w:tc>
        <w:tc>
          <w:tcPr>
            <w:tcW w:w="2362" w:type="dxa"/>
            <w:tcBorders>
              <w:top w:val="nil"/>
              <w:left w:val="nil"/>
              <w:bottom w:val="single" w:color="auto" w:sz="4" w:space="0"/>
              <w:right w:val="single" w:color="auto" w:sz="4" w:space="0"/>
            </w:tcBorders>
            <w:vAlign w:val="center"/>
          </w:tcPr>
          <w:p w14:paraId="200DC4A3">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职工基本医疗保险缴费</w:t>
            </w:r>
          </w:p>
        </w:tc>
        <w:tc>
          <w:tcPr>
            <w:tcW w:w="1855" w:type="dxa"/>
            <w:tcBorders>
              <w:top w:val="nil"/>
              <w:left w:val="nil"/>
              <w:bottom w:val="single" w:color="auto" w:sz="4" w:space="0"/>
              <w:right w:val="single" w:color="auto" w:sz="4" w:space="0"/>
            </w:tcBorders>
            <w:vAlign w:val="center"/>
          </w:tcPr>
          <w:p w14:paraId="4D572398">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116.38</w:t>
            </w:r>
          </w:p>
        </w:tc>
        <w:tc>
          <w:tcPr>
            <w:tcW w:w="1856" w:type="dxa"/>
            <w:tcBorders>
              <w:top w:val="nil"/>
              <w:left w:val="nil"/>
              <w:bottom w:val="single" w:color="auto" w:sz="4" w:space="0"/>
              <w:right w:val="single" w:color="auto" w:sz="4" w:space="0"/>
            </w:tcBorders>
            <w:vAlign w:val="center"/>
          </w:tcPr>
          <w:p w14:paraId="700CD077">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116.38</w:t>
            </w:r>
          </w:p>
        </w:tc>
        <w:tc>
          <w:tcPr>
            <w:tcW w:w="1904" w:type="dxa"/>
            <w:tcBorders>
              <w:top w:val="nil"/>
              <w:left w:val="nil"/>
              <w:bottom w:val="single" w:color="auto" w:sz="4" w:space="0"/>
              <w:right w:val="single" w:color="auto" w:sz="4" w:space="0"/>
            </w:tcBorders>
            <w:vAlign w:val="center"/>
          </w:tcPr>
          <w:p w14:paraId="5E1E5091">
            <w:pPr>
              <w:widowControl/>
              <w:spacing w:line="280" w:lineRule="exact"/>
              <w:jc w:val="right"/>
              <w:rPr>
                <w:rFonts w:hint="eastAsia" w:ascii="仿宋" w:hAnsi="仿宋" w:eastAsia="仿宋" w:cs="仿宋"/>
                <w:b/>
                <w:bCs/>
                <w:color w:val="000000"/>
                <w:kern w:val="0"/>
                <w:sz w:val="18"/>
                <w:szCs w:val="18"/>
              </w:rPr>
            </w:pPr>
          </w:p>
        </w:tc>
      </w:tr>
      <w:tr w14:paraId="643BE6BB">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1172C4B5">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210</w:t>
            </w:r>
          </w:p>
        </w:tc>
        <w:tc>
          <w:tcPr>
            <w:tcW w:w="405" w:type="dxa"/>
            <w:tcBorders>
              <w:top w:val="nil"/>
              <w:left w:val="nil"/>
              <w:bottom w:val="single" w:color="auto" w:sz="4" w:space="0"/>
              <w:right w:val="single" w:color="auto" w:sz="4" w:space="0"/>
            </w:tcBorders>
            <w:vAlign w:val="center"/>
          </w:tcPr>
          <w:p w14:paraId="196728AF">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11</w:t>
            </w:r>
          </w:p>
        </w:tc>
        <w:tc>
          <w:tcPr>
            <w:tcW w:w="540" w:type="dxa"/>
            <w:tcBorders>
              <w:top w:val="nil"/>
              <w:left w:val="nil"/>
              <w:bottom w:val="single" w:color="auto" w:sz="4" w:space="0"/>
              <w:right w:val="single" w:color="auto" w:sz="4" w:space="0"/>
            </w:tcBorders>
            <w:vAlign w:val="center"/>
          </w:tcPr>
          <w:p w14:paraId="2BF36502">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03</w:t>
            </w:r>
          </w:p>
        </w:tc>
        <w:tc>
          <w:tcPr>
            <w:tcW w:w="2362" w:type="dxa"/>
            <w:tcBorders>
              <w:top w:val="nil"/>
              <w:left w:val="nil"/>
              <w:bottom w:val="single" w:color="auto" w:sz="4" w:space="0"/>
              <w:right w:val="single" w:color="auto" w:sz="4" w:space="0"/>
            </w:tcBorders>
            <w:vAlign w:val="center"/>
          </w:tcPr>
          <w:p w14:paraId="696AE7ED">
            <w:pPr>
              <w:jc w:val="center"/>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公务员医疗补助缴费</w:t>
            </w:r>
          </w:p>
        </w:tc>
        <w:tc>
          <w:tcPr>
            <w:tcW w:w="1855" w:type="dxa"/>
            <w:tcBorders>
              <w:top w:val="nil"/>
              <w:left w:val="nil"/>
              <w:bottom w:val="single" w:color="auto" w:sz="4" w:space="0"/>
              <w:right w:val="single" w:color="auto" w:sz="4" w:space="0"/>
            </w:tcBorders>
            <w:vAlign w:val="center"/>
          </w:tcPr>
          <w:p w14:paraId="084BD17E">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37.49</w:t>
            </w:r>
          </w:p>
        </w:tc>
        <w:tc>
          <w:tcPr>
            <w:tcW w:w="1856" w:type="dxa"/>
            <w:tcBorders>
              <w:top w:val="nil"/>
              <w:left w:val="nil"/>
              <w:bottom w:val="single" w:color="auto" w:sz="4" w:space="0"/>
              <w:right w:val="single" w:color="auto" w:sz="4" w:space="0"/>
            </w:tcBorders>
            <w:vAlign w:val="center"/>
          </w:tcPr>
          <w:p w14:paraId="5B84C4DD">
            <w:pPr>
              <w:jc w:val="right"/>
              <w:rPr>
                <w:rFonts w:hint="eastAsia" w:ascii="仿宋" w:hAnsi="仿宋" w:eastAsia="仿宋" w:cs="仿宋"/>
                <w:b/>
                <w:bCs/>
                <w:color w:val="000000"/>
                <w:kern w:val="0"/>
                <w:sz w:val="18"/>
                <w:szCs w:val="18"/>
              </w:rPr>
            </w:pPr>
            <w:r>
              <w:rPr>
                <w:rFonts w:hint="eastAsia" w:ascii="仿宋" w:hAnsi="仿宋" w:eastAsia="仿宋" w:cs="仿宋"/>
                <w:color w:val="000000"/>
                <w:sz w:val="18"/>
                <w:szCs w:val="18"/>
              </w:rPr>
              <w:t>37.49</w:t>
            </w:r>
          </w:p>
        </w:tc>
        <w:tc>
          <w:tcPr>
            <w:tcW w:w="1904" w:type="dxa"/>
            <w:tcBorders>
              <w:top w:val="nil"/>
              <w:left w:val="nil"/>
              <w:bottom w:val="single" w:color="auto" w:sz="4" w:space="0"/>
              <w:right w:val="single" w:color="auto" w:sz="4" w:space="0"/>
            </w:tcBorders>
            <w:vAlign w:val="center"/>
          </w:tcPr>
          <w:p w14:paraId="7E7FA93F">
            <w:pPr>
              <w:widowControl/>
              <w:spacing w:line="280" w:lineRule="exact"/>
              <w:jc w:val="right"/>
              <w:rPr>
                <w:rFonts w:hint="eastAsia" w:ascii="仿宋" w:hAnsi="仿宋" w:eastAsia="仿宋" w:cs="仿宋"/>
                <w:b/>
                <w:bCs/>
                <w:color w:val="000000"/>
                <w:kern w:val="0"/>
                <w:sz w:val="18"/>
                <w:szCs w:val="18"/>
              </w:rPr>
            </w:pPr>
          </w:p>
        </w:tc>
      </w:tr>
      <w:tr w14:paraId="1C2D27CC">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69E011BA">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0987233A">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25466229">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6EA8AE47">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2FE235A">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362CD4E">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7A4A014">
            <w:pPr>
              <w:widowControl/>
              <w:spacing w:line="280" w:lineRule="exact"/>
              <w:jc w:val="right"/>
              <w:rPr>
                <w:rFonts w:hint="eastAsia" w:ascii="仿宋" w:hAnsi="仿宋" w:eastAsia="仿宋" w:cs="仿宋"/>
                <w:b/>
                <w:bCs/>
                <w:color w:val="000000"/>
                <w:kern w:val="0"/>
                <w:sz w:val="18"/>
                <w:szCs w:val="18"/>
              </w:rPr>
            </w:pPr>
          </w:p>
        </w:tc>
      </w:tr>
      <w:tr w14:paraId="7DAF5A91">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7243AF00">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675D4B4D">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5F7E6AAF">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4C877A2B">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18164ABB">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EF93495">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25237C4">
            <w:pPr>
              <w:widowControl/>
              <w:spacing w:line="280" w:lineRule="exact"/>
              <w:jc w:val="right"/>
              <w:rPr>
                <w:rFonts w:hint="eastAsia" w:ascii="仿宋" w:hAnsi="仿宋" w:eastAsia="仿宋" w:cs="仿宋"/>
                <w:b/>
                <w:bCs/>
                <w:color w:val="000000"/>
                <w:kern w:val="0"/>
                <w:sz w:val="18"/>
                <w:szCs w:val="18"/>
              </w:rPr>
            </w:pPr>
          </w:p>
        </w:tc>
      </w:tr>
      <w:tr w14:paraId="2A059A9D">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65972C3A">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3256705C">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2C035929">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0D1DA575">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C30E650">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17374C9">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61BBC1F">
            <w:pPr>
              <w:widowControl/>
              <w:spacing w:line="280" w:lineRule="exact"/>
              <w:jc w:val="right"/>
              <w:rPr>
                <w:rFonts w:hint="eastAsia" w:ascii="仿宋" w:hAnsi="仿宋" w:eastAsia="仿宋" w:cs="仿宋"/>
                <w:b/>
                <w:bCs/>
                <w:color w:val="000000"/>
                <w:kern w:val="0"/>
                <w:sz w:val="18"/>
                <w:szCs w:val="18"/>
              </w:rPr>
            </w:pPr>
          </w:p>
        </w:tc>
      </w:tr>
      <w:tr w14:paraId="215A6F9D">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59D81BF9">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456A1F7C">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7D4CE263">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70F449C0">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D96A90D">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4F0DEED7">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17D972D">
            <w:pPr>
              <w:widowControl/>
              <w:spacing w:line="280" w:lineRule="exact"/>
              <w:jc w:val="right"/>
              <w:rPr>
                <w:rFonts w:hint="eastAsia" w:ascii="仿宋" w:hAnsi="仿宋" w:eastAsia="仿宋" w:cs="仿宋"/>
                <w:b/>
                <w:bCs/>
                <w:color w:val="000000"/>
                <w:kern w:val="0"/>
                <w:sz w:val="18"/>
                <w:szCs w:val="18"/>
              </w:rPr>
            </w:pPr>
          </w:p>
        </w:tc>
      </w:tr>
      <w:tr w14:paraId="1B982274">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1649E1EF">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102F0D17">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396BA8F5">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71611359">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EE8A026">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5896514">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12D8EA5">
            <w:pPr>
              <w:widowControl/>
              <w:spacing w:line="280" w:lineRule="exact"/>
              <w:jc w:val="right"/>
              <w:rPr>
                <w:rFonts w:hint="eastAsia" w:ascii="仿宋" w:hAnsi="仿宋" w:eastAsia="仿宋" w:cs="仿宋"/>
                <w:b/>
                <w:bCs/>
                <w:color w:val="000000"/>
                <w:kern w:val="0"/>
                <w:sz w:val="18"/>
                <w:szCs w:val="18"/>
              </w:rPr>
            </w:pPr>
          </w:p>
        </w:tc>
      </w:tr>
      <w:tr w14:paraId="44380685">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082C9B37">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3991FAAF">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386AB1D0">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4C1D313E">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15F3C7A">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99E4463">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7A02DEEF">
            <w:pPr>
              <w:widowControl/>
              <w:spacing w:line="280" w:lineRule="exact"/>
              <w:jc w:val="right"/>
              <w:rPr>
                <w:rFonts w:hint="eastAsia" w:ascii="仿宋" w:hAnsi="仿宋" w:eastAsia="仿宋" w:cs="仿宋"/>
                <w:b/>
                <w:bCs/>
                <w:color w:val="000000"/>
                <w:kern w:val="0"/>
                <w:sz w:val="18"/>
                <w:szCs w:val="18"/>
              </w:rPr>
            </w:pPr>
          </w:p>
        </w:tc>
      </w:tr>
      <w:tr w14:paraId="33A6B0B3">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1C79D031">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34FDB92E">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6A290891">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208A7C4C">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0CD8736">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53858A3B">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C50DCAF">
            <w:pPr>
              <w:widowControl/>
              <w:spacing w:line="280" w:lineRule="exact"/>
              <w:jc w:val="right"/>
              <w:rPr>
                <w:rFonts w:hint="eastAsia" w:ascii="仿宋" w:hAnsi="仿宋" w:eastAsia="仿宋" w:cs="仿宋"/>
                <w:b/>
                <w:bCs/>
                <w:color w:val="000000"/>
                <w:kern w:val="0"/>
                <w:sz w:val="18"/>
                <w:szCs w:val="18"/>
              </w:rPr>
            </w:pPr>
          </w:p>
        </w:tc>
      </w:tr>
      <w:tr w14:paraId="24254EA3">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10CE3DB4">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7AADD058">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4314DD32">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47BC4900">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556294DF">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D7F5CE9">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34732342">
            <w:pPr>
              <w:widowControl/>
              <w:spacing w:line="280" w:lineRule="exact"/>
              <w:jc w:val="right"/>
              <w:rPr>
                <w:rFonts w:hint="eastAsia" w:ascii="仿宋" w:hAnsi="仿宋" w:eastAsia="仿宋" w:cs="仿宋"/>
                <w:b/>
                <w:bCs/>
                <w:color w:val="000000"/>
                <w:kern w:val="0"/>
                <w:sz w:val="18"/>
                <w:szCs w:val="18"/>
              </w:rPr>
            </w:pPr>
          </w:p>
        </w:tc>
      </w:tr>
      <w:tr w14:paraId="15BB1E57">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0221FF79">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5F75D878">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7170CD00">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1518CF49">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BFB7758">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45D0D2F">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A36223D">
            <w:pPr>
              <w:widowControl/>
              <w:spacing w:line="280" w:lineRule="exact"/>
              <w:jc w:val="right"/>
              <w:rPr>
                <w:rFonts w:hint="eastAsia" w:ascii="仿宋" w:hAnsi="仿宋" w:eastAsia="仿宋" w:cs="仿宋"/>
                <w:b/>
                <w:bCs/>
                <w:color w:val="000000"/>
                <w:kern w:val="0"/>
                <w:sz w:val="18"/>
                <w:szCs w:val="18"/>
              </w:rPr>
            </w:pPr>
          </w:p>
        </w:tc>
      </w:tr>
      <w:tr w14:paraId="2B963FAA">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510C4737">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6759C763">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2C83CA19">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7F64EFF1">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1693E53">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0BB8ED4">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476268DC">
            <w:pPr>
              <w:widowControl/>
              <w:spacing w:line="280" w:lineRule="exact"/>
              <w:jc w:val="right"/>
              <w:rPr>
                <w:rFonts w:hint="eastAsia" w:ascii="仿宋" w:hAnsi="仿宋" w:eastAsia="仿宋" w:cs="仿宋"/>
                <w:b/>
                <w:bCs/>
                <w:color w:val="000000"/>
                <w:kern w:val="0"/>
                <w:sz w:val="18"/>
                <w:szCs w:val="18"/>
              </w:rPr>
            </w:pPr>
          </w:p>
        </w:tc>
      </w:tr>
      <w:tr w14:paraId="67E2B4EB">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374E95B4">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7FA57A25">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44EA3918">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210208B3">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1A9A480">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525EF22">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C199F31">
            <w:pPr>
              <w:widowControl/>
              <w:spacing w:line="280" w:lineRule="exact"/>
              <w:jc w:val="right"/>
              <w:rPr>
                <w:rFonts w:hint="eastAsia" w:ascii="仿宋" w:hAnsi="仿宋" w:eastAsia="仿宋" w:cs="仿宋"/>
                <w:b/>
                <w:bCs/>
                <w:color w:val="000000"/>
                <w:kern w:val="0"/>
                <w:sz w:val="18"/>
                <w:szCs w:val="18"/>
              </w:rPr>
            </w:pPr>
          </w:p>
        </w:tc>
      </w:tr>
      <w:tr w14:paraId="19396C90">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51827C3F">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371F52FE">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3974541D">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254261F4">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5A9ADC4">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142D880C">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26B378EF">
            <w:pPr>
              <w:widowControl/>
              <w:spacing w:line="280" w:lineRule="exact"/>
              <w:jc w:val="right"/>
              <w:rPr>
                <w:rFonts w:hint="eastAsia" w:ascii="仿宋" w:hAnsi="仿宋" w:eastAsia="仿宋" w:cs="仿宋"/>
                <w:b/>
                <w:bCs/>
                <w:color w:val="000000"/>
                <w:kern w:val="0"/>
                <w:sz w:val="18"/>
                <w:szCs w:val="18"/>
              </w:rPr>
            </w:pPr>
          </w:p>
        </w:tc>
      </w:tr>
      <w:tr w14:paraId="71CD9E73">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51B3386C">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0EA4CF10">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6A09849B">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0354A632">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6071D006">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05357DEA">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020EF3AF">
            <w:pPr>
              <w:widowControl/>
              <w:spacing w:line="280" w:lineRule="exact"/>
              <w:jc w:val="right"/>
              <w:rPr>
                <w:rFonts w:hint="eastAsia" w:ascii="仿宋" w:hAnsi="仿宋" w:eastAsia="仿宋" w:cs="仿宋"/>
                <w:b/>
                <w:bCs/>
                <w:color w:val="000000"/>
                <w:kern w:val="0"/>
                <w:sz w:val="18"/>
                <w:szCs w:val="18"/>
              </w:rPr>
            </w:pPr>
          </w:p>
        </w:tc>
      </w:tr>
      <w:tr w14:paraId="78B23015">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4707B4ED">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623A84DE">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0F85DFF0">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5583F3AD">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74CD2CD3">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6988A887">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620EB988">
            <w:pPr>
              <w:widowControl/>
              <w:spacing w:line="280" w:lineRule="exact"/>
              <w:jc w:val="right"/>
              <w:rPr>
                <w:rFonts w:hint="eastAsia" w:ascii="仿宋" w:hAnsi="仿宋" w:eastAsia="仿宋" w:cs="仿宋"/>
                <w:b/>
                <w:bCs/>
                <w:color w:val="000000"/>
                <w:kern w:val="0"/>
                <w:sz w:val="18"/>
                <w:szCs w:val="18"/>
              </w:rPr>
            </w:pPr>
          </w:p>
        </w:tc>
      </w:tr>
      <w:tr w14:paraId="4968A599">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046A3BB0">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735597D0">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317FECB8">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4051543F">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48E2AFDE">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CB044D2">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EFB27F9">
            <w:pPr>
              <w:widowControl/>
              <w:spacing w:line="280" w:lineRule="exact"/>
              <w:jc w:val="right"/>
              <w:rPr>
                <w:rFonts w:hint="eastAsia" w:ascii="仿宋" w:hAnsi="仿宋" w:eastAsia="仿宋" w:cs="仿宋"/>
                <w:b/>
                <w:bCs/>
                <w:color w:val="000000"/>
                <w:kern w:val="0"/>
                <w:sz w:val="18"/>
                <w:szCs w:val="18"/>
              </w:rPr>
            </w:pPr>
          </w:p>
        </w:tc>
      </w:tr>
      <w:tr w14:paraId="561071C1">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7E1FF482">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6B7B594A">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04E765B6">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218FA030">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36D09D58">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30FE2DE8">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13B63D8D">
            <w:pPr>
              <w:widowControl/>
              <w:spacing w:line="280" w:lineRule="exact"/>
              <w:jc w:val="right"/>
              <w:rPr>
                <w:rFonts w:hint="eastAsia" w:ascii="仿宋" w:hAnsi="仿宋" w:eastAsia="仿宋" w:cs="仿宋"/>
                <w:b/>
                <w:bCs/>
                <w:color w:val="000000"/>
                <w:kern w:val="0"/>
                <w:sz w:val="18"/>
                <w:szCs w:val="18"/>
              </w:rPr>
            </w:pPr>
          </w:p>
        </w:tc>
      </w:tr>
      <w:tr w14:paraId="72F308A9">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12B88221">
            <w:pPr>
              <w:widowControl/>
              <w:spacing w:line="280" w:lineRule="exact"/>
              <w:jc w:val="center"/>
              <w:rPr>
                <w:rFonts w:hint="eastAsia" w:ascii="仿宋" w:hAnsi="仿宋" w:eastAsia="仿宋" w:cs="仿宋"/>
                <w:b/>
                <w:bCs/>
                <w:color w:val="000000"/>
                <w:kern w:val="0"/>
                <w:sz w:val="18"/>
                <w:szCs w:val="18"/>
              </w:rPr>
            </w:pPr>
          </w:p>
        </w:tc>
        <w:tc>
          <w:tcPr>
            <w:tcW w:w="405" w:type="dxa"/>
            <w:tcBorders>
              <w:top w:val="nil"/>
              <w:left w:val="nil"/>
              <w:bottom w:val="single" w:color="auto" w:sz="4" w:space="0"/>
              <w:right w:val="single" w:color="auto" w:sz="4" w:space="0"/>
            </w:tcBorders>
            <w:vAlign w:val="center"/>
          </w:tcPr>
          <w:p w14:paraId="32CA53B3">
            <w:pPr>
              <w:widowControl/>
              <w:spacing w:line="280" w:lineRule="exact"/>
              <w:jc w:val="center"/>
              <w:rPr>
                <w:rFonts w:hint="eastAsia" w:ascii="仿宋" w:hAnsi="仿宋" w:eastAsia="仿宋" w:cs="仿宋"/>
                <w:b/>
                <w:bCs/>
                <w:color w:val="000000"/>
                <w:kern w:val="0"/>
                <w:sz w:val="18"/>
                <w:szCs w:val="18"/>
              </w:rPr>
            </w:pPr>
          </w:p>
        </w:tc>
        <w:tc>
          <w:tcPr>
            <w:tcW w:w="540" w:type="dxa"/>
            <w:tcBorders>
              <w:top w:val="nil"/>
              <w:left w:val="nil"/>
              <w:bottom w:val="single" w:color="auto" w:sz="4" w:space="0"/>
              <w:right w:val="single" w:color="auto" w:sz="4" w:space="0"/>
            </w:tcBorders>
            <w:vAlign w:val="center"/>
          </w:tcPr>
          <w:p w14:paraId="645C474A">
            <w:pPr>
              <w:widowControl/>
              <w:spacing w:line="280" w:lineRule="exact"/>
              <w:jc w:val="center"/>
              <w:rPr>
                <w:rFonts w:hint="eastAsia" w:ascii="仿宋" w:hAnsi="仿宋" w:eastAsia="仿宋" w:cs="仿宋"/>
                <w:b/>
                <w:bCs/>
                <w:color w:val="000000"/>
                <w:kern w:val="0"/>
                <w:sz w:val="18"/>
                <w:szCs w:val="18"/>
              </w:rPr>
            </w:pPr>
          </w:p>
        </w:tc>
        <w:tc>
          <w:tcPr>
            <w:tcW w:w="2362" w:type="dxa"/>
            <w:tcBorders>
              <w:top w:val="nil"/>
              <w:left w:val="nil"/>
              <w:bottom w:val="single" w:color="auto" w:sz="4" w:space="0"/>
              <w:right w:val="single" w:color="auto" w:sz="4" w:space="0"/>
            </w:tcBorders>
            <w:vAlign w:val="center"/>
          </w:tcPr>
          <w:p w14:paraId="6E807766">
            <w:pPr>
              <w:widowControl/>
              <w:spacing w:line="280" w:lineRule="exact"/>
              <w:jc w:val="center"/>
              <w:rPr>
                <w:rFonts w:hint="eastAsia" w:ascii="仿宋" w:hAnsi="仿宋" w:eastAsia="仿宋" w:cs="仿宋"/>
                <w:b/>
                <w:bCs/>
                <w:color w:val="000000"/>
                <w:kern w:val="0"/>
                <w:sz w:val="18"/>
                <w:szCs w:val="18"/>
              </w:rPr>
            </w:pPr>
          </w:p>
        </w:tc>
        <w:tc>
          <w:tcPr>
            <w:tcW w:w="1855" w:type="dxa"/>
            <w:tcBorders>
              <w:top w:val="nil"/>
              <w:left w:val="nil"/>
              <w:bottom w:val="single" w:color="auto" w:sz="4" w:space="0"/>
              <w:right w:val="single" w:color="auto" w:sz="4" w:space="0"/>
            </w:tcBorders>
            <w:vAlign w:val="center"/>
          </w:tcPr>
          <w:p w14:paraId="24732B11">
            <w:pPr>
              <w:widowControl/>
              <w:spacing w:line="280" w:lineRule="exact"/>
              <w:jc w:val="right"/>
              <w:rPr>
                <w:rFonts w:hint="eastAsia" w:ascii="仿宋" w:hAnsi="仿宋" w:eastAsia="仿宋" w:cs="仿宋"/>
                <w:b/>
                <w:bCs/>
                <w:color w:val="000000"/>
                <w:kern w:val="0"/>
                <w:sz w:val="18"/>
                <w:szCs w:val="18"/>
              </w:rPr>
            </w:pPr>
          </w:p>
        </w:tc>
        <w:tc>
          <w:tcPr>
            <w:tcW w:w="1856" w:type="dxa"/>
            <w:tcBorders>
              <w:top w:val="nil"/>
              <w:left w:val="nil"/>
              <w:bottom w:val="single" w:color="auto" w:sz="4" w:space="0"/>
              <w:right w:val="single" w:color="auto" w:sz="4" w:space="0"/>
            </w:tcBorders>
            <w:vAlign w:val="center"/>
          </w:tcPr>
          <w:p w14:paraId="77CC962A">
            <w:pPr>
              <w:widowControl/>
              <w:spacing w:line="280" w:lineRule="exact"/>
              <w:jc w:val="right"/>
              <w:rPr>
                <w:rFonts w:hint="eastAsia" w:ascii="仿宋" w:hAnsi="仿宋" w:eastAsia="仿宋" w:cs="仿宋"/>
                <w:b/>
                <w:bCs/>
                <w:color w:val="000000"/>
                <w:kern w:val="0"/>
                <w:sz w:val="18"/>
                <w:szCs w:val="18"/>
              </w:rPr>
            </w:pPr>
          </w:p>
        </w:tc>
        <w:tc>
          <w:tcPr>
            <w:tcW w:w="1904" w:type="dxa"/>
            <w:tcBorders>
              <w:top w:val="nil"/>
              <w:left w:val="nil"/>
              <w:bottom w:val="single" w:color="auto" w:sz="4" w:space="0"/>
              <w:right w:val="single" w:color="auto" w:sz="4" w:space="0"/>
            </w:tcBorders>
            <w:vAlign w:val="center"/>
          </w:tcPr>
          <w:p w14:paraId="5F2D0ABC">
            <w:pPr>
              <w:widowControl/>
              <w:spacing w:line="280" w:lineRule="exact"/>
              <w:jc w:val="right"/>
              <w:rPr>
                <w:rFonts w:hint="eastAsia" w:ascii="仿宋" w:hAnsi="仿宋" w:eastAsia="仿宋" w:cs="仿宋"/>
                <w:b/>
                <w:bCs/>
                <w:color w:val="000000"/>
                <w:kern w:val="0"/>
                <w:sz w:val="18"/>
                <w:szCs w:val="18"/>
              </w:rPr>
            </w:pPr>
          </w:p>
        </w:tc>
      </w:tr>
      <w:tr w14:paraId="7ABEB426">
        <w:tblPrEx>
          <w:tblCellMar>
            <w:top w:w="0" w:type="dxa"/>
            <w:left w:w="108" w:type="dxa"/>
            <w:bottom w:w="0" w:type="dxa"/>
            <w:right w:w="108" w:type="dxa"/>
          </w:tblCellMar>
        </w:tblPrEx>
        <w:trPr>
          <w:trHeight w:val="405" w:hRule="atLeast"/>
        </w:trPr>
        <w:tc>
          <w:tcPr>
            <w:tcW w:w="498" w:type="dxa"/>
            <w:tcBorders>
              <w:top w:val="nil"/>
              <w:left w:val="single" w:color="auto" w:sz="4" w:space="0"/>
              <w:bottom w:val="single" w:color="auto" w:sz="4" w:space="0"/>
              <w:right w:val="single" w:color="auto" w:sz="4" w:space="0"/>
            </w:tcBorders>
            <w:vAlign w:val="center"/>
          </w:tcPr>
          <w:p w14:paraId="7327D197">
            <w:pPr>
              <w:widowControl/>
              <w:spacing w:line="280" w:lineRule="exact"/>
              <w:jc w:val="center"/>
              <w:rPr>
                <w:rFonts w:hint="eastAsia" w:ascii="仿宋" w:hAnsi="仿宋" w:eastAsia="仿宋" w:cs="仿宋"/>
                <w:color w:val="000000"/>
                <w:kern w:val="0"/>
                <w:sz w:val="18"/>
                <w:szCs w:val="18"/>
              </w:rPr>
            </w:pPr>
          </w:p>
        </w:tc>
        <w:tc>
          <w:tcPr>
            <w:tcW w:w="405" w:type="dxa"/>
            <w:tcBorders>
              <w:top w:val="nil"/>
              <w:left w:val="nil"/>
              <w:bottom w:val="single" w:color="auto" w:sz="4" w:space="0"/>
              <w:right w:val="single" w:color="auto" w:sz="4" w:space="0"/>
            </w:tcBorders>
            <w:vAlign w:val="center"/>
          </w:tcPr>
          <w:p w14:paraId="233F0E78">
            <w:pPr>
              <w:widowControl/>
              <w:spacing w:line="280" w:lineRule="exact"/>
              <w:jc w:val="center"/>
              <w:rPr>
                <w:rFonts w:hint="eastAsia" w:ascii="仿宋" w:hAnsi="仿宋" w:eastAsia="仿宋" w:cs="仿宋"/>
                <w:color w:val="000000"/>
                <w:kern w:val="0"/>
                <w:sz w:val="18"/>
                <w:szCs w:val="18"/>
              </w:rPr>
            </w:pPr>
          </w:p>
        </w:tc>
        <w:tc>
          <w:tcPr>
            <w:tcW w:w="540" w:type="dxa"/>
            <w:tcBorders>
              <w:top w:val="nil"/>
              <w:left w:val="nil"/>
              <w:bottom w:val="single" w:color="auto" w:sz="4" w:space="0"/>
              <w:right w:val="single" w:color="auto" w:sz="4" w:space="0"/>
            </w:tcBorders>
            <w:vAlign w:val="center"/>
          </w:tcPr>
          <w:p w14:paraId="7F92143F">
            <w:pPr>
              <w:widowControl/>
              <w:spacing w:line="280" w:lineRule="exact"/>
              <w:jc w:val="center"/>
              <w:rPr>
                <w:rFonts w:hint="eastAsia" w:ascii="仿宋" w:hAnsi="仿宋" w:eastAsia="仿宋" w:cs="仿宋"/>
                <w:color w:val="000000"/>
                <w:kern w:val="0"/>
                <w:sz w:val="18"/>
                <w:szCs w:val="18"/>
              </w:rPr>
            </w:pPr>
          </w:p>
        </w:tc>
        <w:tc>
          <w:tcPr>
            <w:tcW w:w="2362" w:type="dxa"/>
            <w:tcBorders>
              <w:top w:val="nil"/>
              <w:left w:val="nil"/>
              <w:bottom w:val="single" w:color="auto" w:sz="4" w:space="0"/>
              <w:right w:val="single" w:color="auto" w:sz="4" w:space="0"/>
            </w:tcBorders>
            <w:vAlign w:val="center"/>
          </w:tcPr>
          <w:p w14:paraId="1D87B1C0">
            <w:pPr>
              <w:widowControl/>
              <w:spacing w:line="280" w:lineRule="exact"/>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14:paraId="7AB3884A">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2079.74</w:t>
            </w:r>
          </w:p>
        </w:tc>
        <w:tc>
          <w:tcPr>
            <w:tcW w:w="1856" w:type="dxa"/>
            <w:tcBorders>
              <w:top w:val="nil"/>
              <w:left w:val="nil"/>
              <w:bottom w:val="single" w:color="auto" w:sz="4" w:space="0"/>
              <w:right w:val="single" w:color="auto" w:sz="4" w:space="0"/>
            </w:tcBorders>
            <w:vAlign w:val="center"/>
          </w:tcPr>
          <w:p w14:paraId="27F3FDD4">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1899.74</w:t>
            </w:r>
          </w:p>
        </w:tc>
        <w:tc>
          <w:tcPr>
            <w:tcW w:w="1904" w:type="dxa"/>
            <w:tcBorders>
              <w:top w:val="nil"/>
              <w:left w:val="nil"/>
              <w:bottom w:val="single" w:color="auto" w:sz="4" w:space="0"/>
              <w:right w:val="single" w:color="auto" w:sz="4" w:space="0"/>
            </w:tcBorders>
            <w:vAlign w:val="center"/>
          </w:tcPr>
          <w:p w14:paraId="0E44D245">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180</w:t>
            </w:r>
          </w:p>
        </w:tc>
      </w:tr>
    </w:tbl>
    <w:p w14:paraId="1D65D89A">
      <w:pPr>
        <w:widowControl/>
        <w:spacing w:before="120" w:beforeLines="50" w:line="280" w:lineRule="exact"/>
        <w:outlineLvl w:val="1"/>
        <w:rPr>
          <w:rFonts w:hint="eastAsia" w:ascii="仿宋" w:hAnsi="仿宋" w:eastAsia="仿宋" w:cs="仿宋"/>
          <w:b/>
          <w:kern w:val="0"/>
          <w:sz w:val="32"/>
          <w:szCs w:val="32"/>
        </w:rPr>
      </w:pPr>
    </w:p>
    <w:p w14:paraId="7D3A8961">
      <w:pPr>
        <w:widowControl/>
        <w:spacing w:before="120" w:beforeLines="50" w:line="280" w:lineRule="exact"/>
        <w:outlineLvl w:val="1"/>
        <w:rPr>
          <w:rFonts w:hint="eastAsia" w:ascii="仿宋" w:hAnsi="仿宋" w:eastAsia="仿宋" w:cs="仿宋"/>
          <w:b/>
          <w:kern w:val="0"/>
          <w:sz w:val="32"/>
          <w:szCs w:val="32"/>
        </w:rPr>
      </w:pPr>
      <w:r>
        <w:rPr>
          <w:rFonts w:hint="eastAsia" w:ascii="仿宋" w:hAnsi="仿宋" w:eastAsia="仿宋" w:cs="仿宋"/>
          <w:b/>
          <w:kern w:val="0"/>
          <w:sz w:val="32"/>
          <w:szCs w:val="32"/>
        </w:rPr>
        <w:t>表四：</w:t>
      </w:r>
    </w:p>
    <w:p w14:paraId="3E1735E1">
      <w:pPr>
        <w:widowControl/>
        <w:spacing w:before="120" w:beforeLines="50" w:line="280" w:lineRule="exact"/>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财政拨款收支预算总体情况表</w:t>
      </w:r>
    </w:p>
    <w:p w14:paraId="6EB2802E">
      <w:pPr>
        <w:widowControl/>
        <w:spacing w:before="120" w:beforeLines="50" w:line="280" w:lineRule="exact"/>
        <w:outlineLvl w:val="1"/>
        <w:rPr>
          <w:rFonts w:hint="eastAsia" w:ascii="仿宋" w:hAnsi="仿宋" w:eastAsia="仿宋" w:cs="仿宋"/>
          <w:kern w:val="0"/>
          <w:szCs w:val="21"/>
        </w:rPr>
      </w:pPr>
      <w:r>
        <w:rPr>
          <w:rFonts w:hint="eastAsia" w:ascii="仿宋" w:hAnsi="仿宋" w:eastAsia="仿宋" w:cs="仿宋"/>
          <w:kern w:val="0"/>
          <w:szCs w:val="21"/>
        </w:rPr>
        <w:t>编制部门（单位）：昌吉州人民检察院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26FA6D0A">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14:paraId="67B25A51">
            <w:pPr>
              <w:widowControl/>
              <w:spacing w:line="280" w:lineRule="exact"/>
              <w:jc w:val="center"/>
              <w:rPr>
                <w:rFonts w:hint="eastAsia" w:ascii="仿宋" w:hAnsi="仿宋" w:eastAsia="仿宋" w:cs="仿宋"/>
                <w:b/>
                <w:bCs/>
                <w:kern w:val="0"/>
                <w:sz w:val="24"/>
              </w:rPr>
            </w:pPr>
            <w:r>
              <w:rPr>
                <w:rFonts w:hint="eastAsia" w:ascii="仿宋" w:hAnsi="仿宋" w:eastAsia="仿宋" w:cs="仿宋"/>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14:paraId="46613A63">
            <w:pPr>
              <w:widowControl/>
              <w:spacing w:line="280" w:lineRule="exact"/>
              <w:jc w:val="center"/>
              <w:rPr>
                <w:rFonts w:hint="eastAsia" w:ascii="仿宋" w:hAnsi="仿宋" w:eastAsia="仿宋" w:cs="仿宋"/>
                <w:b/>
                <w:bCs/>
                <w:kern w:val="0"/>
                <w:sz w:val="24"/>
              </w:rPr>
            </w:pPr>
            <w:r>
              <w:rPr>
                <w:rFonts w:hint="eastAsia" w:ascii="仿宋" w:hAnsi="仿宋" w:eastAsia="仿宋" w:cs="仿宋"/>
                <w:b/>
                <w:bCs/>
                <w:kern w:val="0"/>
                <w:sz w:val="24"/>
              </w:rPr>
              <w:t>财政拨款支出</w:t>
            </w:r>
          </w:p>
        </w:tc>
      </w:tr>
      <w:tr w14:paraId="469FD1C6">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51AC6A16">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项    目</w:t>
            </w:r>
          </w:p>
        </w:tc>
        <w:tc>
          <w:tcPr>
            <w:tcW w:w="1134" w:type="dxa"/>
            <w:tcBorders>
              <w:top w:val="nil"/>
              <w:left w:val="nil"/>
              <w:bottom w:val="single" w:color="auto" w:sz="4" w:space="0"/>
              <w:right w:val="single" w:color="auto" w:sz="4" w:space="0"/>
            </w:tcBorders>
            <w:vAlign w:val="center"/>
          </w:tcPr>
          <w:p w14:paraId="71ECC96F">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合  计</w:t>
            </w:r>
          </w:p>
        </w:tc>
        <w:tc>
          <w:tcPr>
            <w:tcW w:w="2388" w:type="dxa"/>
            <w:tcBorders>
              <w:top w:val="nil"/>
              <w:left w:val="nil"/>
              <w:bottom w:val="single" w:color="auto" w:sz="4" w:space="0"/>
              <w:right w:val="single" w:color="auto" w:sz="4" w:space="0"/>
            </w:tcBorders>
            <w:vAlign w:val="center"/>
          </w:tcPr>
          <w:p w14:paraId="267D9B9E">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功  能  分  类</w:t>
            </w:r>
          </w:p>
        </w:tc>
        <w:tc>
          <w:tcPr>
            <w:tcW w:w="900" w:type="dxa"/>
            <w:tcBorders>
              <w:top w:val="nil"/>
              <w:left w:val="nil"/>
              <w:bottom w:val="single" w:color="auto" w:sz="4" w:space="0"/>
              <w:right w:val="single" w:color="auto" w:sz="4" w:space="0"/>
            </w:tcBorders>
            <w:vAlign w:val="center"/>
          </w:tcPr>
          <w:p w14:paraId="6E986ADC">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合 计</w:t>
            </w:r>
          </w:p>
        </w:tc>
        <w:tc>
          <w:tcPr>
            <w:tcW w:w="964" w:type="dxa"/>
            <w:tcBorders>
              <w:top w:val="nil"/>
              <w:left w:val="nil"/>
              <w:bottom w:val="single" w:color="auto" w:sz="4" w:space="0"/>
              <w:right w:val="single" w:color="auto" w:sz="4" w:space="0"/>
            </w:tcBorders>
            <w:vAlign w:val="center"/>
          </w:tcPr>
          <w:p w14:paraId="7AD302B1">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13119D2">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303E11AC">
            <w:pPr>
              <w:widowControl/>
              <w:spacing w:line="280" w:lineRule="exact"/>
              <w:jc w:val="center"/>
              <w:rPr>
                <w:rFonts w:hint="eastAsia" w:ascii="仿宋" w:hAnsi="仿宋" w:eastAsia="仿宋" w:cs="仿宋"/>
                <w:b/>
                <w:kern w:val="0"/>
                <w:sz w:val="20"/>
                <w:szCs w:val="20"/>
              </w:rPr>
            </w:pPr>
            <w:r>
              <w:rPr>
                <w:rFonts w:hint="eastAsia" w:ascii="仿宋" w:hAnsi="仿宋" w:eastAsia="仿宋" w:cs="仿宋"/>
                <w:b/>
                <w:kern w:val="0"/>
                <w:sz w:val="20"/>
                <w:szCs w:val="20"/>
              </w:rPr>
              <w:t>国有资本经营预算</w:t>
            </w:r>
          </w:p>
        </w:tc>
      </w:tr>
      <w:tr w14:paraId="0509A6D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BE3E0E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财政拨款（补助）</w:t>
            </w:r>
          </w:p>
        </w:tc>
        <w:tc>
          <w:tcPr>
            <w:tcW w:w="1134" w:type="dxa"/>
            <w:tcBorders>
              <w:top w:val="nil"/>
              <w:left w:val="nil"/>
              <w:bottom w:val="single" w:color="auto" w:sz="4" w:space="0"/>
              <w:right w:val="single" w:color="auto" w:sz="4" w:space="0"/>
            </w:tcBorders>
            <w:vAlign w:val="center"/>
          </w:tcPr>
          <w:p w14:paraId="589CF9D5">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2079.74　</w:t>
            </w:r>
          </w:p>
        </w:tc>
        <w:tc>
          <w:tcPr>
            <w:tcW w:w="2388" w:type="dxa"/>
            <w:tcBorders>
              <w:top w:val="nil"/>
              <w:left w:val="nil"/>
              <w:bottom w:val="single" w:color="auto" w:sz="4" w:space="0"/>
              <w:right w:val="single" w:color="auto" w:sz="4" w:space="0"/>
            </w:tcBorders>
            <w:vAlign w:val="center"/>
          </w:tcPr>
          <w:p w14:paraId="0E1B626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5677BAB3">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25B8AFD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61D8020B">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4AB67BD">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118BAFF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FA5D099">
            <w:pPr>
              <w:widowControl/>
              <w:spacing w:line="280" w:lineRule="exact"/>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0F04CB0E">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2079.74　</w:t>
            </w:r>
          </w:p>
        </w:tc>
        <w:tc>
          <w:tcPr>
            <w:tcW w:w="2388" w:type="dxa"/>
            <w:tcBorders>
              <w:top w:val="nil"/>
              <w:left w:val="nil"/>
              <w:bottom w:val="single" w:color="auto" w:sz="4" w:space="0"/>
              <w:right w:val="single" w:color="auto" w:sz="4" w:space="0"/>
            </w:tcBorders>
            <w:vAlign w:val="center"/>
          </w:tcPr>
          <w:p w14:paraId="612FFA69">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202 外交支出</w:t>
            </w:r>
          </w:p>
        </w:tc>
        <w:tc>
          <w:tcPr>
            <w:tcW w:w="900" w:type="dxa"/>
            <w:tcBorders>
              <w:top w:val="nil"/>
              <w:left w:val="nil"/>
              <w:bottom w:val="single" w:color="auto" w:sz="4" w:space="0"/>
              <w:right w:val="single" w:color="auto" w:sz="4" w:space="0"/>
            </w:tcBorders>
            <w:vAlign w:val="center"/>
          </w:tcPr>
          <w:p w14:paraId="344A8B1D">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17C06B2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3A72F6BB">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126647A8">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26E7FAA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CB619A8">
            <w:pPr>
              <w:widowControl/>
              <w:spacing w:line="280" w:lineRule="exact"/>
              <w:ind w:firstLine="90" w:firstLineChars="50"/>
              <w:jc w:val="lef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34089E1D">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543B42B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203 国防支出</w:t>
            </w:r>
          </w:p>
        </w:tc>
        <w:tc>
          <w:tcPr>
            <w:tcW w:w="900" w:type="dxa"/>
            <w:tcBorders>
              <w:top w:val="nil"/>
              <w:left w:val="nil"/>
              <w:bottom w:val="single" w:color="auto" w:sz="4" w:space="0"/>
              <w:right w:val="single" w:color="auto" w:sz="4" w:space="0"/>
            </w:tcBorders>
            <w:vAlign w:val="center"/>
          </w:tcPr>
          <w:p w14:paraId="14417475">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3067AB51">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312B7C29">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C6D8603">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496C98E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9C2B40B">
            <w:pPr>
              <w:widowControl/>
              <w:spacing w:line="280" w:lineRule="exact"/>
              <w:ind w:firstLine="90" w:firstLineChars="50"/>
              <w:jc w:val="left"/>
              <w:rPr>
                <w:rFonts w:hint="eastAsia" w:ascii="仿宋" w:hAnsi="仿宋" w:eastAsia="仿宋" w:cs="仿宋"/>
                <w:kern w:val="0"/>
                <w:sz w:val="18"/>
                <w:szCs w:val="18"/>
              </w:rPr>
            </w:pPr>
            <w:r>
              <w:rPr>
                <w:rFonts w:hint="eastAsia" w:ascii="仿宋" w:hAnsi="仿宋" w:eastAsia="仿宋" w:cs="仿宋"/>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14:paraId="1841E2FE">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4353CCC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0E17F44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1800.78</w:t>
            </w:r>
          </w:p>
        </w:tc>
        <w:tc>
          <w:tcPr>
            <w:tcW w:w="964" w:type="dxa"/>
            <w:tcBorders>
              <w:top w:val="nil"/>
              <w:left w:val="nil"/>
              <w:bottom w:val="single" w:color="auto" w:sz="4" w:space="0"/>
              <w:right w:val="single" w:color="auto" w:sz="4" w:space="0"/>
            </w:tcBorders>
            <w:vAlign w:val="center"/>
          </w:tcPr>
          <w:p w14:paraId="3BE2CC1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1800.78</w:t>
            </w:r>
          </w:p>
        </w:tc>
        <w:tc>
          <w:tcPr>
            <w:tcW w:w="1021" w:type="dxa"/>
            <w:tcBorders>
              <w:top w:val="nil"/>
              <w:left w:val="nil"/>
              <w:bottom w:val="single" w:color="auto" w:sz="4" w:space="0"/>
              <w:right w:val="single" w:color="auto" w:sz="4" w:space="0"/>
            </w:tcBorders>
            <w:vAlign w:val="center"/>
          </w:tcPr>
          <w:p w14:paraId="28AB4D30">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0C5BE749">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1737EB1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34DE4A5">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79C5861B">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56729184">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205 教育支出</w:t>
            </w:r>
          </w:p>
        </w:tc>
        <w:tc>
          <w:tcPr>
            <w:tcW w:w="900" w:type="dxa"/>
            <w:tcBorders>
              <w:top w:val="nil"/>
              <w:left w:val="nil"/>
              <w:bottom w:val="single" w:color="auto" w:sz="4" w:space="0"/>
              <w:right w:val="single" w:color="auto" w:sz="4" w:space="0"/>
            </w:tcBorders>
            <w:vAlign w:val="center"/>
          </w:tcPr>
          <w:p w14:paraId="50F37DA7">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ED8889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7F01535C">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1F6319AD">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4DD70A5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F0B3617">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00C0274B">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0B8B739F">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4D6917C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69B97921">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2876D9ED">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3AABAF1B">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41F077A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75E95CF6">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0F7F0BCA">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01DD181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6ED760FA">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32D7D1EC">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0ACAFE83">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187DB30">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56E9B26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B8A8397">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1A187E19">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77F0605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2D29CECD">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125.09　</w:t>
            </w:r>
          </w:p>
        </w:tc>
        <w:tc>
          <w:tcPr>
            <w:tcW w:w="964" w:type="dxa"/>
            <w:tcBorders>
              <w:top w:val="nil"/>
              <w:left w:val="nil"/>
              <w:bottom w:val="single" w:color="auto" w:sz="4" w:space="0"/>
              <w:right w:val="single" w:color="auto" w:sz="4" w:space="0"/>
            </w:tcBorders>
            <w:vAlign w:val="center"/>
          </w:tcPr>
          <w:p w14:paraId="6CCA985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125.09　</w:t>
            </w:r>
          </w:p>
        </w:tc>
        <w:tc>
          <w:tcPr>
            <w:tcW w:w="1021" w:type="dxa"/>
            <w:tcBorders>
              <w:top w:val="nil"/>
              <w:left w:val="nil"/>
              <w:bottom w:val="single" w:color="auto" w:sz="4" w:space="0"/>
              <w:right w:val="single" w:color="auto" w:sz="4" w:space="0"/>
            </w:tcBorders>
            <w:vAlign w:val="center"/>
          </w:tcPr>
          <w:p w14:paraId="6DED43A8">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140DD7A1">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3AFB284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D67D59A">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xml:space="preserve"> </w:t>
            </w:r>
          </w:p>
        </w:tc>
        <w:tc>
          <w:tcPr>
            <w:tcW w:w="1134" w:type="dxa"/>
            <w:tcBorders>
              <w:top w:val="nil"/>
              <w:left w:val="nil"/>
              <w:bottom w:val="single" w:color="auto" w:sz="4" w:space="0"/>
              <w:right w:val="single" w:color="auto" w:sz="4" w:space="0"/>
            </w:tcBorders>
            <w:vAlign w:val="bottom"/>
          </w:tcPr>
          <w:p w14:paraId="00854212">
            <w:pPr>
              <w:widowControl/>
              <w:spacing w:line="280" w:lineRule="exact"/>
              <w:jc w:val="right"/>
              <w:rPr>
                <w:rFonts w:hint="eastAsia"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14:paraId="36E04F2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4B684ED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0419640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28EC4A87">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4103B537">
            <w:pPr>
              <w:widowControl/>
              <w:spacing w:line="280" w:lineRule="exact"/>
              <w:jc w:val="right"/>
              <w:rPr>
                <w:rFonts w:hint="eastAsia" w:ascii="仿宋" w:hAnsi="仿宋" w:eastAsia="仿宋" w:cs="仿宋"/>
                <w:kern w:val="0"/>
                <w:sz w:val="18"/>
                <w:szCs w:val="18"/>
              </w:rPr>
            </w:pPr>
          </w:p>
        </w:tc>
      </w:tr>
      <w:tr w14:paraId="3CCE22F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E8E5700">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70F21673">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26EBD7EE">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210卫生健康支出</w:t>
            </w:r>
          </w:p>
        </w:tc>
        <w:tc>
          <w:tcPr>
            <w:tcW w:w="900" w:type="dxa"/>
            <w:tcBorders>
              <w:top w:val="nil"/>
              <w:left w:val="nil"/>
              <w:bottom w:val="single" w:color="auto" w:sz="4" w:space="0"/>
              <w:right w:val="single" w:color="auto" w:sz="4" w:space="0"/>
            </w:tcBorders>
            <w:vAlign w:val="center"/>
          </w:tcPr>
          <w:p w14:paraId="6A52E8F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153.87</w:t>
            </w:r>
          </w:p>
        </w:tc>
        <w:tc>
          <w:tcPr>
            <w:tcW w:w="964" w:type="dxa"/>
            <w:tcBorders>
              <w:top w:val="nil"/>
              <w:left w:val="nil"/>
              <w:bottom w:val="single" w:color="auto" w:sz="4" w:space="0"/>
              <w:right w:val="single" w:color="auto" w:sz="4" w:space="0"/>
            </w:tcBorders>
            <w:vAlign w:val="center"/>
          </w:tcPr>
          <w:p w14:paraId="48A8681E">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153.87</w:t>
            </w:r>
          </w:p>
        </w:tc>
        <w:tc>
          <w:tcPr>
            <w:tcW w:w="1021" w:type="dxa"/>
            <w:tcBorders>
              <w:top w:val="nil"/>
              <w:left w:val="nil"/>
              <w:bottom w:val="single" w:color="auto" w:sz="4" w:space="0"/>
              <w:right w:val="single" w:color="auto" w:sz="4" w:space="0"/>
            </w:tcBorders>
            <w:vAlign w:val="center"/>
          </w:tcPr>
          <w:p w14:paraId="1EF1BB85">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03BE969C">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40694F6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B8D13EB">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59C6B9F9">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3A3038C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074602FC">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15271E7">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196FDD84">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D2DB878">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016D2E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627AA25">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7E746322">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7051E99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074B027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22422B3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65ED80C0">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4958227">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243B08D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60A735C">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26885728">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109A076F">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213 农林水支出</w:t>
            </w:r>
          </w:p>
        </w:tc>
        <w:tc>
          <w:tcPr>
            <w:tcW w:w="900" w:type="dxa"/>
            <w:tcBorders>
              <w:top w:val="nil"/>
              <w:left w:val="nil"/>
              <w:bottom w:val="single" w:color="auto" w:sz="4" w:space="0"/>
              <w:right w:val="single" w:color="auto" w:sz="4" w:space="0"/>
            </w:tcBorders>
            <w:vAlign w:val="center"/>
          </w:tcPr>
          <w:p w14:paraId="614F2EA4">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19E81C4A">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342FE87E">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5AC0424">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32B2E75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D2B7A38">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7C709943">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44576D9B">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704BED8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256511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692C6660">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5CE0B51">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550503D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1498D3D">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017150A7">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4E9B3AD9">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338AEFD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57CD794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28B7BC1C">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77C2F414">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375A97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F6F68FD">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65CB24B7">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06172616">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6803DBAD">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02A6D046">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4E3434C0">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9CE2962">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3E06D0A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D3708D8">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429AC7A9">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0612273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217 金融支出</w:t>
            </w:r>
          </w:p>
        </w:tc>
        <w:tc>
          <w:tcPr>
            <w:tcW w:w="900" w:type="dxa"/>
            <w:tcBorders>
              <w:top w:val="nil"/>
              <w:left w:val="nil"/>
              <w:bottom w:val="single" w:color="auto" w:sz="4" w:space="0"/>
              <w:right w:val="single" w:color="auto" w:sz="4" w:space="0"/>
            </w:tcBorders>
            <w:vAlign w:val="center"/>
          </w:tcPr>
          <w:p w14:paraId="736EF1F8">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727B0F8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6520BBB4">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F7826D7">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8A0480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1707EE1">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37EF1997">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73788678">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3C98189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0EE205F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464CF9A2">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42CEA398">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3ACF5FB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72C2F97">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4EE0E5C4">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27230CA8">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4DD6A07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655E198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107FB3F1">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0B167C6B">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513500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84AC249">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0A163010">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11D7DE65">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0A3B9E6D">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FDF5CD3">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0AA155F8">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4868B0A2">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10FC2B0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CA2F05E">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478B6248">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6B22C443">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0153286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57CC63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77C71B9E">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400DEE56">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59ECDB3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D854FE0">
            <w:pPr>
              <w:widowControl/>
              <w:spacing w:line="280" w:lineRule="exact"/>
              <w:jc w:val="left"/>
              <w:rPr>
                <w:rFonts w:hint="eastAsia" w:ascii="仿宋" w:hAnsi="仿宋" w:eastAsia="仿宋" w:cs="仿宋"/>
                <w:kern w:val="0"/>
                <w:szCs w:val="21"/>
              </w:rPr>
            </w:pPr>
          </w:p>
        </w:tc>
        <w:tc>
          <w:tcPr>
            <w:tcW w:w="1134" w:type="dxa"/>
            <w:tcBorders>
              <w:top w:val="nil"/>
              <w:left w:val="nil"/>
              <w:bottom w:val="single" w:color="auto" w:sz="4" w:space="0"/>
              <w:right w:val="single" w:color="auto" w:sz="4" w:space="0"/>
            </w:tcBorders>
            <w:vAlign w:val="bottom"/>
          </w:tcPr>
          <w:p w14:paraId="5EE395F4">
            <w:pPr>
              <w:widowControl/>
              <w:spacing w:line="280" w:lineRule="exact"/>
              <w:jc w:val="right"/>
              <w:rPr>
                <w:rFonts w:hint="eastAsia"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14:paraId="75E5F15E">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47E09ADE">
            <w:pPr>
              <w:widowControl/>
              <w:spacing w:line="280" w:lineRule="exact"/>
              <w:jc w:val="right"/>
              <w:rPr>
                <w:rFonts w:hint="eastAsia" w:ascii="仿宋" w:hAnsi="仿宋" w:eastAsia="仿宋" w:cs="仿宋"/>
                <w:kern w:val="0"/>
                <w:sz w:val="18"/>
                <w:szCs w:val="18"/>
              </w:rPr>
            </w:pPr>
          </w:p>
        </w:tc>
        <w:tc>
          <w:tcPr>
            <w:tcW w:w="964" w:type="dxa"/>
            <w:tcBorders>
              <w:top w:val="nil"/>
              <w:left w:val="nil"/>
              <w:bottom w:val="single" w:color="auto" w:sz="4" w:space="0"/>
              <w:right w:val="single" w:color="auto" w:sz="4" w:space="0"/>
            </w:tcBorders>
            <w:vAlign w:val="center"/>
          </w:tcPr>
          <w:p w14:paraId="7EC8DE05">
            <w:pPr>
              <w:widowControl/>
              <w:spacing w:line="280" w:lineRule="exact"/>
              <w:jc w:val="right"/>
              <w:rPr>
                <w:rFonts w:hint="eastAsia" w:ascii="仿宋" w:hAnsi="仿宋" w:eastAsia="仿宋" w:cs="仿宋"/>
                <w:kern w:val="0"/>
                <w:sz w:val="18"/>
                <w:szCs w:val="18"/>
              </w:rPr>
            </w:pPr>
          </w:p>
        </w:tc>
        <w:tc>
          <w:tcPr>
            <w:tcW w:w="1021" w:type="dxa"/>
            <w:tcBorders>
              <w:top w:val="nil"/>
              <w:left w:val="nil"/>
              <w:bottom w:val="single" w:color="auto" w:sz="4" w:space="0"/>
              <w:right w:val="single" w:color="auto" w:sz="4" w:space="0"/>
            </w:tcBorders>
            <w:vAlign w:val="center"/>
          </w:tcPr>
          <w:p w14:paraId="47B4D8A4">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55627A28">
            <w:pPr>
              <w:widowControl/>
              <w:spacing w:line="280" w:lineRule="exact"/>
              <w:jc w:val="right"/>
              <w:rPr>
                <w:rFonts w:hint="eastAsia" w:ascii="仿宋" w:hAnsi="仿宋" w:eastAsia="仿宋" w:cs="仿宋"/>
                <w:kern w:val="0"/>
                <w:sz w:val="18"/>
                <w:szCs w:val="18"/>
              </w:rPr>
            </w:pPr>
          </w:p>
        </w:tc>
      </w:tr>
      <w:tr w14:paraId="618682C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6456C68E">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7CF69CB3">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4B4DBEA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3A425589">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0B8B789E">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481645DD">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6382763F">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305A76A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2FAA82ED">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2856E441">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1F717B1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227 预备费</w:t>
            </w:r>
          </w:p>
        </w:tc>
        <w:tc>
          <w:tcPr>
            <w:tcW w:w="900" w:type="dxa"/>
            <w:tcBorders>
              <w:top w:val="nil"/>
              <w:left w:val="nil"/>
              <w:bottom w:val="single" w:color="auto" w:sz="4" w:space="0"/>
              <w:right w:val="single" w:color="auto" w:sz="4" w:space="0"/>
            </w:tcBorders>
            <w:vAlign w:val="center"/>
          </w:tcPr>
          <w:p w14:paraId="4CC7172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ECB609E">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66AC0C13">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6D775F85">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603C8D3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5345792F">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6AA2086C">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1A48F68E">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229 其他支出</w:t>
            </w:r>
          </w:p>
        </w:tc>
        <w:tc>
          <w:tcPr>
            <w:tcW w:w="900" w:type="dxa"/>
            <w:tcBorders>
              <w:top w:val="nil"/>
              <w:left w:val="nil"/>
              <w:bottom w:val="single" w:color="auto" w:sz="4" w:space="0"/>
              <w:right w:val="single" w:color="auto" w:sz="4" w:space="0"/>
            </w:tcBorders>
            <w:vAlign w:val="center"/>
          </w:tcPr>
          <w:p w14:paraId="73A57E32">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3B5A019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62FBAEB3">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3324A62">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1261E4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15FDD8E8">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37056AD1">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1EEF4BAC">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230转移性支出</w:t>
            </w:r>
          </w:p>
        </w:tc>
        <w:tc>
          <w:tcPr>
            <w:tcW w:w="900" w:type="dxa"/>
            <w:tcBorders>
              <w:top w:val="nil"/>
              <w:left w:val="nil"/>
              <w:bottom w:val="single" w:color="auto" w:sz="4" w:space="0"/>
              <w:right w:val="single" w:color="auto" w:sz="4" w:space="0"/>
            </w:tcBorders>
            <w:vAlign w:val="center"/>
          </w:tcPr>
          <w:p w14:paraId="6D0E78FB">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44BB4007">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7FA81FC6">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4A6F889">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7583A1A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103691B">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55F9ADF9">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59E4C14F">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4350AE6F">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964" w:type="dxa"/>
            <w:tcBorders>
              <w:top w:val="nil"/>
              <w:left w:val="nil"/>
              <w:bottom w:val="single" w:color="auto" w:sz="4" w:space="0"/>
              <w:right w:val="single" w:color="auto" w:sz="4" w:space="0"/>
            </w:tcBorders>
            <w:vAlign w:val="center"/>
          </w:tcPr>
          <w:p w14:paraId="6D8A41F7">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021" w:type="dxa"/>
            <w:tcBorders>
              <w:top w:val="nil"/>
              <w:left w:val="nil"/>
              <w:bottom w:val="single" w:color="auto" w:sz="4" w:space="0"/>
              <w:right w:val="single" w:color="auto" w:sz="4" w:space="0"/>
            </w:tcBorders>
            <w:vAlign w:val="center"/>
          </w:tcPr>
          <w:p w14:paraId="299DA41E">
            <w:pPr>
              <w:widowControl/>
              <w:spacing w:line="280" w:lineRule="exact"/>
              <w:jc w:val="right"/>
              <w:rPr>
                <w:rFonts w:hint="eastAsia" w:ascii="仿宋" w:hAnsi="仿宋" w:eastAsia="仿宋" w:cs="仿宋"/>
                <w:color w:val="000000"/>
                <w:kern w:val="0"/>
                <w:sz w:val="18"/>
                <w:szCs w:val="18"/>
              </w:rPr>
            </w:pPr>
          </w:p>
        </w:tc>
        <w:tc>
          <w:tcPr>
            <w:tcW w:w="1134" w:type="dxa"/>
            <w:tcBorders>
              <w:top w:val="nil"/>
              <w:left w:val="nil"/>
              <w:bottom w:val="single" w:color="auto" w:sz="4" w:space="0"/>
              <w:right w:val="single" w:color="auto" w:sz="4" w:space="0"/>
            </w:tcBorders>
            <w:vAlign w:val="center"/>
          </w:tcPr>
          <w:p w14:paraId="249E15C8">
            <w:pPr>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14:paraId="1210D36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3A19004">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72BF4D97">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5A2035FD">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D367111">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964" w:type="dxa"/>
            <w:tcBorders>
              <w:top w:val="nil"/>
              <w:left w:val="nil"/>
              <w:bottom w:val="single" w:color="auto" w:sz="4" w:space="0"/>
              <w:right w:val="single" w:color="auto" w:sz="4" w:space="0"/>
            </w:tcBorders>
            <w:vAlign w:val="center"/>
          </w:tcPr>
          <w:p w14:paraId="2BCD463C">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c>
          <w:tcPr>
            <w:tcW w:w="1021" w:type="dxa"/>
            <w:tcBorders>
              <w:top w:val="nil"/>
              <w:left w:val="nil"/>
              <w:bottom w:val="single" w:color="auto" w:sz="4" w:space="0"/>
              <w:right w:val="single" w:color="auto" w:sz="4" w:space="0"/>
            </w:tcBorders>
            <w:vAlign w:val="center"/>
          </w:tcPr>
          <w:p w14:paraId="1420A509">
            <w:pPr>
              <w:widowControl/>
              <w:spacing w:line="280" w:lineRule="exact"/>
              <w:jc w:val="right"/>
              <w:rPr>
                <w:rFonts w:hint="eastAsia" w:ascii="仿宋" w:hAnsi="仿宋" w:eastAsia="仿宋" w:cs="仿宋"/>
                <w:color w:val="000000"/>
                <w:kern w:val="0"/>
                <w:sz w:val="18"/>
                <w:szCs w:val="18"/>
              </w:rPr>
            </w:pPr>
          </w:p>
        </w:tc>
        <w:tc>
          <w:tcPr>
            <w:tcW w:w="1134" w:type="dxa"/>
            <w:tcBorders>
              <w:top w:val="nil"/>
              <w:left w:val="nil"/>
              <w:bottom w:val="single" w:color="auto" w:sz="4" w:space="0"/>
              <w:right w:val="single" w:color="auto" w:sz="4" w:space="0"/>
            </w:tcBorders>
            <w:vAlign w:val="center"/>
          </w:tcPr>
          <w:p w14:paraId="5C8E8758">
            <w:pPr>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　</w:t>
            </w:r>
          </w:p>
        </w:tc>
      </w:tr>
      <w:tr w14:paraId="3E7F2F2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4D05E916">
            <w:pPr>
              <w:widowControl/>
              <w:spacing w:line="280" w:lineRule="exact"/>
              <w:jc w:val="left"/>
              <w:rPr>
                <w:rFonts w:hint="eastAsia" w:ascii="仿宋" w:hAnsi="仿宋" w:eastAsia="仿宋" w:cs="仿宋"/>
                <w:kern w:val="0"/>
                <w:szCs w:val="21"/>
              </w:rPr>
            </w:pPr>
            <w:r>
              <w:rPr>
                <w:rFonts w:hint="eastAsia" w:ascii="仿宋" w:hAnsi="仿宋" w:eastAsia="仿宋" w:cs="仿宋"/>
                <w:kern w:val="0"/>
                <w:szCs w:val="21"/>
              </w:rPr>
              <w:t>　</w:t>
            </w:r>
          </w:p>
        </w:tc>
        <w:tc>
          <w:tcPr>
            <w:tcW w:w="1134" w:type="dxa"/>
            <w:tcBorders>
              <w:top w:val="nil"/>
              <w:left w:val="nil"/>
              <w:bottom w:val="single" w:color="auto" w:sz="4" w:space="0"/>
              <w:right w:val="single" w:color="auto" w:sz="4" w:space="0"/>
            </w:tcBorders>
            <w:vAlign w:val="bottom"/>
          </w:tcPr>
          <w:p w14:paraId="34FF531B">
            <w:pPr>
              <w:widowControl/>
              <w:spacing w:line="280" w:lineRule="exact"/>
              <w:jc w:val="right"/>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2388" w:type="dxa"/>
            <w:tcBorders>
              <w:top w:val="nil"/>
              <w:left w:val="nil"/>
              <w:bottom w:val="single" w:color="auto" w:sz="4" w:space="0"/>
              <w:right w:val="single" w:color="auto" w:sz="4" w:space="0"/>
            </w:tcBorders>
            <w:vAlign w:val="center"/>
          </w:tcPr>
          <w:p w14:paraId="4C96CBBA">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043B434F">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964" w:type="dxa"/>
            <w:tcBorders>
              <w:top w:val="nil"/>
              <w:left w:val="nil"/>
              <w:bottom w:val="single" w:color="auto" w:sz="4" w:space="0"/>
              <w:right w:val="single" w:color="auto" w:sz="4" w:space="0"/>
            </w:tcBorders>
            <w:vAlign w:val="center"/>
          </w:tcPr>
          <w:p w14:paraId="21D0ABF0">
            <w:pPr>
              <w:widowControl/>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c>
          <w:tcPr>
            <w:tcW w:w="1021" w:type="dxa"/>
            <w:tcBorders>
              <w:top w:val="nil"/>
              <w:left w:val="nil"/>
              <w:bottom w:val="single" w:color="auto" w:sz="4" w:space="0"/>
              <w:right w:val="single" w:color="auto" w:sz="4" w:space="0"/>
            </w:tcBorders>
            <w:vAlign w:val="center"/>
          </w:tcPr>
          <w:p w14:paraId="4ED9C5AF">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0B1ECF8">
            <w:pPr>
              <w:spacing w:line="280" w:lineRule="exact"/>
              <w:jc w:val="right"/>
              <w:rPr>
                <w:rFonts w:hint="eastAsia" w:ascii="仿宋" w:hAnsi="仿宋" w:eastAsia="仿宋" w:cs="仿宋"/>
                <w:kern w:val="0"/>
                <w:sz w:val="18"/>
                <w:szCs w:val="18"/>
              </w:rPr>
            </w:pPr>
            <w:r>
              <w:rPr>
                <w:rFonts w:hint="eastAsia" w:ascii="仿宋" w:hAnsi="仿宋" w:eastAsia="仿宋" w:cs="仿宋"/>
                <w:kern w:val="0"/>
                <w:sz w:val="18"/>
                <w:szCs w:val="18"/>
              </w:rPr>
              <w:t>　</w:t>
            </w:r>
          </w:p>
        </w:tc>
      </w:tr>
      <w:tr w14:paraId="1CDD0EB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360A0272">
            <w:pPr>
              <w:widowControl/>
              <w:spacing w:line="280" w:lineRule="exact"/>
              <w:jc w:val="left"/>
              <w:rPr>
                <w:rFonts w:hint="eastAsia" w:ascii="仿宋" w:hAnsi="仿宋" w:eastAsia="仿宋" w:cs="仿宋"/>
                <w:kern w:val="0"/>
                <w:szCs w:val="21"/>
              </w:rPr>
            </w:pPr>
          </w:p>
        </w:tc>
        <w:tc>
          <w:tcPr>
            <w:tcW w:w="1134" w:type="dxa"/>
            <w:tcBorders>
              <w:top w:val="nil"/>
              <w:left w:val="nil"/>
              <w:bottom w:val="single" w:color="auto" w:sz="4" w:space="0"/>
              <w:right w:val="single" w:color="auto" w:sz="4" w:space="0"/>
            </w:tcBorders>
            <w:vAlign w:val="bottom"/>
          </w:tcPr>
          <w:p w14:paraId="28F9C845">
            <w:pPr>
              <w:widowControl/>
              <w:spacing w:line="280" w:lineRule="exact"/>
              <w:jc w:val="right"/>
              <w:rPr>
                <w:rFonts w:hint="eastAsia"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14:paraId="1DE534E0">
            <w:pPr>
              <w:widowControl/>
              <w:spacing w:line="280" w:lineRule="exact"/>
              <w:jc w:val="left"/>
              <w:rPr>
                <w:rFonts w:hint="eastAsia" w:ascii="仿宋" w:hAnsi="仿宋" w:eastAsia="仿宋" w:cs="仿宋"/>
                <w:kern w:val="0"/>
                <w:sz w:val="18"/>
                <w:szCs w:val="18"/>
              </w:rPr>
            </w:pPr>
            <w:r>
              <w:rPr>
                <w:rFonts w:hint="eastAsia" w:ascii="仿宋" w:hAnsi="仿宋" w:eastAsia="仿宋" w:cs="仿宋"/>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232D0F4F">
            <w:pPr>
              <w:widowControl/>
              <w:spacing w:line="280" w:lineRule="exact"/>
              <w:jc w:val="right"/>
              <w:rPr>
                <w:rFonts w:hint="eastAsia" w:ascii="仿宋" w:hAnsi="仿宋" w:eastAsia="仿宋" w:cs="仿宋"/>
                <w:kern w:val="0"/>
                <w:sz w:val="18"/>
                <w:szCs w:val="18"/>
              </w:rPr>
            </w:pPr>
          </w:p>
        </w:tc>
        <w:tc>
          <w:tcPr>
            <w:tcW w:w="964" w:type="dxa"/>
            <w:tcBorders>
              <w:top w:val="nil"/>
              <w:left w:val="nil"/>
              <w:bottom w:val="single" w:color="auto" w:sz="4" w:space="0"/>
              <w:right w:val="single" w:color="auto" w:sz="4" w:space="0"/>
            </w:tcBorders>
            <w:vAlign w:val="center"/>
          </w:tcPr>
          <w:p w14:paraId="4CF7711C">
            <w:pPr>
              <w:widowControl/>
              <w:spacing w:line="280" w:lineRule="exact"/>
              <w:jc w:val="right"/>
              <w:rPr>
                <w:rFonts w:hint="eastAsia" w:ascii="仿宋" w:hAnsi="仿宋" w:eastAsia="仿宋" w:cs="仿宋"/>
                <w:kern w:val="0"/>
                <w:sz w:val="18"/>
                <w:szCs w:val="18"/>
              </w:rPr>
            </w:pPr>
          </w:p>
        </w:tc>
        <w:tc>
          <w:tcPr>
            <w:tcW w:w="1021" w:type="dxa"/>
            <w:tcBorders>
              <w:top w:val="nil"/>
              <w:left w:val="nil"/>
              <w:bottom w:val="single" w:color="auto" w:sz="4" w:space="0"/>
              <w:right w:val="single" w:color="auto" w:sz="4" w:space="0"/>
            </w:tcBorders>
            <w:vAlign w:val="center"/>
          </w:tcPr>
          <w:p w14:paraId="360B3B2B">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405D6BB0">
            <w:pPr>
              <w:widowControl/>
              <w:spacing w:line="280" w:lineRule="exact"/>
              <w:jc w:val="right"/>
              <w:rPr>
                <w:rFonts w:hint="eastAsia" w:ascii="仿宋" w:hAnsi="仿宋" w:eastAsia="仿宋" w:cs="仿宋"/>
                <w:kern w:val="0"/>
                <w:sz w:val="18"/>
                <w:szCs w:val="18"/>
              </w:rPr>
            </w:pPr>
          </w:p>
        </w:tc>
      </w:tr>
      <w:tr w14:paraId="09BBB91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14:paraId="0F685105">
            <w:pPr>
              <w:widowControl/>
              <w:spacing w:line="280" w:lineRule="exact"/>
              <w:jc w:val="left"/>
              <w:rPr>
                <w:rFonts w:hint="eastAsia" w:ascii="仿宋" w:hAnsi="仿宋" w:eastAsia="仿宋" w:cs="仿宋"/>
                <w:kern w:val="0"/>
                <w:szCs w:val="21"/>
              </w:rPr>
            </w:pPr>
          </w:p>
        </w:tc>
        <w:tc>
          <w:tcPr>
            <w:tcW w:w="1134" w:type="dxa"/>
            <w:tcBorders>
              <w:top w:val="nil"/>
              <w:left w:val="nil"/>
              <w:bottom w:val="single" w:color="auto" w:sz="4" w:space="0"/>
              <w:right w:val="single" w:color="auto" w:sz="4" w:space="0"/>
            </w:tcBorders>
            <w:vAlign w:val="bottom"/>
          </w:tcPr>
          <w:p w14:paraId="46607EDC">
            <w:pPr>
              <w:widowControl/>
              <w:spacing w:line="280" w:lineRule="exact"/>
              <w:jc w:val="right"/>
              <w:rPr>
                <w:rFonts w:hint="eastAsia" w:ascii="仿宋" w:hAnsi="仿宋" w:eastAsia="仿宋" w:cs="仿宋"/>
                <w:color w:val="000000"/>
                <w:kern w:val="0"/>
                <w:szCs w:val="21"/>
              </w:rPr>
            </w:pPr>
          </w:p>
        </w:tc>
        <w:tc>
          <w:tcPr>
            <w:tcW w:w="2388" w:type="dxa"/>
            <w:tcBorders>
              <w:top w:val="nil"/>
              <w:left w:val="nil"/>
              <w:bottom w:val="single" w:color="auto" w:sz="4" w:space="0"/>
              <w:right w:val="single" w:color="auto" w:sz="4" w:space="0"/>
            </w:tcBorders>
            <w:vAlign w:val="center"/>
          </w:tcPr>
          <w:p w14:paraId="76EC6484">
            <w:pPr>
              <w:widowControl/>
              <w:spacing w:line="280" w:lineRule="exact"/>
              <w:jc w:val="left"/>
              <w:rPr>
                <w:rFonts w:hint="eastAsia" w:ascii="仿宋" w:hAnsi="仿宋" w:eastAsia="仿宋" w:cs="仿宋"/>
                <w:kern w:val="0"/>
                <w:sz w:val="18"/>
                <w:szCs w:val="18"/>
              </w:rPr>
            </w:pPr>
          </w:p>
        </w:tc>
        <w:tc>
          <w:tcPr>
            <w:tcW w:w="900" w:type="dxa"/>
            <w:tcBorders>
              <w:top w:val="nil"/>
              <w:left w:val="nil"/>
              <w:bottom w:val="single" w:color="auto" w:sz="4" w:space="0"/>
              <w:right w:val="single" w:color="auto" w:sz="4" w:space="0"/>
            </w:tcBorders>
            <w:vAlign w:val="center"/>
          </w:tcPr>
          <w:p w14:paraId="45205EE4">
            <w:pPr>
              <w:widowControl/>
              <w:spacing w:line="280" w:lineRule="exact"/>
              <w:jc w:val="right"/>
              <w:rPr>
                <w:rFonts w:hint="eastAsia" w:ascii="仿宋" w:hAnsi="仿宋" w:eastAsia="仿宋" w:cs="仿宋"/>
                <w:kern w:val="0"/>
                <w:sz w:val="18"/>
                <w:szCs w:val="18"/>
              </w:rPr>
            </w:pPr>
          </w:p>
        </w:tc>
        <w:tc>
          <w:tcPr>
            <w:tcW w:w="964" w:type="dxa"/>
            <w:tcBorders>
              <w:top w:val="nil"/>
              <w:left w:val="nil"/>
              <w:bottom w:val="single" w:color="auto" w:sz="4" w:space="0"/>
              <w:right w:val="single" w:color="auto" w:sz="4" w:space="0"/>
            </w:tcBorders>
            <w:vAlign w:val="center"/>
          </w:tcPr>
          <w:p w14:paraId="625085B5">
            <w:pPr>
              <w:widowControl/>
              <w:spacing w:line="280" w:lineRule="exact"/>
              <w:jc w:val="right"/>
              <w:rPr>
                <w:rFonts w:hint="eastAsia" w:ascii="仿宋" w:hAnsi="仿宋" w:eastAsia="仿宋" w:cs="仿宋"/>
                <w:kern w:val="0"/>
                <w:sz w:val="18"/>
                <w:szCs w:val="18"/>
              </w:rPr>
            </w:pPr>
          </w:p>
        </w:tc>
        <w:tc>
          <w:tcPr>
            <w:tcW w:w="1021" w:type="dxa"/>
            <w:tcBorders>
              <w:top w:val="nil"/>
              <w:left w:val="nil"/>
              <w:bottom w:val="single" w:color="auto" w:sz="4" w:space="0"/>
              <w:right w:val="single" w:color="auto" w:sz="4" w:space="0"/>
            </w:tcBorders>
            <w:vAlign w:val="center"/>
          </w:tcPr>
          <w:p w14:paraId="72657C32">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115C6BFF">
            <w:pPr>
              <w:widowControl/>
              <w:spacing w:line="280" w:lineRule="exact"/>
              <w:jc w:val="right"/>
              <w:rPr>
                <w:rFonts w:hint="eastAsia" w:ascii="仿宋" w:hAnsi="仿宋" w:eastAsia="仿宋" w:cs="仿宋"/>
                <w:kern w:val="0"/>
                <w:sz w:val="18"/>
                <w:szCs w:val="18"/>
              </w:rPr>
            </w:pPr>
          </w:p>
        </w:tc>
      </w:tr>
      <w:tr w14:paraId="668FB86B">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14:paraId="063383B8">
            <w:pPr>
              <w:widowControl/>
              <w:spacing w:line="280" w:lineRule="exact"/>
              <w:jc w:val="center"/>
              <w:rPr>
                <w:rFonts w:hint="eastAsia" w:ascii="仿宋" w:hAnsi="仿宋" w:eastAsia="仿宋" w:cs="仿宋"/>
                <w:kern w:val="0"/>
                <w:sz w:val="18"/>
                <w:szCs w:val="18"/>
              </w:rPr>
            </w:pPr>
            <w:r>
              <w:rPr>
                <w:rFonts w:hint="eastAsia" w:ascii="仿宋" w:hAnsi="仿宋" w:eastAsia="仿宋" w:cs="仿宋"/>
                <w:kern w:val="0"/>
                <w:sz w:val="18"/>
                <w:szCs w:val="18"/>
              </w:rPr>
              <w:t>收  入  总  计</w:t>
            </w:r>
          </w:p>
        </w:tc>
        <w:tc>
          <w:tcPr>
            <w:tcW w:w="1134" w:type="dxa"/>
            <w:tcBorders>
              <w:top w:val="nil"/>
              <w:left w:val="nil"/>
              <w:bottom w:val="single" w:color="auto" w:sz="4" w:space="0"/>
              <w:right w:val="single" w:color="auto" w:sz="4" w:space="0"/>
            </w:tcBorders>
            <w:vAlign w:val="center"/>
          </w:tcPr>
          <w:p w14:paraId="012E2556">
            <w:pPr>
              <w:widowControl/>
              <w:spacing w:line="280" w:lineRule="exact"/>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2079.74</w:t>
            </w:r>
          </w:p>
        </w:tc>
        <w:tc>
          <w:tcPr>
            <w:tcW w:w="2388" w:type="dxa"/>
            <w:tcBorders>
              <w:top w:val="nil"/>
              <w:left w:val="nil"/>
              <w:bottom w:val="single" w:color="auto" w:sz="4" w:space="0"/>
              <w:right w:val="single" w:color="auto" w:sz="4" w:space="0"/>
            </w:tcBorders>
            <w:vAlign w:val="center"/>
          </w:tcPr>
          <w:p w14:paraId="4DC8F3BF">
            <w:pPr>
              <w:widowControl/>
              <w:spacing w:line="280" w:lineRule="exact"/>
              <w:jc w:val="center"/>
              <w:rPr>
                <w:rFonts w:hint="eastAsia" w:ascii="仿宋" w:hAnsi="仿宋" w:eastAsia="仿宋" w:cs="仿宋"/>
                <w:kern w:val="0"/>
                <w:sz w:val="18"/>
                <w:szCs w:val="18"/>
              </w:rPr>
            </w:pPr>
            <w:r>
              <w:rPr>
                <w:rFonts w:hint="eastAsia" w:ascii="仿宋" w:hAnsi="仿宋" w:eastAsia="仿宋" w:cs="仿宋"/>
                <w:kern w:val="0"/>
                <w:sz w:val="18"/>
                <w:szCs w:val="18"/>
              </w:rPr>
              <w:t>支  出  总  计</w:t>
            </w:r>
          </w:p>
        </w:tc>
        <w:tc>
          <w:tcPr>
            <w:tcW w:w="900" w:type="dxa"/>
            <w:tcBorders>
              <w:top w:val="nil"/>
              <w:left w:val="nil"/>
              <w:bottom w:val="single" w:color="auto" w:sz="4" w:space="0"/>
              <w:right w:val="single" w:color="auto" w:sz="4" w:space="0"/>
            </w:tcBorders>
            <w:vAlign w:val="center"/>
          </w:tcPr>
          <w:p w14:paraId="431AF9BB">
            <w:pPr>
              <w:widowControl/>
              <w:spacing w:line="280" w:lineRule="exact"/>
              <w:jc w:val="right"/>
              <w:rPr>
                <w:rFonts w:hint="eastAsia" w:ascii="仿宋" w:hAnsi="仿宋" w:eastAsia="仿宋" w:cs="仿宋"/>
                <w:kern w:val="0"/>
                <w:sz w:val="18"/>
                <w:szCs w:val="18"/>
              </w:rPr>
            </w:pPr>
            <w:r>
              <w:rPr>
                <w:rFonts w:hint="eastAsia" w:ascii="仿宋" w:hAnsi="仿宋" w:eastAsia="仿宋" w:cs="仿宋"/>
                <w:color w:val="000000"/>
                <w:kern w:val="0"/>
                <w:sz w:val="18"/>
                <w:szCs w:val="18"/>
              </w:rPr>
              <w:t>2079.74</w:t>
            </w:r>
          </w:p>
        </w:tc>
        <w:tc>
          <w:tcPr>
            <w:tcW w:w="964" w:type="dxa"/>
            <w:tcBorders>
              <w:top w:val="nil"/>
              <w:left w:val="nil"/>
              <w:bottom w:val="single" w:color="auto" w:sz="4" w:space="0"/>
              <w:right w:val="single" w:color="auto" w:sz="4" w:space="0"/>
            </w:tcBorders>
            <w:vAlign w:val="center"/>
          </w:tcPr>
          <w:p w14:paraId="5B3498F4">
            <w:pPr>
              <w:widowControl/>
              <w:spacing w:line="280" w:lineRule="exact"/>
              <w:jc w:val="right"/>
              <w:rPr>
                <w:rFonts w:hint="eastAsia" w:ascii="仿宋" w:hAnsi="仿宋" w:eastAsia="仿宋" w:cs="仿宋"/>
                <w:kern w:val="0"/>
                <w:sz w:val="18"/>
                <w:szCs w:val="18"/>
              </w:rPr>
            </w:pPr>
            <w:r>
              <w:rPr>
                <w:rFonts w:hint="eastAsia" w:ascii="仿宋" w:hAnsi="仿宋" w:eastAsia="仿宋" w:cs="仿宋"/>
                <w:color w:val="000000"/>
                <w:kern w:val="0"/>
                <w:sz w:val="18"/>
                <w:szCs w:val="18"/>
              </w:rPr>
              <w:t>2079.74　</w:t>
            </w:r>
          </w:p>
        </w:tc>
        <w:tc>
          <w:tcPr>
            <w:tcW w:w="1021" w:type="dxa"/>
            <w:tcBorders>
              <w:top w:val="nil"/>
              <w:left w:val="nil"/>
              <w:bottom w:val="single" w:color="auto" w:sz="4" w:space="0"/>
              <w:right w:val="single" w:color="auto" w:sz="4" w:space="0"/>
            </w:tcBorders>
            <w:vAlign w:val="center"/>
          </w:tcPr>
          <w:p w14:paraId="23D046A2">
            <w:pPr>
              <w:widowControl/>
              <w:spacing w:line="280" w:lineRule="exact"/>
              <w:jc w:val="right"/>
              <w:rPr>
                <w:rFonts w:hint="eastAsia" w:ascii="仿宋" w:hAnsi="仿宋" w:eastAsia="仿宋" w:cs="仿宋"/>
                <w:kern w:val="0"/>
                <w:sz w:val="18"/>
                <w:szCs w:val="18"/>
              </w:rPr>
            </w:pPr>
          </w:p>
        </w:tc>
        <w:tc>
          <w:tcPr>
            <w:tcW w:w="1134" w:type="dxa"/>
            <w:tcBorders>
              <w:top w:val="nil"/>
              <w:left w:val="nil"/>
              <w:bottom w:val="single" w:color="auto" w:sz="4" w:space="0"/>
              <w:right w:val="single" w:color="auto" w:sz="4" w:space="0"/>
            </w:tcBorders>
            <w:vAlign w:val="center"/>
          </w:tcPr>
          <w:p w14:paraId="272DF1B6">
            <w:pPr>
              <w:widowControl/>
              <w:spacing w:line="280" w:lineRule="exact"/>
              <w:jc w:val="right"/>
              <w:rPr>
                <w:rFonts w:hint="eastAsia" w:ascii="仿宋" w:hAnsi="仿宋" w:eastAsia="仿宋" w:cs="仿宋"/>
                <w:kern w:val="0"/>
                <w:sz w:val="18"/>
                <w:szCs w:val="18"/>
              </w:rPr>
            </w:pPr>
          </w:p>
        </w:tc>
        <w:tc>
          <w:tcPr>
            <w:tcW w:w="1134" w:type="dxa"/>
            <w:vAlign w:val="center"/>
          </w:tcPr>
          <w:p w14:paraId="5E781A15">
            <w:pPr>
              <w:widowControl/>
              <w:spacing w:line="280" w:lineRule="exact"/>
              <w:jc w:val="right"/>
              <w:rPr>
                <w:rFonts w:hint="eastAsia" w:ascii="仿宋" w:hAnsi="仿宋" w:eastAsia="仿宋" w:cs="仿宋"/>
                <w:kern w:val="0"/>
                <w:sz w:val="18"/>
                <w:szCs w:val="18"/>
              </w:rPr>
            </w:pPr>
          </w:p>
        </w:tc>
      </w:tr>
    </w:tbl>
    <w:p w14:paraId="3C64B0FA">
      <w:pPr>
        <w:widowControl/>
        <w:jc w:val="left"/>
        <w:outlineLvl w:val="1"/>
        <w:rPr>
          <w:rFonts w:hint="eastAsia" w:ascii="仿宋" w:hAnsi="仿宋" w:eastAsia="仿宋" w:cs="仿宋"/>
          <w:b/>
          <w:kern w:val="0"/>
          <w:sz w:val="32"/>
          <w:szCs w:val="32"/>
        </w:rPr>
      </w:pPr>
    </w:p>
    <w:p w14:paraId="526E1612">
      <w:pPr>
        <w:widowControl/>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66B8C08F">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14:paraId="18CFC2FC">
            <w:pPr>
              <w:widowControl/>
              <w:jc w:val="center"/>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一般公共预算支出情况表</w:t>
            </w:r>
          </w:p>
        </w:tc>
      </w:tr>
      <w:tr w14:paraId="04F72667">
        <w:tblPrEx>
          <w:tblCellMar>
            <w:top w:w="0" w:type="dxa"/>
            <w:left w:w="108" w:type="dxa"/>
            <w:bottom w:w="0" w:type="dxa"/>
            <w:right w:w="108" w:type="dxa"/>
          </w:tblCellMar>
        </w:tblPrEx>
        <w:trPr>
          <w:trHeight w:val="285" w:hRule="atLeast"/>
        </w:trPr>
        <w:tc>
          <w:tcPr>
            <w:tcW w:w="4647" w:type="dxa"/>
            <w:gridSpan w:val="5"/>
            <w:tcBorders>
              <w:top w:val="nil"/>
              <w:left w:val="nil"/>
              <w:bottom w:val="nil"/>
              <w:right w:val="nil"/>
            </w:tcBorders>
            <w:vAlign w:val="center"/>
          </w:tcPr>
          <w:p w14:paraId="3BD76D26">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编制部门（单位）：昌吉州人民检察院</w:t>
            </w:r>
          </w:p>
        </w:tc>
        <w:tc>
          <w:tcPr>
            <w:tcW w:w="1240" w:type="dxa"/>
            <w:gridSpan w:val="2"/>
            <w:tcBorders>
              <w:top w:val="nil"/>
              <w:left w:val="nil"/>
              <w:bottom w:val="nil"/>
              <w:right w:val="nil"/>
            </w:tcBorders>
            <w:vAlign w:val="center"/>
          </w:tcPr>
          <w:p w14:paraId="6A8F1E82">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3327" w:type="dxa"/>
            <w:gridSpan w:val="2"/>
            <w:tcBorders>
              <w:top w:val="nil"/>
              <w:left w:val="nil"/>
              <w:bottom w:val="nil"/>
              <w:right w:val="nil"/>
            </w:tcBorders>
            <w:vAlign w:val="center"/>
          </w:tcPr>
          <w:p w14:paraId="742671E3">
            <w:pPr>
              <w:widowControl/>
              <w:jc w:val="right"/>
              <w:rPr>
                <w:rFonts w:hint="eastAsia" w:ascii="仿宋" w:hAnsi="仿宋" w:eastAsia="仿宋" w:cs="仿宋"/>
                <w:color w:val="000000"/>
                <w:kern w:val="0"/>
                <w:sz w:val="24"/>
              </w:rPr>
            </w:pPr>
            <w:r>
              <w:rPr>
                <w:rFonts w:hint="eastAsia" w:ascii="仿宋" w:hAnsi="仿宋" w:eastAsia="仿宋" w:cs="仿宋"/>
                <w:color w:val="000000"/>
                <w:kern w:val="0"/>
                <w:sz w:val="24"/>
              </w:rPr>
              <w:t>单位：万元</w:t>
            </w:r>
          </w:p>
        </w:tc>
      </w:tr>
      <w:tr w14:paraId="2C131E9D">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0FA21A9E">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26544F8C">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一般公共预算支出</w:t>
            </w:r>
          </w:p>
        </w:tc>
      </w:tr>
      <w:tr w14:paraId="7288B295">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48B3006E">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6EB3991A">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65F672F6">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292D90CD">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1668ADBE">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项目支出</w:t>
            </w:r>
          </w:p>
        </w:tc>
      </w:tr>
      <w:tr w14:paraId="79D27242">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03BB4EF">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0CAFB29C">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2DFCEFC1">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5252DD29">
            <w:pPr>
              <w:widowControl/>
              <w:jc w:val="left"/>
              <w:rPr>
                <w:rFonts w:hint="eastAsia" w:ascii="仿宋" w:hAnsi="仿宋" w:eastAsia="仿宋" w:cs="仿宋"/>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6FC611E2">
            <w:pPr>
              <w:widowControl/>
              <w:jc w:val="left"/>
              <w:rPr>
                <w:rFonts w:hint="eastAsia" w:ascii="仿宋" w:hAnsi="仿宋" w:eastAsia="仿宋" w:cs="仿宋"/>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24BF746">
            <w:pPr>
              <w:widowControl/>
              <w:jc w:val="left"/>
              <w:rPr>
                <w:rFonts w:hint="eastAsia" w:ascii="仿宋" w:hAnsi="仿宋" w:eastAsia="仿宋" w:cs="仿宋"/>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8724BAF">
            <w:pPr>
              <w:widowControl/>
              <w:jc w:val="left"/>
              <w:rPr>
                <w:rFonts w:hint="eastAsia" w:ascii="仿宋" w:hAnsi="仿宋" w:eastAsia="仿宋" w:cs="仿宋"/>
                <w:b/>
                <w:bCs/>
                <w:color w:val="000000"/>
                <w:kern w:val="0"/>
                <w:sz w:val="20"/>
                <w:szCs w:val="20"/>
              </w:rPr>
            </w:pPr>
          </w:p>
        </w:tc>
      </w:tr>
      <w:tr w14:paraId="760654B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2B501CB">
            <w:pPr>
              <w:jc w:val="center"/>
              <w:rPr>
                <w:rFonts w:hint="eastAsia" w:ascii="仿宋" w:hAnsi="仿宋" w:eastAsia="仿宋" w:cs="仿宋"/>
                <w:b/>
                <w:color w:val="000000"/>
                <w:kern w:val="0"/>
                <w:sz w:val="18"/>
                <w:szCs w:val="18"/>
              </w:rPr>
            </w:pPr>
            <w:r>
              <w:rPr>
                <w:rFonts w:hint="eastAsia" w:ascii="仿宋" w:hAnsi="仿宋" w:eastAsia="仿宋" w:cs="仿宋"/>
                <w:color w:val="000000"/>
                <w:sz w:val="18"/>
                <w:szCs w:val="18"/>
              </w:rPr>
              <w:t>204</w:t>
            </w:r>
          </w:p>
        </w:tc>
        <w:tc>
          <w:tcPr>
            <w:tcW w:w="492" w:type="dxa"/>
            <w:tcBorders>
              <w:top w:val="nil"/>
              <w:left w:val="nil"/>
              <w:bottom w:val="single" w:color="auto" w:sz="4" w:space="0"/>
              <w:right w:val="single" w:color="auto" w:sz="4" w:space="0"/>
            </w:tcBorders>
            <w:vAlign w:val="center"/>
          </w:tcPr>
          <w:p w14:paraId="0E85F0FC">
            <w:pPr>
              <w:jc w:val="center"/>
              <w:rPr>
                <w:rFonts w:hint="eastAsia" w:ascii="仿宋" w:hAnsi="仿宋" w:eastAsia="仿宋" w:cs="仿宋"/>
                <w:b/>
                <w:color w:val="000000"/>
                <w:kern w:val="0"/>
                <w:sz w:val="18"/>
                <w:szCs w:val="18"/>
              </w:rPr>
            </w:pPr>
            <w:r>
              <w:rPr>
                <w:rFonts w:hint="eastAsia" w:ascii="仿宋" w:hAnsi="仿宋" w:eastAsia="仿宋" w:cs="仿宋"/>
                <w:color w:val="000000"/>
                <w:sz w:val="18"/>
                <w:szCs w:val="18"/>
              </w:rPr>
              <w:t>04</w:t>
            </w:r>
          </w:p>
        </w:tc>
        <w:tc>
          <w:tcPr>
            <w:tcW w:w="417" w:type="dxa"/>
            <w:tcBorders>
              <w:top w:val="nil"/>
              <w:left w:val="nil"/>
              <w:bottom w:val="single" w:color="auto" w:sz="4" w:space="0"/>
              <w:right w:val="single" w:color="auto" w:sz="4" w:space="0"/>
            </w:tcBorders>
            <w:vAlign w:val="center"/>
          </w:tcPr>
          <w:p w14:paraId="35A46833">
            <w:pPr>
              <w:jc w:val="center"/>
              <w:rPr>
                <w:rFonts w:hint="eastAsia" w:ascii="仿宋" w:hAnsi="仿宋" w:eastAsia="仿宋" w:cs="仿宋"/>
                <w:b/>
                <w:color w:val="000000"/>
                <w:kern w:val="0"/>
                <w:sz w:val="18"/>
                <w:szCs w:val="18"/>
              </w:rPr>
            </w:pPr>
            <w:r>
              <w:rPr>
                <w:rFonts w:hint="eastAsia" w:ascii="仿宋" w:hAnsi="仿宋" w:eastAsia="仿宋" w:cs="仿宋"/>
                <w:color w:val="000000"/>
                <w:sz w:val="18"/>
                <w:szCs w:val="18"/>
              </w:rPr>
              <w:t>01</w:t>
            </w:r>
          </w:p>
        </w:tc>
        <w:tc>
          <w:tcPr>
            <w:tcW w:w="2510" w:type="dxa"/>
            <w:tcBorders>
              <w:top w:val="nil"/>
              <w:left w:val="nil"/>
              <w:bottom w:val="single" w:color="auto" w:sz="4" w:space="0"/>
              <w:right w:val="single" w:color="auto" w:sz="4" w:space="0"/>
            </w:tcBorders>
            <w:vAlign w:val="center"/>
          </w:tcPr>
          <w:p w14:paraId="335CE3A9">
            <w:pPr>
              <w:jc w:val="center"/>
              <w:rPr>
                <w:rFonts w:hint="eastAsia" w:ascii="仿宋" w:hAnsi="仿宋" w:eastAsia="仿宋" w:cs="仿宋"/>
                <w:b/>
                <w:color w:val="000000"/>
                <w:kern w:val="0"/>
                <w:sz w:val="18"/>
                <w:szCs w:val="18"/>
              </w:rPr>
            </w:pPr>
            <w:r>
              <w:rPr>
                <w:rFonts w:hint="eastAsia" w:ascii="仿宋" w:hAnsi="仿宋" w:eastAsia="仿宋" w:cs="仿宋"/>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62829588">
            <w:pPr>
              <w:jc w:val="right"/>
              <w:rPr>
                <w:rFonts w:hint="eastAsia" w:ascii="仿宋" w:hAnsi="仿宋" w:eastAsia="仿宋" w:cs="仿宋"/>
                <w:b/>
                <w:color w:val="000000"/>
                <w:kern w:val="0"/>
                <w:sz w:val="18"/>
                <w:szCs w:val="18"/>
              </w:rPr>
            </w:pPr>
            <w:r>
              <w:rPr>
                <w:rFonts w:hint="eastAsia" w:ascii="仿宋" w:hAnsi="仿宋" w:eastAsia="仿宋" w:cs="仿宋"/>
                <w:color w:val="000000"/>
                <w:sz w:val="18"/>
                <w:szCs w:val="18"/>
              </w:rPr>
              <w:t>1620.78</w:t>
            </w:r>
          </w:p>
        </w:tc>
        <w:tc>
          <w:tcPr>
            <w:tcW w:w="1842" w:type="dxa"/>
            <w:gridSpan w:val="2"/>
            <w:tcBorders>
              <w:top w:val="nil"/>
              <w:left w:val="nil"/>
              <w:bottom w:val="single" w:color="auto" w:sz="4" w:space="0"/>
              <w:right w:val="single" w:color="auto" w:sz="4" w:space="0"/>
            </w:tcBorders>
            <w:vAlign w:val="center"/>
          </w:tcPr>
          <w:p w14:paraId="3DF40884">
            <w:pPr>
              <w:jc w:val="right"/>
              <w:rPr>
                <w:rFonts w:hint="eastAsia" w:ascii="仿宋" w:hAnsi="仿宋" w:eastAsia="仿宋" w:cs="仿宋"/>
                <w:b/>
                <w:color w:val="000000"/>
                <w:kern w:val="0"/>
                <w:sz w:val="18"/>
                <w:szCs w:val="18"/>
              </w:rPr>
            </w:pPr>
            <w:r>
              <w:rPr>
                <w:rFonts w:hint="eastAsia" w:ascii="仿宋" w:hAnsi="仿宋" w:eastAsia="仿宋" w:cs="仿宋"/>
                <w:color w:val="000000"/>
                <w:sz w:val="18"/>
                <w:szCs w:val="18"/>
              </w:rPr>
              <w:t>1620.78</w:t>
            </w:r>
          </w:p>
        </w:tc>
        <w:tc>
          <w:tcPr>
            <w:tcW w:w="1701" w:type="dxa"/>
            <w:tcBorders>
              <w:top w:val="nil"/>
              <w:left w:val="nil"/>
              <w:bottom w:val="single" w:color="auto" w:sz="4" w:space="0"/>
              <w:right w:val="single" w:color="auto" w:sz="4" w:space="0"/>
            </w:tcBorders>
            <w:vAlign w:val="center"/>
          </w:tcPr>
          <w:p w14:paraId="7B252A7D">
            <w:pPr>
              <w:widowControl/>
              <w:jc w:val="right"/>
              <w:rPr>
                <w:rFonts w:hint="eastAsia" w:ascii="仿宋" w:hAnsi="仿宋" w:eastAsia="仿宋" w:cs="仿宋"/>
                <w:b/>
                <w:color w:val="000000"/>
                <w:kern w:val="0"/>
                <w:sz w:val="18"/>
                <w:szCs w:val="18"/>
              </w:rPr>
            </w:pPr>
          </w:p>
        </w:tc>
      </w:tr>
      <w:tr w14:paraId="442871A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8812CFF">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204</w:t>
            </w:r>
          </w:p>
        </w:tc>
        <w:tc>
          <w:tcPr>
            <w:tcW w:w="492" w:type="dxa"/>
            <w:tcBorders>
              <w:top w:val="nil"/>
              <w:left w:val="nil"/>
              <w:bottom w:val="single" w:color="auto" w:sz="4" w:space="0"/>
              <w:right w:val="single" w:color="auto" w:sz="4" w:space="0"/>
            </w:tcBorders>
            <w:vAlign w:val="center"/>
          </w:tcPr>
          <w:p w14:paraId="7653C926">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04</w:t>
            </w:r>
          </w:p>
        </w:tc>
        <w:tc>
          <w:tcPr>
            <w:tcW w:w="417" w:type="dxa"/>
            <w:tcBorders>
              <w:top w:val="nil"/>
              <w:left w:val="nil"/>
              <w:bottom w:val="single" w:color="auto" w:sz="4" w:space="0"/>
              <w:right w:val="single" w:color="auto" w:sz="4" w:space="0"/>
            </w:tcBorders>
            <w:vAlign w:val="center"/>
          </w:tcPr>
          <w:p w14:paraId="2F5E6D6C">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99</w:t>
            </w:r>
          </w:p>
        </w:tc>
        <w:tc>
          <w:tcPr>
            <w:tcW w:w="2510" w:type="dxa"/>
            <w:tcBorders>
              <w:top w:val="nil"/>
              <w:left w:val="nil"/>
              <w:bottom w:val="single" w:color="auto" w:sz="4" w:space="0"/>
              <w:right w:val="single" w:color="auto" w:sz="4" w:space="0"/>
            </w:tcBorders>
            <w:vAlign w:val="center"/>
          </w:tcPr>
          <w:p w14:paraId="540FE300">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其他检察支出</w:t>
            </w:r>
          </w:p>
        </w:tc>
        <w:tc>
          <w:tcPr>
            <w:tcW w:w="1684" w:type="dxa"/>
            <w:gridSpan w:val="2"/>
            <w:tcBorders>
              <w:top w:val="nil"/>
              <w:left w:val="nil"/>
              <w:bottom w:val="single" w:color="auto" w:sz="4" w:space="0"/>
              <w:right w:val="single" w:color="auto" w:sz="4" w:space="0"/>
            </w:tcBorders>
            <w:vAlign w:val="center"/>
          </w:tcPr>
          <w:p w14:paraId="24E83D69">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180</w:t>
            </w:r>
          </w:p>
        </w:tc>
        <w:tc>
          <w:tcPr>
            <w:tcW w:w="1842" w:type="dxa"/>
            <w:gridSpan w:val="2"/>
            <w:tcBorders>
              <w:top w:val="nil"/>
              <w:left w:val="nil"/>
              <w:bottom w:val="single" w:color="auto" w:sz="4" w:space="0"/>
              <w:right w:val="single" w:color="auto" w:sz="4" w:space="0"/>
            </w:tcBorders>
            <w:vAlign w:val="center"/>
          </w:tcPr>
          <w:p w14:paraId="7BE753B6">
            <w:pPr>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E4E50DE">
            <w:pPr>
              <w:widowControl/>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180</w:t>
            </w:r>
          </w:p>
        </w:tc>
      </w:tr>
      <w:tr w14:paraId="61A1ECA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A9D374">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208</w:t>
            </w:r>
          </w:p>
        </w:tc>
        <w:tc>
          <w:tcPr>
            <w:tcW w:w="492" w:type="dxa"/>
            <w:tcBorders>
              <w:top w:val="nil"/>
              <w:left w:val="nil"/>
              <w:bottom w:val="single" w:color="auto" w:sz="4" w:space="0"/>
              <w:right w:val="single" w:color="auto" w:sz="4" w:space="0"/>
            </w:tcBorders>
            <w:vAlign w:val="center"/>
          </w:tcPr>
          <w:p w14:paraId="44D42ECC">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05</w:t>
            </w:r>
          </w:p>
        </w:tc>
        <w:tc>
          <w:tcPr>
            <w:tcW w:w="417" w:type="dxa"/>
            <w:tcBorders>
              <w:top w:val="nil"/>
              <w:left w:val="nil"/>
              <w:bottom w:val="single" w:color="auto" w:sz="4" w:space="0"/>
              <w:right w:val="single" w:color="auto" w:sz="4" w:space="0"/>
            </w:tcBorders>
            <w:vAlign w:val="center"/>
          </w:tcPr>
          <w:p w14:paraId="74379768">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05</w:t>
            </w:r>
          </w:p>
        </w:tc>
        <w:tc>
          <w:tcPr>
            <w:tcW w:w="2510" w:type="dxa"/>
            <w:tcBorders>
              <w:top w:val="nil"/>
              <w:left w:val="nil"/>
              <w:bottom w:val="single" w:color="auto" w:sz="4" w:space="0"/>
              <w:right w:val="single" w:color="auto" w:sz="4" w:space="0"/>
            </w:tcBorders>
            <w:vAlign w:val="center"/>
          </w:tcPr>
          <w:p w14:paraId="32F58D04">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机关事业单位基本养老保险缴费</w:t>
            </w:r>
          </w:p>
        </w:tc>
        <w:tc>
          <w:tcPr>
            <w:tcW w:w="1684" w:type="dxa"/>
            <w:gridSpan w:val="2"/>
            <w:tcBorders>
              <w:top w:val="nil"/>
              <w:left w:val="nil"/>
              <w:bottom w:val="single" w:color="auto" w:sz="4" w:space="0"/>
              <w:right w:val="single" w:color="auto" w:sz="4" w:space="0"/>
            </w:tcBorders>
            <w:vAlign w:val="center"/>
          </w:tcPr>
          <w:p w14:paraId="5BAD24B1">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125.09</w:t>
            </w:r>
          </w:p>
        </w:tc>
        <w:tc>
          <w:tcPr>
            <w:tcW w:w="1842" w:type="dxa"/>
            <w:gridSpan w:val="2"/>
            <w:tcBorders>
              <w:top w:val="nil"/>
              <w:left w:val="nil"/>
              <w:bottom w:val="single" w:color="auto" w:sz="4" w:space="0"/>
              <w:right w:val="single" w:color="auto" w:sz="4" w:space="0"/>
            </w:tcBorders>
            <w:vAlign w:val="center"/>
          </w:tcPr>
          <w:p w14:paraId="0364AEBE">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125.09</w:t>
            </w:r>
          </w:p>
        </w:tc>
        <w:tc>
          <w:tcPr>
            <w:tcW w:w="1701" w:type="dxa"/>
            <w:tcBorders>
              <w:top w:val="nil"/>
              <w:left w:val="nil"/>
              <w:bottom w:val="single" w:color="auto" w:sz="4" w:space="0"/>
              <w:right w:val="single" w:color="auto" w:sz="4" w:space="0"/>
            </w:tcBorders>
            <w:vAlign w:val="center"/>
          </w:tcPr>
          <w:p w14:paraId="6225AC86">
            <w:pPr>
              <w:widowControl/>
              <w:jc w:val="right"/>
              <w:rPr>
                <w:rFonts w:hint="eastAsia" w:ascii="仿宋" w:hAnsi="仿宋" w:eastAsia="仿宋" w:cs="仿宋"/>
                <w:color w:val="000000"/>
                <w:kern w:val="0"/>
                <w:sz w:val="18"/>
                <w:szCs w:val="18"/>
              </w:rPr>
            </w:pPr>
          </w:p>
        </w:tc>
      </w:tr>
      <w:tr w14:paraId="4290AD4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7900C5D">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210</w:t>
            </w:r>
          </w:p>
        </w:tc>
        <w:tc>
          <w:tcPr>
            <w:tcW w:w="492" w:type="dxa"/>
            <w:tcBorders>
              <w:top w:val="nil"/>
              <w:left w:val="nil"/>
              <w:bottom w:val="single" w:color="auto" w:sz="4" w:space="0"/>
              <w:right w:val="single" w:color="auto" w:sz="4" w:space="0"/>
            </w:tcBorders>
            <w:vAlign w:val="center"/>
          </w:tcPr>
          <w:p w14:paraId="57083C7F">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11</w:t>
            </w:r>
          </w:p>
        </w:tc>
        <w:tc>
          <w:tcPr>
            <w:tcW w:w="417" w:type="dxa"/>
            <w:tcBorders>
              <w:top w:val="nil"/>
              <w:left w:val="nil"/>
              <w:bottom w:val="single" w:color="auto" w:sz="4" w:space="0"/>
              <w:right w:val="single" w:color="auto" w:sz="4" w:space="0"/>
            </w:tcBorders>
            <w:vAlign w:val="center"/>
          </w:tcPr>
          <w:p w14:paraId="241C5EEA">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01</w:t>
            </w:r>
          </w:p>
        </w:tc>
        <w:tc>
          <w:tcPr>
            <w:tcW w:w="2510" w:type="dxa"/>
            <w:tcBorders>
              <w:top w:val="nil"/>
              <w:left w:val="nil"/>
              <w:bottom w:val="single" w:color="auto" w:sz="4" w:space="0"/>
              <w:right w:val="single" w:color="auto" w:sz="4" w:space="0"/>
            </w:tcBorders>
            <w:vAlign w:val="center"/>
          </w:tcPr>
          <w:p w14:paraId="108FC54D">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职工基本医疗保险缴费</w:t>
            </w:r>
          </w:p>
        </w:tc>
        <w:tc>
          <w:tcPr>
            <w:tcW w:w="1684" w:type="dxa"/>
            <w:gridSpan w:val="2"/>
            <w:tcBorders>
              <w:top w:val="nil"/>
              <w:left w:val="nil"/>
              <w:bottom w:val="single" w:color="auto" w:sz="4" w:space="0"/>
              <w:right w:val="single" w:color="auto" w:sz="4" w:space="0"/>
            </w:tcBorders>
            <w:vAlign w:val="center"/>
          </w:tcPr>
          <w:p w14:paraId="5AE64442">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116.38</w:t>
            </w:r>
          </w:p>
        </w:tc>
        <w:tc>
          <w:tcPr>
            <w:tcW w:w="1842" w:type="dxa"/>
            <w:gridSpan w:val="2"/>
            <w:tcBorders>
              <w:top w:val="nil"/>
              <w:left w:val="nil"/>
              <w:bottom w:val="single" w:color="auto" w:sz="4" w:space="0"/>
              <w:right w:val="single" w:color="auto" w:sz="4" w:space="0"/>
            </w:tcBorders>
            <w:vAlign w:val="center"/>
          </w:tcPr>
          <w:p w14:paraId="79953724">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116.38</w:t>
            </w:r>
          </w:p>
        </w:tc>
        <w:tc>
          <w:tcPr>
            <w:tcW w:w="1701" w:type="dxa"/>
            <w:tcBorders>
              <w:top w:val="nil"/>
              <w:left w:val="nil"/>
              <w:bottom w:val="single" w:color="auto" w:sz="4" w:space="0"/>
              <w:right w:val="single" w:color="auto" w:sz="4" w:space="0"/>
            </w:tcBorders>
            <w:vAlign w:val="center"/>
          </w:tcPr>
          <w:p w14:paraId="1DEEA7E1">
            <w:pPr>
              <w:widowControl/>
              <w:jc w:val="right"/>
              <w:rPr>
                <w:rFonts w:hint="eastAsia" w:ascii="仿宋" w:hAnsi="仿宋" w:eastAsia="仿宋" w:cs="仿宋"/>
                <w:color w:val="000000"/>
                <w:kern w:val="0"/>
                <w:sz w:val="18"/>
                <w:szCs w:val="18"/>
              </w:rPr>
            </w:pPr>
          </w:p>
        </w:tc>
      </w:tr>
      <w:tr w14:paraId="4BC169B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0835764">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210</w:t>
            </w:r>
          </w:p>
        </w:tc>
        <w:tc>
          <w:tcPr>
            <w:tcW w:w="492" w:type="dxa"/>
            <w:tcBorders>
              <w:top w:val="nil"/>
              <w:left w:val="nil"/>
              <w:bottom w:val="single" w:color="auto" w:sz="4" w:space="0"/>
              <w:right w:val="single" w:color="auto" w:sz="4" w:space="0"/>
            </w:tcBorders>
            <w:vAlign w:val="center"/>
          </w:tcPr>
          <w:p w14:paraId="5ACE378F">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11</w:t>
            </w:r>
          </w:p>
        </w:tc>
        <w:tc>
          <w:tcPr>
            <w:tcW w:w="417" w:type="dxa"/>
            <w:tcBorders>
              <w:top w:val="nil"/>
              <w:left w:val="nil"/>
              <w:bottom w:val="single" w:color="auto" w:sz="4" w:space="0"/>
              <w:right w:val="single" w:color="auto" w:sz="4" w:space="0"/>
            </w:tcBorders>
            <w:vAlign w:val="center"/>
          </w:tcPr>
          <w:p w14:paraId="7336A026">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03</w:t>
            </w:r>
          </w:p>
        </w:tc>
        <w:tc>
          <w:tcPr>
            <w:tcW w:w="2510" w:type="dxa"/>
            <w:tcBorders>
              <w:top w:val="nil"/>
              <w:left w:val="nil"/>
              <w:bottom w:val="single" w:color="auto" w:sz="4" w:space="0"/>
              <w:right w:val="single" w:color="auto" w:sz="4" w:space="0"/>
            </w:tcBorders>
            <w:vAlign w:val="center"/>
          </w:tcPr>
          <w:p w14:paraId="47BFEFC3">
            <w:pPr>
              <w:jc w:val="center"/>
              <w:rPr>
                <w:rFonts w:hint="eastAsia" w:ascii="仿宋" w:hAnsi="仿宋" w:eastAsia="仿宋" w:cs="仿宋"/>
                <w:color w:val="000000"/>
                <w:kern w:val="0"/>
                <w:sz w:val="18"/>
                <w:szCs w:val="18"/>
              </w:rPr>
            </w:pPr>
            <w:r>
              <w:rPr>
                <w:rFonts w:hint="eastAsia" w:ascii="仿宋" w:hAnsi="仿宋" w:eastAsia="仿宋" w:cs="仿宋"/>
                <w:color w:val="000000"/>
                <w:sz w:val="18"/>
                <w:szCs w:val="18"/>
              </w:rPr>
              <w:t>公务员医疗补助缴费</w:t>
            </w:r>
          </w:p>
        </w:tc>
        <w:tc>
          <w:tcPr>
            <w:tcW w:w="1684" w:type="dxa"/>
            <w:gridSpan w:val="2"/>
            <w:tcBorders>
              <w:top w:val="nil"/>
              <w:left w:val="nil"/>
              <w:bottom w:val="single" w:color="auto" w:sz="4" w:space="0"/>
              <w:right w:val="single" w:color="auto" w:sz="4" w:space="0"/>
            </w:tcBorders>
            <w:vAlign w:val="center"/>
          </w:tcPr>
          <w:p w14:paraId="2478C9BD">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37.49</w:t>
            </w:r>
          </w:p>
        </w:tc>
        <w:tc>
          <w:tcPr>
            <w:tcW w:w="1842" w:type="dxa"/>
            <w:gridSpan w:val="2"/>
            <w:tcBorders>
              <w:top w:val="nil"/>
              <w:left w:val="nil"/>
              <w:bottom w:val="single" w:color="auto" w:sz="4" w:space="0"/>
              <w:right w:val="single" w:color="auto" w:sz="4" w:space="0"/>
            </w:tcBorders>
            <w:vAlign w:val="center"/>
          </w:tcPr>
          <w:p w14:paraId="48F41761">
            <w:pPr>
              <w:jc w:val="right"/>
              <w:rPr>
                <w:rFonts w:hint="eastAsia" w:ascii="仿宋" w:hAnsi="仿宋" w:eastAsia="仿宋" w:cs="仿宋"/>
                <w:color w:val="000000"/>
                <w:kern w:val="0"/>
                <w:sz w:val="18"/>
                <w:szCs w:val="18"/>
              </w:rPr>
            </w:pPr>
            <w:r>
              <w:rPr>
                <w:rFonts w:hint="eastAsia" w:ascii="仿宋" w:hAnsi="仿宋" w:eastAsia="仿宋" w:cs="仿宋"/>
                <w:color w:val="000000"/>
                <w:sz w:val="18"/>
                <w:szCs w:val="18"/>
              </w:rPr>
              <w:t>37.49</w:t>
            </w:r>
          </w:p>
        </w:tc>
        <w:tc>
          <w:tcPr>
            <w:tcW w:w="1701" w:type="dxa"/>
            <w:tcBorders>
              <w:top w:val="nil"/>
              <w:left w:val="nil"/>
              <w:bottom w:val="single" w:color="auto" w:sz="4" w:space="0"/>
              <w:right w:val="single" w:color="auto" w:sz="4" w:space="0"/>
            </w:tcBorders>
            <w:vAlign w:val="center"/>
          </w:tcPr>
          <w:p w14:paraId="11B768FD">
            <w:pPr>
              <w:widowControl/>
              <w:jc w:val="right"/>
              <w:rPr>
                <w:rFonts w:hint="eastAsia" w:ascii="仿宋" w:hAnsi="仿宋" w:eastAsia="仿宋" w:cs="仿宋"/>
                <w:color w:val="000000"/>
                <w:kern w:val="0"/>
                <w:sz w:val="18"/>
                <w:szCs w:val="18"/>
              </w:rPr>
            </w:pPr>
          </w:p>
        </w:tc>
      </w:tr>
      <w:tr w14:paraId="51A059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5EBA898">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6FA31E2F">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7508E3BD">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69A113FD">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19B7C81C">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941B808">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6FAAA948">
            <w:pPr>
              <w:widowControl/>
              <w:jc w:val="right"/>
              <w:rPr>
                <w:rFonts w:hint="eastAsia" w:ascii="仿宋" w:hAnsi="仿宋" w:eastAsia="仿宋" w:cs="仿宋"/>
                <w:color w:val="000000"/>
                <w:kern w:val="0"/>
                <w:sz w:val="18"/>
                <w:szCs w:val="18"/>
              </w:rPr>
            </w:pPr>
          </w:p>
        </w:tc>
      </w:tr>
      <w:tr w14:paraId="642363E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76C10C5">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3EAA3C41">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32DBE3FA">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67D2B821">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D2D15EB">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5CB6E61">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18D3BABF">
            <w:pPr>
              <w:widowControl/>
              <w:jc w:val="right"/>
              <w:rPr>
                <w:rFonts w:hint="eastAsia" w:ascii="仿宋" w:hAnsi="仿宋" w:eastAsia="仿宋" w:cs="仿宋"/>
                <w:color w:val="000000"/>
                <w:kern w:val="0"/>
                <w:sz w:val="18"/>
                <w:szCs w:val="18"/>
              </w:rPr>
            </w:pPr>
          </w:p>
        </w:tc>
      </w:tr>
      <w:tr w14:paraId="6AD7612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0EB8C21">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4FBC7CE3">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52F4A636">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1015F62C">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264C82D">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E04AC17">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7DD6834C">
            <w:pPr>
              <w:widowControl/>
              <w:jc w:val="right"/>
              <w:rPr>
                <w:rFonts w:hint="eastAsia" w:ascii="仿宋" w:hAnsi="仿宋" w:eastAsia="仿宋" w:cs="仿宋"/>
                <w:color w:val="000000"/>
                <w:kern w:val="0"/>
                <w:sz w:val="18"/>
                <w:szCs w:val="18"/>
              </w:rPr>
            </w:pPr>
          </w:p>
        </w:tc>
      </w:tr>
      <w:tr w14:paraId="3AF2089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6795912">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6A081186">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01F7AC7D">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6A150969">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0382AE7">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3F3455E1">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45406729">
            <w:pPr>
              <w:widowControl/>
              <w:jc w:val="right"/>
              <w:rPr>
                <w:rFonts w:hint="eastAsia" w:ascii="仿宋" w:hAnsi="仿宋" w:eastAsia="仿宋" w:cs="仿宋"/>
                <w:color w:val="000000"/>
                <w:kern w:val="0"/>
                <w:sz w:val="18"/>
                <w:szCs w:val="18"/>
              </w:rPr>
            </w:pPr>
          </w:p>
        </w:tc>
      </w:tr>
      <w:tr w14:paraId="393CAF9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21E28BA">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250EA012">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73B2F881">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63CD5121">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BCF139D">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9996DAE">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36406AF">
            <w:pPr>
              <w:widowControl/>
              <w:jc w:val="right"/>
              <w:rPr>
                <w:rFonts w:hint="eastAsia" w:ascii="仿宋" w:hAnsi="仿宋" w:eastAsia="仿宋" w:cs="仿宋"/>
                <w:color w:val="000000"/>
                <w:kern w:val="0"/>
                <w:sz w:val="18"/>
                <w:szCs w:val="18"/>
              </w:rPr>
            </w:pPr>
          </w:p>
        </w:tc>
      </w:tr>
      <w:tr w14:paraId="77C353D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1B110BC">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180A629E">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216DF7CD">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626691AF">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605F4AD">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02795ED">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6A33AEB4">
            <w:pPr>
              <w:widowControl/>
              <w:jc w:val="right"/>
              <w:rPr>
                <w:rFonts w:hint="eastAsia" w:ascii="仿宋" w:hAnsi="仿宋" w:eastAsia="仿宋" w:cs="仿宋"/>
                <w:color w:val="000000"/>
                <w:kern w:val="0"/>
                <w:sz w:val="18"/>
                <w:szCs w:val="18"/>
              </w:rPr>
            </w:pPr>
          </w:p>
        </w:tc>
      </w:tr>
      <w:tr w14:paraId="1FAD5AA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75C78B4">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62B6DD5F">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5AFA3C3F">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3582A6F0">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D5ED1C1">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729747D">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14B26454">
            <w:pPr>
              <w:widowControl/>
              <w:jc w:val="right"/>
              <w:rPr>
                <w:rFonts w:hint="eastAsia" w:ascii="仿宋" w:hAnsi="仿宋" w:eastAsia="仿宋" w:cs="仿宋"/>
                <w:color w:val="000000"/>
                <w:kern w:val="0"/>
                <w:sz w:val="18"/>
                <w:szCs w:val="18"/>
              </w:rPr>
            </w:pPr>
          </w:p>
        </w:tc>
      </w:tr>
      <w:tr w14:paraId="0A10EE5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13AB59">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0EB0E5F6">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68952E9F">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7F0113A3">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BE36738">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0032B5B">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7B2B2634">
            <w:pPr>
              <w:widowControl/>
              <w:jc w:val="right"/>
              <w:rPr>
                <w:rFonts w:hint="eastAsia" w:ascii="仿宋" w:hAnsi="仿宋" w:eastAsia="仿宋" w:cs="仿宋"/>
                <w:color w:val="000000"/>
                <w:kern w:val="0"/>
                <w:sz w:val="18"/>
                <w:szCs w:val="18"/>
              </w:rPr>
            </w:pPr>
          </w:p>
        </w:tc>
      </w:tr>
      <w:tr w14:paraId="383ADFA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BC82961">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1886131D">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5869FC3B">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45BCE72A">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F796B3E">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061D03F">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29BC638F">
            <w:pPr>
              <w:widowControl/>
              <w:jc w:val="right"/>
              <w:rPr>
                <w:rFonts w:hint="eastAsia" w:ascii="仿宋" w:hAnsi="仿宋" w:eastAsia="仿宋" w:cs="仿宋"/>
                <w:color w:val="000000"/>
                <w:kern w:val="0"/>
                <w:sz w:val="18"/>
                <w:szCs w:val="18"/>
              </w:rPr>
            </w:pPr>
          </w:p>
        </w:tc>
      </w:tr>
      <w:tr w14:paraId="3D74DA5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25794D">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42AD80A9">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4628105D">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23BE61F1">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A2D96BE">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E4FF947">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23EDA860">
            <w:pPr>
              <w:widowControl/>
              <w:jc w:val="right"/>
              <w:rPr>
                <w:rFonts w:hint="eastAsia" w:ascii="仿宋" w:hAnsi="仿宋" w:eastAsia="仿宋" w:cs="仿宋"/>
                <w:color w:val="000000"/>
                <w:kern w:val="0"/>
                <w:sz w:val="18"/>
                <w:szCs w:val="18"/>
              </w:rPr>
            </w:pPr>
          </w:p>
        </w:tc>
      </w:tr>
      <w:tr w14:paraId="489526F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D5D51B">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167899B8">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4F338647">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4A971CF9">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6246390">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D2839C8">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D0CA630">
            <w:pPr>
              <w:widowControl/>
              <w:jc w:val="right"/>
              <w:rPr>
                <w:rFonts w:hint="eastAsia" w:ascii="仿宋" w:hAnsi="仿宋" w:eastAsia="仿宋" w:cs="仿宋"/>
                <w:color w:val="000000"/>
                <w:kern w:val="0"/>
                <w:sz w:val="18"/>
                <w:szCs w:val="18"/>
              </w:rPr>
            </w:pPr>
          </w:p>
        </w:tc>
      </w:tr>
      <w:tr w14:paraId="5E3F509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C419FCE">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73D12D9B">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3512E17F">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394FCF25">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19634A9">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B71A1D6">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10AA35C0">
            <w:pPr>
              <w:widowControl/>
              <w:jc w:val="right"/>
              <w:rPr>
                <w:rFonts w:hint="eastAsia" w:ascii="仿宋" w:hAnsi="仿宋" w:eastAsia="仿宋" w:cs="仿宋"/>
                <w:color w:val="000000"/>
                <w:kern w:val="0"/>
                <w:sz w:val="18"/>
                <w:szCs w:val="18"/>
              </w:rPr>
            </w:pPr>
          </w:p>
        </w:tc>
      </w:tr>
      <w:tr w14:paraId="7B58599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EC94079">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7AE2D395">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62F1FB26">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77509331">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6BC96D52">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7218FB30">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2A42EAE6">
            <w:pPr>
              <w:widowControl/>
              <w:jc w:val="right"/>
              <w:rPr>
                <w:rFonts w:hint="eastAsia" w:ascii="仿宋" w:hAnsi="仿宋" w:eastAsia="仿宋" w:cs="仿宋"/>
                <w:color w:val="000000"/>
                <w:kern w:val="0"/>
                <w:sz w:val="18"/>
                <w:szCs w:val="18"/>
              </w:rPr>
            </w:pPr>
          </w:p>
        </w:tc>
      </w:tr>
      <w:tr w14:paraId="7D91A4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0B36E17">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5D73A10D">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1BE115F6">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6DD84BAB">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84426A3">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305BBA4">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71DE2DD4">
            <w:pPr>
              <w:widowControl/>
              <w:jc w:val="right"/>
              <w:rPr>
                <w:rFonts w:hint="eastAsia" w:ascii="仿宋" w:hAnsi="仿宋" w:eastAsia="仿宋" w:cs="仿宋"/>
                <w:color w:val="000000"/>
                <w:kern w:val="0"/>
                <w:sz w:val="18"/>
                <w:szCs w:val="18"/>
              </w:rPr>
            </w:pPr>
          </w:p>
        </w:tc>
      </w:tr>
      <w:tr w14:paraId="7288B238">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A504AAB">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576BFE64">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34027C11">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1BE158B6">
            <w:pPr>
              <w:widowControl/>
              <w:jc w:val="center"/>
              <w:rPr>
                <w:rFonts w:hint="eastAsia" w:ascii="仿宋" w:hAnsi="仿宋" w:eastAsia="仿宋" w:cs="仿宋"/>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EF13090">
            <w:pPr>
              <w:widowControl/>
              <w:jc w:val="right"/>
              <w:rPr>
                <w:rFonts w:hint="eastAsia" w:ascii="仿宋" w:hAnsi="仿宋" w:eastAsia="仿宋" w:cs="仿宋"/>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A4B7D37">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E9BB779">
            <w:pPr>
              <w:widowControl/>
              <w:jc w:val="right"/>
              <w:rPr>
                <w:rFonts w:hint="eastAsia" w:ascii="仿宋" w:hAnsi="仿宋" w:eastAsia="仿宋" w:cs="仿宋"/>
                <w:color w:val="000000"/>
                <w:kern w:val="0"/>
                <w:sz w:val="18"/>
                <w:szCs w:val="18"/>
              </w:rPr>
            </w:pPr>
          </w:p>
        </w:tc>
      </w:tr>
      <w:tr w14:paraId="41FBA54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87233DF">
            <w:pPr>
              <w:widowControl/>
              <w:jc w:val="center"/>
              <w:rPr>
                <w:rFonts w:hint="eastAsia" w:ascii="仿宋" w:hAnsi="仿宋" w:eastAsia="仿宋" w:cs="仿宋"/>
                <w:color w:val="000000"/>
                <w:kern w:val="0"/>
                <w:sz w:val="18"/>
                <w:szCs w:val="18"/>
              </w:rPr>
            </w:pPr>
          </w:p>
        </w:tc>
        <w:tc>
          <w:tcPr>
            <w:tcW w:w="492" w:type="dxa"/>
            <w:tcBorders>
              <w:top w:val="nil"/>
              <w:left w:val="nil"/>
              <w:bottom w:val="single" w:color="auto" w:sz="4" w:space="0"/>
              <w:right w:val="single" w:color="auto" w:sz="4" w:space="0"/>
            </w:tcBorders>
            <w:vAlign w:val="center"/>
          </w:tcPr>
          <w:p w14:paraId="0D2B5C4E">
            <w:pPr>
              <w:widowControl/>
              <w:jc w:val="center"/>
              <w:rPr>
                <w:rFonts w:hint="eastAsia" w:ascii="仿宋" w:hAnsi="仿宋" w:eastAsia="仿宋" w:cs="仿宋"/>
                <w:color w:val="000000"/>
                <w:kern w:val="0"/>
                <w:sz w:val="18"/>
                <w:szCs w:val="18"/>
              </w:rPr>
            </w:pPr>
          </w:p>
        </w:tc>
        <w:tc>
          <w:tcPr>
            <w:tcW w:w="417" w:type="dxa"/>
            <w:tcBorders>
              <w:top w:val="nil"/>
              <w:left w:val="nil"/>
              <w:bottom w:val="single" w:color="auto" w:sz="4" w:space="0"/>
              <w:right w:val="single" w:color="auto" w:sz="4" w:space="0"/>
            </w:tcBorders>
            <w:vAlign w:val="center"/>
          </w:tcPr>
          <w:p w14:paraId="07D1069B">
            <w:pPr>
              <w:widowControl/>
              <w:jc w:val="center"/>
              <w:rPr>
                <w:rFonts w:hint="eastAsia" w:ascii="仿宋" w:hAnsi="仿宋" w:eastAsia="仿宋" w:cs="仿宋"/>
                <w:color w:val="000000"/>
                <w:kern w:val="0"/>
                <w:sz w:val="18"/>
                <w:szCs w:val="18"/>
              </w:rPr>
            </w:pPr>
          </w:p>
        </w:tc>
        <w:tc>
          <w:tcPr>
            <w:tcW w:w="2510" w:type="dxa"/>
            <w:tcBorders>
              <w:top w:val="nil"/>
              <w:left w:val="nil"/>
              <w:bottom w:val="single" w:color="auto" w:sz="4" w:space="0"/>
              <w:right w:val="single" w:color="auto" w:sz="4" w:space="0"/>
            </w:tcBorders>
            <w:vAlign w:val="center"/>
          </w:tcPr>
          <w:p w14:paraId="54473E86">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0E462E58">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2079.74</w:t>
            </w:r>
          </w:p>
        </w:tc>
        <w:tc>
          <w:tcPr>
            <w:tcW w:w="1842" w:type="dxa"/>
            <w:gridSpan w:val="2"/>
            <w:tcBorders>
              <w:top w:val="nil"/>
              <w:left w:val="nil"/>
              <w:bottom w:val="single" w:color="auto" w:sz="4" w:space="0"/>
              <w:right w:val="single" w:color="auto" w:sz="4" w:space="0"/>
            </w:tcBorders>
            <w:vAlign w:val="center"/>
          </w:tcPr>
          <w:p w14:paraId="777FF6B3">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1899.74</w:t>
            </w:r>
          </w:p>
        </w:tc>
        <w:tc>
          <w:tcPr>
            <w:tcW w:w="1701" w:type="dxa"/>
            <w:tcBorders>
              <w:top w:val="nil"/>
              <w:left w:val="nil"/>
              <w:bottom w:val="single" w:color="auto" w:sz="4" w:space="0"/>
              <w:right w:val="single" w:color="auto" w:sz="4" w:space="0"/>
            </w:tcBorders>
            <w:vAlign w:val="center"/>
          </w:tcPr>
          <w:p w14:paraId="35600750">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180</w:t>
            </w:r>
          </w:p>
        </w:tc>
      </w:tr>
    </w:tbl>
    <w:p w14:paraId="42ACA597">
      <w:pPr>
        <w:widowControl/>
        <w:jc w:val="left"/>
        <w:outlineLvl w:val="1"/>
        <w:rPr>
          <w:rFonts w:hint="eastAsia" w:ascii="仿宋" w:hAnsi="仿宋" w:eastAsia="仿宋" w:cs="仿宋"/>
          <w:b/>
          <w:kern w:val="0"/>
          <w:sz w:val="32"/>
          <w:szCs w:val="32"/>
        </w:rPr>
      </w:pPr>
    </w:p>
    <w:p w14:paraId="3B6BF410">
      <w:pPr>
        <w:widowControl/>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14:paraId="7998F5EF">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14:paraId="7FCAE887">
            <w:pPr>
              <w:widowControl/>
              <w:jc w:val="center"/>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一般公共预算基本支出情况表</w:t>
            </w:r>
          </w:p>
        </w:tc>
      </w:tr>
      <w:tr w14:paraId="07A6EF2D">
        <w:tblPrEx>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14:paraId="33DB8ECD">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编制部门（单位）：昌吉州人民检察院</w:t>
            </w:r>
          </w:p>
        </w:tc>
        <w:tc>
          <w:tcPr>
            <w:tcW w:w="1682" w:type="dxa"/>
            <w:gridSpan w:val="2"/>
            <w:tcBorders>
              <w:top w:val="nil"/>
              <w:left w:val="nil"/>
              <w:bottom w:val="nil"/>
              <w:right w:val="nil"/>
            </w:tcBorders>
            <w:vAlign w:val="center"/>
          </w:tcPr>
          <w:p w14:paraId="1D4FB83F">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426" w:type="dxa"/>
            <w:gridSpan w:val="2"/>
            <w:tcBorders>
              <w:top w:val="nil"/>
              <w:left w:val="nil"/>
              <w:bottom w:val="nil"/>
              <w:right w:val="nil"/>
            </w:tcBorders>
            <w:vAlign w:val="center"/>
          </w:tcPr>
          <w:p w14:paraId="4779B8AA">
            <w:pPr>
              <w:widowControl/>
              <w:ind w:firstLine="720" w:firstLineChars="300"/>
              <w:rPr>
                <w:rFonts w:hint="eastAsia" w:ascii="仿宋" w:hAnsi="仿宋" w:eastAsia="仿宋" w:cs="仿宋"/>
                <w:color w:val="000000"/>
                <w:kern w:val="0"/>
                <w:sz w:val="24"/>
              </w:rPr>
            </w:pPr>
            <w:r>
              <w:rPr>
                <w:rFonts w:hint="eastAsia" w:ascii="仿宋" w:hAnsi="仿宋" w:eastAsia="仿宋" w:cs="仿宋"/>
                <w:color w:val="000000"/>
                <w:kern w:val="0"/>
                <w:sz w:val="24"/>
              </w:rPr>
              <w:t xml:space="preserve">  单位：万元</w:t>
            </w:r>
          </w:p>
        </w:tc>
      </w:tr>
      <w:tr w14:paraId="0994BE70">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43C072B1">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70435F73">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一般公共预算基本支出</w:t>
            </w:r>
          </w:p>
        </w:tc>
      </w:tr>
      <w:tr w14:paraId="1307D271">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61BCBC04">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2D110881">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336456CA">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7ADA9918">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2174AC6F">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公用经费</w:t>
            </w:r>
          </w:p>
        </w:tc>
      </w:tr>
      <w:tr w14:paraId="7428D431">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20F28915">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428F0CF6">
            <w:pPr>
              <w:widowControl/>
              <w:jc w:val="center"/>
              <w:rPr>
                <w:rFonts w:hint="eastAsia" w:ascii="仿宋" w:hAnsi="仿宋" w:eastAsia="仿宋" w:cs="仿宋"/>
                <w:b/>
                <w:bCs/>
                <w:color w:val="000000"/>
                <w:kern w:val="0"/>
                <w:sz w:val="20"/>
                <w:szCs w:val="20"/>
              </w:rPr>
            </w:pPr>
            <w:r>
              <w:rPr>
                <w:rFonts w:hint="eastAsia" w:ascii="仿宋" w:hAnsi="仿宋" w:eastAsia="仿宋" w:cs="仿宋"/>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5A62E958">
            <w:pPr>
              <w:widowControl/>
              <w:jc w:val="left"/>
              <w:rPr>
                <w:rFonts w:hint="eastAsia" w:ascii="仿宋" w:hAnsi="仿宋" w:eastAsia="仿宋" w:cs="仿宋"/>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0F3AD78F">
            <w:pPr>
              <w:widowControl/>
              <w:jc w:val="left"/>
              <w:rPr>
                <w:rFonts w:hint="eastAsia" w:ascii="仿宋" w:hAnsi="仿宋" w:eastAsia="仿宋" w:cs="仿宋"/>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FDF2F22">
            <w:pPr>
              <w:widowControl/>
              <w:jc w:val="left"/>
              <w:rPr>
                <w:rFonts w:hint="eastAsia" w:ascii="仿宋" w:hAnsi="仿宋" w:eastAsia="仿宋" w:cs="仿宋"/>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1470162">
            <w:pPr>
              <w:widowControl/>
              <w:jc w:val="left"/>
              <w:rPr>
                <w:rFonts w:hint="eastAsia" w:ascii="仿宋" w:hAnsi="仿宋" w:eastAsia="仿宋" w:cs="仿宋"/>
                <w:b/>
                <w:bCs/>
                <w:color w:val="000000"/>
                <w:kern w:val="0"/>
                <w:sz w:val="20"/>
                <w:szCs w:val="20"/>
              </w:rPr>
            </w:pPr>
          </w:p>
        </w:tc>
      </w:tr>
      <w:tr w14:paraId="7AEE0BE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BD1FD2">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CAF7CA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2891" w:type="dxa"/>
            <w:tcBorders>
              <w:top w:val="nil"/>
              <w:left w:val="nil"/>
              <w:bottom w:val="single" w:color="auto" w:sz="4" w:space="0"/>
              <w:right w:val="single" w:color="auto" w:sz="4" w:space="0"/>
            </w:tcBorders>
            <w:vAlign w:val="center"/>
          </w:tcPr>
          <w:p w14:paraId="5143140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4AFED82C">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527.66</w:t>
            </w:r>
          </w:p>
        </w:tc>
        <w:tc>
          <w:tcPr>
            <w:tcW w:w="1701" w:type="dxa"/>
            <w:gridSpan w:val="2"/>
            <w:tcBorders>
              <w:top w:val="nil"/>
              <w:left w:val="nil"/>
              <w:bottom w:val="single" w:color="auto" w:sz="4" w:space="0"/>
              <w:right w:val="single" w:color="auto" w:sz="4" w:space="0"/>
            </w:tcBorders>
            <w:vAlign w:val="center"/>
          </w:tcPr>
          <w:p w14:paraId="2F7293BF">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527.66</w:t>
            </w:r>
          </w:p>
        </w:tc>
        <w:tc>
          <w:tcPr>
            <w:tcW w:w="1701" w:type="dxa"/>
            <w:tcBorders>
              <w:top w:val="nil"/>
              <w:left w:val="nil"/>
              <w:bottom w:val="single" w:color="auto" w:sz="4" w:space="0"/>
              <w:right w:val="single" w:color="auto" w:sz="4" w:space="0"/>
            </w:tcBorders>
            <w:vAlign w:val="center"/>
          </w:tcPr>
          <w:p w14:paraId="69BF4836">
            <w:pPr>
              <w:widowControl/>
              <w:jc w:val="right"/>
              <w:rPr>
                <w:rFonts w:hint="eastAsia" w:ascii="仿宋" w:hAnsi="仿宋" w:eastAsia="仿宋" w:cs="仿宋"/>
                <w:color w:val="000000"/>
                <w:kern w:val="0"/>
                <w:sz w:val="18"/>
                <w:szCs w:val="18"/>
              </w:rPr>
            </w:pPr>
          </w:p>
        </w:tc>
      </w:tr>
      <w:tr w14:paraId="7052F85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2114565">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5E82ED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02</w:t>
            </w:r>
          </w:p>
        </w:tc>
        <w:tc>
          <w:tcPr>
            <w:tcW w:w="2891" w:type="dxa"/>
            <w:tcBorders>
              <w:top w:val="nil"/>
              <w:left w:val="nil"/>
              <w:bottom w:val="single" w:color="auto" w:sz="4" w:space="0"/>
              <w:right w:val="single" w:color="auto" w:sz="4" w:space="0"/>
            </w:tcBorders>
            <w:vAlign w:val="center"/>
          </w:tcPr>
          <w:p w14:paraId="3AD3328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14E45F8C">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221.84</w:t>
            </w:r>
          </w:p>
        </w:tc>
        <w:tc>
          <w:tcPr>
            <w:tcW w:w="1701" w:type="dxa"/>
            <w:gridSpan w:val="2"/>
            <w:tcBorders>
              <w:top w:val="nil"/>
              <w:left w:val="nil"/>
              <w:bottom w:val="single" w:color="auto" w:sz="4" w:space="0"/>
              <w:right w:val="single" w:color="auto" w:sz="4" w:space="0"/>
            </w:tcBorders>
            <w:vAlign w:val="center"/>
          </w:tcPr>
          <w:p w14:paraId="1C5D1B79">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221.84</w:t>
            </w:r>
          </w:p>
        </w:tc>
        <w:tc>
          <w:tcPr>
            <w:tcW w:w="1701" w:type="dxa"/>
            <w:tcBorders>
              <w:top w:val="nil"/>
              <w:left w:val="nil"/>
              <w:bottom w:val="single" w:color="auto" w:sz="4" w:space="0"/>
              <w:right w:val="single" w:color="auto" w:sz="4" w:space="0"/>
            </w:tcBorders>
            <w:vAlign w:val="center"/>
          </w:tcPr>
          <w:p w14:paraId="3991C8E3">
            <w:pPr>
              <w:widowControl/>
              <w:jc w:val="right"/>
              <w:rPr>
                <w:rFonts w:hint="eastAsia" w:ascii="仿宋" w:hAnsi="仿宋" w:eastAsia="仿宋" w:cs="仿宋"/>
                <w:color w:val="000000"/>
                <w:kern w:val="0"/>
                <w:sz w:val="18"/>
                <w:szCs w:val="18"/>
              </w:rPr>
            </w:pPr>
          </w:p>
        </w:tc>
      </w:tr>
      <w:tr w14:paraId="65736BB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BAE2D4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84708FA">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03</w:t>
            </w:r>
          </w:p>
        </w:tc>
        <w:tc>
          <w:tcPr>
            <w:tcW w:w="2891" w:type="dxa"/>
            <w:tcBorders>
              <w:top w:val="nil"/>
              <w:left w:val="nil"/>
              <w:bottom w:val="single" w:color="auto" w:sz="4" w:space="0"/>
              <w:right w:val="single" w:color="auto" w:sz="4" w:space="0"/>
            </w:tcBorders>
            <w:vAlign w:val="center"/>
          </w:tcPr>
          <w:p w14:paraId="5F35D10B">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12A5766F">
            <w:pPr>
              <w:widowControl/>
              <w:wordWrap w:val="0"/>
              <w:ind w:right="147" w:rightChars="70"/>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32.31</w:t>
            </w:r>
          </w:p>
        </w:tc>
        <w:tc>
          <w:tcPr>
            <w:tcW w:w="1701" w:type="dxa"/>
            <w:gridSpan w:val="2"/>
            <w:tcBorders>
              <w:top w:val="nil"/>
              <w:left w:val="nil"/>
              <w:bottom w:val="single" w:color="auto" w:sz="4" w:space="0"/>
              <w:right w:val="single" w:color="auto" w:sz="4" w:space="0"/>
            </w:tcBorders>
            <w:vAlign w:val="center"/>
          </w:tcPr>
          <w:p w14:paraId="1B872D0D">
            <w:pPr>
              <w:widowControl/>
              <w:wordWrap w:val="0"/>
              <w:ind w:right="147" w:rightChars="70"/>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32.31</w:t>
            </w:r>
          </w:p>
        </w:tc>
        <w:tc>
          <w:tcPr>
            <w:tcW w:w="1701" w:type="dxa"/>
            <w:tcBorders>
              <w:top w:val="nil"/>
              <w:left w:val="nil"/>
              <w:bottom w:val="single" w:color="auto" w:sz="4" w:space="0"/>
              <w:right w:val="single" w:color="auto" w:sz="4" w:space="0"/>
            </w:tcBorders>
            <w:vAlign w:val="center"/>
          </w:tcPr>
          <w:p w14:paraId="3A6D73CA">
            <w:pPr>
              <w:widowControl/>
              <w:jc w:val="right"/>
              <w:rPr>
                <w:rFonts w:hint="eastAsia" w:ascii="仿宋" w:hAnsi="仿宋" w:eastAsia="仿宋" w:cs="仿宋"/>
                <w:color w:val="000000"/>
                <w:kern w:val="0"/>
                <w:sz w:val="18"/>
                <w:szCs w:val="18"/>
              </w:rPr>
            </w:pPr>
          </w:p>
        </w:tc>
      </w:tr>
      <w:tr w14:paraId="14FA901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631CEF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F49005B">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02</w:t>
            </w:r>
          </w:p>
        </w:tc>
        <w:tc>
          <w:tcPr>
            <w:tcW w:w="2891" w:type="dxa"/>
            <w:tcBorders>
              <w:top w:val="nil"/>
              <w:left w:val="nil"/>
              <w:bottom w:val="single" w:color="auto" w:sz="4" w:space="0"/>
              <w:right w:val="single" w:color="auto" w:sz="4" w:space="0"/>
            </w:tcBorders>
            <w:vAlign w:val="center"/>
          </w:tcPr>
          <w:p w14:paraId="35441A5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在职人员采暖费</w:t>
            </w:r>
          </w:p>
        </w:tc>
        <w:tc>
          <w:tcPr>
            <w:tcW w:w="1701" w:type="dxa"/>
            <w:gridSpan w:val="2"/>
            <w:tcBorders>
              <w:top w:val="nil"/>
              <w:left w:val="nil"/>
              <w:bottom w:val="single" w:color="auto" w:sz="4" w:space="0"/>
              <w:right w:val="single" w:color="auto" w:sz="4" w:space="0"/>
            </w:tcBorders>
            <w:vAlign w:val="center"/>
          </w:tcPr>
          <w:p w14:paraId="7C7900C8">
            <w:pPr>
              <w:widowControl/>
              <w:wordWrap w:val="0"/>
              <w:ind w:right="147" w:rightChars="70"/>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7.5</w:t>
            </w:r>
          </w:p>
        </w:tc>
        <w:tc>
          <w:tcPr>
            <w:tcW w:w="1701" w:type="dxa"/>
            <w:gridSpan w:val="2"/>
            <w:tcBorders>
              <w:top w:val="nil"/>
              <w:left w:val="nil"/>
              <w:bottom w:val="single" w:color="auto" w:sz="4" w:space="0"/>
              <w:right w:val="single" w:color="auto" w:sz="4" w:space="0"/>
            </w:tcBorders>
            <w:vAlign w:val="center"/>
          </w:tcPr>
          <w:p w14:paraId="7036702F">
            <w:pPr>
              <w:widowControl/>
              <w:wordWrap w:val="0"/>
              <w:ind w:right="147" w:rightChars="70"/>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7.5</w:t>
            </w:r>
          </w:p>
        </w:tc>
        <w:tc>
          <w:tcPr>
            <w:tcW w:w="1701" w:type="dxa"/>
            <w:tcBorders>
              <w:top w:val="nil"/>
              <w:left w:val="nil"/>
              <w:bottom w:val="single" w:color="auto" w:sz="4" w:space="0"/>
              <w:right w:val="single" w:color="auto" w:sz="4" w:space="0"/>
            </w:tcBorders>
            <w:vAlign w:val="center"/>
          </w:tcPr>
          <w:p w14:paraId="4307747C">
            <w:pPr>
              <w:widowControl/>
              <w:jc w:val="right"/>
              <w:rPr>
                <w:rFonts w:hint="eastAsia" w:ascii="仿宋" w:hAnsi="仿宋" w:eastAsia="仿宋" w:cs="仿宋"/>
                <w:color w:val="000000"/>
                <w:kern w:val="0"/>
                <w:sz w:val="18"/>
                <w:szCs w:val="18"/>
              </w:rPr>
            </w:pPr>
          </w:p>
        </w:tc>
      </w:tr>
      <w:tr w14:paraId="468AEB09">
        <w:tblPrEx>
          <w:tblCellMar>
            <w:top w:w="0" w:type="dxa"/>
            <w:left w:w="108" w:type="dxa"/>
            <w:bottom w:w="0" w:type="dxa"/>
            <w:right w:w="108" w:type="dxa"/>
          </w:tblCellMar>
        </w:tblPrEx>
        <w:trPr>
          <w:trHeight w:val="432" w:hRule="atLeast"/>
        </w:trPr>
        <w:tc>
          <w:tcPr>
            <w:tcW w:w="757" w:type="dxa"/>
            <w:tcBorders>
              <w:top w:val="nil"/>
              <w:left w:val="single" w:color="auto" w:sz="4" w:space="0"/>
              <w:bottom w:val="single" w:color="auto" w:sz="4" w:space="0"/>
              <w:right w:val="single" w:color="auto" w:sz="4" w:space="0"/>
            </w:tcBorders>
            <w:vAlign w:val="center"/>
          </w:tcPr>
          <w:p w14:paraId="2E4B30B4">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178C448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06</w:t>
            </w:r>
          </w:p>
        </w:tc>
        <w:tc>
          <w:tcPr>
            <w:tcW w:w="2891" w:type="dxa"/>
            <w:tcBorders>
              <w:top w:val="nil"/>
              <w:left w:val="nil"/>
              <w:bottom w:val="single" w:color="auto" w:sz="4" w:space="0"/>
              <w:right w:val="single" w:color="auto" w:sz="4" w:space="0"/>
            </w:tcBorders>
            <w:vAlign w:val="center"/>
          </w:tcPr>
          <w:p w14:paraId="650B0C0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76FF5515">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94.5</w:t>
            </w:r>
          </w:p>
        </w:tc>
        <w:tc>
          <w:tcPr>
            <w:tcW w:w="1701" w:type="dxa"/>
            <w:gridSpan w:val="2"/>
            <w:tcBorders>
              <w:top w:val="nil"/>
              <w:left w:val="nil"/>
              <w:bottom w:val="single" w:color="auto" w:sz="4" w:space="0"/>
              <w:right w:val="single" w:color="auto" w:sz="4" w:space="0"/>
            </w:tcBorders>
            <w:vAlign w:val="center"/>
          </w:tcPr>
          <w:p w14:paraId="47076A4D">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94.5</w:t>
            </w:r>
          </w:p>
        </w:tc>
        <w:tc>
          <w:tcPr>
            <w:tcW w:w="1701" w:type="dxa"/>
            <w:tcBorders>
              <w:top w:val="nil"/>
              <w:left w:val="nil"/>
              <w:bottom w:val="single" w:color="auto" w:sz="4" w:space="0"/>
              <w:right w:val="single" w:color="auto" w:sz="4" w:space="0"/>
            </w:tcBorders>
            <w:vAlign w:val="center"/>
          </w:tcPr>
          <w:p w14:paraId="41DA8170">
            <w:pPr>
              <w:widowControl/>
              <w:jc w:val="right"/>
              <w:rPr>
                <w:rFonts w:hint="eastAsia" w:ascii="仿宋" w:hAnsi="仿宋" w:eastAsia="仿宋" w:cs="仿宋"/>
                <w:color w:val="000000"/>
                <w:kern w:val="0"/>
                <w:sz w:val="18"/>
                <w:szCs w:val="18"/>
              </w:rPr>
            </w:pPr>
          </w:p>
        </w:tc>
      </w:tr>
      <w:tr w14:paraId="77F9D6B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35172AF">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CBC00B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13</w:t>
            </w:r>
          </w:p>
        </w:tc>
        <w:tc>
          <w:tcPr>
            <w:tcW w:w="2891" w:type="dxa"/>
            <w:tcBorders>
              <w:top w:val="nil"/>
              <w:left w:val="nil"/>
              <w:bottom w:val="single" w:color="auto" w:sz="4" w:space="0"/>
              <w:right w:val="single" w:color="auto" w:sz="4" w:space="0"/>
            </w:tcBorders>
            <w:vAlign w:val="center"/>
          </w:tcPr>
          <w:p w14:paraId="373B6B65">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1F75B14E">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93.82</w:t>
            </w:r>
          </w:p>
        </w:tc>
        <w:tc>
          <w:tcPr>
            <w:tcW w:w="1701" w:type="dxa"/>
            <w:gridSpan w:val="2"/>
            <w:tcBorders>
              <w:top w:val="nil"/>
              <w:left w:val="nil"/>
              <w:bottom w:val="single" w:color="auto" w:sz="4" w:space="0"/>
              <w:right w:val="single" w:color="auto" w:sz="4" w:space="0"/>
            </w:tcBorders>
            <w:vAlign w:val="center"/>
          </w:tcPr>
          <w:p w14:paraId="24A48059">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93.82</w:t>
            </w:r>
          </w:p>
        </w:tc>
        <w:tc>
          <w:tcPr>
            <w:tcW w:w="1701" w:type="dxa"/>
            <w:tcBorders>
              <w:top w:val="nil"/>
              <w:left w:val="nil"/>
              <w:bottom w:val="single" w:color="auto" w:sz="4" w:space="0"/>
              <w:right w:val="single" w:color="auto" w:sz="4" w:space="0"/>
            </w:tcBorders>
            <w:vAlign w:val="center"/>
          </w:tcPr>
          <w:p w14:paraId="5A860168">
            <w:pPr>
              <w:widowControl/>
              <w:jc w:val="right"/>
              <w:rPr>
                <w:rFonts w:hint="eastAsia" w:ascii="仿宋" w:hAnsi="仿宋" w:eastAsia="仿宋" w:cs="仿宋"/>
                <w:color w:val="000000"/>
                <w:kern w:val="0"/>
                <w:sz w:val="18"/>
                <w:szCs w:val="18"/>
              </w:rPr>
            </w:pPr>
          </w:p>
        </w:tc>
      </w:tr>
      <w:tr w14:paraId="29AC9F8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6FBE941">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8AB5C3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99</w:t>
            </w:r>
          </w:p>
        </w:tc>
        <w:tc>
          <w:tcPr>
            <w:tcW w:w="2891" w:type="dxa"/>
            <w:tcBorders>
              <w:top w:val="nil"/>
              <w:left w:val="nil"/>
              <w:bottom w:val="single" w:color="auto" w:sz="4" w:space="0"/>
              <w:right w:val="single" w:color="auto" w:sz="4" w:space="0"/>
            </w:tcBorders>
            <w:vAlign w:val="center"/>
          </w:tcPr>
          <w:p w14:paraId="4FAA69AE">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016A1AB2">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422.95</w:t>
            </w:r>
          </w:p>
        </w:tc>
        <w:tc>
          <w:tcPr>
            <w:tcW w:w="1701" w:type="dxa"/>
            <w:gridSpan w:val="2"/>
            <w:tcBorders>
              <w:top w:val="nil"/>
              <w:left w:val="nil"/>
              <w:bottom w:val="single" w:color="auto" w:sz="4" w:space="0"/>
              <w:right w:val="single" w:color="auto" w:sz="4" w:space="0"/>
            </w:tcBorders>
            <w:vAlign w:val="center"/>
          </w:tcPr>
          <w:p w14:paraId="23663FE8">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422.95</w:t>
            </w:r>
          </w:p>
        </w:tc>
        <w:tc>
          <w:tcPr>
            <w:tcW w:w="1701" w:type="dxa"/>
            <w:tcBorders>
              <w:top w:val="nil"/>
              <w:left w:val="nil"/>
              <w:bottom w:val="single" w:color="auto" w:sz="4" w:space="0"/>
              <w:right w:val="single" w:color="auto" w:sz="4" w:space="0"/>
            </w:tcBorders>
            <w:vAlign w:val="center"/>
          </w:tcPr>
          <w:p w14:paraId="71F4919C">
            <w:pPr>
              <w:widowControl/>
              <w:jc w:val="right"/>
              <w:rPr>
                <w:rFonts w:hint="eastAsia" w:ascii="仿宋" w:hAnsi="仿宋" w:eastAsia="仿宋" w:cs="仿宋"/>
                <w:color w:val="000000"/>
                <w:kern w:val="0"/>
                <w:sz w:val="18"/>
                <w:szCs w:val="18"/>
              </w:rPr>
            </w:pPr>
          </w:p>
        </w:tc>
      </w:tr>
      <w:tr w14:paraId="22EEE8C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CBDFB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EC23F4F">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08</w:t>
            </w:r>
          </w:p>
        </w:tc>
        <w:tc>
          <w:tcPr>
            <w:tcW w:w="2891" w:type="dxa"/>
            <w:tcBorders>
              <w:top w:val="nil"/>
              <w:left w:val="nil"/>
              <w:bottom w:val="single" w:color="auto" w:sz="4" w:space="0"/>
              <w:right w:val="single" w:color="auto" w:sz="4" w:space="0"/>
            </w:tcBorders>
            <w:vAlign w:val="center"/>
          </w:tcPr>
          <w:p w14:paraId="12E6973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机关养老缴费</w:t>
            </w:r>
          </w:p>
        </w:tc>
        <w:tc>
          <w:tcPr>
            <w:tcW w:w="1701" w:type="dxa"/>
            <w:gridSpan w:val="2"/>
            <w:tcBorders>
              <w:top w:val="nil"/>
              <w:left w:val="nil"/>
              <w:bottom w:val="single" w:color="auto" w:sz="4" w:space="0"/>
              <w:right w:val="single" w:color="auto" w:sz="4" w:space="0"/>
            </w:tcBorders>
            <w:vAlign w:val="center"/>
          </w:tcPr>
          <w:p w14:paraId="362AA6FB">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125.09</w:t>
            </w:r>
          </w:p>
        </w:tc>
        <w:tc>
          <w:tcPr>
            <w:tcW w:w="1701" w:type="dxa"/>
            <w:gridSpan w:val="2"/>
            <w:tcBorders>
              <w:top w:val="nil"/>
              <w:left w:val="nil"/>
              <w:bottom w:val="single" w:color="auto" w:sz="4" w:space="0"/>
              <w:right w:val="single" w:color="auto" w:sz="4" w:space="0"/>
            </w:tcBorders>
            <w:vAlign w:val="center"/>
          </w:tcPr>
          <w:p w14:paraId="02906159">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125.09</w:t>
            </w:r>
          </w:p>
        </w:tc>
        <w:tc>
          <w:tcPr>
            <w:tcW w:w="1701" w:type="dxa"/>
            <w:tcBorders>
              <w:top w:val="nil"/>
              <w:left w:val="nil"/>
              <w:bottom w:val="single" w:color="auto" w:sz="4" w:space="0"/>
              <w:right w:val="single" w:color="auto" w:sz="4" w:space="0"/>
            </w:tcBorders>
            <w:vAlign w:val="center"/>
          </w:tcPr>
          <w:p w14:paraId="0B4CEA61">
            <w:pPr>
              <w:widowControl/>
              <w:jc w:val="right"/>
              <w:rPr>
                <w:rFonts w:hint="eastAsia" w:ascii="仿宋" w:hAnsi="仿宋" w:eastAsia="仿宋" w:cs="仿宋"/>
                <w:color w:val="000000"/>
                <w:kern w:val="0"/>
                <w:sz w:val="18"/>
                <w:szCs w:val="18"/>
              </w:rPr>
            </w:pPr>
          </w:p>
        </w:tc>
      </w:tr>
      <w:tr w14:paraId="367D024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76CCF6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632FEFB">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c>
          <w:tcPr>
            <w:tcW w:w="2891" w:type="dxa"/>
            <w:tcBorders>
              <w:top w:val="nil"/>
              <w:left w:val="nil"/>
              <w:bottom w:val="single" w:color="auto" w:sz="4" w:space="0"/>
              <w:right w:val="single" w:color="auto" w:sz="4" w:space="0"/>
            </w:tcBorders>
            <w:vAlign w:val="center"/>
          </w:tcPr>
          <w:p w14:paraId="615A3DE4">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职工基本医疗</w:t>
            </w:r>
          </w:p>
        </w:tc>
        <w:tc>
          <w:tcPr>
            <w:tcW w:w="1701" w:type="dxa"/>
            <w:gridSpan w:val="2"/>
            <w:tcBorders>
              <w:top w:val="nil"/>
              <w:left w:val="nil"/>
              <w:bottom w:val="single" w:color="auto" w:sz="4" w:space="0"/>
              <w:right w:val="single" w:color="auto" w:sz="4" w:space="0"/>
            </w:tcBorders>
            <w:vAlign w:val="center"/>
          </w:tcPr>
          <w:p w14:paraId="688EF828">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116.38</w:t>
            </w:r>
          </w:p>
        </w:tc>
        <w:tc>
          <w:tcPr>
            <w:tcW w:w="1701" w:type="dxa"/>
            <w:gridSpan w:val="2"/>
            <w:tcBorders>
              <w:top w:val="nil"/>
              <w:left w:val="nil"/>
              <w:bottom w:val="single" w:color="auto" w:sz="4" w:space="0"/>
              <w:right w:val="single" w:color="auto" w:sz="4" w:space="0"/>
            </w:tcBorders>
            <w:vAlign w:val="center"/>
          </w:tcPr>
          <w:p w14:paraId="037D661D">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116.38</w:t>
            </w:r>
          </w:p>
        </w:tc>
        <w:tc>
          <w:tcPr>
            <w:tcW w:w="1701" w:type="dxa"/>
            <w:tcBorders>
              <w:top w:val="nil"/>
              <w:left w:val="nil"/>
              <w:bottom w:val="single" w:color="auto" w:sz="4" w:space="0"/>
              <w:right w:val="single" w:color="auto" w:sz="4" w:space="0"/>
            </w:tcBorders>
            <w:vAlign w:val="center"/>
          </w:tcPr>
          <w:p w14:paraId="2A41BB09">
            <w:pPr>
              <w:widowControl/>
              <w:jc w:val="right"/>
              <w:rPr>
                <w:rFonts w:hint="eastAsia" w:ascii="仿宋" w:hAnsi="仿宋" w:eastAsia="仿宋" w:cs="仿宋"/>
                <w:color w:val="000000"/>
                <w:kern w:val="0"/>
                <w:sz w:val="18"/>
                <w:szCs w:val="18"/>
              </w:rPr>
            </w:pPr>
          </w:p>
        </w:tc>
      </w:tr>
      <w:tr w14:paraId="6BB049C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8B8F19B">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B13743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11</w:t>
            </w:r>
          </w:p>
        </w:tc>
        <w:tc>
          <w:tcPr>
            <w:tcW w:w="2891" w:type="dxa"/>
            <w:tcBorders>
              <w:top w:val="nil"/>
              <w:left w:val="nil"/>
              <w:bottom w:val="single" w:color="auto" w:sz="4" w:space="0"/>
              <w:right w:val="single" w:color="auto" w:sz="4" w:space="0"/>
            </w:tcBorders>
            <w:vAlign w:val="center"/>
          </w:tcPr>
          <w:p w14:paraId="568CF899">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公务员医疗补助费</w:t>
            </w:r>
          </w:p>
        </w:tc>
        <w:tc>
          <w:tcPr>
            <w:tcW w:w="1701" w:type="dxa"/>
            <w:gridSpan w:val="2"/>
            <w:tcBorders>
              <w:top w:val="nil"/>
              <w:left w:val="nil"/>
              <w:bottom w:val="single" w:color="auto" w:sz="4" w:space="0"/>
              <w:right w:val="single" w:color="auto" w:sz="4" w:space="0"/>
            </w:tcBorders>
            <w:vAlign w:val="center"/>
          </w:tcPr>
          <w:p w14:paraId="531FA79E">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37.49</w:t>
            </w:r>
          </w:p>
        </w:tc>
        <w:tc>
          <w:tcPr>
            <w:tcW w:w="1701" w:type="dxa"/>
            <w:gridSpan w:val="2"/>
            <w:tcBorders>
              <w:top w:val="nil"/>
              <w:left w:val="nil"/>
              <w:bottom w:val="single" w:color="auto" w:sz="4" w:space="0"/>
              <w:right w:val="single" w:color="auto" w:sz="4" w:space="0"/>
            </w:tcBorders>
            <w:vAlign w:val="center"/>
          </w:tcPr>
          <w:p w14:paraId="69273F7F">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37.49</w:t>
            </w:r>
          </w:p>
        </w:tc>
        <w:tc>
          <w:tcPr>
            <w:tcW w:w="1701" w:type="dxa"/>
            <w:tcBorders>
              <w:top w:val="nil"/>
              <w:left w:val="nil"/>
              <w:bottom w:val="single" w:color="auto" w:sz="4" w:space="0"/>
              <w:right w:val="single" w:color="auto" w:sz="4" w:space="0"/>
            </w:tcBorders>
            <w:vAlign w:val="center"/>
          </w:tcPr>
          <w:p w14:paraId="3CE675D5">
            <w:pPr>
              <w:widowControl/>
              <w:jc w:val="right"/>
              <w:rPr>
                <w:rFonts w:hint="eastAsia" w:ascii="仿宋" w:hAnsi="仿宋" w:eastAsia="仿宋" w:cs="仿宋"/>
                <w:color w:val="000000"/>
                <w:kern w:val="0"/>
                <w:sz w:val="18"/>
                <w:szCs w:val="18"/>
              </w:rPr>
            </w:pPr>
          </w:p>
        </w:tc>
      </w:tr>
      <w:tr w14:paraId="08C86F2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8E22F9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09D4F0F">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01</w:t>
            </w:r>
          </w:p>
        </w:tc>
        <w:tc>
          <w:tcPr>
            <w:tcW w:w="2891" w:type="dxa"/>
            <w:tcBorders>
              <w:top w:val="nil"/>
              <w:left w:val="nil"/>
              <w:bottom w:val="single" w:color="auto" w:sz="4" w:space="0"/>
              <w:right w:val="single" w:color="auto" w:sz="4" w:space="0"/>
            </w:tcBorders>
            <w:vAlign w:val="center"/>
          </w:tcPr>
          <w:p w14:paraId="38E8A485">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372FA797">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37.19</w:t>
            </w:r>
          </w:p>
        </w:tc>
        <w:tc>
          <w:tcPr>
            <w:tcW w:w="1701" w:type="dxa"/>
            <w:gridSpan w:val="2"/>
            <w:tcBorders>
              <w:top w:val="nil"/>
              <w:left w:val="nil"/>
              <w:bottom w:val="single" w:color="auto" w:sz="4" w:space="0"/>
              <w:right w:val="single" w:color="auto" w:sz="4" w:space="0"/>
            </w:tcBorders>
            <w:vAlign w:val="center"/>
          </w:tcPr>
          <w:p w14:paraId="42DACFF6">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877854E">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37.19</w:t>
            </w:r>
          </w:p>
        </w:tc>
      </w:tr>
      <w:tr w14:paraId="475C0C3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3D7D732">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70FFC9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05</w:t>
            </w:r>
          </w:p>
        </w:tc>
        <w:tc>
          <w:tcPr>
            <w:tcW w:w="2891" w:type="dxa"/>
            <w:tcBorders>
              <w:top w:val="nil"/>
              <w:left w:val="nil"/>
              <w:bottom w:val="single" w:color="auto" w:sz="4" w:space="0"/>
              <w:right w:val="single" w:color="auto" w:sz="4" w:space="0"/>
            </w:tcBorders>
            <w:vAlign w:val="center"/>
          </w:tcPr>
          <w:p w14:paraId="7D9946C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14:paraId="347F7917">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14:paraId="2070BE89">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4650A074">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r>
      <w:tr w14:paraId="088CB3E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F5197C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44EDD06">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06</w:t>
            </w:r>
          </w:p>
        </w:tc>
        <w:tc>
          <w:tcPr>
            <w:tcW w:w="2891" w:type="dxa"/>
            <w:tcBorders>
              <w:top w:val="nil"/>
              <w:left w:val="nil"/>
              <w:bottom w:val="single" w:color="auto" w:sz="4" w:space="0"/>
              <w:right w:val="single" w:color="auto" w:sz="4" w:space="0"/>
            </w:tcBorders>
            <w:vAlign w:val="center"/>
          </w:tcPr>
          <w:p w14:paraId="5FA4FAB9">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14:paraId="439BAB6E">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14:paraId="498F32AC">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7E1C2273">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r>
      <w:tr w14:paraId="1527944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A8D9EE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6FAC453">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07</w:t>
            </w:r>
          </w:p>
        </w:tc>
        <w:tc>
          <w:tcPr>
            <w:tcW w:w="2891" w:type="dxa"/>
            <w:tcBorders>
              <w:top w:val="nil"/>
              <w:left w:val="nil"/>
              <w:bottom w:val="single" w:color="auto" w:sz="4" w:space="0"/>
              <w:right w:val="single" w:color="auto" w:sz="4" w:space="0"/>
            </w:tcBorders>
            <w:vAlign w:val="center"/>
          </w:tcPr>
          <w:p w14:paraId="09F0C28A">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5401E797">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c>
          <w:tcPr>
            <w:tcW w:w="1701" w:type="dxa"/>
            <w:gridSpan w:val="2"/>
            <w:tcBorders>
              <w:top w:val="nil"/>
              <w:left w:val="nil"/>
              <w:bottom w:val="single" w:color="auto" w:sz="4" w:space="0"/>
              <w:right w:val="single" w:color="auto" w:sz="4" w:space="0"/>
            </w:tcBorders>
            <w:vAlign w:val="center"/>
          </w:tcPr>
          <w:p w14:paraId="52881351">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7BC151DC">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w:t>
            </w:r>
          </w:p>
        </w:tc>
      </w:tr>
      <w:tr w14:paraId="6300C1C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ECF503F">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B2FA637">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08</w:t>
            </w:r>
          </w:p>
        </w:tc>
        <w:tc>
          <w:tcPr>
            <w:tcW w:w="2891" w:type="dxa"/>
            <w:tcBorders>
              <w:top w:val="nil"/>
              <w:left w:val="nil"/>
              <w:bottom w:val="single" w:color="auto" w:sz="4" w:space="0"/>
              <w:right w:val="single" w:color="auto" w:sz="4" w:space="0"/>
            </w:tcBorders>
            <w:vAlign w:val="center"/>
          </w:tcPr>
          <w:p w14:paraId="153CE74C">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公用取暖费</w:t>
            </w:r>
          </w:p>
        </w:tc>
        <w:tc>
          <w:tcPr>
            <w:tcW w:w="1701" w:type="dxa"/>
            <w:gridSpan w:val="2"/>
            <w:tcBorders>
              <w:top w:val="nil"/>
              <w:left w:val="nil"/>
              <w:bottom w:val="single" w:color="auto" w:sz="4" w:space="0"/>
              <w:right w:val="single" w:color="auto" w:sz="4" w:space="0"/>
            </w:tcBorders>
            <w:vAlign w:val="center"/>
          </w:tcPr>
          <w:p w14:paraId="7ABA46C1">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w:t>
            </w:r>
          </w:p>
        </w:tc>
        <w:tc>
          <w:tcPr>
            <w:tcW w:w="1701" w:type="dxa"/>
            <w:gridSpan w:val="2"/>
            <w:tcBorders>
              <w:top w:val="nil"/>
              <w:left w:val="nil"/>
              <w:bottom w:val="single" w:color="auto" w:sz="4" w:space="0"/>
              <w:right w:val="single" w:color="auto" w:sz="4" w:space="0"/>
            </w:tcBorders>
            <w:vAlign w:val="center"/>
          </w:tcPr>
          <w:p w14:paraId="797A0697">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1B69ED57">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w:t>
            </w:r>
          </w:p>
        </w:tc>
      </w:tr>
      <w:tr w14:paraId="2C61C53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0D1AEB5">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E8F4556">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09</w:t>
            </w:r>
          </w:p>
        </w:tc>
        <w:tc>
          <w:tcPr>
            <w:tcW w:w="2891" w:type="dxa"/>
            <w:tcBorders>
              <w:top w:val="nil"/>
              <w:left w:val="nil"/>
              <w:bottom w:val="single" w:color="auto" w:sz="4" w:space="0"/>
              <w:right w:val="single" w:color="auto" w:sz="4" w:space="0"/>
            </w:tcBorders>
            <w:vAlign w:val="center"/>
          </w:tcPr>
          <w:p w14:paraId="41824F5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14:paraId="61F3B4AE">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w:t>
            </w:r>
          </w:p>
        </w:tc>
        <w:tc>
          <w:tcPr>
            <w:tcW w:w="1701" w:type="dxa"/>
            <w:gridSpan w:val="2"/>
            <w:tcBorders>
              <w:top w:val="nil"/>
              <w:left w:val="nil"/>
              <w:bottom w:val="single" w:color="auto" w:sz="4" w:space="0"/>
              <w:right w:val="single" w:color="auto" w:sz="4" w:space="0"/>
            </w:tcBorders>
            <w:vAlign w:val="center"/>
          </w:tcPr>
          <w:p w14:paraId="3DA8CA37">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88C475F">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w:t>
            </w:r>
          </w:p>
        </w:tc>
      </w:tr>
      <w:tr w14:paraId="04D29FE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713E46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EA50E4E">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17</w:t>
            </w:r>
          </w:p>
        </w:tc>
        <w:tc>
          <w:tcPr>
            <w:tcW w:w="2891" w:type="dxa"/>
            <w:tcBorders>
              <w:top w:val="nil"/>
              <w:left w:val="nil"/>
              <w:bottom w:val="single" w:color="auto" w:sz="4" w:space="0"/>
              <w:right w:val="single" w:color="auto" w:sz="4" w:space="0"/>
            </w:tcBorders>
            <w:vAlign w:val="center"/>
          </w:tcPr>
          <w:p w14:paraId="3AC9BD0F">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712F45B3">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1.97</w:t>
            </w:r>
          </w:p>
        </w:tc>
        <w:tc>
          <w:tcPr>
            <w:tcW w:w="1701" w:type="dxa"/>
            <w:gridSpan w:val="2"/>
            <w:tcBorders>
              <w:top w:val="nil"/>
              <w:left w:val="nil"/>
              <w:bottom w:val="single" w:color="auto" w:sz="4" w:space="0"/>
              <w:right w:val="single" w:color="auto" w:sz="4" w:space="0"/>
            </w:tcBorders>
            <w:vAlign w:val="center"/>
          </w:tcPr>
          <w:p w14:paraId="515D309C">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11DD79D2">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1.97</w:t>
            </w:r>
          </w:p>
        </w:tc>
      </w:tr>
      <w:tr w14:paraId="0B68FC3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9D8E94C">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D6140C7">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28</w:t>
            </w:r>
          </w:p>
        </w:tc>
        <w:tc>
          <w:tcPr>
            <w:tcW w:w="2891" w:type="dxa"/>
            <w:tcBorders>
              <w:top w:val="nil"/>
              <w:left w:val="nil"/>
              <w:bottom w:val="single" w:color="auto" w:sz="4" w:space="0"/>
              <w:right w:val="single" w:color="auto" w:sz="4" w:space="0"/>
            </w:tcBorders>
            <w:vAlign w:val="center"/>
          </w:tcPr>
          <w:p w14:paraId="6F6D4CA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3F643589">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10.55</w:t>
            </w:r>
          </w:p>
        </w:tc>
        <w:tc>
          <w:tcPr>
            <w:tcW w:w="1701" w:type="dxa"/>
            <w:gridSpan w:val="2"/>
            <w:tcBorders>
              <w:top w:val="nil"/>
              <w:left w:val="nil"/>
              <w:bottom w:val="single" w:color="auto" w:sz="4" w:space="0"/>
              <w:right w:val="single" w:color="auto" w:sz="4" w:space="0"/>
            </w:tcBorders>
            <w:vAlign w:val="center"/>
          </w:tcPr>
          <w:p w14:paraId="751C4DFD">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7E4F8964">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10.55</w:t>
            </w:r>
          </w:p>
        </w:tc>
      </w:tr>
      <w:tr w14:paraId="05DD94E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644D2B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2E812BE">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29</w:t>
            </w:r>
          </w:p>
        </w:tc>
        <w:tc>
          <w:tcPr>
            <w:tcW w:w="2891" w:type="dxa"/>
            <w:tcBorders>
              <w:top w:val="nil"/>
              <w:left w:val="nil"/>
              <w:bottom w:val="single" w:color="auto" w:sz="4" w:space="0"/>
              <w:right w:val="single" w:color="auto" w:sz="4" w:space="0"/>
            </w:tcBorders>
            <w:vAlign w:val="center"/>
          </w:tcPr>
          <w:p w14:paraId="2CE521C1">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4A92C7EA">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24.27</w:t>
            </w:r>
          </w:p>
        </w:tc>
        <w:tc>
          <w:tcPr>
            <w:tcW w:w="1701" w:type="dxa"/>
            <w:gridSpan w:val="2"/>
            <w:tcBorders>
              <w:top w:val="nil"/>
              <w:left w:val="nil"/>
              <w:bottom w:val="single" w:color="auto" w:sz="4" w:space="0"/>
              <w:right w:val="single" w:color="auto" w:sz="4" w:space="0"/>
            </w:tcBorders>
            <w:vAlign w:val="center"/>
          </w:tcPr>
          <w:p w14:paraId="73F232A9">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EF81187">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24.27</w:t>
            </w:r>
          </w:p>
        </w:tc>
      </w:tr>
      <w:tr w14:paraId="652DF17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24CAEF5">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FD9CB8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31</w:t>
            </w:r>
          </w:p>
        </w:tc>
        <w:tc>
          <w:tcPr>
            <w:tcW w:w="2891" w:type="dxa"/>
            <w:tcBorders>
              <w:top w:val="nil"/>
              <w:left w:val="nil"/>
              <w:bottom w:val="single" w:color="auto" w:sz="4" w:space="0"/>
              <w:right w:val="single" w:color="auto" w:sz="4" w:space="0"/>
            </w:tcBorders>
            <w:vAlign w:val="center"/>
          </w:tcPr>
          <w:p w14:paraId="4FC5811B">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3CB1525E">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59.2</w:t>
            </w:r>
          </w:p>
        </w:tc>
        <w:tc>
          <w:tcPr>
            <w:tcW w:w="1701" w:type="dxa"/>
            <w:gridSpan w:val="2"/>
            <w:tcBorders>
              <w:top w:val="nil"/>
              <w:left w:val="nil"/>
              <w:bottom w:val="single" w:color="auto" w:sz="4" w:space="0"/>
              <w:right w:val="single" w:color="auto" w:sz="4" w:space="0"/>
            </w:tcBorders>
            <w:vAlign w:val="center"/>
          </w:tcPr>
          <w:p w14:paraId="41A911FB">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DD18F55">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59.2</w:t>
            </w:r>
          </w:p>
        </w:tc>
      </w:tr>
      <w:tr w14:paraId="32B8EAC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87AE7D7">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2DE5861E">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99</w:t>
            </w:r>
          </w:p>
        </w:tc>
        <w:tc>
          <w:tcPr>
            <w:tcW w:w="2891" w:type="dxa"/>
            <w:tcBorders>
              <w:top w:val="nil"/>
              <w:left w:val="nil"/>
              <w:bottom w:val="single" w:color="auto" w:sz="4" w:space="0"/>
              <w:right w:val="single" w:color="auto" w:sz="4" w:space="0"/>
            </w:tcBorders>
            <w:vAlign w:val="center"/>
          </w:tcPr>
          <w:p w14:paraId="561FF402">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559C115F">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20.31</w:t>
            </w:r>
          </w:p>
        </w:tc>
        <w:tc>
          <w:tcPr>
            <w:tcW w:w="1701" w:type="dxa"/>
            <w:gridSpan w:val="2"/>
            <w:tcBorders>
              <w:top w:val="nil"/>
              <w:left w:val="nil"/>
              <w:bottom w:val="single" w:color="auto" w:sz="4" w:space="0"/>
              <w:right w:val="single" w:color="auto" w:sz="4" w:space="0"/>
            </w:tcBorders>
            <w:vAlign w:val="center"/>
          </w:tcPr>
          <w:p w14:paraId="09B7AD24">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DEF0F39">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20.31</w:t>
            </w:r>
          </w:p>
        </w:tc>
      </w:tr>
      <w:tr w14:paraId="5CB6CA7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48F5B80">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374DABC4">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09</w:t>
            </w:r>
          </w:p>
        </w:tc>
        <w:tc>
          <w:tcPr>
            <w:tcW w:w="2891" w:type="dxa"/>
            <w:tcBorders>
              <w:top w:val="nil"/>
              <w:left w:val="nil"/>
              <w:bottom w:val="single" w:color="auto" w:sz="4" w:space="0"/>
              <w:right w:val="single" w:color="auto" w:sz="4" w:space="0"/>
            </w:tcBorders>
            <w:vAlign w:val="center"/>
          </w:tcPr>
          <w:p w14:paraId="0E17E26A">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14:paraId="29F70EBA">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6.01</w:t>
            </w:r>
          </w:p>
        </w:tc>
        <w:tc>
          <w:tcPr>
            <w:tcW w:w="1701" w:type="dxa"/>
            <w:gridSpan w:val="2"/>
            <w:tcBorders>
              <w:top w:val="nil"/>
              <w:left w:val="nil"/>
              <w:bottom w:val="single" w:color="auto" w:sz="4" w:space="0"/>
              <w:right w:val="single" w:color="auto" w:sz="4" w:space="0"/>
            </w:tcBorders>
            <w:vAlign w:val="center"/>
          </w:tcPr>
          <w:p w14:paraId="0D7F3711">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6.01</w:t>
            </w:r>
          </w:p>
        </w:tc>
        <w:tc>
          <w:tcPr>
            <w:tcW w:w="1701" w:type="dxa"/>
            <w:tcBorders>
              <w:top w:val="nil"/>
              <w:left w:val="nil"/>
              <w:bottom w:val="single" w:color="auto" w:sz="4" w:space="0"/>
              <w:right w:val="single" w:color="auto" w:sz="4" w:space="0"/>
            </w:tcBorders>
            <w:vAlign w:val="center"/>
          </w:tcPr>
          <w:p w14:paraId="3A000C77">
            <w:pPr>
              <w:widowControl/>
              <w:jc w:val="right"/>
              <w:rPr>
                <w:rFonts w:hint="eastAsia" w:ascii="仿宋" w:hAnsi="仿宋" w:eastAsia="仿宋" w:cs="仿宋"/>
                <w:color w:val="000000"/>
                <w:kern w:val="0"/>
                <w:sz w:val="18"/>
                <w:szCs w:val="18"/>
              </w:rPr>
            </w:pPr>
          </w:p>
        </w:tc>
      </w:tr>
      <w:tr w14:paraId="2EB8DF4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8357298">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303</w:t>
            </w:r>
          </w:p>
        </w:tc>
        <w:tc>
          <w:tcPr>
            <w:tcW w:w="577" w:type="dxa"/>
            <w:tcBorders>
              <w:top w:val="nil"/>
              <w:left w:val="nil"/>
              <w:bottom w:val="single" w:color="auto" w:sz="4" w:space="0"/>
              <w:right w:val="single" w:color="auto" w:sz="4" w:space="0"/>
            </w:tcBorders>
            <w:vAlign w:val="center"/>
          </w:tcPr>
          <w:p w14:paraId="442A4765">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14</w:t>
            </w:r>
          </w:p>
        </w:tc>
        <w:tc>
          <w:tcPr>
            <w:tcW w:w="2891" w:type="dxa"/>
            <w:tcBorders>
              <w:top w:val="nil"/>
              <w:left w:val="nil"/>
              <w:bottom w:val="single" w:color="auto" w:sz="4" w:space="0"/>
              <w:right w:val="single" w:color="auto" w:sz="4" w:space="0"/>
            </w:tcBorders>
            <w:vAlign w:val="center"/>
          </w:tcPr>
          <w:p w14:paraId="2F6D9D44">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14:paraId="009C137D">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5.7</w:t>
            </w:r>
          </w:p>
        </w:tc>
        <w:tc>
          <w:tcPr>
            <w:tcW w:w="1701" w:type="dxa"/>
            <w:gridSpan w:val="2"/>
            <w:tcBorders>
              <w:top w:val="nil"/>
              <w:left w:val="nil"/>
              <w:bottom w:val="single" w:color="auto" w:sz="4" w:space="0"/>
              <w:right w:val="single" w:color="auto" w:sz="4" w:space="0"/>
            </w:tcBorders>
            <w:vAlign w:val="center"/>
          </w:tcPr>
          <w:p w14:paraId="37C70DEB">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5.7</w:t>
            </w:r>
          </w:p>
        </w:tc>
        <w:tc>
          <w:tcPr>
            <w:tcW w:w="1701" w:type="dxa"/>
            <w:tcBorders>
              <w:top w:val="nil"/>
              <w:left w:val="nil"/>
              <w:bottom w:val="single" w:color="auto" w:sz="4" w:space="0"/>
              <w:right w:val="single" w:color="auto" w:sz="4" w:space="0"/>
            </w:tcBorders>
            <w:vAlign w:val="center"/>
          </w:tcPr>
          <w:p w14:paraId="597C0D0E">
            <w:pPr>
              <w:widowControl/>
              <w:jc w:val="right"/>
              <w:rPr>
                <w:rFonts w:hint="eastAsia" w:ascii="仿宋" w:hAnsi="仿宋" w:eastAsia="仿宋" w:cs="仿宋"/>
                <w:color w:val="000000"/>
                <w:kern w:val="0"/>
                <w:sz w:val="18"/>
                <w:szCs w:val="18"/>
              </w:rPr>
            </w:pPr>
          </w:p>
        </w:tc>
      </w:tr>
      <w:tr w14:paraId="01E97AA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C7D015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302</w:t>
            </w:r>
          </w:p>
        </w:tc>
        <w:tc>
          <w:tcPr>
            <w:tcW w:w="577" w:type="dxa"/>
            <w:tcBorders>
              <w:top w:val="nil"/>
              <w:left w:val="nil"/>
              <w:bottom w:val="single" w:color="auto" w:sz="4" w:space="0"/>
              <w:right w:val="single" w:color="auto" w:sz="4" w:space="0"/>
            </w:tcBorders>
            <w:vAlign w:val="center"/>
          </w:tcPr>
          <w:p w14:paraId="77619FD9">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99</w:t>
            </w:r>
          </w:p>
        </w:tc>
        <w:tc>
          <w:tcPr>
            <w:tcW w:w="2891" w:type="dxa"/>
            <w:tcBorders>
              <w:top w:val="nil"/>
              <w:left w:val="nil"/>
              <w:bottom w:val="single" w:color="auto" w:sz="4" w:space="0"/>
              <w:right w:val="single" w:color="auto" w:sz="4" w:space="0"/>
            </w:tcBorders>
            <w:vAlign w:val="center"/>
          </w:tcPr>
          <w:p w14:paraId="2F940A4F">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5012F9AA">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180</w:t>
            </w:r>
          </w:p>
        </w:tc>
        <w:tc>
          <w:tcPr>
            <w:tcW w:w="1701" w:type="dxa"/>
            <w:gridSpan w:val="2"/>
            <w:tcBorders>
              <w:top w:val="nil"/>
              <w:left w:val="nil"/>
              <w:bottom w:val="single" w:color="auto" w:sz="4" w:space="0"/>
              <w:right w:val="single" w:color="auto" w:sz="4" w:space="0"/>
            </w:tcBorders>
            <w:vAlign w:val="center"/>
          </w:tcPr>
          <w:p w14:paraId="3203DDD5">
            <w:pPr>
              <w:widowControl/>
              <w:jc w:val="right"/>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641C77D9">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180</w:t>
            </w:r>
          </w:p>
        </w:tc>
      </w:tr>
      <w:tr w14:paraId="4D354AD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85F65B1">
            <w:pPr>
              <w:widowControl/>
              <w:jc w:val="center"/>
              <w:rPr>
                <w:rFonts w:hint="eastAsia" w:ascii="仿宋" w:hAnsi="仿宋" w:eastAsia="仿宋" w:cs="仿宋"/>
                <w:color w:val="000000"/>
                <w:kern w:val="0"/>
                <w:sz w:val="18"/>
                <w:szCs w:val="18"/>
              </w:rPr>
            </w:pPr>
          </w:p>
        </w:tc>
        <w:tc>
          <w:tcPr>
            <w:tcW w:w="577" w:type="dxa"/>
            <w:tcBorders>
              <w:top w:val="nil"/>
              <w:left w:val="nil"/>
              <w:bottom w:val="single" w:color="auto" w:sz="4" w:space="0"/>
              <w:right w:val="single" w:color="auto" w:sz="4" w:space="0"/>
            </w:tcBorders>
            <w:vAlign w:val="center"/>
          </w:tcPr>
          <w:p w14:paraId="58CC60FD">
            <w:pPr>
              <w:widowControl/>
              <w:jc w:val="center"/>
              <w:rPr>
                <w:rFonts w:hint="eastAsia" w:ascii="仿宋" w:hAnsi="仿宋" w:eastAsia="仿宋" w:cs="仿宋"/>
                <w:color w:val="000000"/>
                <w:kern w:val="0"/>
                <w:sz w:val="18"/>
                <w:szCs w:val="18"/>
              </w:rPr>
            </w:pPr>
          </w:p>
        </w:tc>
        <w:tc>
          <w:tcPr>
            <w:tcW w:w="2891" w:type="dxa"/>
            <w:tcBorders>
              <w:top w:val="nil"/>
              <w:left w:val="nil"/>
              <w:bottom w:val="single" w:color="auto" w:sz="4" w:space="0"/>
              <w:right w:val="single" w:color="auto" w:sz="4" w:space="0"/>
            </w:tcBorders>
            <w:vAlign w:val="center"/>
          </w:tcPr>
          <w:p w14:paraId="463F0AB7">
            <w:pPr>
              <w:widowControl/>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14:paraId="134A65AF">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2079.74</w:t>
            </w:r>
          </w:p>
        </w:tc>
        <w:tc>
          <w:tcPr>
            <w:tcW w:w="1701" w:type="dxa"/>
            <w:gridSpan w:val="2"/>
            <w:tcBorders>
              <w:top w:val="nil"/>
              <w:left w:val="nil"/>
              <w:bottom w:val="single" w:color="auto" w:sz="4" w:space="0"/>
              <w:right w:val="single" w:color="auto" w:sz="4" w:space="0"/>
            </w:tcBorders>
            <w:vAlign w:val="center"/>
          </w:tcPr>
          <w:p w14:paraId="615E6215">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1691.25</w:t>
            </w:r>
          </w:p>
        </w:tc>
        <w:tc>
          <w:tcPr>
            <w:tcW w:w="1701" w:type="dxa"/>
            <w:tcBorders>
              <w:top w:val="nil"/>
              <w:left w:val="nil"/>
              <w:bottom w:val="single" w:color="auto" w:sz="4" w:space="0"/>
              <w:right w:val="single" w:color="auto" w:sz="4" w:space="0"/>
            </w:tcBorders>
            <w:vAlign w:val="center"/>
          </w:tcPr>
          <w:p w14:paraId="570EB36F">
            <w:pPr>
              <w:widowControl/>
              <w:jc w:val="right"/>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388.49</w:t>
            </w:r>
          </w:p>
        </w:tc>
      </w:tr>
    </w:tbl>
    <w:p w14:paraId="3704FF37">
      <w:pPr>
        <w:widowControl/>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表七：</w:t>
      </w:r>
    </w:p>
    <w:tbl>
      <w:tblPr>
        <w:tblStyle w:val="7"/>
        <w:tblW w:w="9657" w:type="dxa"/>
        <w:tblInd w:w="-477" w:type="dxa"/>
        <w:tblLayout w:type="fixed"/>
        <w:tblCellMar>
          <w:top w:w="0" w:type="dxa"/>
          <w:left w:w="108" w:type="dxa"/>
          <w:bottom w:w="0" w:type="dxa"/>
          <w:right w:w="108" w:type="dxa"/>
        </w:tblCellMar>
      </w:tblPr>
      <w:tblGrid>
        <w:gridCol w:w="8"/>
        <w:gridCol w:w="506"/>
        <w:gridCol w:w="397"/>
        <w:gridCol w:w="397"/>
        <w:gridCol w:w="851"/>
        <w:gridCol w:w="1456"/>
        <w:gridCol w:w="750"/>
        <w:gridCol w:w="569"/>
        <w:gridCol w:w="536"/>
        <w:gridCol w:w="652"/>
        <w:gridCol w:w="652"/>
        <w:gridCol w:w="378"/>
        <w:gridCol w:w="200"/>
        <w:gridCol w:w="553"/>
        <w:gridCol w:w="444"/>
        <w:gridCol w:w="420"/>
        <w:gridCol w:w="420"/>
        <w:gridCol w:w="389"/>
        <w:gridCol w:w="79"/>
      </w:tblGrid>
      <w:tr w14:paraId="243F924D">
        <w:tblPrEx>
          <w:tblCellMar>
            <w:top w:w="0" w:type="dxa"/>
            <w:left w:w="108" w:type="dxa"/>
            <w:bottom w:w="0" w:type="dxa"/>
            <w:right w:w="108" w:type="dxa"/>
          </w:tblCellMar>
        </w:tblPrEx>
        <w:trPr>
          <w:gridBefore w:val="1"/>
          <w:gridAfter w:val="1"/>
          <w:wBefore w:w="8" w:type="dxa"/>
          <w:wAfter w:w="79" w:type="dxa"/>
          <w:trHeight w:val="375" w:hRule="atLeast"/>
        </w:trPr>
        <w:tc>
          <w:tcPr>
            <w:tcW w:w="9570" w:type="dxa"/>
            <w:gridSpan w:val="17"/>
            <w:tcBorders>
              <w:top w:val="nil"/>
              <w:left w:val="nil"/>
              <w:bottom w:val="nil"/>
              <w:right w:val="nil"/>
            </w:tcBorders>
            <w:vAlign w:val="center"/>
          </w:tcPr>
          <w:p w14:paraId="5339473A">
            <w:pPr>
              <w:widowControl/>
              <w:jc w:val="center"/>
              <w:rPr>
                <w:rFonts w:hint="eastAsia" w:ascii="仿宋" w:hAnsi="仿宋" w:eastAsia="仿宋" w:cs="仿宋"/>
                <w:b/>
                <w:bCs/>
                <w:color w:val="000000"/>
                <w:kern w:val="0"/>
                <w:sz w:val="32"/>
                <w:szCs w:val="32"/>
              </w:rPr>
            </w:pPr>
            <w:r>
              <w:rPr>
                <w:rFonts w:hint="eastAsia" w:ascii="仿宋" w:hAnsi="仿宋" w:eastAsia="仿宋" w:cs="仿宋"/>
                <w:b/>
                <w:bCs/>
                <w:color w:val="000000"/>
                <w:kern w:val="0"/>
                <w:sz w:val="32"/>
                <w:szCs w:val="32"/>
              </w:rPr>
              <w:t>一般公共预算项目支出情况表</w:t>
            </w:r>
          </w:p>
        </w:tc>
      </w:tr>
      <w:tr w14:paraId="69DD52C4">
        <w:tblPrEx>
          <w:tblCellMar>
            <w:top w:w="0" w:type="dxa"/>
            <w:left w:w="108" w:type="dxa"/>
            <w:bottom w:w="0" w:type="dxa"/>
            <w:right w:w="108" w:type="dxa"/>
          </w:tblCellMar>
        </w:tblPrEx>
        <w:trPr>
          <w:gridBefore w:val="1"/>
          <w:gridAfter w:val="1"/>
          <w:wBefore w:w="8" w:type="dxa"/>
          <w:wAfter w:w="79" w:type="dxa"/>
          <w:trHeight w:val="405" w:hRule="atLeast"/>
        </w:trPr>
        <w:tc>
          <w:tcPr>
            <w:tcW w:w="5462" w:type="dxa"/>
            <w:gridSpan w:val="8"/>
            <w:tcBorders>
              <w:top w:val="nil"/>
              <w:left w:val="nil"/>
              <w:bottom w:val="nil"/>
              <w:right w:val="nil"/>
            </w:tcBorders>
            <w:vAlign w:val="center"/>
          </w:tcPr>
          <w:p w14:paraId="4275FDA3">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编制部门（单位）：昌吉州人民检察院</w:t>
            </w:r>
          </w:p>
        </w:tc>
        <w:tc>
          <w:tcPr>
            <w:tcW w:w="1682" w:type="dxa"/>
            <w:gridSpan w:val="3"/>
            <w:tcBorders>
              <w:top w:val="nil"/>
              <w:left w:val="nil"/>
              <w:bottom w:val="nil"/>
              <w:right w:val="nil"/>
            </w:tcBorders>
            <w:vAlign w:val="center"/>
          </w:tcPr>
          <w:p w14:paraId="7CE01CA9">
            <w:pPr>
              <w:widowControl/>
              <w:jc w:val="left"/>
              <w:rPr>
                <w:rFonts w:hint="eastAsia" w:ascii="仿宋" w:hAnsi="仿宋" w:eastAsia="仿宋" w:cs="仿宋"/>
                <w:color w:val="000000"/>
                <w:kern w:val="0"/>
                <w:sz w:val="24"/>
              </w:rPr>
            </w:pPr>
            <w:r>
              <w:rPr>
                <w:rFonts w:hint="eastAsia" w:ascii="仿宋" w:hAnsi="仿宋" w:eastAsia="仿宋" w:cs="仿宋"/>
                <w:color w:val="000000"/>
                <w:kern w:val="0"/>
                <w:sz w:val="24"/>
              </w:rPr>
              <w:t xml:space="preserve">      </w:t>
            </w:r>
          </w:p>
        </w:tc>
        <w:tc>
          <w:tcPr>
            <w:tcW w:w="2426" w:type="dxa"/>
            <w:gridSpan w:val="6"/>
            <w:tcBorders>
              <w:top w:val="nil"/>
              <w:left w:val="nil"/>
              <w:bottom w:val="nil"/>
              <w:right w:val="nil"/>
            </w:tcBorders>
            <w:vAlign w:val="center"/>
          </w:tcPr>
          <w:p w14:paraId="4662B882">
            <w:pPr>
              <w:widowControl/>
              <w:ind w:firstLine="960" w:firstLineChars="400"/>
              <w:rPr>
                <w:rFonts w:hint="eastAsia" w:ascii="仿宋" w:hAnsi="仿宋" w:eastAsia="仿宋" w:cs="仿宋"/>
                <w:color w:val="000000"/>
                <w:kern w:val="0"/>
                <w:sz w:val="24"/>
              </w:rPr>
            </w:pPr>
            <w:r>
              <w:rPr>
                <w:rFonts w:hint="eastAsia" w:ascii="仿宋" w:hAnsi="仿宋" w:eastAsia="仿宋" w:cs="仿宋"/>
                <w:color w:val="000000"/>
                <w:kern w:val="0"/>
                <w:sz w:val="24"/>
              </w:rPr>
              <w:t>单位：万元</w:t>
            </w:r>
          </w:p>
        </w:tc>
      </w:tr>
      <w:tr w14:paraId="1B609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08" w:type="dxa"/>
            <w:gridSpan w:val="4"/>
            <w:vAlign w:val="center"/>
          </w:tcPr>
          <w:p w14:paraId="1B50AADD">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科 目 编 码</w:t>
            </w:r>
          </w:p>
        </w:tc>
        <w:tc>
          <w:tcPr>
            <w:tcW w:w="851" w:type="dxa"/>
            <w:vMerge w:val="restart"/>
            <w:vAlign w:val="center"/>
          </w:tcPr>
          <w:p w14:paraId="6D516937">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科目</w:t>
            </w:r>
          </w:p>
        </w:tc>
        <w:tc>
          <w:tcPr>
            <w:tcW w:w="1456" w:type="dxa"/>
            <w:vMerge w:val="restart"/>
            <w:vAlign w:val="center"/>
          </w:tcPr>
          <w:p w14:paraId="3E326846">
            <w:pPr>
              <w:jc w:val="center"/>
              <w:rPr>
                <w:rFonts w:hint="eastAsia" w:ascii="仿宋" w:hAnsi="仿宋" w:eastAsia="仿宋" w:cs="仿宋"/>
                <w:sz w:val="24"/>
              </w:rPr>
            </w:pPr>
            <w:r>
              <w:rPr>
                <w:rFonts w:hint="eastAsia" w:ascii="仿宋" w:hAnsi="仿宋" w:eastAsia="仿宋" w:cs="仿宋"/>
                <w:b/>
                <w:kern w:val="0"/>
                <w:sz w:val="24"/>
              </w:rPr>
              <w:t>项目名称</w:t>
            </w:r>
          </w:p>
        </w:tc>
        <w:tc>
          <w:tcPr>
            <w:tcW w:w="750" w:type="dxa"/>
            <w:vMerge w:val="restart"/>
            <w:vAlign w:val="center"/>
          </w:tcPr>
          <w:p w14:paraId="43B981C9">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项目支出合计</w:t>
            </w:r>
          </w:p>
        </w:tc>
        <w:tc>
          <w:tcPr>
            <w:tcW w:w="569" w:type="dxa"/>
            <w:vMerge w:val="restart"/>
            <w:vAlign w:val="center"/>
          </w:tcPr>
          <w:p w14:paraId="463CB2EC">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工资福利支出</w:t>
            </w:r>
          </w:p>
        </w:tc>
        <w:tc>
          <w:tcPr>
            <w:tcW w:w="536" w:type="dxa"/>
            <w:vMerge w:val="restart"/>
            <w:vAlign w:val="center"/>
          </w:tcPr>
          <w:p w14:paraId="014E3AF4">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商品和服务支出</w:t>
            </w:r>
          </w:p>
        </w:tc>
        <w:tc>
          <w:tcPr>
            <w:tcW w:w="652" w:type="dxa"/>
            <w:vMerge w:val="restart"/>
            <w:vAlign w:val="center"/>
          </w:tcPr>
          <w:p w14:paraId="5293E6E3">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对个人和家庭的补助</w:t>
            </w:r>
          </w:p>
        </w:tc>
        <w:tc>
          <w:tcPr>
            <w:tcW w:w="652" w:type="dxa"/>
            <w:vMerge w:val="restart"/>
            <w:vAlign w:val="center"/>
          </w:tcPr>
          <w:p w14:paraId="75F6B96B">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债务利息及费用支出</w:t>
            </w:r>
          </w:p>
        </w:tc>
        <w:tc>
          <w:tcPr>
            <w:tcW w:w="578" w:type="dxa"/>
            <w:gridSpan w:val="2"/>
            <w:vMerge w:val="restart"/>
            <w:vAlign w:val="center"/>
          </w:tcPr>
          <w:p w14:paraId="43F0B235">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资本性支出（基本建设）</w:t>
            </w:r>
          </w:p>
        </w:tc>
        <w:tc>
          <w:tcPr>
            <w:tcW w:w="553" w:type="dxa"/>
            <w:vMerge w:val="restart"/>
            <w:vAlign w:val="center"/>
          </w:tcPr>
          <w:p w14:paraId="3A319EB4">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资本性支出</w:t>
            </w:r>
          </w:p>
        </w:tc>
        <w:tc>
          <w:tcPr>
            <w:tcW w:w="444" w:type="dxa"/>
            <w:vMerge w:val="restart"/>
            <w:vAlign w:val="center"/>
          </w:tcPr>
          <w:p w14:paraId="60832E1B">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对企业补助（基本建设）</w:t>
            </w:r>
          </w:p>
        </w:tc>
        <w:tc>
          <w:tcPr>
            <w:tcW w:w="420" w:type="dxa"/>
            <w:vMerge w:val="restart"/>
            <w:vAlign w:val="center"/>
          </w:tcPr>
          <w:p w14:paraId="2F597B28">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对企业补助</w:t>
            </w:r>
          </w:p>
        </w:tc>
        <w:tc>
          <w:tcPr>
            <w:tcW w:w="420" w:type="dxa"/>
            <w:vMerge w:val="restart"/>
            <w:vAlign w:val="center"/>
          </w:tcPr>
          <w:p w14:paraId="2D11C467">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对社会保障基金补助</w:t>
            </w:r>
          </w:p>
        </w:tc>
        <w:tc>
          <w:tcPr>
            <w:tcW w:w="468" w:type="dxa"/>
            <w:gridSpan w:val="2"/>
            <w:vMerge w:val="restart"/>
            <w:vAlign w:val="center"/>
          </w:tcPr>
          <w:p w14:paraId="1F5558A1">
            <w:pPr>
              <w:widowControl/>
              <w:jc w:val="center"/>
              <w:outlineLvl w:val="1"/>
              <w:rPr>
                <w:rFonts w:hint="eastAsia" w:ascii="仿宋" w:hAnsi="仿宋" w:eastAsia="仿宋" w:cs="仿宋"/>
                <w:b/>
                <w:kern w:val="0"/>
                <w:sz w:val="18"/>
                <w:szCs w:val="18"/>
              </w:rPr>
            </w:pPr>
            <w:r>
              <w:rPr>
                <w:rFonts w:hint="eastAsia" w:ascii="仿宋" w:hAnsi="仿宋" w:eastAsia="仿宋" w:cs="仿宋"/>
                <w:b/>
                <w:kern w:val="0"/>
                <w:sz w:val="18"/>
                <w:szCs w:val="18"/>
              </w:rPr>
              <w:t>其他支出</w:t>
            </w:r>
          </w:p>
        </w:tc>
      </w:tr>
      <w:tr w14:paraId="28C0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14" w:type="dxa"/>
            <w:gridSpan w:val="2"/>
            <w:tcBorders>
              <w:bottom w:val="single" w:color="auto" w:sz="4" w:space="0"/>
            </w:tcBorders>
            <w:vAlign w:val="center"/>
          </w:tcPr>
          <w:p w14:paraId="5D763C94">
            <w:pPr>
              <w:widowControl/>
              <w:jc w:val="left"/>
              <w:outlineLvl w:val="1"/>
              <w:rPr>
                <w:rFonts w:hint="eastAsia" w:ascii="仿宋" w:hAnsi="仿宋" w:eastAsia="仿宋" w:cs="仿宋"/>
                <w:b/>
                <w:kern w:val="0"/>
                <w:sz w:val="18"/>
                <w:szCs w:val="18"/>
              </w:rPr>
            </w:pPr>
            <w:r>
              <w:rPr>
                <w:rFonts w:hint="eastAsia" w:ascii="仿宋" w:hAnsi="仿宋" w:eastAsia="仿宋" w:cs="仿宋"/>
                <w:b/>
                <w:kern w:val="0"/>
                <w:sz w:val="18"/>
                <w:szCs w:val="18"/>
              </w:rPr>
              <w:t>类</w:t>
            </w:r>
          </w:p>
        </w:tc>
        <w:tc>
          <w:tcPr>
            <w:tcW w:w="397" w:type="dxa"/>
            <w:tcBorders>
              <w:bottom w:val="single" w:color="auto" w:sz="4" w:space="0"/>
            </w:tcBorders>
            <w:vAlign w:val="center"/>
          </w:tcPr>
          <w:p w14:paraId="23F45CB1">
            <w:pPr>
              <w:widowControl/>
              <w:jc w:val="left"/>
              <w:outlineLvl w:val="1"/>
              <w:rPr>
                <w:rFonts w:hint="eastAsia" w:ascii="仿宋" w:hAnsi="仿宋" w:eastAsia="仿宋" w:cs="仿宋"/>
                <w:b/>
                <w:kern w:val="0"/>
                <w:sz w:val="18"/>
                <w:szCs w:val="18"/>
              </w:rPr>
            </w:pPr>
            <w:r>
              <w:rPr>
                <w:rFonts w:hint="eastAsia" w:ascii="仿宋" w:hAnsi="仿宋" w:eastAsia="仿宋" w:cs="仿宋"/>
                <w:b/>
                <w:kern w:val="0"/>
                <w:sz w:val="18"/>
                <w:szCs w:val="18"/>
              </w:rPr>
              <w:t>款</w:t>
            </w:r>
          </w:p>
        </w:tc>
        <w:tc>
          <w:tcPr>
            <w:tcW w:w="397" w:type="dxa"/>
            <w:tcBorders>
              <w:bottom w:val="single" w:color="auto" w:sz="4" w:space="0"/>
            </w:tcBorders>
            <w:vAlign w:val="center"/>
          </w:tcPr>
          <w:p w14:paraId="00E66A1D">
            <w:pPr>
              <w:widowControl/>
              <w:jc w:val="left"/>
              <w:outlineLvl w:val="1"/>
              <w:rPr>
                <w:rFonts w:hint="eastAsia" w:ascii="仿宋" w:hAnsi="仿宋" w:eastAsia="仿宋" w:cs="仿宋"/>
                <w:b/>
                <w:kern w:val="0"/>
                <w:sz w:val="18"/>
                <w:szCs w:val="18"/>
              </w:rPr>
            </w:pPr>
            <w:r>
              <w:rPr>
                <w:rFonts w:hint="eastAsia" w:ascii="仿宋" w:hAnsi="仿宋" w:eastAsia="仿宋" w:cs="仿宋"/>
                <w:b/>
                <w:kern w:val="0"/>
                <w:sz w:val="18"/>
                <w:szCs w:val="18"/>
              </w:rPr>
              <w:t>项</w:t>
            </w:r>
          </w:p>
        </w:tc>
        <w:tc>
          <w:tcPr>
            <w:tcW w:w="851" w:type="dxa"/>
            <w:vMerge w:val="continue"/>
            <w:tcBorders>
              <w:bottom w:val="single" w:color="auto" w:sz="4" w:space="0"/>
            </w:tcBorders>
            <w:vAlign w:val="center"/>
          </w:tcPr>
          <w:p w14:paraId="704CD8B3">
            <w:pPr>
              <w:widowControl/>
              <w:jc w:val="left"/>
              <w:outlineLvl w:val="1"/>
              <w:rPr>
                <w:rFonts w:hint="eastAsia" w:ascii="仿宋" w:hAnsi="仿宋" w:eastAsia="仿宋" w:cs="仿宋"/>
                <w:b/>
                <w:kern w:val="0"/>
                <w:sz w:val="18"/>
                <w:szCs w:val="18"/>
              </w:rPr>
            </w:pPr>
          </w:p>
        </w:tc>
        <w:tc>
          <w:tcPr>
            <w:tcW w:w="1456" w:type="dxa"/>
            <w:vMerge w:val="continue"/>
            <w:tcBorders>
              <w:bottom w:val="single" w:color="auto" w:sz="4" w:space="0"/>
            </w:tcBorders>
          </w:tcPr>
          <w:p w14:paraId="52B013B6">
            <w:pPr>
              <w:widowControl/>
              <w:jc w:val="left"/>
              <w:outlineLvl w:val="1"/>
              <w:rPr>
                <w:rFonts w:hint="eastAsia" w:ascii="仿宋" w:hAnsi="仿宋" w:eastAsia="仿宋" w:cs="仿宋"/>
                <w:b/>
                <w:kern w:val="0"/>
                <w:sz w:val="18"/>
                <w:szCs w:val="18"/>
              </w:rPr>
            </w:pPr>
          </w:p>
        </w:tc>
        <w:tc>
          <w:tcPr>
            <w:tcW w:w="750" w:type="dxa"/>
            <w:vMerge w:val="continue"/>
            <w:tcBorders>
              <w:bottom w:val="single" w:color="auto" w:sz="4" w:space="0"/>
            </w:tcBorders>
          </w:tcPr>
          <w:p w14:paraId="75CEBE1F">
            <w:pPr>
              <w:widowControl/>
              <w:jc w:val="left"/>
              <w:outlineLvl w:val="1"/>
              <w:rPr>
                <w:rFonts w:hint="eastAsia" w:ascii="仿宋" w:hAnsi="仿宋" w:eastAsia="仿宋" w:cs="仿宋"/>
                <w:b/>
                <w:kern w:val="0"/>
                <w:sz w:val="18"/>
                <w:szCs w:val="18"/>
              </w:rPr>
            </w:pPr>
          </w:p>
        </w:tc>
        <w:tc>
          <w:tcPr>
            <w:tcW w:w="569" w:type="dxa"/>
            <w:vMerge w:val="continue"/>
            <w:tcBorders>
              <w:bottom w:val="single" w:color="auto" w:sz="4" w:space="0"/>
            </w:tcBorders>
          </w:tcPr>
          <w:p w14:paraId="0C5F77D6">
            <w:pPr>
              <w:widowControl/>
              <w:jc w:val="left"/>
              <w:outlineLvl w:val="1"/>
              <w:rPr>
                <w:rFonts w:hint="eastAsia" w:ascii="仿宋" w:hAnsi="仿宋" w:eastAsia="仿宋" w:cs="仿宋"/>
                <w:b/>
                <w:kern w:val="0"/>
                <w:sz w:val="18"/>
                <w:szCs w:val="18"/>
              </w:rPr>
            </w:pPr>
          </w:p>
        </w:tc>
        <w:tc>
          <w:tcPr>
            <w:tcW w:w="536" w:type="dxa"/>
            <w:vMerge w:val="continue"/>
            <w:tcBorders>
              <w:bottom w:val="single" w:color="auto" w:sz="4" w:space="0"/>
            </w:tcBorders>
          </w:tcPr>
          <w:p w14:paraId="7BFA06D8">
            <w:pPr>
              <w:widowControl/>
              <w:jc w:val="left"/>
              <w:outlineLvl w:val="1"/>
              <w:rPr>
                <w:rFonts w:hint="eastAsia" w:ascii="仿宋" w:hAnsi="仿宋" w:eastAsia="仿宋" w:cs="仿宋"/>
                <w:b/>
                <w:kern w:val="0"/>
                <w:sz w:val="18"/>
                <w:szCs w:val="18"/>
              </w:rPr>
            </w:pPr>
          </w:p>
        </w:tc>
        <w:tc>
          <w:tcPr>
            <w:tcW w:w="652" w:type="dxa"/>
            <w:vMerge w:val="continue"/>
            <w:tcBorders>
              <w:bottom w:val="single" w:color="auto" w:sz="4" w:space="0"/>
            </w:tcBorders>
          </w:tcPr>
          <w:p w14:paraId="60152228">
            <w:pPr>
              <w:widowControl/>
              <w:jc w:val="left"/>
              <w:outlineLvl w:val="1"/>
              <w:rPr>
                <w:rFonts w:hint="eastAsia" w:ascii="仿宋" w:hAnsi="仿宋" w:eastAsia="仿宋" w:cs="仿宋"/>
                <w:b/>
                <w:kern w:val="0"/>
                <w:sz w:val="18"/>
                <w:szCs w:val="18"/>
              </w:rPr>
            </w:pPr>
          </w:p>
        </w:tc>
        <w:tc>
          <w:tcPr>
            <w:tcW w:w="652" w:type="dxa"/>
            <w:vMerge w:val="continue"/>
            <w:tcBorders>
              <w:bottom w:val="single" w:color="auto" w:sz="4" w:space="0"/>
            </w:tcBorders>
          </w:tcPr>
          <w:p w14:paraId="11D1DAAF">
            <w:pPr>
              <w:widowControl/>
              <w:jc w:val="left"/>
              <w:outlineLvl w:val="1"/>
              <w:rPr>
                <w:rFonts w:hint="eastAsia" w:ascii="仿宋" w:hAnsi="仿宋" w:eastAsia="仿宋" w:cs="仿宋"/>
                <w:b/>
                <w:kern w:val="0"/>
                <w:sz w:val="18"/>
                <w:szCs w:val="18"/>
              </w:rPr>
            </w:pPr>
          </w:p>
        </w:tc>
        <w:tc>
          <w:tcPr>
            <w:tcW w:w="578" w:type="dxa"/>
            <w:gridSpan w:val="2"/>
            <w:vMerge w:val="continue"/>
            <w:tcBorders>
              <w:bottom w:val="single" w:color="auto" w:sz="4" w:space="0"/>
            </w:tcBorders>
          </w:tcPr>
          <w:p w14:paraId="2231823E">
            <w:pPr>
              <w:widowControl/>
              <w:jc w:val="left"/>
              <w:outlineLvl w:val="1"/>
              <w:rPr>
                <w:rFonts w:hint="eastAsia" w:ascii="仿宋" w:hAnsi="仿宋" w:eastAsia="仿宋" w:cs="仿宋"/>
                <w:b/>
                <w:kern w:val="0"/>
                <w:sz w:val="18"/>
                <w:szCs w:val="18"/>
              </w:rPr>
            </w:pPr>
          </w:p>
        </w:tc>
        <w:tc>
          <w:tcPr>
            <w:tcW w:w="553" w:type="dxa"/>
            <w:vMerge w:val="continue"/>
            <w:tcBorders>
              <w:bottom w:val="single" w:color="auto" w:sz="4" w:space="0"/>
            </w:tcBorders>
          </w:tcPr>
          <w:p w14:paraId="3B1F02C7">
            <w:pPr>
              <w:widowControl/>
              <w:jc w:val="left"/>
              <w:outlineLvl w:val="1"/>
              <w:rPr>
                <w:rFonts w:hint="eastAsia" w:ascii="仿宋" w:hAnsi="仿宋" w:eastAsia="仿宋" w:cs="仿宋"/>
                <w:b/>
                <w:kern w:val="0"/>
                <w:sz w:val="18"/>
                <w:szCs w:val="18"/>
              </w:rPr>
            </w:pPr>
          </w:p>
        </w:tc>
        <w:tc>
          <w:tcPr>
            <w:tcW w:w="444" w:type="dxa"/>
            <w:vMerge w:val="continue"/>
            <w:tcBorders>
              <w:bottom w:val="single" w:color="auto" w:sz="4" w:space="0"/>
            </w:tcBorders>
          </w:tcPr>
          <w:p w14:paraId="67EAD864">
            <w:pPr>
              <w:widowControl/>
              <w:jc w:val="left"/>
              <w:outlineLvl w:val="1"/>
              <w:rPr>
                <w:rFonts w:hint="eastAsia" w:ascii="仿宋" w:hAnsi="仿宋" w:eastAsia="仿宋" w:cs="仿宋"/>
                <w:b/>
                <w:kern w:val="0"/>
                <w:sz w:val="18"/>
                <w:szCs w:val="18"/>
              </w:rPr>
            </w:pPr>
          </w:p>
        </w:tc>
        <w:tc>
          <w:tcPr>
            <w:tcW w:w="420" w:type="dxa"/>
            <w:vMerge w:val="continue"/>
            <w:tcBorders>
              <w:bottom w:val="single" w:color="auto" w:sz="4" w:space="0"/>
            </w:tcBorders>
          </w:tcPr>
          <w:p w14:paraId="067D94F5">
            <w:pPr>
              <w:widowControl/>
              <w:jc w:val="left"/>
              <w:outlineLvl w:val="1"/>
              <w:rPr>
                <w:rFonts w:hint="eastAsia" w:ascii="仿宋" w:hAnsi="仿宋" w:eastAsia="仿宋" w:cs="仿宋"/>
                <w:b/>
                <w:kern w:val="0"/>
                <w:sz w:val="18"/>
                <w:szCs w:val="18"/>
              </w:rPr>
            </w:pPr>
          </w:p>
        </w:tc>
        <w:tc>
          <w:tcPr>
            <w:tcW w:w="420" w:type="dxa"/>
            <w:vMerge w:val="continue"/>
            <w:tcBorders>
              <w:bottom w:val="single" w:color="auto" w:sz="4" w:space="0"/>
            </w:tcBorders>
          </w:tcPr>
          <w:p w14:paraId="5488CC00">
            <w:pPr>
              <w:widowControl/>
              <w:jc w:val="left"/>
              <w:outlineLvl w:val="1"/>
              <w:rPr>
                <w:rFonts w:hint="eastAsia" w:ascii="仿宋" w:hAnsi="仿宋" w:eastAsia="仿宋" w:cs="仿宋"/>
                <w:b/>
                <w:kern w:val="0"/>
                <w:sz w:val="18"/>
                <w:szCs w:val="18"/>
              </w:rPr>
            </w:pPr>
          </w:p>
        </w:tc>
        <w:tc>
          <w:tcPr>
            <w:tcW w:w="468" w:type="dxa"/>
            <w:gridSpan w:val="2"/>
            <w:vMerge w:val="continue"/>
            <w:tcBorders>
              <w:bottom w:val="single" w:color="auto" w:sz="4" w:space="0"/>
            </w:tcBorders>
          </w:tcPr>
          <w:p w14:paraId="7D2C9009">
            <w:pPr>
              <w:widowControl/>
              <w:jc w:val="left"/>
              <w:outlineLvl w:val="1"/>
              <w:rPr>
                <w:rFonts w:hint="eastAsia" w:ascii="仿宋" w:hAnsi="仿宋" w:eastAsia="仿宋" w:cs="仿宋"/>
                <w:b/>
                <w:kern w:val="0"/>
                <w:sz w:val="18"/>
                <w:szCs w:val="18"/>
              </w:rPr>
            </w:pPr>
          </w:p>
        </w:tc>
      </w:tr>
      <w:tr w14:paraId="009E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5764CBEF">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204</w:t>
            </w:r>
          </w:p>
        </w:tc>
        <w:tc>
          <w:tcPr>
            <w:tcW w:w="397" w:type="dxa"/>
            <w:vAlign w:val="center"/>
          </w:tcPr>
          <w:p w14:paraId="3CB86CE4">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04</w:t>
            </w:r>
          </w:p>
        </w:tc>
        <w:tc>
          <w:tcPr>
            <w:tcW w:w="397" w:type="dxa"/>
            <w:vAlign w:val="center"/>
          </w:tcPr>
          <w:p w14:paraId="45CEA8B1">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99</w:t>
            </w:r>
          </w:p>
        </w:tc>
        <w:tc>
          <w:tcPr>
            <w:tcW w:w="851" w:type="dxa"/>
            <w:vAlign w:val="center"/>
          </w:tcPr>
          <w:p w14:paraId="260652CE">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其他检察支出</w:t>
            </w:r>
          </w:p>
        </w:tc>
        <w:tc>
          <w:tcPr>
            <w:tcW w:w="1456" w:type="dxa"/>
            <w:vAlign w:val="center"/>
          </w:tcPr>
          <w:p w14:paraId="4997EC51">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涉密项目</w:t>
            </w:r>
          </w:p>
        </w:tc>
        <w:tc>
          <w:tcPr>
            <w:tcW w:w="750" w:type="dxa"/>
            <w:vAlign w:val="center"/>
          </w:tcPr>
          <w:p w14:paraId="2CEE1719">
            <w:pPr>
              <w:widowControl/>
              <w:jc w:val="right"/>
              <w:outlineLvl w:val="1"/>
              <w:rPr>
                <w:rFonts w:hint="eastAsia" w:ascii="仿宋" w:hAnsi="仿宋" w:eastAsia="仿宋" w:cs="仿宋"/>
                <w:kern w:val="0"/>
                <w:sz w:val="18"/>
                <w:szCs w:val="18"/>
              </w:rPr>
            </w:pPr>
            <w:r>
              <w:rPr>
                <w:rFonts w:hint="eastAsia" w:ascii="仿宋" w:hAnsi="仿宋" w:eastAsia="仿宋" w:cs="仿宋"/>
                <w:kern w:val="0"/>
                <w:sz w:val="18"/>
                <w:szCs w:val="18"/>
              </w:rPr>
              <w:t>80</w:t>
            </w:r>
          </w:p>
        </w:tc>
        <w:tc>
          <w:tcPr>
            <w:tcW w:w="569" w:type="dxa"/>
            <w:vAlign w:val="center"/>
          </w:tcPr>
          <w:p w14:paraId="2F4E48CD">
            <w:pPr>
              <w:widowControl/>
              <w:jc w:val="right"/>
              <w:outlineLvl w:val="1"/>
              <w:rPr>
                <w:rFonts w:hint="eastAsia" w:ascii="仿宋" w:hAnsi="仿宋" w:eastAsia="仿宋" w:cs="仿宋"/>
                <w:kern w:val="0"/>
                <w:sz w:val="18"/>
                <w:szCs w:val="18"/>
              </w:rPr>
            </w:pPr>
          </w:p>
        </w:tc>
        <w:tc>
          <w:tcPr>
            <w:tcW w:w="536" w:type="dxa"/>
            <w:vAlign w:val="center"/>
          </w:tcPr>
          <w:p w14:paraId="0DF28FB0">
            <w:pPr>
              <w:widowControl/>
              <w:jc w:val="right"/>
              <w:outlineLvl w:val="1"/>
              <w:rPr>
                <w:rFonts w:hint="eastAsia" w:ascii="仿宋" w:hAnsi="仿宋" w:eastAsia="仿宋" w:cs="仿宋"/>
                <w:kern w:val="0"/>
                <w:sz w:val="18"/>
                <w:szCs w:val="18"/>
              </w:rPr>
            </w:pPr>
            <w:r>
              <w:rPr>
                <w:rFonts w:hint="eastAsia" w:ascii="仿宋" w:hAnsi="仿宋" w:eastAsia="仿宋" w:cs="仿宋"/>
                <w:kern w:val="0"/>
                <w:sz w:val="18"/>
                <w:szCs w:val="18"/>
              </w:rPr>
              <w:t>80</w:t>
            </w:r>
          </w:p>
        </w:tc>
        <w:tc>
          <w:tcPr>
            <w:tcW w:w="652" w:type="dxa"/>
            <w:vAlign w:val="center"/>
          </w:tcPr>
          <w:p w14:paraId="29C1516E">
            <w:pPr>
              <w:widowControl/>
              <w:jc w:val="right"/>
              <w:outlineLvl w:val="1"/>
              <w:rPr>
                <w:rFonts w:hint="eastAsia" w:ascii="仿宋" w:hAnsi="仿宋" w:eastAsia="仿宋" w:cs="仿宋"/>
                <w:kern w:val="0"/>
                <w:sz w:val="18"/>
                <w:szCs w:val="18"/>
              </w:rPr>
            </w:pPr>
          </w:p>
        </w:tc>
        <w:tc>
          <w:tcPr>
            <w:tcW w:w="652" w:type="dxa"/>
            <w:vAlign w:val="center"/>
          </w:tcPr>
          <w:p w14:paraId="073701F2">
            <w:pPr>
              <w:widowControl/>
              <w:jc w:val="right"/>
              <w:outlineLvl w:val="1"/>
              <w:rPr>
                <w:rFonts w:hint="eastAsia" w:ascii="仿宋" w:hAnsi="仿宋" w:eastAsia="仿宋" w:cs="仿宋"/>
                <w:kern w:val="0"/>
                <w:sz w:val="18"/>
                <w:szCs w:val="18"/>
              </w:rPr>
            </w:pPr>
          </w:p>
        </w:tc>
        <w:tc>
          <w:tcPr>
            <w:tcW w:w="578" w:type="dxa"/>
            <w:gridSpan w:val="2"/>
            <w:vAlign w:val="center"/>
          </w:tcPr>
          <w:p w14:paraId="633B1E31">
            <w:pPr>
              <w:widowControl/>
              <w:jc w:val="right"/>
              <w:outlineLvl w:val="1"/>
              <w:rPr>
                <w:rFonts w:hint="eastAsia" w:ascii="仿宋" w:hAnsi="仿宋" w:eastAsia="仿宋" w:cs="仿宋"/>
                <w:kern w:val="0"/>
                <w:sz w:val="18"/>
                <w:szCs w:val="18"/>
              </w:rPr>
            </w:pPr>
          </w:p>
        </w:tc>
        <w:tc>
          <w:tcPr>
            <w:tcW w:w="553" w:type="dxa"/>
            <w:vAlign w:val="center"/>
          </w:tcPr>
          <w:p w14:paraId="62F0067C">
            <w:pPr>
              <w:widowControl/>
              <w:jc w:val="right"/>
              <w:outlineLvl w:val="1"/>
              <w:rPr>
                <w:rFonts w:hint="eastAsia" w:ascii="仿宋" w:hAnsi="仿宋" w:eastAsia="仿宋" w:cs="仿宋"/>
                <w:kern w:val="0"/>
                <w:sz w:val="18"/>
                <w:szCs w:val="18"/>
              </w:rPr>
            </w:pPr>
          </w:p>
        </w:tc>
        <w:tc>
          <w:tcPr>
            <w:tcW w:w="444" w:type="dxa"/>
            <w:vAlign w:val="center"/>
          </w:tcPr>
          <w:p w14:paraId="2C135FDD">
            <w:pPr>
              <w:widowControl/>
              <w:jc w:val="right"/>
              <w:outlineLvl w:val="1"/>
              <w:rPr>
                <w:rFonts w:hint="eastAsia" w:ascii="仿宋" w:hAnsi="仿宋" w:eastAsia="仿宋" w:cs="仿宋"/>
                <w:kern w:val="0"/>
                <w:sz w:val="18"/>
                <w:szCs w:val="18"/>
              </w:rPr>
            </w:pPr>
          </w:p>
        </w:tc>
        <w:tc>
          <w:tcPr>
            <w:tcW w:w="420" w:type="dxa"/>
            <w:vAlign w:val="center"/>
          </w:tcPr>
          <w:p w14:paraId="31DFDC91">
            <w:pPr>
              <w:widowControl/>
              <w:jc w:val="center"/>
              <w:outlineLvl w:val="1"/>
              <w:rPr>
                <w:rFonts w:hint="eastAsia" w:ascii="仿宋" w:hAnsi="仿宋" w:eastAsia="仿宋" w:cs="仿宋"/>
                <w:kern w:val="0"/>
                <w:sz w:val="18"/>
                <w:szCs w:val="18"/>
              </w:rPr>
            </w:pPr>
          </w:p>
        </w:tc>
        <w:tc>
          <w:tcPr>
            <w:tcW w:w="420" w:type="dxa"/>
            <w:vAlign w:val="center"/>
          </w:tcPr>
          <w:p w14:paraId="51401A36">
            <w:pPr>
              <w:widowControl/>
              <w:jc w:val="center"/>
              <w:outlineLvl w:val="1"/>
              <w:rPr>
                <w:rFonts w:hint="eastAsia" w:ascii="仿宋" w:hAnsi="仿宋" w:eastAsia="仿宋" w:cs="仿宋"/>
                <w:kern w:val="0"/>
                <w:sz w:val="18"/>
                <w:szCs w:val="18"/>
              </w:rPr>
            </w:pPr>
          </w:p>
        </w:tc>
        <w:tc>
          <w:tcPr>
            <w:tcW w:w="468" w:type="dxa"/>
            <w:gridSpan w:val="2"/>
            <w:vAlign w:val="center"/>
          </w:tcPr>
          <w:p w14:paraId="2499033B">
            <w:pPr>
              <w:widowControl/>
              <w:jc w:val="center"/>
              <w:outlineLvl w:val="1"/>
              <w:rPr>
                <w:rFonts w:hint="eastAsia" w:ascii="仿宋" w:hAnsi="仿宋" w:eastAsia="仿宋" w:cs="仿宋"/>
                <w:kern w:val="0"/>
                <w:sz w:val="18"/>
                <w:szCs w:val="18"/>
              </w:rPr>
            </w:pPr>
          </w:p>
        </w:tc>
      </w:tr>
      <w:tr w14:paraId="05BD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04E6DC52">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204</w:t>
            </w:r>
          </w:p>
        </w:tc>
        <w:tc>
          <w:tcPr>
            <w:tcW w:w="397" w:type="dxa"/>
            <w:vAlign w:val="center"/>
          </w:tcPr>
          <w:p w14:paraId="11F4EA71">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04</w:t>
            </w:r>
          </w:p>
        </w:tc>
        <w:tc>
          <w:tcPr>
            <w:tcW w:w="397" w:type="dxa"/>
            <w:vAlign w:val="center"/>
          </w:tcPr>
          <w:p w14:paraId="665D94AE">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99</w:t>
            </w:r>
          </w:p>
        </w:tc>
        <w:tc>
          <w:tcPr>
            <w:tcW w:w="851" w:type="dxa"/>
            <w:vAlign w:val="center"/>
          </w:tcPr>
          <w:p w14:paraId="4BB1AF33">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其他检察支出</w:t>
            </w:r>
          </w:p>
        </w:tc>
        <w:tc>
          <w:tcPr>
            <w:tcW w:w="1456" w:type="dxa"/>
            <w:vAlign w:val="center"/>
          </w:tcPr>
          <w:p w14:paraId="6043BAB8">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涉密项目</w:t>
            </w:r>
          </w:p>
        </w:tc>
        <w:tc>
          <w:tcPr>
            <w:tcW w:w="750" w:type="dxa"/>
            <w:vAlign w:val="center"/>
          </w:tcPr>
          <w:p w14:paraId="1DFA9981">
            <w:pPr>
              <w:widowControl/>
              <w:jc w:val="right"/>
              <w:outlineLvl w:val="1"/>
              <w:rPr>
                <w:rFonts w:hint="eastAsia" w:ascii="仿宋" w:hAnsi="仿宋" w:eastAsia="仿宋" w:cs="仿宋"/>
                <w:kern w:val="0"/>
                <w:sz w:val="18"/>
                <w:szCs w:val="18"/>
              </w:rPr>
            </w:pPr>
            <w:r>
              <w:rPr>
                <w:rFonts w:hint="eastAsia" w:ascii="仿宋" w:hAnsi="仿宋" w:eastAsia="仿宋" w:cs="仿宋"/>
                <w:kern w:val="0"/>
                <w:sz w:val="18"/>
                <w:szCs w:val="18"/>
              </w:rPr>
              <w:t>100</w:t>
            </w:r>
          </w:p>
        </w:tc>
        <w:tc>
          <w:tcPr>
            <w:tcW w:w="569" w:type="dxa"/>
            <w:vAlign w:val="center"/>
          </w:tcPr>
          <w:p w14:paraId="01E09F96">
            <w:pPr>
              <w:widowControl/>
              <w:jc w:val="right"/>
              <w:outlineLvl w:val="1"/>
              <w:rPr>
                <w:rFonts w:hint="eastAsia" w:ascii="仿宋" w:hAnsi="仿宋" w:eastAsia="仿宋" w:cs="仿宋"/>
                <w:kern w:val="0"/>
                <w:sz w:val="18"/>
                <w:szCs w:val="18"/>
              </w:rPr>
            </w:pPr>
          </w:p>
        </w:tc>
        <w:tc>
          <w:tcPr>
            <w:tcW w:w="536" w:type="dxa"/>
            <w:vAlign w:val="center"/>
          </w:tcPr>
          <w:p w14:paraId="340EC514">
            <w:pPr>
              <w:widowControl/>
              <w:jc w:val="right"/>
              <w:outlineLvl w:val="1"/>
              <w:rPr>
                <w:rFonts w:hint="eastAsia" w:ascii="仿宋" w:hAnsi="仿宋" w:eastAsia="仿宋" w:cs="仿宋"/>
                <w:kern w:val="0"/>
                <w:sz w:val="18"/>
                <w:szCs w:val="18"/>
              </w:rPr>
            </w:pPr>
            <w:r>
              <w:rPr>
                <w:rFonts w:hint="eastAsia" w:ascii="仿宋" w:hAnsi="仿宋" w:eastAsia="仿宋" w:cs="仿宋"/>
                <w:kern w:val="0"/>
                <w:sz w:val="18"/>
                <w:szCs w:val="18"/>
              </w:rPr>
              <w:t>100</w:t>
            </w:r>
          </w:p>
        </w:tc>
        <w:tc>
          <w:tcPr>
            <w:tcW w:w="652" w:type="dxa"/>
            <w:vAlign w:val="center"/>
          </w:tcPr>
          <w:p w14:paraId="772EE216">
            <w:pPr>
              <w:widowControl/>
              <w:jc w:val="right"/>
              <w:outlineLvl w:val="1"/>
              <w:rPr>
                <w:rFonts w:hint="eastAsia" w:ascii="仿宋" w:hAnsi="仿宋" w:eastAsia="仿宋" w:cs="仿宋"/>
                <w:kern w:val="0"/>
                <w:sz w:val="18"/>
                <w:szCs w:val="18"/>
              </w:rPr>
            </w:pPr>
          </w:p>
        </w:tc>
        <w:tc>
          <w:tcPr>
            <w:tcW w:w="652" w:type="dxa"/>
            <w:vAlign w:val="center"/>
          </w:tcPr>
          <w:p w14:paraId="04603233">
            <w:pPr>
              <w:widowControl/>
              <w:jc w:val="right"/>
              <w:outlineLvl w:val="1"/>
              <w:rPr>
                <w:rFonts w:hint="eastAsia" w:ascii="仿宋" w:hAnsi="仿宋" w:eastAsia="仿宋" w:cs="仿宋"/>
                <w:color w:val="FF0000"/>
                <w:kern w:val="0"/>
                <w:sz w:val="18"/>
                <w:szCs w:val="18"/>
              </w:rPr>
            </w:pPr>
          </w:p>
        </w:tc>
        <w:tc>
          <w:tcPr>
            <w:tcW w:w="578" w:type="dxa"/>
            <w:gridSpan w:val="2"/>
            <w:vAlign w:val="center"/>
          </w:tcPr>
          <w:p w14:paraId="7BB10C36">
            <w:pPr>
              <w:widowControl/>
              <w:jc w:val="right"/>
              <w:outlineLvl w:val="1"/>
              <w:rPr>
                <w:rFonts w:hint="eastAsia" w:ascii="仿宋" w:hAnsi="仿宋" w:eastAsia="仿宋" w:cs="仿宋"/>
                <w:color w:val="FF0000"/>
                <w:kern w:val="0"/>
                <w:sz w:val="18"/>
                <w:szCs w:val="18"/>
              </w:rPr>
            </w:pPr>
          </w:p>
        </w:tc>
        <w:tc>
          <w:tcPr>
            <w:tcW w:w="553" w:type="dxa"/>
            <w:vAlign w:val="center"/>
          </w:tcPr>
          <w:p w14:paraId="496E48D0">
            <w:pPr>
              <w:widowControl/>
              <w:jc w:val="right"/>
              <w:outlineLvl w:val="1"/>
              <w:rPr>
                <w:rFonts w:hint="eastAsia" w:ascii="仿宋" w:hAnsi="仿宋" w:eastAsia="仿宋" w:cs="仿宋"/>
                <w:color w:val="FF0000"/>
                <w:kern w:val="0"/>
                <w:sz w:val="18"/>
                <w:szCs w:val="18"/>
              </w:rPr>
            </w:pPr>
          </w:p>
        </w:tc>
        <w:tc>
          <w:tcPr>
            <w:tcW w:w="444" w:type="dxa"/>
            <w:vAlign w:val="center"/>
          </w:tcPr>
          <w:p w14:paraId="3DDCBBD0">
            <w:pPr>
              <w:widowControl/>
              <w:jc w:val="right"/>
              <w:outlineLvl w:val="1"/>
              <w:rPr>
                <w:rFonts w:hint="eastAsia" w:ascii="仿宋" w:hAnsi="仿宋" w:eastAsia="仿宋" w:cs="仿宋"/>
                <w:color w:val="FF0000"/>
                <w:kern w:val="0"/>
                <w:sz w:val="18"/>
                <w:szCs w:val="18"/>
              </w:rPr>
            </w:pPr>
          </w:p>
        </w:tc>
        <w:tc>
          <w:tcPr>
            <w:tcW w:w="420" w:type="dxa"/>
            <w:vAlign w:val="center"/>
          </w:tcPr>
          <w:p w14:paraId="6108B0B4">
            <w:pPr>
              <w:widowControl/>
              <w:jc w:val="center"/>
              <w:outlineLvl w:val="1"/>
              <w:rPr>
                <w:rFonts w:hint="eastAsia" w:ascii="仿宋" w:hAnsi="仿宋" w:eastAsia="仿宋" w:cs="仿宋"/>
                <w:color w:val="FF0000"/>
                <w:kern w:val="0"/>
                <w:sz w:val="18"/>
                <w:szCs w:val="18"/>
              </w:rPr>
            </w:pPr>
          </w:p>
        </w:tc>
        <w:tc>
          <w:tcPr>
            <w:tcW w:w="420" w:type="dxa"/>
            <w:vAlign w:val="center"/>
          </w:tcPr>
          <w:p w14:paraId="4DADAEA9">
            <w:pPr>
              <w:widowControl/>
              <w:jc w:val="center"/>
              <w:outlineLvl w:val="1"/>
              <w:rPr>
                <w:rFonts w:hint="eastAsia" w:ascii="仿宋" w:hAnsi="仿宋" w:eastAsia="仿宋" w:cs="仿宋"/>
                <w:color w:val="FF0000"/>
                <w:kern w:val="0"/>
                <w:sz w:val="18"/>
                <w:szCs w:val="18"/>
              </w:rPr>
            </w:pPr>
          </w:p>
        </w:tc>
        <w:tc>
          <w:tcPr>
            <w:tcW w:w="468" w:type="dxa"/>
            <w:gridSpan w:val="2"/>
            <w:vAlign w:val="center"/>
          </w:tcPr>
          <w:p w14:paraId="429BC4B2">
            <w:pPr>
              <w:widowControl/>
              <w:jc w:val="center"/>
              <w:outlineLvl w:val="1"/>
              <w:rPr>
                <w:rFonts w:hint="eastAsia" w:ascii="仿宋" w:hAnsi="仿宋" w:eastAsia="仿宋" w:cs="仿宋"/>
                <w:kern w:val="0"/>
                <w:sz w:val="18"/>
                <w:szCs w:val="18"/>
              </w:rPr>
            </w:pPr>
          </w:p>
        </w:tc>
      </w:tr>
      <w:tr w14:paraId="78CF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151D4ABF">
            <w:pPr>
              <w:widowControl/>
              <w:jc w:val="center"/>
              <w:outlineLvl w:val="1"/>
              <w:rPr>
                <w:rFonts w:hint="eastAsia" w:ascii="仿宋" w:hAnsi="仿宋" w:eastAsia="仿宋" w:cs="仿宋"/>
                <w:kern w:val="0"/>
                <w:sz w:val="18"/>
                <w:szCs w:val="18"/>
              </w:rPr>
            </w:pPr>
          </w:p>
        </w:tc>
        <w:tc>
          <w:tcPr>
            <w:tcW w:w="397" w:type="dxa"/>
            <w:vAlign w:val="center"/>
          </w:tcPr>
          <w:p w14:paraId="111E4A5B">
            <w:pPr>
              <w:widowControl/>
              <w:jc w:val="center"/>
              <w:outlineLvl w:val="1"/>
              <w:rPr>
                <w:rFonts w:hint="eastAsia" w:ascii="仿宋" w:hAnsi="仿宋" w:eastAsia="仿宋" w:cs="仿宋"/>
                <w:kern w:val="0"/>
                <w:sz w:val="18"/>
                <w:szCs w:val="18"/>
              </w:rPr>
            </w:pPr>
          </w:p>
        </w:tc>
        <w:tc>
          <w:tcPr>
            <w:tcW w:w="397" w:type="dxa"/>
            <w:vAlign w:val="center"/>
          </w:tcPr>
          <w:p w14:paraId="65B859DC">
            <w:pPr>
              <w:widowControl/>
              <w:jc w:val="center"/>
              <w:outlineLvl w:val="1"/>
              <w:rPr>
                <w:rFonts w:hint="eastAsia" w:ascii="仿宋" w:hAnsi="仿宋" w:eastAsia="仿宋" w:cs="仿宋"/>
                <w:kern w:val="0"/>
                <w:sz w:val="18"/>
                <w:szCs w:val="18"/>
              </w:rPr>
            </w:pPr>
          </w:p>
        </w:tc>
        <w:tc>
          <w:tcPr>
            <w:tcW w:w="851" w:type="dxa"/>
            <w:vAlign w:val="center"/>
          </w:tcPr>
          <w:p w14:paraId="713855D8">
            <w:pPr>
              <w:widowControl/>
              <w:jc w:val="center"/>
              <w:outlineLvl w:val="1"/>
              <w:rPr>
                <w:rFonts w:hint="eastAsia" w:ascii="仿宋" w:hAnsi="仿宋" w:eastAsia="仿宋" w:cs="仿宋"/>
                <w:kern w:val="0"/>
                <w:sz w:val="18"/>
                <w:szCs w:val="18"/>
              </w:rPr>
            </w:pPr>
          </w:p>
        </w:tc>
        <w:tc>
          <w:tcPr>
            <w:tcW w:w="1456" w:type="dxa"/>
            <w:vAlign w:val="center"/>
          </w:tcPr>
          <w:p w14:paraId="5AB5D83A">
            <w:pPr>
              <w:widowControl/>
              <w:jc w:val="center"/>
              <w:outlineLvl w:val="1"/>
              <w:rPr>
                <w:rFonts w:hint="eastAsia" w:ascii="仿宋" w:hAnsi="仿宋" w:eastAsia="仿宋" w:cs="仿宋"/>
                <w:kern w:val="0"/>
                <w:sz w:val="18"/>
                <w:szCs w:val="18"/>
              </w:rPr>
            </w:pPr>
          </w:p>
        </w:tc>
        <w:tc>
          <w:tcPr>
            <w:tcW w:w="750" w:type="dxa"/>
            <w:vAlign w:val="center"/>
          </w:tcPr>
          <w:p w14:paraId="2C075BA4">
            <w:pPr>
              <w:widowControl/>
              <w:jc w:val="center"/>
              <w:outlineLvl w:val="1"/>
              <w:rPr>
                <w:rFonts w:hint="eastAsia" w:ascii="仿宋" w:hAnsi="仿宋" w:eastAsia="仿宋" w:cs="仿宋"/>
                <w:kern w:val="0"/>
                <w:sz w:val="18"/>
                <w:szCs w:val="18"/>
              </w:rPr>
            </w:pPr>
          </w:p>
        </w:tc>
        <w:tc>
          <w:tcPr>
            <w:tcW w:w="569" w:type="dxa"/>
            <w:vAlign w:val="center"/>
          </w:tcPr>
          <w:p w14:paraId="091B2E9E">
            <w:pPr>
              <w:widowControl/>
              <w:jc w:val="center"/>
              <w:outlineLvl w:val="1"/>
              <w:rPr>
                <w:rFonts w:hint="eastAsia" w:ascii="仿宋" w:hAnsi="仿宋" w:eastAsia="仿宋" w:cs="仿宋"/>
                <w:kern w:val="0"/>
                <w:sz w:val="18"/>
                <w:szCs w:val="18"/>
              </w:rPr>
            </w:pPr>
          </w:p>
        </w:tc>
        <w:tc>
          <w:tcPr>
            <w:tcW w:w="536" w:type="dxa"/>
            <w:vAlign w:val="center"/>
          </w:tcPr>
          <w:p w14:paraId="1EAA524C">
            <w:pPr>
              <w:widowControl/>
              <w:jc w:val="center"/>
              <w:outlineLvl w:val="1"/>
              <w:rPr>
                <w:rFonts w:hint="eastAsia" w:ascii="仿宋" w:hAnsi="仿宋" w:eastAsia="仿宋" w:cs="仿宋"/>
                <w:kern w:val="0"/>
                <w:sz w:val="18"/>
                <w:szCs w:val="18"/>
              </w:rPr>
            </w:pPr>
          </w:p>
        </w:tc>
        <w:tc>
          <w:tcPr>
            <w:tcW w:w="652" w:type="dxa"/>
            <w:vAlign w:val="center"/>
          </w:tcPr>
          <w:p w14:paraId="61D5E40B">
            <w:pPr>
              <w:widowControl/>
              <w:jc w:val="center"/>
              <w:outlineLvl w:val="1"/>
              <w:rPr>
                <w:rFonts w:hint="eastAsia" w:ascii="仿宋" w:hAnsi="仿宋" w:eastAsia="仿宋" w:cs="仿宋"/>
                <w:kern w:val="0"/>
                <w:sz w:val="18"/>
                <w:szCs w:val="18"/>
              </w:rPr>
            </w:pPr>
          </w:p>
        </w:tc>
        <w:tc>
          <w:tcPr>
            <w:tcW w:w="652" w:type="dxa"/>
            <w:vAlign w:val="center"/>
          </w:tcPr>
          <w:p w14:paraId="4378D68A">
            <w:pPr>
              <w:widowControl/>
              <w:jc w:val="center"/>
              <w:outlineLvl w:val="1"/>
              <w:rPr>
                <w:rFonts w:hint="eastAsia" w:ascii="仿宋" w:hAnsi="仿宋" w:eastAsia="仿宋" w:cs="仿宋"/>
                <w:kern w:val="0"/>
                <w:sz w:val="18"/>
                <w:szCs w:val="18"/>
              </w:rPr>
            </w:pPr>
          </w:p>
        </w:tc>
        <w:tc>
          <w:tcPr>
            <w:tcW w:w="578" w:type="dxa"/>
            <w:gridSpan w:val="2"/>
            <w:vAlign w:val="center"/>
          </w:tcPr>
          <w:p w14:paraId="245F04AD">
            <w:pPr>
              <w:widowControl/>
              <w:jc w:val="center"/>
              <w:outlineLvl w:val="1"/>
              <w:rPr>
                <w:rFonts w:hint="eastAsia" w:ascii="仿宋" w:hAnsi="仿宋" w:eastAsia="仿宋" w:cs="仿宋"/>
                <w:kern w:val="0"/>
                <w:sz w:val="18"/>
                <w:szCs w:val="18"/>
              </w:rPr>
            </w:pPr>
          </w:p>
        </w:tc>
        <w:tc>
          <w:tcPr>
            <w:tcW w:w="553" w:type="dxa"/>
            <w:vAlign w:val="center"/>
          </w:tcPr>
          <w:p w14:paraId="7F0AAD24">
            <w:pPr>
              <w:widowControl/>
              <w:jc w:val="center"/>
              <w:outlineLvl w:val="1"/>
              <w:rPr>
                <w:rFonts w:hint="eastAsia" w:ascii="仿宋" w:hAnsi="仿宋" w:eastAsia="仿宋" w:cs="仿宋"/>
                <w:kern w:val="0"/>
                <w:sz w:val="18"/>
                <w:szCs w:val="18"/>
              </w:rPr>
            </w:pPr>
          </w:p>
        </w:tc>
        <w:tc>
          <w:tcPr>
            <w:tcW w:w="444" w:type="dxa"/>
            <w:vAlign w:val="center"/>
          </w:tcPr>
          <w:p w14:paraId="5B0164FA">
            <w:pPr>
              <w:widowControl/>
              <w:jc w:val="center"/>
              <w:outlineLvl w:val="1"/>
              <w:rPr>
                <w:rFonts w:hint="eastAsia" w:ascii="仿宋" w:hAnsi="仿宋" w:eastAsia="仿宋" w:cs="仿宋"/>
                <w:kern w:val="0"/>
                <w:sz w:val="18"/>
                <w:szCs w:val="18"/>
              </w:rPr>
            </w:pPr>
          </w:p>
        </w:tc>
        <w:tc>
          <w:tcPr>
            <w:tcW w:w="420" w:type="dxa"/>
            <w:vAlign w:val="center"/>
          </w:tcPr>
          <w:p w14:paraId="6BF5778C">
            <w:pPr>
              <w:widowControl/>
              <w:jc w:val="center"/>
              <w:outlineLvl w:val="1"/>
              <w:rPr>
                <w:rFonts w:hint="eastAsia" w:ascii="仿宋" w:hAnsi="仿宋" w:eastAsia="仿宋" w:cs="仿宋"/>
                <w:kern w:val="0"/>
                <w:sz w:val="18"/>
                <w:szCs w:val="18"/>
              </w:rPr>
            </w:pPr>
          </w:p>
        </w:tc>
        <w:tc>
          <w:tcPr>
            <w:tcW w:w="420" w:type="dxa"/>
            <w:vAlign w:val="center"/>
          </w:tcPr>
          <w:p w14:paraId="29C2D8BB">
            <w:pPr>
              <w:widowControl/>
              <w:jc w:val="center"/>
              <w:outlineLvl w:val="1"/>
              <w:rPr>
                <w:rFonts w:hint="eastAsia" w:ascii="仿宋" w:hAnsi="仿宋" w:eastAsia="仿宋" w:cs="仿宋"/>
                <w:kern w:val="0"/>
                <w:sz w:val="18"/>
                <w:szCs w:val="18"/>
              </w:rPr>
            </w:pPr>
          </w:p>
        </w:tc>
        <w:tc>
          <w:tcPr>
            <w:tcW w:w="468" w:type="dxa"/>
            <w:gridSpan w:val="2"/>
            <w:vAlign w:val="center"/>
          </w:tcPr>
          <w:p w14:paraId="3728FD08">
            <w:pPr>
              <w:widowControl/>
              <w:jc w:val="center"/>
              <w:outlineLvl w:val="1"/>
              <w:rPr>
                <w:rFonts w:hint="eastAsia" w:ascii="仿宋" w:hAnsi="仿宋" w:eastAsia="仿宋" w:cs="仿宋"/>
                <w:kern w:val="0"/>
                <w:sz w:val="18"/>
                <w:szCs w:val="18"/>
              </w:rPr>
            </w:pPr>
          </w:p>
        </w:tc>
      </w:tr>
      <w:tr w14:paraId="5568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15796E8E">
            <w:pPr>
              <w:widowControl/>
              <w:jc w:val="center"/>
              <w:outlineLvl w:val="1"/>
              <w:rPr>
                <w:rFonts w:hint="eastAsia" w:ascii="仿宋" w:hAnsi="仿宋" w:eastAsia="仿宋" w:cs="仿宋"/>
                <w:kern w:val="0"/>
                <w:sz w:val="18"/>
                <w:szCs w:val="18"/>
              </w:rPr>
            </w:pPr>
          </w:p>
        </w:tc>
        <w:tc>
          <w:tcPr>
            <w:tcW w:w="397" w:type="dxa"/>
            <w:vAlign w:val="center"/>
          </w:tcPr>
          <w:p w14:paraId="5253EFFC">
            <w:pPr>
              <w:widowControl/>
              <w:jc w:val="center"/>
              <w:outlineLvl w:val="1"/>
              <w:rPr>
                <w:rFonts w:hint="eastAsia" w:ascii="仿宋" w:hAnsi="仿宋" w:eastAsia="仿宋" w:cs="仿宋"/>
                <w:kern w:val="0"/>
                <w:sz w:val="18"/>
                <w:szCs w:val="18"/>
              </w:rPr>
            </w:pPr>
          </w:p>
        </w:tc>
        <w:tc>
          <w:tcPr>
            <w:tcW w:w="397" w:type="dxa"/>
            <w:vAlign w:val="center"/>
          </w:tcPr>
          <w:p w14:paraId="79F6E993">
            <w:pPr>
              <w:widowControl/>
              <w:jc w:val="center"/>
              <w:outlineLvl w:val="1"/>
              <w:rPr>
                <w:rFonts w:hint="eastAsia" w:ascii="仿宋" w:hAnsi="仿宋" w:eastAsia="仿宋" w:cs="仿宋"/>
                <w:kern w:val="0"/>
                <w:sz w:val="18"/>
                <w:szCs w:val="18"/>
              </w:rPr>
            </w:pPr>
          </w:p>
        </w:tc>
        <w:tc>
          <w:tcPr>
            <w:tcW w:w="851" w:type="dxa"/>
            <w:vAlign w:val="center"/>
          </w:tcPr>
          <w:p w14:paraId="0D52B450">
            <w:pPr>
              <w:widowControl/>
              <w:jc w:val="center"/>
              <w:outlineLvl w:val="1"/>
              <w:rPr>
                <w:rFonts w:hint="eastAsia" w:ascii="仿宋" w:hAnsi="仿宋" w:eastAsia="仿宋" w:cs="仿宋"/>
                <w:kern w:val="0"/>
                <w:sz w:val="18"/>
                <w:szCs w:val="18"/>
              </w:rPr>
            </w:pPr>
          </w:p>
        </w:tc>
        <w:tc>
          <w:tcPr>
            <w:tcW w:w="1456" w:type="dxa"/>
            <w:vAlign w:val="center"/>
          </w:tcPr>
          <w:p w14:paraId="0F692CFB">
            <w:pPr>
              <w:widowControl/>
              <w:jc w:val="center"/>
              <w:outlineLvl w:val="1"/>
              <w:rPr>
                <w:rFonts w:hint="eastAsia" w:ascii="仿宋" w:hAnsi="仿宋" w:eastAsia="仿宋" w:cs="仿宋"/>
                <w:kern w:val="0"/>
                <w:sz w:val="18"/>
                <w:szCs w:val="18"/>
              </w:rPr>
            </w:pPr>
          </w:p>
        </w:tc>
        <w:tc>
          <w:tcPr>
            <w:tcW w:w="750" w:type="dxa"/>
            <w:vAlign w:val="center"/>
          </w:tcPr>
          <w:p w14:paraId="0C8A0478">
            <w:pPr>
              <w:widowControl/>
              <w:jc w:val="center"/>
              <w:outlineLvl w:val="1"/>
              <w:rPr>
                <w:rFonts w:hint="eastAsia" w:ascii="仿宋" w:hAnsi="仿宋" w:eastAsia="仿宋" w:cs="仿宋"/>
                <w:kern w:val="0"/>
                <w:sz w:val="18"/>
                <w:szCs w:val="18"/>
              </w:rPr>
            </w:pPr>
          </w:p>
        </w:tc>
        <w:tc>
          <w:tcPr>
            <w:tcW w:w="569" w:type="dxa"/>
            <w:vAlign w:val="center"/>
          </w:tcPr>
          <w:p w14:paraId="1124F47C">
            <w:pPr>
              <w:widowControl/>
              <w:jc w:val="center"/>
              <w:outlineLvl w:val="1"/>
              <w:rPr>
                <w:rFonts w:hint="eastAsia" w:ascii="仿宋" w:hAnsi="仿宋" w:eastAsia="仿宋" w:cs="仿宋"/>
                <w:kern w:val="0"/>
                <w:sz w:val="18"/>
                <w:szCs w:val="18"/>
              </w:rPr>
            </w:pPr>
          </w:p>
        </w:tc>
        <w:tc>
          <w:tcPr>
            <w:tcW w:w="536" w:type="dxa"/>
            <w:vAlign w:val="center"/>
          </w:tcPr>
          <w:p w14:paraId="55A07C96">
            <w:pPr>
              <w:widowControl/>
              <w:jc w:val="center"/>
              <w:outlineLvl w:val="1"/>
              <w:rPr>
                <w:rFonts w:hint="eastAsia" w:ascii="仿宋" w:hAnsi="仿宋" w:eastAsia="仿宋" w:cs="仿宋"/>
                <w:kern w:val="0"/>
                <w:sz w:val="18"/>
                <w:szCs w:val="18"/>
              </w:rPr>
            </w:pPr>
          </w:p>
        </w:tc>
        <w:tc>
          <w:tcPr>
            <w:tcW w:w="652" w:type="dxa"/>
            <w:vAlign w:val="center"/>
          </w:tcPr>
          <w:p w14:paraId="0F1A69D7">
            <w:pPr>
              <w:widowControl/>
              <w:jc w:val="center"/>
              <w:outlineLvl w:val="1"/>
              <w:rPr>
                <w:rFonts w:hint="eastAsia" w:ascii="仿宋" w:hAnsi="仿宋" w:eastAsia="仿宋" w:cs="仿宋"/>
                <w:kern w:val="0"/>
                <w:sz w:val="18"/>
                <w:szCs w:val="18"/>
              </w:rPr>
            </w:pPr>
          </w:p>
        </w:tc>
        <w:tc>
          <w:tcPr>
            <w:tcW w:w="652" w:type="dxa"/>
            <w:vAlign w:val="center"/>
          </w:tcPr>
          <w:p w14:paraId="2A19D728">
            <w:pPr>
              <w:widowControl/>
              <w:jc w:val="center"/>
              <w:outlineLvl w:val="1"/>
              <w:rPr>
                <w:rFonts w:hint="eastAsia" w:ascii="仿宋" w:hAnsi="仿宋" w:eastAsia="仿宋" w:cs="仿宋"/>
                <w:kern w:val="0"/>
                <w:sz w:val="18"/>
                <w:szCs w:val="18"/>
              </w:rPr>
            </w:pPr>
          </w:p>
        </w:tc>
        <w:tc>
          <w:tcPr>
            <w:tcW w:w="578" w:type="dxa"/>
            <w:gridSpan w:val="2"/>
            <w:vAlign w:val="center"/>
          </w:tcPr>
          <w:p w14:paraId="188A4389">
            <w:pPr>
              <w:widowControl/>
              <w:jc w:val="center"/>
              <w:outlineLvl w:val="1"/>
              <w:rPr>
                <w:rFonts w:hint="eastAsia" w:ascii="仿宋" w:hAnsi="仿宋" w:eastAsia="仿宋" w:cs="仿宋"/>
                <w:kern w:val="0"/>
                <w:sz w:val="18"/>
                <w:szCs w:val="18"/>
              </w:rPr>
            </w:pPr>
          </w:p>
        </w:tc>
        <w:tc>
          <w:tcPr>
            <w:tcW w:w="553" w:type="dxa"/>
            <w:vAlign w:val="center"/>
          </w:tcPr>
          <w:p w14:paraId="173071FB">
            <w:pPr>
              <w:widowControl/>
              <w:jc w:val="center"/>
              <w:outlineLvl w:val="1"/>
              <w:rPr>
                <w:rFonts w:hint="eastAsia" w:ascii="仿宋" w:hAnsi="仿宋" w:eastAsia="仿宋" w:cs="仿宋"/>
                <w:kern w:val="0"/>
                <w:sz w:val="18"/>
                <w:szCs w:val="18"/>
              </w:rPr>
            </w:pPr>
          </w:p>
        </w:tc>
        <w:tc>
          <w:tcPr>
            <w:tcW w:w="444" w:type="dxa"/>
            <w:vAlign w:val="center"/>
          </w:tcPr>
          <w:p w14:paraId="39661BCF">
            <w:pPr>
              <w:widowControl/>
              <w:jc w:val="center"/>
              <w:outlineLvl w:val="1"/>
              <w:rPr>
                <w:rFonts w:hint="eastAsia" w:ascii="仿宋" w:hAnsi="仿宋" w:eastAsia="仿宋" w:cs="仿宋"/>
                <w:kern w:val="0"/>
                <w:sz w:val="18"/>
                <w:szCs w:val="18"/>
              </w:rPr>
            </w:pPr>
          </w:p>
        </w:tc>
        <w:tc>
          <w:tcPr>
            <w:tcW w:w="420" w:type="dxa"/>
            <w:vAlign w:val="center"/>
          </w:tcPr>
          <w:p w14:paraId="30B581E9">
            <w:pPr>
              <w:widowControl/>
              <w:jc w:val="center"/>
              <w:outlineLvl w:val="1"/>
              <w:rPr>
                <w:rFonts w:hint="eastAsia" w:ascii="仿宋" w:hAnsi="仿宋" w:eastAsia="仿宋" w:cs="仿宋"/>
                <w:kern w:val="0"/>
                <w:sz w:val="18"/>
                <w:szCs w:val="18"/>
              </w:rPr>
            </w:pPr>
          </w:p>
        </w:tc>
        <w:tc>
          <w:tcPr>
            <w:tcW w:w="420" w:type="dxa"/>
            <w:vAlign w:val="center"/>
          </w:tcPr>
          <w:p w14:paraId="69A675B3">
            <w:pPr>
              <w:widowControl/>
              <w:jc w:val="center"/>
              <w:outlineLvl w:val="1"/>
              <w:rPr>
                <w:rFonts w:hint="eastAsia" w:ascii="仿宋" w:hAnsi="仿宋" w:eastAsia="仿宋" w:cs="仿宋"/>
                <w:kern w:val="0"/>
                <w:sz w:val="18"/>
                <w:szCs w:val="18"/>
              </w:rPr>
            </w:pPr>
          </w:p>
        </w:tc>
        <w:tc>
          <w:tcPr>
            <w:tcW w:w="468" w:type="dxa"/>
            <w:gridSpan w:val="2"/>
            <w:vAlign w:val="center"/>
          </w:tcPr>
          <w:p w14:paraId="7D403458">
            <w:pPr>
              <w:widowControl/>
              <w:jc w:val="center"/>
              <w:outlineLvl w:val="1"/>
              <w:rPr>
                <w:rFonts w:hint="eastAsia" w:ascii="仿宋" w:hAnsi="仿宋" w:eastAsia="仿宋" w:cs="仿宋"/>
                <w:kern w:val="0"/>
                <w:sz w:val="18"/>
                <w:szCs w:val="18"/>
              </w:rPr>
            </w:pPr>
          </w:p>
        </w:tc>
      </w:tr>
      <w:tr w14:paraId="7141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7341F128">
            <w:pPr>
              <w:widowControl/>
              <w:jc w:val="center"/>
              <w:outlineLvl w:val="1"/>
              <w:rPr>
                <w:rFonts w:hint="eastAsia" w:ascii="仿宋" w:hAnsi="仿宋" w:eastAsia="仿宋" w:cs="仿宋"/>
                <w:kern w:val="0"/>
                <w:sz w:val="18"/>
                <w:szCs w:val="18"/>
              </w:rPr>
            </w:pPr>
          </w:p>
        </w:tc>
        <w:tc>
          <w:tcPr>
            <w:tcW w:w="397" w:type="dxa"/>
            <w:vAlign w:val="center"/>
          </w:tcPr>
          <w:p w14:paraId="0734146E">
            <w:pPr>
              <w:widowControl/>
              <w:jc w:val="center"/>
              <w:outlineLvl w:val="1"/>
              <w:rPr>
                <w:rFonts w:hint="eastAsia" w:ascii="仿宋" w:hAnsi="仿宋" w:eastAsia="仿宋" w:cs="仿宋"/>
                <w:kern w:val="0"/>
                <w:sz w:val="18"/>
                <w:szCs w:val="18"/>
              </w:rPr>
            </w:pPr>
          </w:p>
        </w:tc>
        <w:tc>
          <w:tcPr>
            <w:tcW w:w="397" w:type="dxa"/>
            <w:vAlign w:val="center"/>
          </w:tcPr>
          <w:p w14:paraId="0EAE2FCF">
            <w:pPr>
              <w:widowControl/>
              <w:jc w:val="center"/>
              <w:outlineLvl w:val="1"/>
              <w:rPr>
                <w:rFonts w:hint="eastAsia" w:ascii="仿宋" w:hAnsi="仿宋" w:eastAsia="仿宋" w:cs="仿宋"/>
                <w:kern w:val="0"/>
                <w:sz w:val="18"/>
                <w:szCs w:val="18"/>
              </w:rPr>
            </w:pPr>
          </w:p>
        </w:tc>
        <w:tc>
          <w:tcPr>
            <w:tcW w:w="851" w:type="dxa"/>
            <w:vAlign w:val="center"/>
          </w:tcPr>
          <w:p w14:paraId="6A2588D1">
            <w:pPr>
              <w:widowControl/>
              <w:jc w:val="center"/>
              <w:outlineLvl w:val="1"/>
              <w:rPr>
                <w:rFonts w:hint="eastAsia" w:ascii="仿宋" w:hAnsi="仿宋" w:eastAsia="仿宋" w:cs="仿宋"/>
                <w:kern w:val="0"/>
                <w:sz w:val="18"/>
                <w:szCs w:val="18"/>
              </w:rPr>
            </w:pPr>
          </w:p>
        </w:tc>
        <w:tc>
          <w:tcPr>
            <w:tcW w:w="1456" w:type="dxa"/>
            <w:vAlign w:val="center"/>
          </w:tcPr>
          <w:p w14:paraId="46D7D3EB">
            <w:pPr>
              <w:widowControl/>
              <w:jc w:val="center"/>
              <w:outlineLvl w:val="1"/>
              <w:rPr>
                <w:rFonts w:hint="eastAsia" w:ascii="仿宋" w:hAnsi="仿宋" w:eastAsia="仿宋" w:cs="仿宋"/>
                <w:kern w:val="0"/>
                <w:sz w:val="18"/>
                <w:szCs w:val="18"/>
              </w:rPr>
            </w:pPr>
          </w:p>
        </w:tc>
        <w:tc>
          <w:tcPr>
            <w:tcW w:w="750" w:type="dxa"/>
            <w:vAlign w:val="center"/>
          </w:tcPr>
          <w:p w14:paraId="1BAC372C">
            <w:pPr>
              <w:widowControl/>
              <w:jc w:val="center"/>
              <w:outlineLvl w:val="1"/>
              <w:rPr>
                <w:rFonts w:hint="eastAsia" w:ascii="仿宋" w:hAnsi="仿宋" w:eastAsia="仿宋" w:cs="仿宋"/>
                <w:kern w:val="0"/>
                <w:sz w:val="18"/>
                <w:szCs w:val="18"/>
              </w:rPr>
            </w:pPr>
          </w:p>
        </w:tc>
        <w:tc>
          <w:tcPr>
            <w:tcW w:w="569" w:type="dxa"/>
            <w:vAlign w:val="center"/>
          </w:tcPr>
          <w:p w14:paraId="4A0BA00E">
            <w:pPr>
              <w:widowControl/>
              <w:jc w:val="center"/>
              <w:outlineLvl w:val="1"/>
              <w:rPr>
                <w:rFonts w:hint="eastAsia" w:ascii="仿宋" w:hAnsi="仿宋" w:eastAsia="仿宋" w:cs="仿宋"/>
                <w:kern w:val="0"/>
                <w:sz w:val="18"/>
                <w:szCs w:val="18"/>
              </w:rPr>
            </w:pPr>
          </w:p>
        </w:tc>
        <w:tc>
          <w:tcPr>
            <w:tcW w:w="536" w:type="dxa"/>
            <w:vAlign w:val="center"/>
          </w:tcPr>
          <w:p w14:paraId="2C587C60">
            <w:pPr>
              <w:widowControl/>
              <w:jc w:val="center"/>
              <w:outlineLvl w:val="1"/>
              <w:rPr>
                <w:rFonts w:hint="eastAsia" w:ascii="仿宋" w:hAnsi="仿宋" w:eastAsia="仿宋" w:cs="仿宋"/>
                <w:kern w:val="0"/>
                <w:sz w:val="18"/>
                <w:szCs w:val="18"/>
              </w:rPr>
            </w:pPr>
          </w:p>
        </w:tc>
        <w:tc>
          <w:tcPr>
            <w:tcW w:w="652" w:type="dxa"/>
            <w:vAlign w:val="center"/>
          </w:tcPr>
          <w:p w14:paraId="48B0D180">
            <w:pPr>
              <w:widowControl/>
              <w:jc w:val="center"/>
              <w:outlineLvl w:val="1"/>
              <w:rPr>
                <w:rFonts w:hint="eastAsia" w:ascii="仿宋" w:hAnsi="仿宋" w:eastAsia="仿宋" w:cs="仿宋"/>
                <w:kern w:val="0"/>
                <w:sz w:val="18"/>
                <w:szCs w:val="18"/>
              </w:rPr>
            </w:pPr>
          </w:p>
        </w:tc>
        <w:tc>
          <w:tcPr>
            <w:tcW w:w="652" w:type="dxa"/>
            <w:vAlign w:val="center"/>
          </w:tcPr>
          <w:p w14:paraId="1A442AFA">
            <w:pPr>
              <w:widowControl/>
              <w:jc w:val="center"/>
              <w:outlineLvl w:val="1"/>
              <w:rPr>
                <w:rFonts w:hint="eastAsia" w:ascii="仿宋" w:hAnsi="仿宋" w:eastAsia="仿宋" w:cs="仿宋"/>
                <w:kern w:val="0"/>
                <w:sz w:val="18"/>
                <w:szCs w:val="18"/>
              </w:rPr>
            </w:pPr>
          </w:p>
        </w:tc>
        <w:tc>
          <w:tcPr>
            <w:tcW w:w="578" w:type="dxa"/>
            <w:gridSpan w:val="2"/>
            <w:vAlign w:val="center"/>
          </w:tcPr>
          <w:p w14:paraId="7D6D1C9F">
            <w:pPr>
              <w:widowControl/>
              <w:jc w:val="center"/>
              <w:outlineLvl w:val="1"/>
              <w:rPr>
                <w:rFonts w:hint="eastAsia" w:ascii="仿宋" w:hAnsi="仿宋" w:eastAsia="仿宋" w:cs="仿宋"/>
                <w:kern w:val="0"/>
                <w:sz w:val="18"/>
                <w:szCs w:val="18"/>
              </w:rPr>
            </w:pPr>
          </w:p>
        </w:tc>
        <w:tc>
          <w:tcPr>
            <w:tcW w:w="553" w:type="dxa"/>
            <w:vAlign w:val="center"/>
          </w:tcPr>
          <w:p w14:paraId="28A636F0">
            <w:pPr>
              <w:widowControl/>
              <w:jc w:val="center"/>
              <w:outlineLvl w:val="1"/>
              <w:rPr>
                <w:rFonts w:hint="eastAsia" w:ascii="仿宋" w:hAnsi="仿宋" w:eastAsia="仿宋" w:cs="仿宋"/>
                <w:kern w:val="0"/>
                <w:sz w:val="18"/>
                <w:szCs w:val="18"/>
              </w:rPr>
            </w:pPr>
          </w:p>
        </w:tc>
        <w:tc>
          <w:tcPr>
            <w:tcW w:w="444" w:type="dxa"/>
            <w:vAlign w:val="center"/>
          </w:tcPr>
          <w:p w14:paraId="5AE5FA8C">
            <w:pPr>
              <w:widowControl/>
              <w:jc w:val="center"/>
              <w:outlineLvl w:val="1"/>
              <w:rPr>
                <w:rFonts w:hint="eastAsia" w:ascii="仿宋" w:hAnsi="仿宋" w:eastAsia="仿宋" w:cs="仿宋"/>
                <w:kern w:val="0"/>
                <w:sz w:val="18"/>
                <w:szCs w:val="18"/>
              </w:rPr>
            </w:pPr>
          </w:p>
        </w:tc>
        <w:tc>
          <w:tcPr>
            <w:tcW w:w="420" w:type="dxa"/>
            <w:vAlign w:val="center"/>
          </w:tcPr>
          <w:p w14:paraId="1A7DD052">
            <w:pPr>
              <w:widowControl/>
              <w:jc w:val="center"/>
              <w:outlineLvl w:val="1"/>
              <w:rPr>
                <w:rFonts w:hint="eastAsia" w:ascii="仿宋" w:hAnsi="仿宋" w:eastAsia="仿宋" w:cs="仿宋"/>
                <w:kern w:val="0"/>
                <w:sz w:val="18"/>
                <w:szCs w:val="18"/>
              </w:rPr>
            </w:pPr>
          </w:p>
        </w:tc>
        <w:tc>
          <w:tcPr>
            <w:tcW w:w="420" w:type="dxa"/>
            <w:vAlign w:val="center"/>
          </w:tcPr>
          <w:p w14:paraId="6F59130B">
            <w:pPr>
              <w:widowControl/>
              <w:jc w:val="center"/>
              <w:outlineLvl w:val="1"/>
              <w:rPr>
                <w:rFonts w:hint="eastAsia" w:ascii="仿宋" w:hAnsi="仿宋" w:eastAsia="仿宋" w:cs="仿宋"/>
                <w:kern w:val="0"/>
                <w:sz w:val="18"/>
                <w:szCs w:val="18"/>
              </w:rPr>
            </w:pPr>
          </w:p>
        </w:tc>
        <w:tc>
          <w:tcPr>
            <w:tcW w:w="468" w:type="dxa"/>
            <w:gridSpan w:val="2"/>
            <w:vAlign w:val="center"/>
          </w:tcPr>
          <w:p w14:paraId="1AB02DE8">
            <w:pPr>
              <w:widowControl/>
              <w:jc w:val="center"/>
              <w:outlineLvl w:val="1"/>
              <w:rPr>
                <w:rFonts w:hint="eastAsia" w:ascii="仿宋" w:hAnsi="仿宋" w:eastAsia="仿宋" w:cs="仿宋"/>
                <w:kern w:val="0"/>
                <w:sz w:val="18"/>
                <w:szCs w:val="18"/>
              </w:rPr>
            </w:pPr>
          </w:p>
        </w:tc>
      </w:tr>
      <w:tr w14:paraId="4CCB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4ED53FE8">
            <w:pPr>
              <w:widowControl/>
              <w:jc w:val="center"/>
              <w:outlineLvl w:val="1"/>
              <w:rPr>
                <w:rFonts w:hint="eastAsia" w:ascii="仿宋" w:hAnsi="仿宋" w:eastAsia="仿宋" w:cs="仿宋"/>
                <w:kern w:val="0"/>
                <w:sz w:val="18"/>
                <w:szCs w:val="18"/>
              </w:rPr>
            </w:pPr>
          </w:p>
        </w:tc>
        <w:tc>
          <w:tcPr>
            <w:tcW w:w="397" w:type="dxa"/>
            <w:vAlign w:val="center"/>
          </w:tcPr>
          <w:p w14:paraId="535C0DFB">
            <w:pPr>
              <w:widowControl/>
              <w:jc w:val="center"/>
              <w:outlineLvl w:val="1"/>
              <w:rPr>
                <w:rFonts w:hint="eastAsia" w:ascii="仿宋" w:hAnsi="仿宋" w:eastAsia="仿宋" w:cs="仿宋"/>
                <w:kern w:val="0"/>
                <w:sz w:val="18"/>
                <w:szCs w:val="18"/>
              </w:rPr>
            </w:pPr>
          </w:p>
        </w:tc>
        <w:tc>
          <w:tcPr>
            <w:tcW w:w="397" w:type="dxa"/>
            <w:vAlign w:val="center"/>
          </w:tcPr>
          <w:p w14:paraId="14788F12">
            <w:pPr>
              <w:widowControl/>
              <w:jc w:val="center"/>
              <w:outlineLvl w:val="1"/>
              <w:rPr>
                <w:rFonts w:hint="eastAsia" w:ascii="仿宋" w:hAnsi="仿宋" w:eastAsia="仿宋" w:cs="仿宋"/>
                <w:kern w:val="0"/>
                <w:sz w:val="18"/>
                <w:szCs w:val="18"/>
              </w:rPr>
            </w:pPr>
          </w:p>
        </w:tc>
        <w:tc>
          <w:tcPr>
            <w:tcW w:w="851" w:type="dxa"/>
            <w:vAlign w:val="center"/>
          </w:tcPr>
          <w:p w14:paraId="5238360C">
            <w:pPr>
              <w:widowControl/>
              <w:jc w:val="center"/>
              <w:outlineLvl w:val="1"/>
              <w:rPr>
                <w:rFonts w:hint="eastAsia" w:ascii="仿宋" w:hAnsi="仿宋" w:eastAsia="仿宋" w:cs="仿宋"/>
                <w:kern w:val="0"/>
                <w:sz w:val="18"/>
                <w:szCs w:val="18"/>
              </w:rPr>
            </w:pPr>
          </w:p>
        </w:tc>
        <w:tc>
          <w:tcPr>
            <w:tcW w:w="1456" w:type="dxa"/>
            <w:vAlign w:val="center"/>
          </w:tcPr>
          <w:p w14:paraId="46A86B7A">
            <w:pPr>
              <w:widowControl/>
              <w:jc w:val="center"/>
              <w:outlineLvl w:val="1"/>
              <w:rPr>
                <w:rFonts w:hint="eastAsia" w:ascii="仿宋" w:hAnsi="仿宋" w:eastAsia="仿宋" w:cs="仿宋"/>
                <w:kern w:val="0"/>
                <w:sz w:val="18"/>
                <w:szCs w:val="18"/>
              </w:rPr>
            </w:pPr>
          </w:p>
        </w:tc>
        <w:tc>
          <w:tcPr>
            <w:tcW w:w="750" w:type="dxa"/>
            <w:vAlign w:val="center"/>
          </w:tcPr>
          <w:p w14:paraId="49DF3A29">
            <w:pPr>
              <w:widowControl/>
              <w:jc w:val="center"/>
              <w:outlineLvl w:val="1"/>
              <w:rPr>
                <w:rFonts w:hint="eastAsia" w:ascii="仿宋" w:hAnsi="仿宋" w:eastAsia="仿宋" w:cs="仿宋"/>
                <w:kern w:val="0"/>
                <w:sz w:val="18"/>
                <w:szCs w:val="18"/>
              </w:rPr>
            </w:pPr>
          </w:p>
        </w:tc>
        <w:tc>
          <w:tcPr>
            <w:tcW w:w="569" w:type="dxa"/>
            <w:vAlign w:val="center"/>
          </w:tcPr>
          <w:p w14:paraId="50CB9757">
            <w:pPr>
              <w:widowControl/>
              <w:jc w:val="center"/>
              <w:outlineLvl w:val="1"/>
              <w:rPr>
                <w:rFonts w:hint="eastAsia" w:ascii="仿宋" w:hAnsi="仿宋" w:eastAsia="仿宋" w:cs="仿宋"/>
                <w:kern w:val="0"/>
                <w:sz w:val="18"/>
                <w:szCs w:val="18"/>
              </w:rPr>
            </w:pPr>
          </w:p>
        </w:tc>
        <w:tc>
          <w:tcPr>
            <w:tcW w:w="536" w:type="dxa"/>
            <w:vAlign w:val="center"/>
          </w:tcPr>
          <w:p w14:paraId="2A0F82DC">
            <w:pPr>
              <w:widowControl/>
              <w:jc w:val="center"/>
              <w:outlineLvl w:val="1"/>
              <w:rPr>
                <w:rFonts w:hint="eastAsia" w:ascii="仿宋" w:hAnsi="仿宋" w:eastAsia="仿宋" w:cs="仿宋"/>
                <w:kern w:val="0"/>
                <w:sz w:val="18"/>
                <w:szCs w:val="18"/>
              </w:rPr>
            </w:pPr>
          </w:p>
        </w:tc>
        <w:tc>
          <w:tcPr>
            <w:tcW w:w="652" w:type="dxa"/>
            <w:vAlign w:val="center"/>
          </w:tcPr>
          <w:p w14:paraId="22BD41A4">
            <w:pPr>
              <w:widowControl/>
              <w:jc w:val="center"/>
              <w:outlineLvl w:val="1"/>
              <w:rPr>
                <w:rFonts w:hint="eastAsia" w:ascii="仿宋" w:hAnsi="仿宋" w:eastAsia="仿宋" w:cs="仿宋"/>
                <w:kern w:val="0"/>
                <w:sz w:val="18"/>
                <w:szCs w:val="18"/>
              </w:rPr>
            </w:pPr>
          </w:p>
        </w:tc>
        <w:tc>
          <w:tcPr>
            <w:tcW w:w="652" w:type="dxa"/>
            <w:vAlign w:val="center"/>
          </w:tcPr>
          <w:p w14:paraId="096F9321">
            <w:pPr>
              <w:widowControl/>
              <w:jc w:val="center"/>
              <w:outlineLvl w:val="1"/>
              <w:rPr>
                <w:rFonts w:hint="eastAsia" w:ascii="仿宋" w:hAnsi="仿宋" w:eastAsia="仿宋" w:cs="仿宋"/>
                <w:kern w:val="0"/>
                <w:sz w:val="18"/>
                <w:szCs w:val="18"/>
              </w:rPr>
            </w:pPr>
          </w:p>
        </w:tc>
        <w:tc>
          <w:tcPr>
            <w:tcW w:w="578" w:type="dxa"/>
            <w:gridSpan w:val="2"/>
            <w:vAlign w:val="center"/>
          </w:tcPr>
          <w:p w14:paraId="37D67317">
            <w:pPr>
              <w:widowControl/>
              <w:jc w:val="center"/>
              <w:outlineLvl w:val="1"/>
              <w:rPr>
                <w:rFonts w:hint="eastAsia" w:ascii="仿宋" w:hAnsi="仿宋" w:eastAsia="仿宋" w:cs="仿宋"/>
                <w:kern w:val="0"/>
                <w:sz w:val="18"/>
                <w:szCs w:val="18"/>
              </w:rPr>
            </w:pPr>
          </w:p>
        </w:tc>
        <w:tc>
          <w:tcPr>
            <w:tcW w:w="553" w:type="dxa"/>
            <w:vAlign w:val="center"/>
          </w:tcPr>
          <w:p w14:paraId="6F61F239">
            <w:pPr>
              <w:widowControl/>
              <w:jc w:val="center"/>
              <w:outlineLvl w:val="1"/>
              <w:rPr>
                <w:rFonts w:hint="eastAsia" w:ascii="仿宋" w:hAnsi="仿宋" w:eastAsia="仿宋" w:cs="仿宋"/>
                <w:kern w:val="0"/>
                <w:sz w:val="18"/>
                <w:szCs w:val="18"/>
              </w:rPr>
            </w:pPr>
          </w:p>
        </w:tc>
        <w:tc>
          <w:tcPr>
            <w:tcW w:w="444" w:type="dxa"/>
            <w:vAlign w:val="center"/>
          </w:tcPr>
          <w:p w14:paraId="3FD086DC">
            <w:pPr>
              <w:widowControl/>
              <w:jc w:val="center"/>
              <w:outlineLvl w:val="1"/>
              <w:rPr>
                <w:rFonts w:hint="eastAsia" w:ascii="仿宋" w:hAnsi="仿宋" w:eastAsia="仿宋" w:cs="仿宋"/>
                <w:kern w:val="0"/>
                <w:sz w:val="18"/>
                <w:szCs w:val="18"/>
              </w:rPr>
            </w:pPr>
          </w:p>
        </w:tc>
        <w:tc>
          <w:tcPr>
            <w:tcW w:w="420" w:type="dxa"/>
            <w:vAlign w:val="center"/>
          </w:tcPr>
          <w:p w14:paraId="746F359B">
            <w:pPr>
              <w:widowControl/>
              <w:jc w:val="center"/>
              <w:outlineLvl w:val="1"/>
              <w:rPr>
                <w:rFonts w:hint="eastAsia" w:ascii="仿宋" w:hAnsi="仿宋" w:eastAsia="仿宋" w:cs="仿宋"/>
                <w:kern w:val="0"/>
                <w:sz w:val="18"/>
                <w:szCs w:val="18"/>
              </w:rPr>
            </w:pPr>
          </w:p>
        </w:tc>
        <w:tc>
          <w:tcPr>
            <w:tcW w:w="420" w:type="dxa"/>
            <w:vAlign w:val="center"/>
          </w:tcPr>
          <w:p w14:paraId="44955876">
            <w:pPr>
              <w:widowControl/>
              <w:jc w:val="center"/>
              <w:outlineLvl w:val="1"/>
              <w:rPr>
                <w:rFonts w:hint="eastAsia" w:ascii="仿宋" w:hAnsi="仿宋" w:eastAsia="仿宋" w:cs="仿宋"/>
                <w:kern w:val="0"/>
                <w:sz w:val="18"/>
                <w:szCs w:val="18"/>
              </w:rPr>
            </w:pPr>
          </w:p>
        </w:tc>
        <w:tc>
          <w:tcPr>
            <w:tcW w:w="468" w:type="dxa"/>
            <w:gridSpan w:val="2"/>
            <w:vAlign w:val="center"/>
          </w:tcPr>
          <w:p w14:paraId="686C3EEB">
            <w:pPr>
              <w:widowControl/>
              <w:jc w:val="center"/>
              <w:outlineLvl w:val="1"/>
              <w:rPr>
                <w:rFonts w:hint="eastAsia" w:ascii="仿宋" w:hAnsi="仿宋" w:eastAsia="仿宋" w:cs="仿宋"/>
                <w:kern w:val="0"/>
                <w:sz w:val="18"/>
                <w:szCs w:val="18"/>
              </w:rPr>
            </w:pPr>
          </w:p>
        </w:tc>
      </w:tr>
      <w:tr w14:paraId="5A78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280D06AC">
            <w:pPr>
              <w:widowControl/>
              <w:jc w:val="center"/>
              <w:outlineLvl w:val="1"/>
              <w:rPr>
                <w:rFonts w:hint="eastAsia" w:ascii="仿宋" w:hAnsi="仿宋" w:eastAsia="仿宋" w:cs="仿宋"/>
                <w:kern w:val="0"/>
                <w:sz w:val="18"/>
                <w:szCs w:val="18"/>
              </w:rPr>
            </w:pPr>
          </w:p>
        </w:tc>
        <w:tc>
          <w:tcPr>
            <w:tcW w:w="397" w:type="dxa"/>
            <w:vAlign w:val="center"/>
          </w:tcPr>
          <w:p w14:paraId="7860A1B2">
            <w:pPr>
              <w:widowControl/>
              <w:jc w:val="center"/>
              <w:outlineLvl w:val="1"/>
              <w:rPr>
                <w:rFonts w:hint="eastAsia" w:ascii="仿宋" w:hAnsi="仿宋" w:eastAsia="仿宋" w:cs="仿宋"/>
                <w:kern w:val="0"/>
                <w:sz w:val="18"/>
                <w:szCs w:val="18"/>
              </w:rPr>
            </w:pPr>
          </w:p>
        </w:tc>
        <w:tc>
          <w:tcPr>
            <w:tcW w:w="397" w:type="dxa"/>
            <w:vAlign w:val="center"/>
          </w:tcPr>
          <w:p w14:paraId="552548F0">
            <w:pPr>
              <w:widowControl/>
              <w:jc w:val="center"/>
              <w:outlineLvl w:val="1"/>
              <w:rPr>
                <w:rFonts w:hint="eastAsia" w:ascii="仿宋" w:hAnsi="仿宋" w:eastAsia="仿宋" w:cs="仿宋"/>
                <w:kern w:val="0"/>
                <w:sz w:val="18"/>
                <w:szCs w:val="18"/>
              </w:rPr>
            </w:pPr>
          </w:p>
        </w:tc>
        <w:tc>
          <w:tcPr>
            <w:tcW w:w="851" w:type="dxa"/>
            <w:vAlign w:val="center"/>
          </w:tcPr>
          <w:p w14:paraId="302318EE">
            <w:pPr>
              <w:widowControl/>
              <w:jc w:val="center"/>
              <w:outlineLvl w:val="1"/>
              <w:rPr>
                <w:rFonts w:hint="eastAsia" w:ascii="仿宋" w:hAnsi="仿宋" w:eastAsia="仿宋" w:cs="仿宋"/>
                <w:kern w:val="0"/>
                <w:sz w:val="18"/>
                <w:szCs w:val="18"/>
              </w:rPr>
            </w:pPr>
          </w:p>
        </w:tc>
        <w:tc>
          <w:tcPr>
            <w:tcW w:w="1456" w:type="dxa"/>
            <w:vAlign w:val="center"/>
          </w:tcPr>
          <w:p w14:paraId="4B8DE833">
            <w:pPr>
              <w:widowControl/>
              <w:jc w:val="center"/>
              <w:outlineLvl w:val="1"/>
              <w:rPr>
                <w:rFonts w:hint="eastAsia" w:ascii="仿宋" w:hAnsi="仿宋" w:eastAsia="仿宋" w:cs="仿宋"/>
                <w:kern w:val="0"/>
                <w:sz w:val="18"/>
                <w:szCs w:val="18"/>
              </w:rPr>
            </w:pPr>
          </w:p>
        </w:tc>
        <w:tc>
          <w:tcPr>
            <w:tcW w:w="750" w:type="dxa"/>
            <w:vAlign w:val="center"/>
          </w:tcPr>
          <w:p w14:paraId="68838686">
            <w:pPr>
              <w:widowControl/>
              <w:jc w:val="center"/>
              <w:outlineLvl w:val="1"/>
              <w:rPr>
                <w:rFonts w:hint="eastAsia" w:ascii="仿宋" w:hAnsi="仿宋" w:eastAsia="仿宋" w:cs="仿宋"/>
                <w:kern w:val="0"/>
                <w:sz w:val="18"/>
                <w:szCs w:val="18"/>
              </w:rPr>
            </w:pPr>
          </w:p>
        </w:tc>
        <w:tc>
          <w:tcPr>
            <w:tcW w:w="569" w:type="dxa"/>
            <w:vAlign w:val="center"/>
          </w:tcPr>
          <w:p w14:paraId="70C947CF">
            <w:pPr>
              <w:widowControl/>
              <w:jc w:val="center"/>
              <w:outlineLvl w:val="1"/>
              <w:rPr>
                <w:rFonts w:hint="eastAsia" w:ascii="仿宋" w:hAnsi="仿宋" w:eastAsia="仿宋" w:cs="仿宋"/>
                <w:kern w:val="0"/>
                <w:sz w:val="18"/>
                <w:szCs w:val="18"/>
              </w:rPr>
            </w:pPr>
          </w:p>
        </w:tc>
        <w:tc>
          <w:tcPr>
            <w:tcW w:w="536" w:type="dxa"/>
            <w:vAlign w:val="center"/>
          </w:tcPr>
          <w:p w14:paraId="78E6776D">
            <w:pPr>
              <w:widowControl/>
              <w:jc w:val="center"/>
              <w:outlineLvl w:val="1"/>
              <w:rPr>
                <w:rFonts w:hint="eastAsia" w:ascii="仿宋" w:hAnsi="仿宋" w:eastAsia="仿宋" w:cs="仿宋"/>
                <w:kern w:val="0"/>
                <w:sz w:val="18"/>
                <w:szCs w:val="18"/>
              </w:rPr>
            </w:pPr>
          </w:p>
        </w:tc>
        <w:tc>
          <w:tcPr>
            <w:tcW w:w="652" w:type="dxa"/>
            <w:vAlign w:val="center"/>
          </w:tcPr>
          <w:p w14:paraId="26584851">
            <w:pPr>
              <w:widowControl/>
              <w:jc w:val="center"/>
              <w:outlineLvl w:val="1"/>
              <w:rPr>
                <w:rFonts w:hint="eastAsia" w:ascii="仿宋" w:hAnsi="仿宋" w:eastAsia="仿宋" w:cs="仿宋"/>
                <w:kern w:val="0"/>
                <w:sz w:val="18"/>
                <w:szCs w:val="18"/>
              </w:rPr>
            </w:pPr>
          </w:p>
        </w:tc>
        <w:tc>
          <w:tcPr>
            <w:tcW w:w="652" w:type="dxa"/>
            <w:vAlign w:val="center"/>
          </w:tcPr>
          <w:p w14:paraId="0FF7B65F">
            <w:pPr>
              <w:widowControl/>
              <w:jc w:val="center"/>
              <w:outlineLvl w:val="1"/>
              <w:rPr>
                <w:rFonts w:hint="eastAsia" w:ascii="仿宋" w:hAnsi="仿宋" w:eastAsia="仿宋" w:cs="仿宋"/>
                <w:kern w:val="0"/>
                <w:sz w:val="18"/>
                <w:szCs w:val="18"/>
              </w:rPr>
            </w:pPr>
          </w:p>
        </w:tc>
        <w:tc>
          <w:tcPr>
            <w:tcW w:w="578" w:type="dxa"/>
            <w:gridSpan w:val="2"/>
            <w:vAlign w:val="center"/>
          </w:tcPr>
          <w:p w14:paraId="4D0FA87D">
            <w:pPr>
              <w:widowControl/>
              <w:jc w:val="center"/>
              <w:outlineLvl w:val="1"/>
              <w:rPr>
                <w:rFonts w:hint="eastAsia" w:ascii="仿宋" w:hAnsi="仿宋" w:eastAsia="仿宋" w:cs="仿宋"/>
                <w:kern w:val="0"/>
                <w:sz w:val="18"/>
                <w:szCs w:val="18"/>
              </w:rPr>
            </w:pPr>
          </w:p>
        </w:tc>
        <w:tc>
          <w:tcPr>
            <w:tcW w:w="553" w:type="dxa"/>
            <w:vAlign w:val="center"/>
          </w:tcPr>
          <w:p w14:paraId="5254A0EE">
            <w:pPr>
              <w:widowControl/>
              <w:jc w:val="center"/>
              <w:outlineLvl w:val="1"/>
              <w:rPr>
                <w:rFonts w:hint="eastAsia" w:ascii="仿宋" w:hAnsi="仿宋" w:eastAsia="仿宋" w:cs="仿宋"/>
                <w:kern w:val="0"/>
                <w:sz w:val="18"/>
                <w:szCs w:val="18"/>
              </w:rPr>
            </w:pPr>
          </w:p>
        </w:tc>
        <w:tc>
          <w:tcPr>
            <w:tcW w:w="444" w:type="dxa"/>
            <w:vAlign w:val="center"/>
          </w:tcPr>
          <w:p w14:paraId="0A396931">
            <w:pPr>
              <w:widowControl/>
              <w:jc w:val="center"/>
              <w:outlineLvl w:val="1"/>
              <w:rPr>
                <w:rFonts w:hint="eastAsia" w:ascii="仿宋" w:hAnsi="仿宋" w:eastAsia="仿宋" w:cs="仿宋"/>
                <w:kern w:val="0"/>
                <w:sz w:val="18"/>
                <w:szCs w:val="18"/>
              </w:rPr>
            </w:pPr>
          </w:p>
        </w:tc>
        <w:tc>
          <w:tcPr>
            <w:tcW w:w="420" w:type="dxa"/>
            <w:vAlign w:val="center"/>
          </w:tcPr>
          <w:p w14:paraId="79DE8D2C">
            <w:pPr>
              <w:widowControl/>
              <w:jc w:val="center"/>
              <w:outlineLvl w:val="1"/>
              <w:rPr>
                <w:rFonts w:hint="eastAsia" w:ascii="仿宋" w:hAnsi="仿宋" w:eastAsia="仿宋" w:cs="仿宋"/>
                <w:kern w:val="0"/>
                <w:sz w:val="18"/>
                <w:szCs w:val="18"/>
              </w:rPr>
            </w:pPr>
          </w:p>
        </w:tc>
        <w:tc>
          <w:tcPr>
            <w:tcW w:w="420" w:type="dxa"/>
            <w:vAlign w:val="center"/>
          </w:tcPr>
          <w:p w14:paraId="0409A440">
            <w:pPr>
              <w:widowControl/>
              <w:jc w:val="center"/>
              <w:outlineLvl w:val="1"/>
              <w:rPr>
                <w:rFonts w:hint="eastAsia" w:ascii="仿宋" w:hAnsi="仿宋" w:eastAsia="仿宋" w:cs="仿宋"/>
                <w:kern w:val="0"/>
                <w:sz w:val="18"/>
                <w:szCs w:val="18"/>
              </w:rPr>
            </w:pPr>
          </w:p>
        </w:tc>
        <w:tc>
          <w:tcPr>
            <w:tcW w:w="468" w:type="dxa"/>
            <w:gridSpan w:val="2"/>
            <w:vAlign w:val="center"/>
          </w:tcPr>
          <w:p w14:paraId="13318025">
            <w:pPr>
              <w:widowControl/>
              <w:jc w:val="center"/>
              <w:outlineLvl w:val="1"/>
              <w:rPr>
                <w:rFonts w:hint="eastAsia" w:ascii="仿宋" w:hAnsi="仿宋" w:eastAsia="仿宋" w:cs="仿宋"/>
                <w:kern w:val="0"/>
                <w:sz w:val="18"/>
                <w:szCs w:val="18"/>
              </w:rPr>
            </w:pPr>
          </w:p>
        </w:tc>
      </w:tr>
      <w:tr w14:paraId="30549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4A7DCF44">
            <w:pPr>
              <w:widowControl/>
              <w:jc w:val="center"/>
              <w:outlineLvl w:val="1"/>
              <w:rPr>
                <w:rFonts w:hint="eastAsia" w:ascii="仿宋" w:hAnsi="仿宋" w:eastAsia="仿宋" w:cs="仿宋"/>
                <w:kern w:val="0"/>
                <w:sz w:val="18"/>
                <w:szCs w:val="18"/>
              </w:rPr>
            </w:pPr>
          </w:p>
        </w:tc>
        <w:tc>
          <w:tcPr>
            <w:tcW w:w="397" w:type="dxa"/>
            <w:vAlign w:val="center"/>
          </w:tcPr>
          <w:p w14:paraId="433DC82E">
            <w:pPr>
              <w:widowControl/>
              <w:jc w:val="center"/>
              <w:outlineLvl w:val="1"/>
              <w:rPr>
                <w:rFonts w:hint="eastAsia" w:ascii="仿宋" w:hAnsi="仿宋" w:eastAsia="仿宋" w:cs="仿宋"/>
                <w:kern w:val="0"/>
                <w:sz w:val="18"/>
                <w:szCs w:val="18"/>
              </w:rPr>
            </w:pPr>
          </w:p>
        </w:tc>
        <w:tc>
          <w:tcPr>
            <w:tcW w:w="397" w:type="dxa"/>
            <w:vAlign w:val="center"/>
          </w:tcPr>
          <w:p w14:paraId="155F3480">
            <w:pPr>
              <w:widowControl/>
              <w:jc w:val="center"/>
              <w:outlineLvl w:val="1"/>
              <w:rPr>
                <w:rFonts w:hint="eastAsia" w:ascii="仿宋" w:hAnsi="仿宋" w:eastAsia="仿宋" w:cs="仿宋"/>
                <w:kern w:val="0"/>
                <w:sz w:val="18"/>
                <w:szCs w:val="18"/>
              </w:rPr>
            </w:pPr>
          </w:p>
        </w:tc>
        <w:tc>
          <w:tcPr>
            <w:tcW w:w="851" w:type="dxa"/>
            <w:vAlign w:val="center"/>
          </w:tcPr>
          <w:p w14:paraId="5FB7675F">
            <w:pPr>
              <w:widowControl/>
              <w:jc w:val="center"/>
              <w:outlineLvl w:val="1"/>
              <w:rPr>
                <w:rFonts w:hint="eastAsia" w:ascii="仿宋" w:hAnsi="仿宋" w:eastAsia="仿宋" w:cs="仿宋"/>
                <w:kern w:val="0"/>
                <w:sz w:val="18"/>
                <w:szCs w:val="18"/>
              </w:rPr>
            </w:pPr>
          </w:p>
        </w:tc>
        <w:tc>
          <w:tcPr>
            <w:tcW w:w="1456" w:type="dxa"/>
            <w:vAlign w:val="center"/>
          </w:tcPr>
          <w:p w14:paraId="0BAB90C7">
            <w:pPr>
              <w:widowControl/>
              <w:jc w:val="center"/>
              <w:outlineLvl w:val="1"/>
              <w:rPr>
                <w:rFonts w:hint="eastAsia" w:ascii="仿宋" w:hAnsi="仿宋" w:eastAsia="仿宋" w:cs="仿宋"/>
                <w:kern w:val="0"/>
                <w:sz w:val="18"/>
                <w:szCs w:val="18"/>
              </w:rPr>
            </w:pPr>
          </w:p>
        </w:tc>
        <w:tc>
          <w:tcPr>
            <w:tcW w:w="750" w:type="dxa"/>
            <w:vAlign w:val="center"/>
          </w:tcPr>
          <w:p w14:paraId="7B61EB1D">
            <w:pPr>
              <w:widowControl/>
              <w:jc w:val="center"/>
              <w:outlineLvl w:val="1"/>
              <w:rPr>
                <w:rFonts w:hint="eastAsia" w:ascii="仿宋" w:hAnsi="仿宋" w:eastAsia="仿宋" w:cs="仿宋"/>
                <w:kern w:val="0"/>
                <w:sz w:val="18"/>
                <w:szCs w:val="18"/>
              </w:rPr>
            </w:pPr>
          </w:p>
        </w:tc>
        <w:tc>
          <w:tcPr>
            <w:tcW w:w="569" w:type="dxa"/>
            <w:vAlign w:val="center"/>
          </w:tcPr>
          <w:p w14:paraId="09656ACB">
            <w:pPr>
              <w:widowControl/>
              <w:jc w:val="center"/>
              <w:outlineLvl w:val="1"/>
              <w:rPr>
                <w:rFonts w:hint="eastAsia" w:ascii="仿宋" w:hAnsi="仿宋" w:eastAsia="仿宋" w:cs="仿宋"/>
                <w:kern w:val="0"/>
                <w:sz w:val="18"/>
                <w:szCs w:val="18"/>
              </w:rPr>
            </w:pPr>
          </w:p>
        </w:tc>
        <w:tc>
          <w:tcPr>
            <w:tcW w:w="536" w:type="dxa"/>
            <w:vAlign w:val="center"/>
          </w:tcPr>
          <w:p w14:paraId="75B78E80">
            <w:pPr>
              <w:widowControl/>
              <w:jc w:val="center"/>
              <w:outlineLvl w:val="1"/>
              <w:rPr>
                <w:rFonts w:hint="eastAsia" w:ascii="仿宋" w:hAnsi="仿宋" w:eastAsia="仿宋" w:cs="仿宋"/>
                <w:kern w:val="0"/>
                <w:sz w:val="18"/>
                <w:szCs w:val="18"/>
              </w:rPr>
            </w:pPr>
          </w:p>
        </w:tc>
        <w:tc>
          <w:tcPr>
            <w:tcW w:w="652" w:type="dxa"/>
            <w:vAlign w:val="center"/>
          </w:tcPr>
          <w:p w14:paraId="176E0136">
            <w:pPr>
              <w:widowControl/>
              <w:jc w:val="center"/>
              <w:outlineLvl w:val="1"/>
              <w:rPr>
                <w:rFonts w:hint="eastAsia" w:ascii="仿宋" w:hAnsi="仿宋" w:eastAsia="仿宋" w:cs="仿宋"/>
                <w:kern w:val="0"/>
                <w:sz w:val="18"/>
                <w:szCs w:val="18"/>
              </w:rPr>
            </w:pPr>
          </w:p>
        </w:tc>
        <w:tc>
          <w:tcPr>
            <w:tcW w:w="652" w:type="dxa"/>
            <w:vAlign w:val="center"/>
          </w:tcPr>
          <w:p w14:paraId="2D69DCF4">
            <w:pPr>
              <w:widowControl/>
              <w:jc w:val="center"/>
              <w:outlineLvl w:val="1"/>
              <w:rPr>
                <w:rFonts w:hint="eastAsia" w:ascii="仿宋" w:hAnsi="仿宋" w:eastAsia="仿宋" w:cs="仿宋"/>
                <w:kern w:val="0"/>
                <w:sz w:val="18"/>
                <w:szCs w:val="18"/>
              </w:rPr>
            </w:pPr>
          </w:p>
        </w:tc>
        <w:tc>
          <w:tcPr>
            <w:tcW w:w="578" w:type="dxa"/>
            <w:gridSpan w:val="2"/>
            <w:vAlign w:val="center"/>
          </w:tcPr>
          <w:p w14:paraId="5D0EB6E6">
            <w:pPr>
              <w:widowControl/>
              <w:jc w:val="center"/>
              <w:outlineLvl w:val="1"/>
              <w:rPr>
                <w:rFonts w:hint="eastAsia" w:ascii="仿宋" w:hAnsi="仿宋" w:eastAsia="仿宋" w:cs="仿宋"/>
                <w:kern w:val="0"/>
                <w:sz w:val="18"/>
                <w:szCs w:val="18"/>
              </w:rPr>
            </w:pPr>
          </w:p>
        </w:tc>
        <w:tc>
          <w:tcPr>
            <w:tcW w:w="553" w:type="dxa"/>
            <w:vAlign w:val="center"/>
          </w:tcPr>
          <w:p w14:paraId="1D168783">
            <w:pPr>
              <w:widowControl/>
              <w:jc w:val="center"/>
              <w:outlineLvl w:val="1"/>
              <w:rPr>
                <w:rFonts w:hint="eastAsia" w:ascii="仿宋" w:hAnsi="仿宋" w:eastAsia="仿宋" w:cs="仿宋"/>
                <w:kern w:val="0"/>
                <w:sz w:val="18"/>
                <w:szCs w:val="18"/>
              </w:rPr>
            </w:pPr>
          </w:p>
        </w:tc>
        <w:tc>
          <w:tcPr>
            <w:tcW w:w="444" w:type="dxa"/>
            <w:vAlign w:val="center"/>
          </w:tcPr>
          <w:p w14:paraId="3CD4C42A">
            <w:pPr>
              <w:widowControl/>
              <w:jc w:val="center"/>
              <w:outlineLvl w:val="1"/>
              <w:rPr>
                <w:rFonts w:hint="eastAsia" w:ascii="仿宋" w:hAnsi="仿宋" w:eastAsia="仿宋" w:cs="仿宋"/>
                <w:kern w:val="0"/>
                <w:sz w:val="18"/>
                <w:szCs w:val="18"/>
              </w:rPr>
            </w:pPr>
          </w:p>
        </w:tc>
        <w:tc>
          <w:tcPr>
            <w:tcW w:w="420" w:type="dxa"/>
            <w:vAlign w:val="center"/>
          </w:tcPr>
          <w:p w14:paraId="0EE5F567">
            <w:pPr>
              <w:widowControl/>
              <w:jc w:val="center"/>
              <w:outlineLvl w:val="1"/>
              <w:rPr>
                <w:rFonts w:hint="eastAsia" w:ascii="仿宋" w:hAnsi="仿宋" w:eastAsia="仿宋" w:cs="仿宋"/>
                <w:kern w:val="0"/>
                <w:sz w:val="18"/>
                <w:szCs w:val="18"/>
              </w:rPr>
            </w:pPr>
          </w:p>
        </w:tc>
        <w:tc>
          <w:tcPr>
            <w:tcW w:w="420" w:type="dxa"/>
            <w:vAlign w:val="center"/>
          </w:tcPr>
          <w:p w14:paraId="61D7AC22">
            <w:pPr>
              <w:widowControl/>
              <w:jc w:val="center"/>
              <w:outlineLvl w:val="1"/>
              <w:rPr>
                <w:rFonts w:hint="eastAsia" w:ascii="仿宋" w:hAnsi="仿宋" w:eastAsia="仿宋" w:cs="仿宋"/>
                <w:kern w:val="0"/>
                <w:sz w:val="18"/>
                <w:szCs w:val="18"/>
              </w:rPr>
            </w:pPr>
          </w:p>
        </w:tc>
        <w:tc>
          <w:tcPr>
            <w:tcW w:w="468" w:type="dxa"/>
            <w:gridSpan w:val="2"/>
            <w:vAlign w:val="center"/>
          </w:tcPr>
          <w:p w14:paraId="30E50564">
            <w:pPr>
              <w:widowControl/>
              <w:jc w:val="center"/>
              <w:outlineLvl w:val="1"/>
              <w:rPr>
                <w:rFonts w:hint="eastAsia" w:ascii="仿宋" w:hAnsi="仿宋" w:eastAsia="仿宋" w:cs="仿宋"/>
                <w:kern w:val="0"/>
                <w:sz w:val="18"/>
                <w:szCs w:val="18"/>
              </w:rPr>
            </w:pPr>
          </w:p>
        </w:tc>
      </w:tr>
      <w:tr w14:paraId="76A1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7AE2D7B0">
            <w:pPr>
              <w:widowControl/>
              <w:jc w:val="center"/>
              <w:outlineLvl w:val="1"/>
              <w:rPr>
                <w:rFonts w:hint="eastAsia" w:ascii="仿宋" w:hAnsi="仿宋" w:eastAsia="仿宋" w:cs="仿宋"/>
                <w:kern w:val="0"/>
                <w:sz w:val="18"/>
                <w:szCs w:val="18"/>
              </w:rPr>
            </w:pPr>
          </w:p>
        </w:tc>
        <w:tc>
          <w:tcPr>
            <w:tcW w:w="397" w:type="dxa"/>
            <w:vAlign w:val="center"/>
          </w:tcPr>
          <w:p w14:paraId="09DD0FF0">
            <w:pPr>
              <w:widowControl/>
              <w:jc w:val="center"/>
              <w:outlineLvl w:val="1"/>
              <w:rPr>
                <w:rFonts w:hint="eastAsia" w:ascii="仿宋" w:hAnsi="仿宋" w:eastAsia="仿宋" w:cs="仿宋"/>
                <w:kern w:val="0"/>
                <w:sz w:val="18"/>
                <w:szCs w:val="18"/>
              </w:rPr>
            </w:pPr>
          </w:p>
        </w:tc>
        <w:tc>
          <w:tcPr>
            <w:tcW w:w="397" w:type="dxa"/>
            <w:vAlign w:val="center"/>
          </w:tcPr>
          <w:p w14:paraId="51A88967">
            <w:pPr>
              <w:widowControl/>
              <w:jc w:val="center"/>
              <w:outlineLvl w:val="1"/>
              <w:rPr>
                <w:rFonts w:hint="eastAsia" w:ascii="仿宋" w:hAnsi="仿宋" w:eastAsia="仿宋" w:cs="仿宋"/>
                <w:kern w:val="0"/>
                <w:sz w:val="18"/>
                <w:szCs w:val="18"/>
              </w:rPr>
            </w:pPr>
          </w:p>
        </w:tc>
        <w:tc>
          <w:tcPr>
            <w:tcW w:w="851" w:type="dxa"/>
            <w:vAlign w:val="center"/>
          </w:tcPr>
          <w:p w14:paraId="0D633E0C">
            <w:pPr>
              <w:widowControl/>
              <w:jc w:val="center"/>
              <w:outlineLvl w:val="1"/>
              <w:rPr>
                <w:rFonts w:hint="eastAsia" w:ascii="仿宋" w:hAnsi="仿宋" w:eastAsia="仿宋" w:cs="仿宋"/>
                <w:kern w:val="0"/>
                <w:sz w:val="18"/>
                <w:szCs w:val="18"/>
              </w:rPr>
            </w:pPr>
          </w:p>
        </w:tc>
        <w:tc>
          <w:tcPr>
            <w:tcW w:w="1456" w:type="dxa"/>
            <w:vAlign w:val="center"/>
          </w:tcPr>
          <w:p w14:paraId="2B6CBD80">
            <w:pPr>
              <w:widowControl/>
              <w:jc w:val="center"/>
              <w:outlineLvl w:val="1"/>
              <w:rPr>
                <w:rFonts w:hint="eastAsia" w:ascii="仿宋" w:hAnsi="仿宋" w:eastAsia="仿宋" w:cs="仿宋"/>
                <w:kern w:val="0"/>
                <w:sz w:val="18"/>
                <w:szCs w:val="18"/>
              </w:rPr>
            </w:pPr>
          </w:p>
        </w:tc>
        <w:tc>
          <w:tcPr>
            <w:tcW w:w="750" w:type="dxa"/>
            <w:vAlign w:val="center"/>
          </w:tcPr>
          <w:p w14:paraId="0C73CFBC">
            <w:pPr>
              <w:widowControl/>
              <w:jc w:val="center"/>
              <w:outlineLvl w:val="1"/>
              <w:rPr>
                <w:rFonts w:hint="eastAsia" w:ascii="仿宋" w:hAnsi="仿宋" w:eastAsia="仿宋" w:cs="仿宋"/>
                <w:kern w:val="0"/>
                <w:sz w:val="18"/>
                <w:szCs w:val="18"/>
              </w:rPr>
            </w:pPr>
          </w:p>
        </w:tc>
        <w:tc>
          <w:tcPr>
            <w:tcW w:w="569" w:type="dxa"/>
            <w:vAlign w:val="center"/>
          </w:tcPr>
          <w:p w14:paraId="41C0E333">
            <w:pPr>
              <w:widowControl/>
              <w:jc w:val="center"/>
              <w:outlineLvl w:val="1"/>
              <w:rPr>
                <w:rFonts w:hint="eastAsia" w:ascii="仿宋" w:hAnsi="仿宋" w:eastAsia="仿宋" w:cs="仿宋"/>
                <w:kern w:val="0"/>
                <w:sz w:val="18"/>
                <w:szCs w:val="18"/>
              </w:rPr>
            </w:pPr>
          </w:p>
        </w:tc>
        <w:tc>
          <w:tcPr>
            <w:tcW w:w="536" w:type="dxa"/>
            <w:vAlign w:val="center"/>
          </w:tcPr>
          <w:p w14:paraId="0A5B4BC4">
            <w:pPr>
              <w:widowControl/>
              <w:jc w:val="center"/>
              <w:outlineLvl w:val="1"/>
              <w:rPr>
                <w:rFonts w:hint="eastAsia" w:ascii="仿宋" w:hAnsi="仿宋" w:eastAsia="仿宋" w:cs="仿宋"/>
                <w:kern w:val="0"/>
                <w:sz w:val="18"/>
                <w:szCs w:val="18"/>
              </w:rPr>
            </w:pPr>
          </w:p>
        </w:tc>
        <w:tc>
          <w:tcPr>
            <w:tcW w:w="652" w:type="dxa"/>
            <w:vAlign w:val="center"/>
          </w:tcPr>
          <w:p w14:paraId="5D7663BA">
            <w:pPr>
              <w:widowControl/>
              <w:jc w:val="center"/>
              <w:outlineLvl w:val="1"/>
              <w:rPr>
                <w:rFonts w:hint="eastAsia" w:ascii="仿宋" w:hAnsi="仿宋" w:eastAsia="仿宋" w:cs="仿宋"/>
                <w:kern w:val="0"/>
                <w:sz w:val="18"/>
                <w:szCs w:val="18"/>
              </w:rPr>
            </w:pPr>
          </w:p>
        </w:tc>
        <w:tc>
          <w:tcPr>
            <w:tcW w:w="652" w:type="dxa"/>
            <w:vAlign w:val="center"/>
          </w:tcPr>
          <w:p w14:paraId="5CF6C50A">
            <w:pPr>
              <w:widowControl/>
              <w:jc w:val="center"/>
              <w:outlineLvl w:val="1"/>
              <w:rPr>
                <w:rFonts w:hint="eastAsia" w:ascii="仿宋" w:hAnsi="仿宋" w:eastAsia="仿宋" w:cs="仿宋"/>
                <w:kern w:val="0"/>
                <w:sz w:val="18"/>
                <w:szCs w:val="18"/>
              </w:rPr>
            </w:pPr>
          </w:p>
        </w:tc>
        <w:tc>
          <w:tcPr>
            <w:tcW w:w="578" w:type="dxa"/>
            <w:gridSpan w:val="2"/>
            <w:vAlign w:val="center"/>
          </w:tcPr>
          <w:p w14:paraId="180FCE15">
            <w:pPr>
              <w:widowControl/>
              <w:jc w:val="center"/>
              <w:outlineLvl w:val="1"/>
              <w:rPr>
                <w:rFonts w:hint="eastAsia" w:ascii="仿宋" w:hAnsi="仿宋" w:eastAsia="仿宋" w:cs="仿宋"/>
                <w:kern w:val="0"/>
                <w:sz w:val="18"/>
                <w:szCs w:val="18"/>
              </w:rPr>
            </w:pPr>
          </w:p>
        </w:tc>
        <w:tc>
          <w:tcPr>
            <w:tcW w:w="553" w:type="dxa"/>
            <w:vAlign w:val="center"/>
          </w:tcPr>
          <w:p w14:paraId="21190C64">
            <w:pPr>
              <w:widowControl/>
              <w:jc w:val="center"/>
              <w:outlineLvl w:val="1"/>
              <w:rPr>
                <w:rFonts w:hint="eastAsia" w:ascii="仿宋" w:hAnsi="仿宋" w:eastAsia="仿宋" w:cs="仿宋"/>
                <w:kern w:val="0"/>
                <w:sz w:val="18"/>
                <w:szCs w:val="18"/>
              </w:rPr>
            </w:pPr>
          </w:p>
        </w:tc>
        <w:tc>
          <w:tcPr>
            <w:tcW w:w="444" w:type="dxa"/>
            <w:vAlign w:val="center"/>
          </w:tcPr>
          <w:p w14:paraId="7CA366EB">
            <w:pPr>
              <w:widowControl/>
              <w:jc w:val="center"/>
              <w:outlineLvl w:val="1"/>
              <w:rPr>
                <w:rFonts w:hint="eastAsia" w:ascii="仿宋" w:hAnsi="仿宋" w:eastAsia="仿宋" w:cs="仿宋"/>
                <w:kern w:val="0"/>
                <w:sz w:val="18"/>
                <w:szCs w:val="18"/>
              </w:rPr>
            </w:pPr>
          </w:p>
        </w:tc>
        <w:tc>
          <w:tcPr>
            <w:tcW w:w="420" w:type="dxa"/>
            <w:vAlign w:val="center"/>
          </w:tcPr>
          <w:p w14:paraId="198A8975">
            <w:pPr>
              <w:widowControl/>
              <w:jc w:val="center"/>
              <w:outlineLvl w:val="1"/>
              <w:rPr>
                <w:rFonts w:hint="eastAsia" w:ascii="仿宋" w:hAnsi="仿宋" w:eastAsia="仿宋" w:cs="仿宋"/>
                <w:kern w:val="0"/>
                <w:sz w:val="18"/>
                <w:szCs w:val="18"/>
              </w:rPr>
            </w:pPr>
          </w:p>
        </w:tc>
        <w:tc>
          <w:tcPr>
            <w:tcW w:w="420" w:type="dxa"/>
            <w:vAlign w:val="center"/>
          </w:tcPr>
          <w:p w14:paraId="4A10C9D1">
            <w:pPr>
              <w:widowControl/>
              <w:jc w:val="center"/>
              <w:outlineLvl w:val="1"/>
              <w:rPr>
                <w:rFonts w:hint="eastAsia" w:ascii="仿宋" w:hAnsi="仿宋" w:eastAsia="仿宋" w:cs="仿宋"/>
                <w:kern w:val="0"/>
                <w:sz w:val="18"/>
                <w:szCs w:val="18"/>
              </w:rPr>
            </w:pPr>
          </w:p>
        </w:tc>
        <w:tc>
          <w:tcPr>
            <w:tcW w:w="468" w:type="dxa"/>
            <w:gridSpan w:val="2"/>
            <w:vAlign w:val="center"/>
          </w:tcPr>
          <w:p w14:paraId="2F3FF6A4">
            <w:pPr>
              <w:widowControl/>
              <w:jc w:val="center"/>
              <w:outlineLvl w:val="1"/>
              <w:rPr>
                <w:rFonts w:hint="eastAsia" w:ascii="仿宋" w:hAnsi="仿宋" w:eastAsia="仿宋" w:cs="仿宋"/>
                <w:kern w:val="0"/>
                <w:sz w:val="18"/>
                <w:szCs w:val="18"/>
              </w:rPr>
            </w:pPr>
          </w:p>
        </w:tc>
      </w:tr>
      <w:tr w14:paraId="0CF9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1C2B918A">
            <w:pPr>
              <w:widowControl/>
              <w:jc w:val="center"/>
              <w:outlineLvl w:val="1"/>
              <w:rPr>
                <w:rFonts w:hint="eastAsia" w:ascii="仿宋" w:hAnsi="仿宋" w:eastAsia="仿宋" w:cs="仿宋"/>
                <w:kern w:val="0"/>
                <w:sz w:val="18"/>
                <w:szCs w:val="18"/>
              </w:rPr>
            </w:pPr>
          </w:p>
        </w:tc>
        <w:tc>
          <w:tcPr>
            <w:tcW w:w="397" w:type="dxa"/>
            <w:vAlign w:val="center"/>
          </w:tcPr>
          <w:p w14:paraId="054BE5D4">
            <w:pPr>
              <w:widowControl/>
              <w:jc w:val="center"/>
              <w:outlineLvl w:val="1"/>
              <w:rPr>
                <w:rFonts w:hint="eastAsia" w:ascii="仿宋" w:hAnsi="仿宋" w:eastAsia="仿宋" w:cs="仿宋"/>
                <w:kern w:val="0"/>
                <w:sz w:val="18"/>
                <w:szCs w:val="18"/>
              </w:rPr>
            </w:pPr>
          </w:p>
        </w:tc>
        <w:tc>
          <w:tcPr>
            <w:tcW w:w="397" w:type="dxa"/>
            <w:vAlign w:val="center"/>
          </w:tcPr>
          <w:p w14:paraId="5072732B">
            <w:pPr>
              <w:widowControl/>
              <w:jc w:val="center"/>
              <w:outlineLvl w:val="1"/>
              <w:rPr>
                <w:rFonts w:hint="eastAsia" w:ascii="仿宋" w:hAnsi="仿宋" w:eastAsia="仿宋" w:cs="仿宋"/>
                <w:kern w:val="0"/>
                <w:sz w:val="18"/>
                <w:szCs w:val="18"/>
              </w:rPr>
            </w:pPr>
          </w:p>
        </w:tc>
        <w:tc>
          <w:tcPr>
            <w:tcW w:w="851" w:type="dxa"/>
            <w:vAlign w:val="center"/>
          </w:tcPr>
          <w:p w14:paraId="0484D7C6">
            <w:pPr>
              <w:widowControl/>
              <w:jc w:val="center"/>
              <w:outlineLvl w:val="1"/>
              <w:rPr>
                <w:rFonts w:hint="eastAsia" w:ascii="仿宋" w:hAnsi="仿宋" w:eastAsia="仿宋" w:cs="仿宋"/>
                <w:kern w:val="0"/>
                <w:sz w:val="18"/>
                <w:szCs w:val="18"/>
              </w:rPr>
            </w:pPr>
          </w:p>
        </w:tc>
        <w:tc>
          <w:tcPr>
            <w:tcW w:w="1456" w:type="dxa"/>
            <w:vAlign w:val="center"/>
          </w:tcPr>
          <w:p w14:paraId="4ABBA5CE">
            <w:pPr>
              <w:widowControl/>
              <w:jc w:val="right"/>
              <w:outlineLvl w:val="1"/>
              <w:rPr>
                <w:rFonts w:hint="eastAsia" w:ascii="仿宋" w:hAnsi="仿宋" w:eastAsia="仿宋" w:cs="仿宋"/>
                <w:kern w:val="0"/>
                <w:sz w:val="18"/>
                <w:szCs w:val="18"/>
              </w:rPr>
            </w:pPr>
          </w:p>
        </w:tc>
        <w:tc>
          <w:tcPr>
            <w:tcW w:w="750" w:type="dxa"/>
            <w:vAlign w:val="center"/>
          </w:tcPr>
          <w:p w14:paraId="658B6B65">
            <w:pPr>
              <w:widowControl/>
              <w:jc w:val="right"/>
              <w:outlineLvl w:val="1"/>
              <w:rPr>
                <w:rFonts w:hint="eastAsia" w:ascii="仿宋" w:hAnsi="仿宋" w:eastAsia="仿宋" w:cs="仿宋"/>
                <w:kern w:val="0"/>
                <w:sz w:val="18"/>
                <w:szCs w:val="18"/>
              </w:rPr>
            </w:pPr>
          </w:p>
        </w:tc>
        <w:tc>
          <w:tcPr>
            <w:tcW w:w="569" w:type="dxa"/>
            <w:vAlign w:val="center"/>
          </w:tcPr>
          <w:p w14:paraId="4FCC0305">
            <w:pPr>
              <w:widowControl/>
              <w:jc w:val="right"/>
              <w:outlineLvl w:val="1"/>
              <w:rPr>
                <w:rFonts w:hint="eastAsia" w:ascii="仿宋" w:hAnsi="仿宋" w:eastAsia="仿宋" w:cs="仿宋"/>
                <w:kern w:val="0"/>
                <w:sz w:val="18"/>
                <w:szCs w:val="18"/>
              </w:rPr>
            </w:pPr>
          </w:p>
        </w:tc>
        <w:tc>
          <w:tcPr>
            <w:tcW w:w="536" w:type="dxa"/>
            <w:vAlign w:val="center"/>
          </w:tcPr>
          <w:p w14:paraId="58C049B2">
            <w:pPr>
              <w:widowControl/>
              <w:jc w:val="right"/>
              <w:outlineLvl w:val="1"/>
              <w:rPr>
                <w:rFonts w:hint="eastAsia" w:ascii="仿宋" w:hAnsi="仿宋" w:eastAsia="仿宋" w:cs="仿宋"/>
                <w:kern w:val="0"/>
                <w:sz w:val="18"/>
                <w:szCs w:val="18"/>
              </w:rPr>
            </w:pPr>
          </w:p>
        </w:tc>
        <w:tc>
          <w:tcPr>
            <w:tcW w:w="652" w:type="dxa"/>
            <w:vAlign w:val="center"/>
          </w:tcPr>
          <w:p w14:paraId="1E990F8A">
            <w:pPr>
              <w:widowControl/>
              <w:jc w:val="right"/>
              <w:outlineLvl w:val="1"/>
              <w:rPr>
                <w:rFonts w:hint="eastAsia" w:ascii="仿宋" w:hAnsi="仿宋" w:eastAsia="仿宋" w:cs="仿宋"/>
                <w:kern w:val="0"/>
                <w:sz w:val="18"/>
                <w:szCs w:val="18"/>
              </w:rPr>
            </w:pPr>
          </w:p>
        </w:tc>
        <w:tc>
          <w:tcPr>
            <w:tcW w:w="652" w:type="dxa"/>
            <w:vAlign w:val="center"/>
          </w:tcPr>
          <w:p w14:paraId="500F0529">
            <w:pPr>
              <w:widowControl/>
              <w:jc w:val="right"/>
              <w:outlineLvl w:val="1"/>
              <w:rPr>
                <w:rFonts w:hint="eastAsia" w:ascii="仿宋" w:hAnsi="仿宋" w:eastAsia="仿宋" w:cs="仿宋"/>
                <w:kern w:val="0"/>
                <w:sz w:val="18"/>
                <w:szCs w:val="18"/>
              </w:rPr>
            </w:pPr>
          </w:p>
        </w:tc>
        <w:tc>
          <w:tcPr>
            <w:tcW w:w="578" w:type="dxa"/>
            <w:gridSpan w:val="2"/>
            <w:vAlign w:val="center"/>
          </w:tcPr>
          <w:p w14:paraId="4F75E3B7">
            <w:pPr>
              <w:widowControl/>
              <w:jc w:val="right"/>
              <w:outlineLvl w:val="1"/>
              <w:rPr>
                <w:rFonts w:hint="eastAsia" w:ascii="仿宋" w:hAnsi="仿宋" w:eastAsia="仿宋" w:cs="仿宋"/>
                <w:kern w:val="0"/>
                <w:sz w:val="18"/>
                <w:szCs w:val="18"/>
              </w:rPr>
            </w:pPr>
          </w:p>
        </w:tc>
        <w:tc>
          <w:tcPr>
            <w:tcW w:w="553" w:type="dxa"/>
            <w:vAlign w:val="center"/>
          </w:tcPr>
          <w:p w14:paraId="30017B42">
            <w:pPr>
              <w:widowControl/>
              <w:jc w:val="right"/>
              <w:outlineLvl w:val="1"/>
              <w:rPr>
                <w:rFonts w:hint="eastAsia" w:ascii="仿宋" w:hAnsi="仿宋" w:eastAsia="仿宋" w:cs="仿宋"/>
                <w:kern w:val="0"/>
                <w:sz w:val="18"/>
                <w:szCs w:val="18"/>
              </w:rPr>
            </w:pPr>
          </w:p>
        </w:tc>
        <w:tc>
          <w:tcPr>
            <w:tcW w:w="444" w:type="dxa"/>
            <w:vAlign w:val="center"/>
          </w:tcPr>
          <w:p w14:paraId="0BF0CE70">
            <w:pPr>
              <w:widowControl/>
              <w:jc w:val="right"/>
              <w:outlineLvl w:val="1"/>
              <w:rPr>
                <w:rFonts w:hint="eastAsia" w:ascii="仿宋" w:hAnsi="仿宋" w:eastAsia="仿宋" w:cs="仿宋"/>
                <w:kern w:val="0"/>
                <w:sz w:val="18"/>
                <w:szCs w:val="18"/>
              </w:rPr>
            </w:pPr>
          </w:p>
        </w:tc>
        <w:tc>
          <w:tcPr>
            <w:tcW w:w="420" w:type="dxa"/>
            <w:vAlign w:val="center"/>
          </w:tcPr>
          <w:p w14:paraId="0B6DB1DA">
            <w:pPr>
              <w:widowControl/>
              <w:jc w:val="right"/>
              <w:outlineLvl w:val="1"/>
              <w:rPr>
                <w:rFonts w:hint="eastAsia" w:ascii="仿宋" w:hAnsi="仿宋" w:eastAsia="仿宋" w:cs="仿宋"/>
                <w:kern w:val="0"/>
                <w:sz w:val="18"/>
                <w:szCs w:val="18"/>
              </w:rPr>
            </w:pPr>
          </w:p>
        </w:tc>
        <w:tc>
          <w:tcPr>
            <w:tcW w:w="420" w:type="dxa"/>
            <w:vAlign w:val="center"/>
          </w:tcPr>
          <w:p w14:paraId="4E1937F3">
            <w:pPr>
              <w:widowControl/>
              <w:jc w:val="center"/>
              <w:outlineLvl w:val="1"/>
              <w:rPr>
                <w:rFonts w:hint="eastAsia" w:ascii="仿宋" w:hAnsi="仿宋" w:eastAsia="仿宋" w:cs="仿宋"/>
                <w:kern w:val="0"/>
                <w:sz w:val="18"/>
                <w:szCs w:val="18"/>
              </w:rPr>
            </w:pPr>
          </w:p>
        </w:tc>
        <w:tc>
          <w:tcPr>
            <w:tcW w:w="468" w:type="dxa"/>
            <w:gridSpan w:val="2"/>
            <w:vAlign w:val="center"/>
          </w:tcPr>
          <w:p w14:paraId="7FB27AFA">
            <w:pPr>
              <w:widowControl/>
              <w:jc w:val="center"/>
              <w:outlineLvl w:val="1"/>
              <w:rPr>
                <w:rFonts w:hint="eastAsia" w:ascii="仿宋" w:hAnsi="仿宋" w:eastAsia="仿宋" w:cs="仿宋"/>
                <w:kern w:val="0"/>
                <w:sz w:val="18"/>
                <w:szCs w:val="18"/>
              </w:rPr>
            </w:pPr>
          </w:p>
        </w:tc>
      </w:tr>
      <w:tr w14:paraId="4D2D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3EA52DC1">
            <w:pPr>
              <w:widowControl/>
              <w:jc w:val="center"/>
              <w:outlineLvl w:val="1"/>
              <w:rPr>
                <w:rFonts w:hint="eastAsia" w:ascii="仿宋" w:hAnsi="仿宋" w:eastAsia="仿宋" w:cs="仿宋"/>
                <w:kern w:val="0"/>
                <w:sz w:val="18"/>
                <w:szCs w:val="18"/>
              </w:rPr>
            </w:pPr>
          </w:p>
        </w:tc>
        <w:tc>
          <w:tcPr>
            <w:tcW w:w="397" w:type="dxa"/>
            <w:vAlign w:val="center"/>
          </w:tcPr>
          <w:p w14:paraId="185D290C">
            <w:pPr>
              <w:widowControl/>
              <w:jc w:val="center"/>
              <w:outlineLvl w:val="1"/>
              <w:rPr>
                <w:rFonts w:hint="eastAsia" w:ascii="仿宋" w:hAnsi="仿宋" w:eastAsia="仿宋" w:cs="仿宋"/>
                <w:kern w:val="0"/>
                <w:sz w:val="18"/>
                <w:szCs w:val="18"/>
              </w:rPr>
            </w:pPr>
          </w:p>
        </w:tc>
        <w:tc>
          <w:tcPr>
            <w:tcW w:w="397" w:type="dxa"/>
            <w:vAlign w:val="center"/>
          </w:tcPr>
          <w:p w14:paraId="6C58EDD8">
            <w:pPr>
              <w:widowControl/>
              <w:jc w:val="center"/>
              <w:outlineLvl w:val="1"/>
              <w:rPr>
                <w:rFonts w:hint="eastAsia" w:ascii="仿宋" w:hAnsi="仿宋" w:eastAsia="仿宋" w:cs="仿宋"/>
                <w:kern w:val="0"/>
                <w:sz w:val="18"/>
                <w:szCs w:val="18"/>
              </w:rPr>
            </w:pPr>
          </w:p>
        </w:tc>
        <w:tc>
          <w:tcPr>
            <w:tcW w:w="851" w:type="dxa"/>
            <w:vAlign w:val="center"/>
          </w:tcPr>
          <w:p w14:paraId="7D3B1DAE">
            <w:pPr>
              <w:widowControl/>
              <w:jc w:val="center"/>
              <w:outlineLvl w:val="1"/>
              <w:rPr>
                <w:rFonts w:hint="eastAsia" w:ascii="仿宋" w:hAnsi="仿宋" w:eastAsia="仿宋" w:cs="仿宋"/>
                <w:kern w:val="0"/>
                <w:sz w:val="18"/>
                <w:szCs w:val="18"/>
              </w:rPr>
            </w:pPr>
          </w:p>
        </w:tc>
        <w:tc>
          <w:tcPr>
            <w:tcW w:w="1456" w:type="dxa"/>
            <w:vAlign w:val="center"/>
          </w:tcPr>
          <w:p w14:paraId="479B5504">
            <w:pPr>
              <w:widowControl/>
              <w:jc w:val="center"/>
              <w:outlineLvl w:val="1"/>
              <w:rPr>
                <w:rFonts w:hint="eastAsia" w:ascii="仿宋" w:hAnsi="仿宋" w:eastAsia="仿宋" w:cs="仿宋"/>
                <w:kern w:val="0"/>
                <w:sz w:val="18"/>
                <w:szCs w:val="18"/>
              </w:rPr>
            </w:pPr>
          </w:p>
        </w:tc>
        <w:tc>
          <w:tcPr>
            <w:tcW w:w="750" w:type="dxa"/>
            <w:vAlign w:val="center"/>
          </w:tcPr>
          <w:p w14:paraId="417DA27B">
            <w:pPr>
              <w:widowControl/>
              <w:jc w:val="center"/>
              <w:outlineLvl w:val="1"/>
              <w:rPr>
                <w:rFonts w:hint="eastAsia" w:ascii="仿宋" w:hAnsi="仿宋" w:eastAsia="仿宋" w:cs="仿宋"/>
                <w:kern w:val="0"/>
                <w:sz w:val="18"/>
                <w:szCs w:val="18"/>
              </w:rPr>
            </w:pPr>
          </w:p>
        </w:tc>
        <w:tc>
          <w:tcPr>
            <w:tcW w:w="569" w:type="dxa"/>
            <w:vAlign w:val="center"/>
          </w:tcPr>
          <w:p w14:paraId="533F8CA6">
            <w:pPr>
              <w:widowControl/>
              <w:jc w:val="center"/>
              <w:outlineLvl w:val="1"/>
              <w:rPr>
                <w:rFonts w:hint="eastAsia" w:ascii="仿宋" w:hAnsi="仿宋" w:eastAsia="仿宋" w:cs="仿宋"/>
                <w:kern w:val="0"/>
                <w:sz w:val="18"/>
                <w:szCs w:val="18"/>
              </w:rPr>
            </w:pPr>
          </w:p>
        </w:tc>
        <w:tc>
          <w:tcPr>
            <w:tcW w:w="536" w:type="dxa"/>
            <w:vAlign w:val="center"/>
          </w:tcPr>
          <w:p w14:paraId="606A155C">
            <w:pPr>
              <w:widowControl/>
              <w:jc w:val="center"/>
              <w:outlineLvl w:val="1"/>
              <w:rPr>
                <w:rFonts w:hint="eastAsia" w:ascii="仿宋" w:hAnsi="仿宋" w:eastAsia="仿宋" w:cs="仿宋"/>
                <w:kern w:val="0"/>
                <w:sz w:val="18"/>
                <w:szCs w:val="18"/>
              </w:rPr>
            </w:pPr>
          </w:p>
        </w:tc>
        <w:tc>
          <w:tcPr>
            <w:tcW w:w="652" w:type="dxa"/>
            <w:vAlign w:val="center"/>
          </w:tcPr>
          <w:p w14:paraId="773B68F7">
            <w:pPr>
              <w:widowControl/>
              <w:jc w:val="center"/>
              <w:outlineLvl w:val="1"/>
              <w:rPr>
                <w:rFonts w:hint="eastAsia" w:ascii="仿宋" w:hAnsi="仿宋" w:eastAsia="仿宋" w:cs="仿宋"/>
                <w:kern w:val="0"/>
                <w:sz w:val="18"/>
                <w:szCs w:val="18"/>
              </w:rPr>
            </w:pPr>
          </w:p>
        </w:tc>
        <w:tc>
          <w:tcPr>
            <w:tcW w:w="652" w:type="dxa"/>
            <w:vAlign w:val="center"/>
          </w:tcPr>
          <w:p w14:paraId="28F76556">
            <w:pPr>
              <w:widowControl/>
              <w:jc w:val="center"/>
              <w:outlineLvl w:val="1"/>
              <w:rPr>
                <w:rFonts w:hint="eastAsia" w:ascii="仿宋" w:hAnsi="仿宋" w:eastAsia="仿宋" w:cs="仿宋"/>
                <w:kern w:val="0"/>
                <w:sz w:val="18"/>
                <w:szCs w:val="18"/>
              </w:rPr>
            </w:pPr>
          </w:p>
        </w:tc>
        <w:tc>
          <w:tcPr>
            <w:tcW w:w="578" w:type="dxa"/>
            <w:gridSpan w:val="2"/>
            <w:vAlign w:val="center"/>
          </w:tcPr>
          <w:p w14:paraId="4EC9C335">
            <w:pPr>
              <w:widowControl/>
              <w:jc w:val="center"/>
              <w:outlineLvl w:val="1"/>
              <w:rPr>
                <w:rFonts w:hint="eastAsia" w:ascii="仿宋" w:hAnsi="仿宋" w:eastAsia="仿宋" w:cs="仿宋"/>
                <w:kern w:val="0"/>
                <w:sz w:val="18"/>
                <w:szCs w:val="18"/>
              </w:rPr>
            </w:pPr>
          </w:p>
        </w:tc>
        <w:tc>
          <w:tcPr>
            <w:tcW w:w="553" w:type="dxa"/>
            <w:vAlign w:val="center"/>
          </w:tcPr>
          <w:p w14:paraId="7CFC60FB">
            <w:pPr>
              <w:widowControl/>
              <w:jc w:val="center"/>
              <w:outlineLvl w:val="1"/>
              <w:rPr>
                <w:rFonts w:hint="eastAsia" w:ascii="仿宋" w:hAnsi="仿宋" w:eastAsia="仿宋" w:cs="仿宋"/>
                <w:kern w:val="0"/>
                <w:sz w:val="18"/>
                <w:szCs w:val="18"/>
              </w:rPr>
            </w:pPr>
          </w:p>
        </w:tc>
        <w:tc>
          <w:tcPr>
            <w:tcW w:w="444" w:type="dxa"/>
            <w:vAlign w:val="center"/>
          </w:tcPr>
          <w:p w14:paraId="765E81ED">
            <w:pPr>
              <w:widowControl/>
              <w:jc w:val="center"/>
              <w:outlineLvl w:val="1"/>
              <w:rPr>
                <w:rFonts w:hint="eastAsia" w:ascii="仿宋" w:hAnsi="仿宋" w:eastAsia="仿宋" w:cs="仿宋"/>
                <w:kern w:val="0"/>
                <w:sz w:val="18"/>
                <w:szCs w:val="18"/>
              </w:rPr>
            </w:pPr>
          </w:p>
        </w:tc>
        <w:tc>
          <w:tcPr>
            <w:tcW w:w="420" w:type="dxa"/>
            <w:vAlign w:val="center"/>
          </w:tcPr>
          <w:p w14:paraId="306A0A2D">
            <w:pPr>
              <w:widowControl/>
              <w:jc w:val="center"/>
              <w:outlineLvl w:val="1"/>
              <w:rPr>
                <w:rFonts w:hint="eastAsia" w:ascii="仿宋" w:hAnsi="仿宋" w:eastAsia="仿宋" w:cs="仿宋"/>
                <w:kern w:val="0"/>
                <w:sz w:val="18"/>
                <w:szCs w:val="18"/>
              </w:rPr>
            </w:pPr>
          </w:p>
        </w:tc>
        <w:tc>
          <w:tcPr>
            <w:tcW w:w="420" w:type="dxa"/>
            <w:vAlign w:val="center"/>
          </w:tcPr>
          <w:p w14:paraId="23D556EF">
            <w:pPr>
              <w:widowControl/>
              <w:jc w:val="center"/>
              <w:outlineLvl w:val="1"/>
              <w:rPr>
                <w:rFonts w:hint="eastAsia" w:ascii="仿宋" w:hAnsi="仿宋" w:eastAsia="仿宋" w:cs="仿宋"/>
                <w:kern w:val="0"/>
                <w:sz w:val="18"/>
                <w:szCs w:val="18"/>
              </w:rPr>
            </w:pPr>
          </w:p>
        </w:tc>
        <w:tc>
          <w:tcPr>
            <w:tcW w:w="468" w:type="dxa"/>
            <w:gridSpan w:val="2"/>
            <w:vAlign w:val="center"/>
          </w:tcPr>
          <w:p w14:paraId="2F82673E">
            <w:pPr>
              <w:widowControl/>
              <w:jc w:val="center"/>
              <w:outlineLvl w:val="1"/>
              <w:rPr>
                <w:rFonts w:hint="eastAsia" w:ascii="仿宋" w:hAnsi="仿宋" w:eastAsia="仿宋" w:cs="仿宋"/>
                <w:kern w:val="0"/>
                <w:sz w:val="18"/>
                <w:szCs w:val="18"/>
              </w:rPr>
            </w:pPr>
          </w:p>
        </w:tc>
      </w:tr>
      <w:tr w14:paraId="41FE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14" w:type="dxa"/>
            <w:gridSpan w:val="2"/>
            <w:vAlign w:val="center"/>
          </w:tcPr>
          <w:p w14:paraId="06DE4544">
            <w:pPr>
              <w:widowControl/>
              <w:jc w:val="center"/>
              <w:outlineLvl w:val="1"/>
              <w:rPr>
                <w:rFonts w:hint="eastAsia" w:ascii="仿宋" w:hAnsi="仿宋" w:eastAsia="仿宋" w:cs="仿宋"/>
                <w:kern w:val="0"/>
                <w:sz w:val="18"/>
                <w:szCs w:val="18"/>
              </w:rPr>
            </w:pPr>
          </w:p>
        </w:tc>
        <w:tc>
          <w:tcPr>
            <w:tcW w:w="397" w:type="dxa"/>
            <w:vAlign w:val="center"/>
          </w:tcPr>
          <w:p w14:paraId="017D81CE">
            <w:pPr>
              <w:widowControl/>
              <w:jc w:val="center"/>
              <w:outlineLvl w:val="1"/>
              <w:rPr>
                <w:rFonts w:hint="eastAsia" w:ascii="仿宋" w:hAnsi="仿宋" w:eastAsia="仿宋" w:cs="仿宋"/>
                <w:kern w:val="0"/>
                <w:sz w:val="18"/>
                <w:szCs w:val="18"/>
              </w:rPr>
            </w:pPr>
          </w:p>
        </w:tc>
        <w:tc>
          <w:tcPr>
            <w:tcW w:w="397" w:type="dxa"/>
            <w:vAlign w:val="center"/>
          </w:tcPr>
          <w:p w14:paraId="19B81229">
            <w:pPr>
              <w:widowControl/>
              <w:jc w:val="center"/>
              <w:outlineLvl w:val="1"/>
              <w:rPr>
                <w:rFonts w:hint="eastAsia" w:ascii="仿宋" w:hAnsi="仿宋" w:eastAsia="仿宋" w:cs="仿宋"/>
                <w:kern w:val="0"/>
                <w:sz w:val="18"/>
                <w:szCs w:val="18"/>
              </w:rPr>
            </w:pPr>
          </w:p>
        </w:tc>
        <w:tc>
          <w:tcPr>
            <w:tcW w:w="851" w:type="dxa"/>
            <w:vAlign w:val="center"/>
          </w:tcPr>
          <w:p w14:paraId="6E3D71D2">
            <w:pPr>
              <w:widowControl/>
              <w:jc w:val="center"/>
              <w:outlineLvl w:val="1"/>
              <w:rPr>
                <w:rFonts w:hint="eastAsia" w:ascii="仿宋" w:hAnsi="仿宋" w:eastAsia="仿宋" w:cs="仿宋"/>
                <w:kern w:val="0"/>
                <w:sz w:val="18"/>
                <w:szCs w:val="18"/>
              </w:rPr>
            </w:pPr>
          </w:p>
        </w:tc>
        <w:tc>
          <w:tcPr>
            <w:tcW w:w="1456" w:type="dxa"/>
            <w:vAlign w:val="center"/>
          </w:tcPr>
          <w:p w14:paraId="3445A336">
            <w:pPr>
              <w:widowControl/>
              <w:jc w:val="center"/>
              <w:outlineLvl w:val="1"/>
              <w:rPr>
                <w:rFonts w:hint="eastAsia" w:ascii="仿宋" w:hAnsi="仿宋" w:eastAsia="仿宋" w:cs="仿宋"/>
                <w:kern w:val="0"/>
                <w:sz w:val="18"/>
                <w:szCs w:val="18"/>
              </w:rPr>
            </w:pPr>
            <w:r>
              <w:rPr>
                <w:rFonts w:hint="eastAsia" w:ascii="仿宋" w:hAnsi="仿宋" w:eastAsia="仿宋" w:cs="仿宋"/>
                <w:b/>
                <w:bCs/>
                <w:kern w:val="0"/>
                <w:sz w:val="18"/>
                <w:szCs w:val="18"/>
              </w:rPr>
              <w:t>合 计</w:t>
            </w:r>
          </w:p>
        </w:tc>
        <w:tc>
          <w:tcPr>
            <w:tcW w:w="750" w:type="dxa"/>
            <w:vAlign w:val="center"/>
          </w:tcPr>
          <w:p w14:paraId="4375627C">
            <w:pPr>
              <w:widowControl/>
              <w:jc w:val="right"/>
              <w:outlineLvl w:val="1"/>
              <w:rPr>
                <w:rFonts w:hint="eastAsia" w:ascii="仿宋" w:hAnsi="仿宋" w:eastAsia="仿宋" w:cs="仿宋"/>
                <w:kern w:val="0"/>
                <w:sz w:val="18"/>
                <w:szCs w:val="18"/>
              </w:rPr>
            </w:pPr>
            <w:r>
              <w:rPr>
                <w:rFonts w:hint="eastAsia" w:ascii="仿宋" w:hAnsi="仿宋" w:eastAsia="仿宋" w:cs="仿宋"/>
                <w:kern w:val="0"/>
                <w:sz w:val="18"/>
                <w:szCs w:val="18"/>
              </w:rPr>
              <w:t>180</w:t>
            </w:r>
          </w:p>
        </w:tc>
        <w:tc>
          <w:tcPr>
            <w:tcW w:w="569" w:type="dxa"/>
            <w:vAlign w:val="center"/>
          </w:tcPr>
          <w:p w14:paraId="303FE117">
            <w:pPr>
              <w:widowControl/>
              <w:jc w:val="right"/>
              <w:outlineLvl w:val="1"/>
              <w:rPr>
                <w:rFonts w:hint="eastAsia" w:ascii="仿宋" w:hAnsi="仿宋" w:eastAsia="仿宋" w:cs="仿宋"/>
                <w:kern w:val="0"/>
                <w:sz w:val="18"/>
                <w:szCs w:val="18"/>
              </w:rPr>
            </w:pPr>
          </w:p>
        </w:tc>
        <w:tc>
          <w:tcPr>
            <w:tcW w:w="536" w:type="dxa"/>
            <w:vAlign w:val="center"/>
          </w:tcPr>
          <w:p w14:paraId="3DD0BAB8">
            <w:pPr>
              <w:widowControl/>
              <w:jc w:val="right"/>
              <w:outlineLvl w:val="1"/>
              <w:rPr>
                <w:rFonts w:hint="eastAsia" w:ascii="仿宋" w:hAnsi="仿宋" w:eastAsia="仿宋" w:cs="仿宋"/>
                <w:kern w:val="0"/>
                <w:sz w:val="18"/>
                <w:szCs w:val="18"/>
              </w:rPr>
            </w:pPr>
            <w:r>
              <w:rPr>
                <w:rFonts w:hint="eastAsia" w:ascii="仿宋" w:hAnsi="仿宋" w:eastAsia="仿宋" w:cs="仿宋"/>
                <w:kern w:val="0"/>
                <w:sz w:val="18"/>
                <w:szCs w:val="18"/>
              </w:rPr>
              <w:t>180</w:t>
            </w:r>
          </w:p>
        </w:tc>
        <w:tc>
          <w:tcPr>
            <w:tcW w:w="652" w:type="dxa"/>
            <w:vAlign w:val="center"/>
          </w:tcPr>
          <w:p w14:paraId="10CFAA4C">
            <w:pPr>
              <w:widowControl/>
              <w:jc w:val="right"/>
              <w:outlineLvl w:val="1"/>
              <w:rPr>
                <w:rFonts w:hint="eastAsia" w:ascii="仿宋" w:hAnsi="仿宋" w:eastAsia="仿宋" w:cs="仿宋"/>
                <w:kern w:val="0"/>
                <w:sz w:val="18"/>
                <w:szCs w:val="18"/>
              </w:rPr>
            </w:pPr>
          </w:p>
        </w:tc>
        <w:tc>
          <w:tcPr>
            <w:tcW w:w="652" w:type="dxa"/>
            <w:vAlign w:val="center"/>
          </w:tcPr>
          <w:p w14:paraId="719062A3">
            <w:pPr>
              <w:widowControl/>
              <w:jc w:val="right"/>
              <w:outlineLvl w:val="1"/>
              <w:rPr>
                <w:rFonts w:hint="eastAsia" w:ascii="仿宋" w:hAnsi="仿宋" w:eastAsia="仿宋" w:cs="仿宋"/>
                <w:kern w:val="0"/>
                <w:sz w:val="18"/>
                <w:szCs w:val="18"/>
              </w:rPr>
            </w:pPr>
          </w:p>
        </w:tc>
        <w:tc>
          <w:tcPr>
            <w:tcW w:w="578" w:type="dxa"/>
            <w:gridSpan w:val="2"/>
            <w:vAlign w:val="center"/>
          </w:tcPr>
          <w:p w14:paraId="4726869A">
            <w:pPr>
              <w:widowControl/>
              <w:jc w:val="right"/>
              <w:outlineLvl w:val="1"/>
              <w:rPr>
                <w:rFonts w:hint="eastAsia" w:ascii="仿宋" w:hAnsi="仿宋" w:eastAsia="仿宋" w:cs="仿宋"/>
                <w:kern w:val="0"/>
                <w:sz w:val="18"/>
                <w:szCs w:val="18"/>
              </w:rPr>
            </w:pPr>
          </w:p>
        </w:tc>
        <w:tc>
          <w:tcPr>
            <w:tcW w:w="553" w:type="dxa"/>
            <w:vAlign w:val="center"/>
          </w:tcPr>
          <w:p w14:paraId="65846D9A">
            <w:pPr>
              <w:widowControl/>
              <w:jc w:val="right"/>
              <w:outlineLvl w:val="1"/>
              <w:rPr>
                <w:rFonts w:hint="eastAsia" w:ascii="仿宋" w:hAnsi="仿宋" w:eastAsia="仿宋" w:cs="仿宋"/>
                <w:kern w:val="0"/>
                <w:sz w:val="18"/>
                <w:szCs w:val="18"/>
              </w:rPr>
            </w:pPr>
          </w:p>
        </w:tc>
        <w:tc>
          <w:tcPr>
            <w:tcW w:w="444" w:type="dxa"/>
            <w:vAlign w:val="center"/>
          </w:tcPr>
          <w:p w14:paraId="70B3E3C6">
            <w:pPr>
              <w:widowControl/>
              <w:jc w:val="center"/>
              <w:outlineLvl w:val="1"/>
              <w:rPr>
                <w:rFonts w:hint="eastAsia" w:ascii="仿宋" w:hAnsi="仿宋" w:eastAsia="仿宋" w:cs="仿宋"/>
                <w:kern w:val="0"/>
                <w:sz w:val="18"/>
                <w:szCs w:val="18"/>
              </w:rPr>
            </w:pPr>
          </w:p>
        </w:tc>
        <w:tc>
          <w:tcPr>
            <w:tcW w:w="420" w:type="dxa"/>
            <w:vAlign w:val="center"/>
          </w:tcPr>
          <w:p w14:paraId="4DEA329C">
            <w:pPr>
              <w:widowControl/>
              <w:jc w:val="center"/>
              <w:outlineLvl w:val="1"/>
              <w:rPr>
                <w:rFonts w:hint="eastAsia" w:ascii="仿宋" w:hAnsi="仿宋" w:eastAsia="仿宋" w:cs="仿宋"/>
                <w:kern w:val="0"/>
                <w:sz w:val="18"/>
                <w:szCs w:val="18"/>
              </w:rPr>
            </w:pPr>
          </w:p>
        </w:tc>
        <w:tc>
          <w:tcPr>
            <w:tcW w:w="420" w:type="dxa"/>
            <w:vAlign w:val="center"/>
          </w:tcPr>
          <w:p w14:paraId="23143DB9">
            <w:pPr>
              <w:widowControl/>
              <w:jc w:val="center"/>
              <w:outlineLvl w:val="1"/>
              <w:rPr>
                <w:rFonts w:hint="eastAsia" w:ascii="仿宋" w:hAnsi="仿宋" w:eastAsia="仿宋" w:cs="仿宋"/>
                <w:kern w:val="0"/>
                <w:sz w:val="18"/>
                <w:szCs w:val="18"/>
              </w:rPr>
            </w:pPr>
          </w:p>
        </w:tc>
        <w:tc>
          <w:tcPr>
            <w:tcW w:w="468" w:type="dxa"/>
            <w:gridSpan w:val="2"/>
            <w:vAlign w:val="center"/>
          </w:tcPr>
          <w:p w14:paraId="201DCA0B">
            <w:pPr>
              <w:widowControl/>
              <w:jc w:val="center"/>
              <w:outlineLvl w:val="1"/>
              <w:rPr>
                <w:rFonts w:hint="eastAsia" w:ascii="仿宋" w:hAnsi="仿宋" w:eastAsia="仿宋" w:cs="仿宋"/>
                <w:kern w:val="0"/>
                <w:sz w:val="18"/>
                <w:szCs w:val="18"/>
              </w:rPr>
            </w:pPr>
          </w:p>
        </w:tc>
      </w:tr>
    </w:tbl>
    <w:p w14:paraId="03E83F64">
      <w:pPr>
        <w:widowControl/>
        <w:outlineLvl w:val="1"/>
        <w:rPr>
          <w:rFonts w:hint="eastAsia" w:ascii="仿宋" w:hAnsi="仿宋" w:eastAsia="仿宋" w:cs="仿宋"/>
          <w:b/>
          <w:kern w:val="0"/>
          <w:sz w:val="28"/>
          <w:szCs w:val="32"/>
        </w:rPr>
      </w:pPr>
    </w:p>
    <w:p w14:paraId="500B16C8">
      <w:pPr>
        <w:widowControl/>
        <w:outlineLvl w:val="1"/>
        <w:rPr>
          <w:rFonts w:hint="eastAsia" w:ascii="仿宋" w:hAnsi="仿宋" w:eastAsia="仿宋" w:cs="仿宋"/>
          <w:b/>
          <w:kern w:val="0"/>
          <w:sz w:val="28"/>
          <w:szCs w:val="32"/>
        </w:rPr>
      </w:pPr>
    </w:p>
    <w:p w14:paraId="75587903">
      <w:pPr>
        <w:widowControl/>
        <w:outlineLvl w:val="1"/>
        <w:rPr>
          <w:rFonts w:hint="eastAsia" w:ascii="仿宋" w:hAnsi="仿宋" w:eastAsia="仿宋" w:cs="仿宋"/>
          <w:b/>
          <w:kern w:val="0"/>
          <w:sz w:val="28"/>
          <w:szCs w:val="32"/>
        </w:rPr>
      </w:pPr>
    </w:p>
    <w:p w14:paraId="57605B78">
      <w:pPr>
        <w:widowControl/>
        <w:outlineLvl w:val="1"/>
        <w:rPr>
          <w:rFonts w:hint="eastAsia" w:ascii="仿宋" w:hAnsi="仿宋" w:eastAsia="仿宋" w:cs="仿宋"/>
          <w:b/>
          <w:kern w:val="0"/>
          <w:sz w:val="28"/>
          <w:szCs w:val="32"/>
        </w:rPr>
      </w:pPr>
    </w:p>
    <w:p w14:paraId="1FD7B474">
      <w:pPr>
        <w:widowControl/>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表八：</w:t>
      </w:r>
    </w:p>
    <w:p w14:paraId="7C6EB687">
      <w:pPr>
        <w:widowControl/>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一般公共预算“三公”经费支出情况表</w:t>
      </w:r>
    </w:p>
    <w:p w14:paraId="434E9418">
      <w:pPr>
        <w:widowControl/>
        <w:jc w:val="center"/>
        <w:outlineLvl w:val="1"/>
        <w:rPr>
          <w:rFonts w:hint="eastAsia" w:ascii="仿宋" w:hAnsi="仿宋" w:eastAsia="仿宋" w:cs="仿宋"/>
          <w:b/>
          <w:kern w:val="0"/>
          <w:sz w:val="32"/>
          <w:szCs w:val="32"/>
        </w:rPr>
      </w:pPr>
    </w:p>
    <w:p w14:paraId="04ACEDA0">
      <w:pPr>
        <w:widowControl/>
        <w:jc w:val="left"/>
        <w:outlineLvl w:val="1"/>
        <w:rPr>
          <w:rFonts w:hint="eastAsia" w:ascii="仿宋" w:hAnsi="仿宋" w:eastAsia="仿宋" w:cs="仿宋"/>
          <w:kern w:val="0"/>
          <w:sz w:val="24"/>
        </w:rPr>
      </w:pPr>
      <w:r>
        <w:rPr>
          <w:rFonts w:hint="eastAsia" w:ascii="仿宋" w:hAnsi="仿宋" w:eastAsia="仿宋" w:cs="仿宋"/>
          <w:kern w:val="0"/>
          <w:sz w:val="24"/>
        </w:rPr>
        <w:t>编制部门（单位）： 昌吉州人民检察院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235DB1F6">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4F48CB89">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631AFB44">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7854FC8A">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4E9F30D1">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公务接待费</w:t>
            </w:r>
          </w:p>
        </w:tc>
      </w:tr>
      <w:tr w14:paraId="3F3598B9">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519BFA8">
            <w:pPr>
              <w:widowControl/>
              <w:jc w:val="left"/>
              <w:rPr>
                <w:rFonts w:hint="eastAsia" w:ascii="仿宋" w:hAnsi="仿宋" w:eastAsia="仿宋" w:cs="仿宋"/>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73636D88">
            <w:pPr>
              <w:widowControl/>
              <w:jc w:val="left"/>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B35C32A">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7C5D9E7F">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7DF6CF18">
            <w:pPr>
              <w:widowControl/>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37A502F2">
            <w:pPr>
              <w:widowControl/>
              <w:jc w:val="left"/>
              <w:rPr>
                <w:rFonts w:hint="eastAsia" w:ascii="仿宋" w:hAnsi="仿宋" w:eastAsia="仿宋" w:cs="仿宋"/>
                <w:b/>
                <w:bCs/>
                <w:color w:val="000000"/>
                <w:kern w:val="0"/>
                <w:sz w:val="22"/>
                <w:szCs w:val="22"/>
              </w:rPr>
            </w:pPr>
          </w:p>
        </w:tc>
      </w:tr>
      <w:tr w14:paraId="5C8C5DC2">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6B140FBD">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61.17</w:t>
            </w:r>
          </w:p>
        </w:tc>
        <w:tc>
          <w:tcPr>
            <w:tcW w:w="1417" w:type="dxa"/>
            <w:tcBorders>
              <w:top w:val="nil"/>
              <w:left w:val="nil"/>
              <w:bottom w:val="single" w:color="auto" w:sz="4" w:space="0"/>
              <w:right w:val="single" w:color="auto" w:sz="4" w:space="0"/>
            </w:tcBorders>
            <w:vAlign w:val="center"/>
          </w:tcPr>
          <w:p w14:paraId="49E595B9">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0</w:t>
            </w:r>
          </w:p>
        </w:tc>
        <w:tc>
          <w:tcPr>
            <w:tcW w:w="1559" w:type="dxa"/>
            <w:tcBorders>
              <w:top w:val="nil"/>
              <w:left w:val="nil"/>
              <w:bottom w:val="single" w:color="auto" w:sz="4" w:space="0"/>
              <w:right w:val="single" w:color="auto" w:sz="4" w:space="0"/>
            </w:tcBorders>
            <w:vAlign w:val="center"/>
          </w:tcPr>
          <w:p w14:paraId="5B6C9D61">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59.2</w:t>
            </w:r>
          </w:p>
        </w:tc>
        <w:tc>
          <w:tcPr>
            <w:tcW w:w="1418" w:type="dxa"/>
            <w:tcBorders>
              <w:top w:val="nil"/>
              <w:left w:val="nil"/>
              <w:bottom w:val="single" w:color="auto" w:sz="4" w:space="0"/>
              <w:right w:val="single" w:color="auto" w:sz="4" w:space="0"/>
            </w:tcBorders>
            <w:vAlign w:val="center"/>
          </w:tcPr>
          <w:p w14:paraId="17E4124F">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29C7A4E4">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59.2</w:t>
            </w:r>
          </w:p>
        </w:tc>
        <w:tc>
          <w:tcPr>
            <w:tcW w:w="1712" w:type="dxa"/>
            <w:tcBorders>
              <w:top w:val="nil"/>
              <w:left w:val="nil"/>
              <w:bottom w:val="single" w:color="auto" w:sz="4" w:space="0"/>
              <w:right w:val="single" w:color="auto" w:sz="4" w:space="0"/>
            </w:tcBorders>
            <w:vAlign w:val="center"/>
          </w:tcPr>
          <w:p w14:paraId="7FF1F5F4">
            <w:pPr>
              <w:widowControl/>
              <w:jc w:val="center"/>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1.97</w:t>
            </w:r>
          </w:p>
        </w:tc>
      </w:tr>
      <w:tr w14:paraId="0DFEAF1A">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0B246061">
            <w:pPr>
              <w:widowControl/>
              <w:jc w:val="center"/>
              <w:rPr>
                <w:rFonts w:hint="eastAsia"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14:paraId="6F5E9E30">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4D0A6DD2">
            <w:pPr>
              <w:widowControl/>
              <w:jc w:val="center"/>
              <w:rPr>
                <w:rFonts w:hint="eastAsia"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14:paraId="3B77C708">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235B167C">
            <w:pPr>
              <w:widowControl/>
              <w:jc w:val="center"/>
              <w:rPr>
                <w:rFonts w:hint="eastAsia"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14:paraId="100D540E">
            <w:pPr>
              <w:widowControl/>
              <w:jc w:val="center"/>
              <w:rPr>
                <w:rFonts w:hint="eastAsia" w:ascii="仿宋" w:hAnsi="仿宋" w:eastAsia="仿宋" w:cs="仿宋"/>
                <w:color w:val="000000"/>
                <w:kern w:val="0"/>
                <w:sz w:val="18"/>
                <w:szCs w:val="18"/>
              </w:rPr>
            </w:pPr>
          </w:p>
        </w:tc>
      </w:tr>
      <w:tr w14:paraId="1658A5D3">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203A020C">
            <w:pPr>
              <w:widowControl/>
              <w:jc w:val="center"/>
              <w:rPr>
                <w:rFonts w:hint="eastAsia"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14:paraId="3543985A">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4E5614BF">
            <w:pPr>
              <w:widowControl/>
              <w:jc w:val="center"/>
              <w:rPr>
                <w:rFonts w:hint="eastAsia"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14:paraId="51475734">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2054EEE5">
            <w:pPr>
              <w:widowControl/>
              <w:jc w:val="center"/>
              <w:rPr>
                <w:rFonts w:hint="eastAsia"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14:paraId="54A17909">
            <w:pPr>
              <w:widowControl/>
              <w:jc w:val="center"/>
              <w:rPr>
                <w:rFonts w:hint="eastAsia" w:ascii="仿宋" w:hAnsi="仿宋" w:eastAsia="仿宋" w:cs="仿宋"/>
                <w:color w:val="000000"/>
                <w:kern w:val="0"/>
                <w:sz w:val="18"/>
                <w:szCs w:val="18"/>
              </w:rPr>
            </w:pPr>
          </w:p>
        </w:tc>
      </w:tr>
      <w:tr w14:paraId="3F38CFFA">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549D23B2">
            <w:pPr>
              <w:widowControl/>
              <w:jc w:val="center"/>
              <w:rPr>
                <w:rFonts w:hint="eastAsia"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14:paraId="6FECB10C">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3B75D917">
            <w:pPr>
              <w:widowControl/>
              <w:jc w:val="center"/>
              <w:rPr>
                <w:rFonts w:hint="eastAsia"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14:paraId="5BCF7555">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4774CF16">
            <w:pPr>
              <w:widowControl/>
              <w:jc w:val="center"/>
              <w:rPr>
                <w:rFonts w:hint="eastAsia"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14:paraId="69C3A68E">
            <w:pPr>
              <w:widowControl/>
              <w:jc w:val="center"/>
              <w:rPr>
                <w:rFonts w:hint="eastAsia" w:ascii="仿宋" w:hAnsi="仿宋" w:eastAsia="仿宋" w:cs="仿宋"/>
                <w:color w:val="000000"/>
                <w:kern w:val="0"/>
                <w:sz w:val="18"/>
                <w:szCs w:val="18"/>
              </w:rPr>
            </w:pPr>
          </w:p>
        </w:tc>
      </w:tr>
      <w:tr w14:paraId="537BC841">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7B3D8148">
            <w:pPr>
              <w:widowControl/>
              <w:jc w:val="center"/>
              <w:rPr>
                <w:rFonts w:hint="eastAsia" w:ascii="仿宋" w:hAnsi="仿宋" w:eastAsia="仿宋" w:cs="仿宋"/>
                <w:color w:val="000000"/>
                <w:kern w:val="0"/>
                <w:sz w:val="18"/>
                <w:szCs w:val="18"/>
              </w:rPr>
            </w:pPr>
          </w:p>
        </w:tc>
        <w:tc>
          <w:tcPr>
            <w:tcW w:w="1417" w:type="dxa"/>
            <w:tcBorders>
              <w:top w:val="nil"/>
              <w:left w:val="nil"/>
              <w:bottom w:val="single" w:color="auto" w:sz="4" w:space="0"/>
              <w:right w:val="single" w:color="auto" w:sz="4" w:space="0"/>
            </w:tcBorders>
            <w:vAlign w:val="center"/>
          </w:tcPr>
          <w:p w14:paraId="5DF17192">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6B9725BF">
            <w:pPr>
              <w:widowControl/>
              <w:jc w:val="center"/>
              <w:rPr>
                <w:rFonts w:hint="eastAsia" w:ascii="仿宋" w:hAnsi="仿宋" w:eastAsia="仿宋" w:cs="仿宋"/>
                <w:color w:val="000000"/>
                <w:kern w:val="0"/>
                <w:sz w:val="18"/>
                <w:szCs w:val="18"/>
              </w:rPr>
            </w:pPr>
          </w:p>
        </w:tc>
        <w:tc>
          <w:tcPr>
            <w:tcW w:w="1418" w:type="dxa"/>
            <w:tcBorders>
              <w:top w:val="nil"/>
              <w:left w:val="nil"/>
              <w:bottom w:val="single" w:color="auto" w:sz="4" w:space="0"/>
              <w:right w:val="single" w:color="auto" w:sz="4" w:space="0"/>
            </w:tcBorders>
            <w:vAlign w:val="center"/>
          </w:tcPr>
          <w:p w14:paraId="39152DAB">
            <w:pPr>
              <w:widowControl/>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42691FD7">
            <w:pPr>
              <w:widowControl/>
              <w:jc w:val="center"/>
              <w:rPr>
                <w:rFonts w:hint="eastAsia" w:ascii="仿宋" w:hAnsi="仿宋" w:eastAsia="仿宋" w:cs="仿宋"/>
                <w:color w:val="000000"/>
                <w:kern w:val="0"/>
                <w:sz w:val="18"/>
                <w:szCs w:val="18"/>
              </w:rPr>
            </w:pPr>
          </w:p>
        </w:tc>
        <w:tc>
          <w:tcPr>
            <w:tcW w:w="1712" w:type="dxa"/>
            <w:tcBorders>
              <w:top w:val="nil"/>
              <w:left w:val="nil"/>
              <w:bottom w:val="single" w:color="auto" w:sz="4" w:space="0"/>
              <w:right w:val="single" w:color="auto" w:sz="4" w:space="0"/>
            </w:tcBorders>
            <w:vAlign w:val="center"/>
          </w:tcPr>
          <w:p w14:paraId="29D0504A">
            <w:pPr>
              <w:widowControl/>
              <w:jc w:val="center"/>
              <w:rPr>
                <w:rFonts w:hint="eastAsia" w:ascii="仿宋" w:hAnsi="仿宋" w:eastAsia="仿宋" w:cs="仿宋"/>
                <w:color w:val="000000"/>
                <w:kern w:val="0"/>
                <w:sz w:val="18"/>
                <w:szCs w:val="18"/>
              </w:rPr>
            </w:pPr>
          </w:p>
        </w:tc>
      </w:tr>
    </w:tbl>
    <w:p w14:paraId="619E837F">
      <w:pPr>
        <w:widowControl/>
        <w:outlineLvl w:val="1"/>
        <w:rPr>
          <w:rFonts w:hint="eastAsia" w:ascii="仿宋" w:hAnsi="仿宋" w:eastAsia="仿宋" w:cs="仿宋"/>
          <w:b/>
          <w:kern w:val="0"/>
          <w:sz w:val="32"/>
          <w:szCs w:val="32"/>
        </w:rPr>
      </w:pPr>
    </w:p>
    <w:p w14:paraId="4F2D4C5C">
      <w:pPr>
        <w:widowControl/>
        <w:outlineLvl w:val="1"/>
        <w:rPr>
          <w:rFonts w:hint="eastAsia" w:ascii="仿宋" w:hAnsi="仿宋" w:eastAsia="仿宋" w:cs="仿宋"/>
          <w:kern w:val="0"/>
          <w:sz w:val="32"/>
          <w:szCs w:val="32"/>
        </w:rPr>
      </w:pPr>
    </w:p>
    <w:p w14:paraId="5EFC2D9A">
      <w:pPr>
        <w:widowControl/>
        <w:outlineLvl w:val="1"/>
        <w:rPr>
          <w:rFonts w:hint="eastAsia" w:ascii="仿宋" w:hAnsi="仿宋" w:eastAsia="仿宋" w:cs="仿宋"/>
          <w:kern w:val="0"/>
          <w:sz w:val="32"/>
          <w:szCs w:val="32"/>
        </w:rPr>
      </w:pPr>
    </w:p>
    <w:p w14:paraId="307D8FFC">
      <w:pPr>
        <w:widowControl/>
        <w:outlineLvl w:val="1"/>
        <w:rPr>
          <w:rFonts w:hint="eastAsia" w:ascii="仿宋" w:hAnsi="仿宋" w:eastAsia="仿宋" w:cs="仿宋"/>
          <w:kern w:val="0"/>
          <w:sz w:val="32"/>
          <w:szCs w:val="32"/>
        </w:rPr>
      </w:pPr>
    </w:p>
    <w:p w14:paraId="7567E77D">
      <w:pPr>
        <w:widowControl/>
        <w:outlineLvl w:val="1"/>
        <w:rPr>
          <w:rFonts w:hint="eastAsia" w:ascii="仿宋" w:hAnsi="仿宋" w:eastAsia="仿宋" w:cs="仿宋"/>
          <w:kern w:val="0"/>
          <w:sz w:val="32"/>
          <w:szCs w:val="32"/>
        </w:rPr>
      </w:pPr>
    </w:p>
    <w:p w14:paraId="12E9097A">
      <w:pPr>
        <w:widowControl/>
        <w:outlineLvl w:val="1"/>
        <w:rPr>
          <w:rFonts w:hint="eastAsia" w:ascii="仿宋" w:hAnsi="仿宋" w:eastAsia="仿宋" w:cs="仿宋"/>
          <w:kern w:val="0"/>
          <w:sz w:val="32"/>
          <w:szCs w:val="32"/>
        </w:rPr>
      </w:pPr>
    </w:p>
    <w:p w14:paraId="3D1A0BB5">
      <w:pPr>
        <w:widowControl/>
        <w:outlineLvl w:val="1"/>
        <w:rPr>
          <w:rFonts w:hint="eastAsia" w:ascii="仿宋" w:hAnsi="仿宋" w:eastAsia="仿宋" w:cs="仿宋"/>
          <w:kern w:val="0"/>
          <w:sz w:val="32"/>
          <w:szCs w:val="32"/>
        </w:rPr>
      </w:pPr>
    </w:p>
    <w:p w14:paraId="20BE6C45">
      <w:pPr>
        <w:widowControl/>
        <w:outlineLvl w:val="1"/>
        <w:rPr>
          <w:rFonts w:hint="eastAsia" w:ascii="仿宋" w:hAnsi="仿宋" w:eastAsia="仿宋" w:cs="仿宋"/>
          <w:kern w:val="0"/>
          <w:sz w:val="32"/>
          <w:szCs w:val="32"/>
        </w:rPr>
      </w:pPr>
    </w:p>
    <w:p w14:paraId="6584CAF9">
      <w:pPr>
        <w:widowControl/>
        <w:outlineLvl w:val="1"/>
        <w:rPr>
          <w:rFonts w:hint="eastAsia" w:ascii="仿宋" w:hAnsi="仿宋" w:eastAsia="仿宋" w:cs="仿宋"/>
          <w:kern w:val="0"/>
          <w:sz w:val="32"/>
          <w:szCs w:val="32"/>
        </w:rPr>
      </w:pPr>
    </w:p>
    <w:p w14:paraId="336C9766">
      <w:pPr>
        <w:widowControl/>
        <w:outlineLvl w:val="1"/>
        <w:rPr>
          <w:rFonts w:hint="eastAsia" w:ascii="仿宋" w:hAnsi="仿宋" w:eastAsia="仿宋" w:cs="仿宋"/>
          <w:kern w:val="0"/>
          <w:sz w:val="32"/>
          <w:szCs w:val="32"/>
        </w:rPr>
      </w:pPr>
    </w:p>
    <w:p w14:paraId="58873529">
      <w:pPr>
        <w:widowControl/>
        <w:outlineLvl w:val="1"/>
        <w:rPr>
          <w:rFonts w:hint="eastAsia" w:ascii="仿宋" w:hAnsi="仿宋" w:eastAsia="仿宋" w:cs="仿宋"/>
          <w:kern w:val="0"/>
          <w:sz w:val="32"/>
          <w:szCs w:val="32"/>
        </w:rPr>
      </w:pPr>
    </w:p>
    <w:p w14:paraId="4C833FDA">
      <w:pPr>
        <w:widowControl/>
        <w:outlineLvl w:val="1"/>
        <w:rPr>
          <w:rFonts w:hint="eastAsia" w:ascii="仿宋" w:hAnsi="仿宋" w:eastAsia="仿宋" w:cs="仿宋"/>
          <w:kern w:val="0"/>
          <w:sz w:val="32"/>
          <w:szCs w:val="32"/>
        </w:rPr>
      </w:pPr>
    </w:p>
    <w:p w14:paraId="38B18482">
      <w:pPr>
        <w:widowControl/>
        <w:outlineLvl w:val="1"/>
        <w:rPr>
          <w:rFonts w:hint="eastAsia" w:ascii="仿宋" w:hAnsi="仿宋" w:eastAsia="仿宋" w:cs="仿宋"/>
          <w:kern w:val="0"/>
          <w:sz w:val="32"/>
          <w:szCs w:val="32"/>
        </w:rPr>
      </w:pPr>
    </w:p>
    <w:p w14:paraId="0CA61F92">
      <w:pPr>
        <w:widowControl/>
        <w:outlineLvl w:val="1"/>
        <w:rPr>
          <w:rFonts w:hint="eastAsia" w:ascii="仿宋" w:hAnsi="仿宋" w:eastAsia="仿宋" w:cs="仿宋"/>
          <w:kern w:val="0"/>
          <w:sz w:val="32"/>
          <w:szCs w:val="32"/>
        </w:rPr>
      </w:pPr>
    </w:p>
    <w:p w14:paraId="353E48B1">
      <w:pPr>
        <w:widowControl/>
        <w:outlineLvl w:val="1"/>
        <w:rPr>
          <w:rFonts w:hint="eastAsia" w:ascii="仿宋" w:hAnsi="仿宋" w:eastAsia="仿宋" w:cs="仿宋"/>
          <w:kern w:val="0"/>
          <w:sz w:val="32"/>
          <w:szCs w:val="32"/>
        </w:rPr>
      </w:pPr>
    </w:p>
    <w:p w14:paraId="4217432A">
      <w:pPr>
        <w:widowControl/>
        <w:outlineLvl w:val="1"/>
        <w:rPr>
          <w:rFonts w:hint="eastAsia" w:ascii="仿宋" w:hAnsi="仿宋" w:eastAsia="仿宋" w:cs="仿宋"/>
          <w:kern w:val="0"/>
          <w:sz w:val="32"/>
          <w:szCs w:val="32"/>
        </w:rPr>
      </w:pPr>
    </w:p>
    <w:p w14:paraId="6BCA44BE">
      <w:pPr>
        <w:widowControl/>
        <w:spacing w:line="360" w:lineRule="exact"/>
        <w:jc w:val="left"/>
        <w:outlineLvl w:val="1"/>
        <w:rPr>
          <w:rFonts w:hint="eastAsia" w:ascii="仿宋" w:hAnsi="仿宋" w:eastAsia="仿宋" w:cs="仿宋"/>
          <w:b/>
          <w:kern w:val="0"/>
          <w:sz w:val="32"/>
          <w:szCs w:val="32"/>
        </w:rPr>
      </w:pPr>
      <w:r>
        <w:rPr>
          <w:rFonts w:hint="eastAsia" w:ascii="仿宋" w:hAnsi="仿宋" w:eastAsia="仿宋" w:cs="仿宋"/>
          <w:b/>
          <w:kern w:val="0"/>
          <w:sz w:val="32"/>
          <w:szCs w:val="32"/>
        </w:rPr>
        <w:t>表九：</w:t>
      </w:r>
    </w:p>
    <w:p w14:paraId="79401639">
      <w:pPr>
        <w:widowControl/>
        <w:spacing w:line="360" w:lineRule="exact"/>
        <w:jc w:val="center"/>
        <w:outlineLvl w:val="1"/>
        <w:rPr>
          <w:rFonts w:hint="eastAsia" w:ascii="仿宋" w:hAnsi="仿宋" w:eastAsia="仿宋" w:cs="仿宋"/>
          <w:b/>
          <w:kern w:val="0"/>
          <w:sz w:val="32"/>
          <w:szCs w:val="32"/>
        </w:rPr>
      </w:pPr>
      <w:r>
        <w:rPr>
          <w:rFonts w:hint="eastAsia" w:ascii="仿宋" w:hAnsi="仿宋" w:eastAsia="仿宋" w:cs="仿宋"/>
          <w:b/>
          <w:kern w:val="0"/>
          <w:sz w:val="32"/>
          <w:szCs w:val="32"/>
        </w:rPr>
        <w:t>政府性基金预算支出情况表</w:t>
      </w:r>
    </w:p>
    <w:p w14:paraId="58E75DC1">
      <w:pPr>
        <w:widowControl/>
        <w:spacing w:line="280" w:lineRule="exact"/>
        <w:outlineLvl w:val="1"/>
        <w:rPr>
          <w:rFonts w:hint="eastAsia" w:ascii="仿宋" w:hAnsi="仿宋" w:eastAsia="仿宋" w:cs="仿宋"/>
          <w:kern w:val="0"/>
          <w:sz w:val="24"/>
        </w:rPr>
      </w:pPr>
      <w:r>
        <w:rPr>
          <w:rFonts w:hint="eastAsia" w:ascii="仿宋" w:hAnsi="仿宋" w:eastAsia="仿宋" w:cs="仿宋"/>
          <w:kern w:val="0"/>
          <w:sz w:val="24"/>
        </w:rPr>
        <w:t>编制部门（单位）：昌吉州人民检察院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211B95F3">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588896C6">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39E9401F">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政府性基金预算支出</w:t>
            </w:r>
          </w:p>
        </w:tc>
      </w:tr>
      <w:tr w14:paraId="1BC6C869">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75D13A4B">
            <w:pPr>
              <w:widowControl/>
              <w:spacing w:line="280" w:lineRule="exact"/>
              <w:jc w:val="center"/>
              <w:rPr>
                <w:rFonts w:hint="eastAsia" w:ascii="仿宋" w:hAnsi="仿宋" w:eastAsia="仿宋" w:cs="仿宋"/>
                <w:b/>
                <w:bCs/>
                <w:color w:val="000000"/>
                <w:kern w:val="0"/>
                <w:sz w:val="18"/>
                <w:szCs w:val="18"/>
              </w:rPr>
            </w:pPr>
            <w:r>
              <w:rPr>
                <w:rFonts w:hint="eastAsia" w:ascii="仿宋" w:hAnsi="仿宋" w:eastAsia="仿宋" w:cs="仿宋"/>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7C9F479D">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61510918">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29DC37D8">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2326A568">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项目支出</w:t>
            </w:r>
          </w:p>
        </w:tc>
      </w:tr>
      <w:tr w14:paraId="2EACC483">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14:paraId="1EC994D4">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类</w:t>
            </w:r>
          </w:p>
        </w:tc>
        <w:tc>
          <w:tcPr>
            <w:tcW w:w="457" w:type="dxa"/>
            <w:tcBorders>
              <w:top w:val="nil"/>
              <w:left w:val="nil"/>
              <w:bottom w:val="single" w:color="auto" w:sz="4" w:space="0"/>
              <w:right w:val="single" w:color="auto" w:sz="4" w:space="0"/>
            </w:tcBorders>
            <w:vAlign w:val="center"/>
          </w:tcPr>
          <w:p w14:paraId="04569707">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款</w:t>
            </w:r>
          </w:p>
        </w:tc>
        <w:tc>
          <w:tcPr>
            <w:tcW w:w="699" w:type="dxa"/>
            <w:tcBorders>
              <w:top w:val="nil"/>
              <w:left w:val="nil"/>
              <w:bottom w:val="single" w:color="auto" w:sz="4" w:space="0"/>
              <w:right w:val="single" w:color="auto" w:sz="4" w:space="0"/>
            </w:tcBorders>
            <w:vAlign w:val="center"/>
          </w:tcPr>
          <w:p w14:paraId="5CB924C3">
            <w:pPr>
              <w:widowControl/>
              <w:spacing w:line="280" w:lineRule="exact"/>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018EDA98">
            <w:pPr>
              <w:widowControl/>
              <w:spacing w:line="280" w:lineRule="exact"/>
              <w:jc w:val="left"/>
              <w:rPr>
                <w:rFonts w:hint="eastAsia" w:ascii="仿宋" w:hAnsi="仿宋" w:eastAsia="仿宋" w:cs="仿宋"/>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7E5D4DC7">
            <w:pPr>
              <w:widowControl/>
              <w:spacing w:line="280" w:lineRule="exact"/>
              <w:jc w:val="left"/>
              <w:rPr>
                <w:rFonts w:hint="eastAsia" w:ascii="仿宋" w:hAnsi="仿宋" w:eastAsia="仿宋" w:cs="仿宋"/>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4C225C82">
            <w:pPr>
              <w:widowControl/>
              <w:spacing w:line="280" w:lineRule="exact"/>
              <w:jc w:val="left"/>
              <w:rPr>
                <w:rFonts w:hint="eastAsia" w:ascii="仿宋" w:hAnsi="仿宋" w:eastAsia="仿宋" w:cs="仿宋"/>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37EF581">
            <w:pPr>
              <w:widowControl/>
              <w:spacing w:line="280" w:lineRule="exact"/>
              <w:jc w:val="left"/>
              <w:rPr>
                <w:rFonts w:hint="eastAsia" w:ascii="仿宋" w:hAnsi="仿宋" w:eastAsia="仿宋" w:cs="仿宋"/>
                <w:b/>
                <w:bCs/>
                <w:color w:val="000000"/>
                <w:kern w:val="0"/>
                <w:sz w:val="24"/>
              </w:rPr>
            </w:pPr>
          </w:p>
        </w:tc>
      </w:tr>
      <w:tr w14:paraId="3B485FD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24A4133">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64491E01">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8B38919">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84750FC">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EBB2327">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EB2746D">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9F99F47">
            <w:pPr>
              <w:widowControl/>
              <w:spacing w:line="280" w:lineRule="exact"/>
              <w:jc w:val="center"/>
              <w:rPr>
                <w:rFonts w:hint="eastAsia" w:ascii="仿宋" w:hAnsi="仿宋" w:eastAsia="仿宋" w:cs="仿宋"/>
                <w:b/>
                <w:bCs/>
                <w:color w:val="000000"/>
                <w:kern w:val="0"/>
                <w:sz w:val="18"/>
                <w:szCs w:val="18"/>
              </w:rPr>
            </w:pPr>
          </w:p>
        </w:tc>
      </w:tr>
      <w:tr w14:paraId="5F092F2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3165E35">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56475BDE">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E880AA3">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43F86D5">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3C55F56">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87EEE16">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DAA9B4D">
            <w:pPr>
              <w:widowControl/>
              <w:spacing w:line="280" w:lineRule="exact"/>
              <w:jc w:val="center"/>
              <w:rPr>
                <w:rFonts w:hint="eastAsia" w:ascii="仿宋" w:hAnsi="仿宋" w:eastAsia="仿宋" w:cs="仿宋"/>
                <w:b/>
                <w:bCs/>
                <w:color w:val="000000"/>
                <w:kern w:val="0"/>
                <w:sz w:val="18"/>
                <w:szCs w:val="18"/>
              </w:rPr>
            </w:pPr>
          </w:p>
        </w:tc>
      </w:tr>
      <w:tr w14:paraId="0549DEF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9B2BE1D">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E9353D9">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97F69DC">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57CDBDD">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089EA62">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58F5586">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A665B37">
            <w:pPr>
              <w:widowControl/>
              <w:spacing w:line="280" w:lineRule="exact"/>
              <w:jc w:val="center"/>
              <w:rPr>
                <w:rFonts w:hint="eastAsia" w:ascii="仿宋" w:hAnsi="仿宋" w:eastAsia="仿宋" w:cs="仿宋"/>
                <w:b/>
                <w:bCs/>
                <w:color w:val="000000"/>
                <w:kern w:val="0"/>
                <w:sz w:val="18"/>
                <w:szCs w:val="18"/>
              </w:rPr>
            </w:pPr>
          </w:p>
        </w:tc>
      </w:tr>
      <w:tr w14:paraId="650913B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4A1FAF61">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2E539F6A">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56D8CC5">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8ACADEE">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06C6B2A">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740F01C">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A21E39D">
            <w:pPr>
              <w:widowControl/>
              <w:spacing w:line="280" w:lineRule="exact"/>
              <w:jc w:val="center"/>
              <w:rPr>
                <w:rFonts w:hint="eastAsia" w:ascii="仿宋" w:hAnsi="仿宋" w:eastAsia="仿宋" w:cs="仿宋"/>
                <w:b/>
                <w:bCs/>
                <w:color w:val="000000"/>
                <w:kern w:val="0"/>
                <w:sz w:val="18"/>
                <w:szCs w:val="18"/>
              </w:rPr>
            </w:pPr>
          </w:p>
        </w:tc>
      </w:tr>
      <w:tr w14:paraId="016BCD3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3FD8ADA">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11CF6F8">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0E2055C">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D5A3A99">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0806F77">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C2AFA6A">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C7F0239">
            <w:pPr>
              <w:widowControl/>
              <w:spacing w:line="280" w:lineRule="exact"/>
              <w:jc w:val="center"/>
              <w:rPr>
                <w:rFonts w:hint="eastAsia" w:ascii="仿宋" w:hAnsi="仿宋" w:eastAsia="仿宋" w:cs="仿宋"/>
                <w:b/>
                <w:bCs/>
                <w:color w:val="000000"/>
                <w:kern w:val="0"/>
                <w:sz w:val="18"/>
                <w:szCs w:val="18"/>
              </w:rPr>
            </w:pPr>
          </w:p>
        </w:tc>
      </w:tr>
      <w:tr w14:paraId="4E91624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9DDC7AB">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74FD8E48">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6CC98962">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8EE929D">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7C28D738">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384610E">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C53B5B8">
            <w:pPr>
              <w:widowControl/>
              <w:spacing w:line="280" w:lineRule="exact"/>
              <w:jc w:val="center"/>
              <w:rPr>
                <w:rFonts w:hint="eastAsia" w:ascii="仿宋" w:hAnsi="仿宋" w:eastAsia="仿宋" w:cs="仿宋"/>
                <w:b/>
                <w:bCs/>
                <w:color w:val="000000"/>
                <w:kern w:val="0"/>
                <w:sz w:val="18"/>
                <w:szCs w:val="18"/>
              </w:rPr>
            </w:pPr>
          </w:p>
        </w:tc>
      </w:tr>
      <w:tr w14:paraId="1B79E8F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C952059">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91F81C4">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36DCEC4">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E6486BA">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E38C823">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BB1AB37">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DCA450D">
            <w:pPr>
              <w:widowControl/>
              <w:spacing w:line="280" w:lineRule="exact"/>
              <w:jc w:val="center"/>
              <w:rPr>
                <w:rFonts w:hint="eastAsia" w:ascii="仿宋" w:hAnsi="仿宋" w:eastAsia="仿宋" w:cs="仿宋"/>
                <w:b/>
                <w:bCs/>
                <w:color w:val="000000"/>
                <w:kern w:val="0"/>
                <w:sz w:val="18"/>
                <w:szCs w:val="18"/>
              </w:rPr>
            </w:pPr>
          </w:p>
        </w:tc>
      </w:tr>
      <w:tr w14:paraId="1FBDE6C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0B1849DD">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1281C11C">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8DD0E0C">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5D9236CD">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E7D47E3">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41034BD">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CF7CB10">
            <w:pPr>
              <w:widowControl/>
              <w:spacing w:line="280" w:lineRule="exact"/>
              <w:jc w:val="center"/>
              <w:rPr>
                <w:rFonts w:hint="eastAsia" w:ascii="仿宋" w:hAnsi="仿宋" w:eastAsia="仿宋" w:cs="仿宋"/>
                <w:b/>
                <w:bCs/>
                <w:color w:val="000000"/>
                <w:kern w:val="0"/>
                <w:sz w:val="18"/>
                <w:szCs w:val="18"/>
              </w:rPr>
            </w:pPr>
          </w:p>
        </w:tc>
      </w:tr>
      <w:tr w14:paraId="60B981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B0C1CE2">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6C69E1E9">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A0BF64C">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4F9C810">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7253AA6">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486EC36">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0377BFC5">
            <w:pPr>
              <w:widowControl/>
              <w:spacing w:line="280" w:lineRule="exact"/>
              <w:jc w:val="center"/>
              <w:rPr>
                <w:rFonts w:hint="eastAsia" w:ascii="仿宋" w:hAnsi="仿宋" w:eastAsia="仿宋" w:cs="仿宋"/>
                <w:b/>
                <w:bCs/>
                <w:color w:val="000000"/>
                <w:kern w:val="0"/>
                <w:sz w:val="18"/>
                <w:szCs w:val="18"/>
              </w:rPr>
            </w:pPr>
          </w:p>
        </w:tc>
      </w:tr>
      <w:tr w14:paraId="4693828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9CA3BEB">
            <w:pPr>
              <w:widowControl/>
              <w:spacing w:line="280" w:lineRule="exact"/>
              <w:jc w:val="center"/>
              <w:rPr>
                <w:rFonts w:hint="eastAsia" w:ascii="仿宋" w:hAnsi="仿宋" w:eastAsia="仿宋" w:cs="仿宋"/>
                <w:b/>
                <w:bCs/>
                <w:color w:val="000000"/>
                <w:kern w:val="0"/>
                <w:sz w:val="18"/>
                <w:szCs w:val="18"/>
              </w:rPr>
            </w:pPr>
          </w:p>
        </w:tc>
        <w:tc>
          <w:tcPr>
            <w:tcW w:w="457" w:type="dxa"/>
            <w:tcBorders>
              <w:top w:val="nil"/>
              <w:left w:val="nil"/>
              <w:bottom w:val="single" w:color="auto" w:sz="4" w:space="0"/>
              <w:right w:val="single" w:color="auto" w:sz="4" w:space="0"/>
            </w:tcBorders>
            <w:vAlign w:val="center"/>
          </w:tcPr>
          <w:p w14:paraId="019D74F4">
            <w:pPr>
              <w:widowControl/>
              <w:spacing w:line="280" w:lineRule="exact"/>
              <w:jc w:val="center"/>
              <w:rPr>
                <w:rFonts w:hint="eastAsia" w:ascii="仿宋" w:hAnsi="仿宋" w:eastAsia="仿宋" w:cs="仿宋"/>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03BD7A7A">
            <w:pPr>
              <w:widowControl/>
              <w:spacing w:line="280" w:lineRule="exact"/>
              <w:jc w:val="center"/>
              <w:rPr>
                <w:rFonts w:hint="eastAsia" w:ascii="仿宋" w:hAnsi="仿宋" w:eastAsia="仿宋" w:cs="仿宋"/>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66A950A">
            <w:pPr>
              <w:widowControl/>
              <w:spacing w:line="280" w:lineRule="exact"/>
              <w:jc w:val="center"/>
              <w:rPr>
                <w:rFonts w:hint="eastAsia" w:ascii="仿宋" w:hAnsi="仿宋" w:eastAsia="仿宋" w:cs="仿宋"/>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ED7486B">
            <w:pPr>
              <w:widowControl/>
              <w:spacing w:line="280" w:lineRule="exact"/>
              <w:jc w:val="center"/>
              <w:rPr>
                <w:rFonts w:hint="eastAsia" w:ascii="仿宋" w:hAnsi="仿宋" w:eastAsia="仿宋" w:cs="仿宋"/>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BBDE0BC">
            <w:pPr>
              <w:widowControl/>
              <w:spacing w:line="280" w:lineRule="exact"/>
              <w:jc w:val="center"/>
              <w:rPr>
                <w:rFonts w:hint="eastAsia" w:ascii="仿宋" w:hAnsi="仿宋" w:eastAsia="仿宋" w:cs="仿宋"/>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2183AC9">
            <w:pPr>
              <w:widowControl/>
              <w:spacing w:line="280" w:lineRule="exact"/>
              <w:jc w:val="center"/>
              <w:rPr>
                <w:rFonts w:hint="eastAsia" w:ascii="仿宋" w:hAnsi="仿宋" w:eastAsia="仿宋" w:cs="仿宋"/>
                <w:b/>
                <w:bCs/>
                <w:color w:val="000000"/>
                <w:kern w:val="0"/>
                <w:sz w:val="18"/>
                <w:szCs w:val="18"/>
              </w:rPr>
            </w:pPr>
          </w:p>
        </w:tc>
      </w:tr>
      <w:tr w14:paraId="11D799B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2D7170B5">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6C9513DF">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5B3BE3A1">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5E9DFF01">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121F2DED">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5389612">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4DCF52EC">
            <w:pPr>
              <w:widowControl/>
              <w:spacing w:line="280" w:lineRule="exact"/>
              <w:jc w:val="center"/>
              <w:rPr>
                <w:rFonts w:hint="eastAsia" w:ascii="仿宋" w:hAnsi="仿宋" w:eastAsia="仿宋" w:cs="仿宋"/>
                <w:color w:val="000000"/>
                <w:kern w:val="0"/>
                <w:sz w:val="18"/>
                <w:szCs w:val="18"/>
              </w:rPr>
            </w:pPr>
          </w:p>
        </w:tc>
      </w:tr>
      <w:tr w14:paraId="5C74F72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59B210F">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764AC2DA">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09784D7E">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3F6A85EE">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13E329B4">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6A9EAEAB">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675A41AF">
            <w:pPr>
              <w:widowControl/>
              <w:spacing w:line="280" w:lineRule="exact"/>
              <w:jc w:val="center"/>
              <w:rPr>
                <w:rFonts w:hint="eastAsia" w:ascii="仿宋" w:hAnsi="仿宋" w:eastAsia="仿宋" w:cs="仿宋"/>
                <w:color w:val="000000"/>
                <w:kern w:val="0"/>
                <w:sz w:val="18"/>
                <w:szCs w:val="18"/>
              </w:rPr>
            </w:pPr>
          </w:p>
        </w:tc>
      </w:tr>
      <w:tr w14:paraId="7892112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39DA8CAA">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37EB002C">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717344ED">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417B8DFB">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6A8BE292">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6638360">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7E34D275">
            <w:pPr>
              <w:widowControl/>
              <w:spacing w:line="280" w:lineRule="exact"/>
              <w:jc w:val="center"/>
              <w:rPr>
                <w:rFonts w:hint="eastAsia" w:ascii="仿宋" w:hAnsi="仿宋" w:eastAsia="仿宋" w:cs="仿宋"/>
                <w:color w:val="000000"/>
                <w:kern w:val="0"/>
                <w:sz w:val="18"/>
                <w:szCs w:val="18"/>
              </w:rPr>
            </w:pPr>
          </w:p>
        </w:tc>
      </w:tr>
      <w:tr w14:paraId="7B1810E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EE356A8">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1E71D769">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7758A0C8">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6C04A706">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16FA4A4C">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2DED6478">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1EAC4C10">
            <w:pPr>
              <w:widowControl/>
              <w:spacing w:line="280" w:lineRule="exact"/>
              <w:jc w:val="center"/>
              <w:rPr>
                <w:rFonts w:hint="eastAsia" w:ascii="仿宋" w:hAnsi="仿宋" w:eastAsia="仿宋" w:cs="仿宋"/>
                <w:color w:val="000000"/>
                <w:kern w:val="0"/>
                <w:sz w:val="18"/>
                <w:szCs w:val="18"/>
              </w:rPr>
            </w:pPr>
          </w:p>
        </w:tc>
      </w:tr>
      <w:tr w14:paraId="7EF9F4D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496DB67">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23CD8BB4">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62B04480">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3A67CC04">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42CE45A4">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787DE1E">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7AD0E9C9">
            <w:pPr>
              <w:widowControl/>
              <w:spacing w:line="280" w:lineRule="exact"/>
              <w:jc w:val="center"/>
              <w:rPr>
                <w:rFonts w:hint="eastAsia" w:ascii="仿宋" w:hAnsi="仿宋" w:eastAsia="仿宋" w:cs="仿宋"/>
                <w:color w:val="000000"/>
                <w:kern w:val="0"/>
                <w:sz w:val="18"/>
                <w:szCs w:val="18"/>
              </w:rPr>
            </w:pPr>
          </w:p>
        </w:tc>
      </w:tr>
      <w:tr w14:paraId="0332917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0C48D9F">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36242AA4">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7B1E1E83">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3FBD7267">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6A091FCD">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59C56B57">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20AFA0A5">
            <w:pPr>
              <w:widowControl/>
              <w:spacing w:line="280" w:lineRule="exact"/>
              <w:jc w:val="center"/>
              <w:rPr>
                <w:rFonts w:hint="eastAsia" w:ascii="仿宋" w:hAnsi="仿宋" w:eastAsia="仿宋" w:cs="仿宋"/>
                <w:color w:val="000000"/>
                <w:kern w:val="0"/>
                <w:sz w:val="18"/>
                <w:szCs w:val="18"/>
              </w:rPr>
            </w:pPr>
          </w:p>
        </w:tc>
      </w:tr>
      <w:tr w14:paraId="0D0087D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7EA97347">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244F9AD8">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641CB2E8">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51B11F4B">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69AEF4E7">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0C87E54F">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16F98847">
            <w:pPr>
              <w:widowControl/>
              <w:spacing w:line="280" w:lineRule="exact"/>
              <w:jc w:val="center"/>
              <w:rPr>
                <w:rFonts w:hint="eastAsia" w:ascii="仿宋" w:hAnsi="仿宋" w:eastAsia="仿宋" w:cs="仿宋"/>
                <w:color w:val="000000"/>
                <w:kern w:val="0"/>
                <w:sz w:val="18"/>
                <w:szCs w:val="18"/>
              </w:rPr>
            </w:pPr>
          </w:p>
        </w:tc>
      </w:tr>
      <w:tr w14:paraId="6626D85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19E7011E">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6E75A1F9">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096E18B7">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1E845065">
            <w:pPr>
              <w:widowControl/>
              <w:spacing w:line="280" w:lineRule="exact"/>
              <w:jc w:val="center"/>
              <w:rPr>
                <w:rFonts w:hint="eastAsia" w:ascii="仿宋" w:hAnsi="仿宋" w:eastAsia="仿宋" w:cs="仿宋"/>
                <w:color w:val="000000"/>
                <w:kern w:val="0"/>
                <w:sz w:val="18"/>
                <w:szCs w:val="18"/>
              </w:rPr>
            </w:pPr>
          </w:p>
        </w:tc>
        <w:tc>
          <w:tcPr>
            <w:tcW w:w="1669" w:type="dxa"/>
            <w:tcBorders>
              <w:top w:val="nil"/>
              <w:left w:val="nil"/>
              <w:bottom w:val="single" w:color="auto" w:sz="4" w:space="0"/>
              <w:right w:val="single" w:color="auto" w:sz="4" w:space="0"/>
            </w:tcBorders>
            <w:vAlign w:val="center"/>
          </w:tcPr>
          <w:p w14:paraId="3481C3FC">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3B44A8D8">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37AA9540">
            <w:pPr>
              <w:widowControl/>
              <w:spacing w:line="280" w:lineRule="exact"/>
              <w:jc w:val="center"/>
              <w:rPr>
                <w:rFonts w:hint="eastAsia" w:ascii="仿宋" w:hAnsi="仿宋" w:eastAsia="仿宋" w:cs="仿宋"/>
                <w:color w:val="000000"/>
                <w:kern w:val="0"/>
                <w:sz w:val="18"/>
                <w:szCs w:val="18"/>
              </w:rPr>
            </w:pPr>
          </w:p>
        </w:tc>
      </w:tr>
      <w:tr w14:paraId="7FB765B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14:paraId="50653753">
            <w:pPr>
              <w:widowControl/>
              <w:spacing w:line="280" w:lineRule="exact"/>
              <w:jc w:val="center"/>
              <w:rPr>
                <w:rFonts w:hint="eastAsia" w:ascii="仿宋" w:hAnsi="仿宋" w:eastAsia="仿宋" w:cs="仿宋"/>
                <w:color w:val="000000"/>
                <w:kern w:val="0"/>
                <w:sz w:val="18"/>
                <w:szCs w:val="18"/>
              </w:rPr>
            </w:pPr>
          </w:p>
        </w:tc>
        <w:tc>
          <w:tcPr>
            <w:tcW w:w="457" w:type="dxa"/>
            <w:tcBorders>
              <w:top w:val="nil"/>
              <w:left w:val="nil"/>
              <w:bottom w:val="single" w:color="auto" w:sz="4" w:space="0"/>
              <w:right w:val="single" w:color="auto" w:sz="4" w:space="0"/>
            </w:tcBorders>
            <w:vAlign w:val="center"/>
          </w:tcPr>
          <w:p w14:paraId="0C4332DE">
            <w:pPr>
              <w:widowControl/>
              <w:spacing w:line="280" w:lineRule="exact"/>
              <w:jc w:val="center"/>
              <w:rPr>
                <w:rFonts w:hint="eastAsia" w:ascii="仿宋" w:hAnsi="仿宋" w:eastAsia="仿宋" w:cs="仿宋"/>
                <w:color w:val="000000"/>
                <w:kern w:val="0"/>
                <w:sz w:val="18"/>
                <w:szCs w:val="18"/>
              </w:rPr>
            </w:pPr>
          </w:p>
        </w:tc>
        <w:tc>
          <w:tcPr>
            <w:tcW w:w="699" w:type="dxa"/>
            <w:tcBorders>
              <w:top w:val="nil"/>
              <w:left w:val="nil"/>
              <w:bottom w:val="single" w:color="auto" w:sz="4" w:space="0"/>
              <w:right w:val="single" w:color="auto" w:sz="4" w:space="0"/>
            </w:tcBorders>
            <w:vAlign w:val="center"/>
          </w:tcPr>
          <w:p w14:paraId="177500C6">
            <w:pPr>
              <w:widowControl/>
              <w:spacing w:line="280" w:lineRule="exact"/>
              <w:jc w:val="center"/>
              <w:rPr>
                <w:rFonts w:hint="eastAsia" w:ascii="仿宋" w:hAnsi="仿宋" w:eastAsia="仿宋" w:cs="仿宋"/>
                <w:color w:val="000000"/>
                <w:kern w:val="0"/>
                <w:sz w:val="18"/>
                <w:szCs w:val="18"/>
              </w:rPr>
            </w:pPr>
          </w:p>
        </w:tc>
        <w:tc>
          <w:tcPr>
            <w:tcW w:w="2544" w:type="dxa"/>
            <w:tcBorders>
              <w:top w:val="nil"/>
              <w:left w:val="nil"/>
              <w:bottom w:val="single" w:color="auto" w:sz="4" w:space="0"/>
              <w:right w:val="single" w:color="auto" w:sz="4" w:space="0"/>
            </w:tcBorders>
            <w:vAlign w:val="center"/>
          </w:tcPr>
          <w:p w14:paraId="1530FF22">
            <w:pPr>
              <w:widowControl/>
              <w:spacing w:line="280" w:lineRule="exact"/>
              <w:jc w:val="center"/>
              <w:rPr>
                <w:rFonts w:hint="eastAsia" w:ascii="仿宋" w:hAnsi="仿宋" w:eastAsia="仿宋" w:cs="仿宋"/>
                <w:color w:val="000000"/>
                <w:kern w:val="0"/>
                <w:sz w:val="18"/>
                <w:szCs w:val="18"/>
              </w:rPr>
            </w:pPr>
            <w:r>
              <w:rPr>
                <w:rFonts w:hint="eastAsia" w:ascii="仿宋" w:hAnsi="仿宋" w:eastAsia="仿宋" w:cs="仿宋"/>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7436D380">
            <w:pPr>
              <w:widowControl/>
              <w:spacing w:line="280" w:lineRule="exact"/>
              <w:jc w:val="center"/>
              <w:rPr>
                <w:rFonts w:hint="eastAsia" w:ascii="仿宋" w:hAnsi="仿宋" w:eastAsia="仿宋" w:cs="仿宋"/>
                <w:color w:val="000000"/>
                <w:kern w:val="0"/>
                <w:sz w:val="18"/>
                <w:szCs w:val="18"/>
              </w:rPr>
            </w:pPr>
          </w:p>
        </w:tc>
        <w:tc>
          <w:tcPr>
            <w:tcW w:w="1701" w:type="dxa"/>
            <w:tcBorders>
              <w:top w:val="nil"/>
              <w:left w:val="nil"/>
              <w:bottom w:val="single" w:color="auto" w:sz="4" w:space="0"/>
              <w:right w:val="single" w:color="auto" w:sz="4" w:space="0"/>
            </w:tcBorders>
            <w:vAlign w:val="center"/>
          </w:tcPr>
          <w:p w14:paraId="28295315">
            <w:pPr>
              <w:widowControl/>
              <w:spacing w:line="280" w:lineRule="exact"/>
              <w:jc w:val="center"/>
              <w:rPr>
                <w:rFonts w:hint="eastAsia" w:ascii="仿宋" w:hAnsi="仿宋" w:eastAsia="仿宋" w:cs="仿宋"/>
                <w:color w:val="000000"/>
                <w:kern w:val="0"/>
                <w:sz w:val="18"/>
                <w:szCs w:val="18"/>
              </w:rPr>
            </w:pPr>
          </w:p>
        </w:tc>
        <w:tc>
          <w:tcPr>
            <w:tcW w:w="1559" w:type="dxa"/>
            <w:tcBorders>
              <w:top w:val="nil"/>
              <w:left w:val="nil"/>
              <w:bottom w:val="single" w:color="auto" w:sz="4" w:space="0"/>
              <w:right w:val="single" w:color="auto" w:sz="4" w:space="0"/>
            </w:tcBorders>
            <w:vAlign w:val="center"/>
          </w:tcPr>
          <w:p w14:paraId="084B6E47">
            <w:pPr>
              <w:widowControl/>
              <w:spacing w:line="280" w:lineRule="exact"/>
              <w:jc w:val="center"/>
              <w:rPr>
                <w:rFonts w:hint="eastAsia" w:ascii="仿宋" w:hAnsi="仿宋" w:eastAsia="仿宋" w:cs="仿宋"/>
                <w:color w:val="000000"/>
                <w:kern w:val="0"/>
                <w:sz w:val="18"/>
                <w:szCs w:val="18"/>
              </w:rPr>
            </w:pPr>
          </w:p>
        </w:tc>
      </w:tr>
    </w:tbl>
    <w:p w14:paraId="633424E8">
      <w:pPr>
        <w:widowControl/>
        <w:spacing w:line="280" w:lineRule="exact"/>
        <w:outlineLvl w:val="1"/>
        <w:rPr>
          <w:rFonts w:hint="eastAsia" w:ascii="仿宋" w:hAnsi="仿宋" w:eastAsia="仿宋" w:cs="仿宋"/>
          <w:b/>
          <w:kern w:val="0"/>
          <w:sz w:val="28"/>
          <w:szCs w:val="32"/>
        </w:rPr>
      </w:pPr>
      <w:r>
        <w:rPr>
          <w:rFonts w:hint="eastAsia" w:ascii="仿宋" w:hAnsi="仿宋" w:eastAsia="仿宋" w:cs="仿宋"/>
          <w:b/>
          <w:kern w:val="0"/>
          <w:sz w:val="28"/>
          <w:szCs w:val="32"/>
        </w:rPr>
        <w:t>备注：我单位无政府性基金预算，此表为空表。</w:t>
      </w:r>
    </w:p>
    <w:p w14:paraId="0548B50C">
      <w:pPr>
        <w:widowControl/>
        <w:spacing w:line="280" w:lineRule="exact"/>
        <w:jc w:val="left"/>
        <w:outlineLvl w:val="1"/>
        <w:rPr>
          <w:rFonts w:hint="eastAsia" w:ascii="仿宋" w:hAnsi="仿宋" w:eastAsia="仿宋" w:cs="仿宋"/>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29C973AF">
      <w:pPr>
        <w:spacing w:line="560" w:lineRule="exact"/>
        <w:jc w:val="center"/>
        <w:rPr>
          <w:rFonts w:hint="eastAsia" w:ascii="仿宋" w:hAnsi="仿宋" w:eastAsia="仿宋" w:cs="仿宋"/>
          <w:kern w:val="0"/>
          <w:sz w:val="32"/>
          <w:szCs w:val="32"/>
        </w:rPr>
      </w:pPr>
      <w:r>
        <w:rPr>
          <w:rFonts w:hint="eastAsia" w:ascii="仿宋" w:hAnsi="仿宋" w:eastAsia="仿宋" w:cs="仿宋"/>
          <w:kern w:val="0"/>
          <w:sz w:val="32"/>
          <w:szCs w:val="32"/>
        </w:rPr>
        <w:t>第三部分  2021年昌吉州人民检察院预算情况说明</w:t>
      </w:r>
    </w:p>
    <w:p w14:paraId="03F03146">
      <w:pPr>
        <w:spacing w:line="560" w:lineRule="exact"/>
        <w:jc w:val="center"/>
        <w:rPr>
          <w:rFonts w:hint="eastAsia" w:ascii="仿宋" w:hAnsi="仿宋" w:eastAsia="仿宋" w:cs="仿宋"/>
          <w:kern w:val="0"/>
          <w:sz w:val="32"/>
          <w:szCs w:val="32"/>
        </w:rPr>
      </w:pPr>
    </w:p>
    <w:p w14:paraId="1D2A0637">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bCs/>
          <w:kern w:val="0"/>
          <w:sz w:val="32"/>
          <w:szCs w:val="32"/>
        </w:rPr>
        <w:t>一、</w:t>
      </w:r>
      <w:r>
        <w:rPr>
          <w:rFonts w:hint="eastAsia" w:ascii="仿宋" w:hAnsi="仿宋" w:eastAsia="仿宋" w:cs="仿宋"/>
          <w:kern w:val="0"/>
          <w:sz w:val="32"/>
          <w:szCs w:val="32"/>
        </w:rPr>
        <w:t>关于昌吉州人民检察院2021年收支预算情况的总体说明</w:t>
      </w:r>
    </w:p>
    <w:p w14:paraId="12378B01">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按照全口径预算的原则，昌吉州人民检察院2021年所有收入和支出均纳入部门（单位）预算管理。收支总预算2079.74万元。</w:t>
      </w:r>
    </w:p>
    <w:p w14:paraId="2F9F41E9">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收入预算包括：一般公共预算2079.74万元。</w:t>
      </w:r>
    </w:p>
    <w:p w14:paraId="3C1E3A68">
      <w:pPr>
        <w:spacing w:line="560" w:lineRule="exact"/>
        <w:ind w:firstLine="640" w:firstLineChars="200"/>
        <w:rPr>
          <w:rFonts w:hint="eastAsia" w:ascii="仿宋" w:hAnsi="仿宋" w:eastAsia="仿宋" w:cs="仿宋"/>
          <w:b/>
          <w:kern w:val="0"/>
          <w:sz w:val="32"/>
          <w:szCs w:val="32"/>
        </w:rPr>
      </w:pPr>
      <w:r>
        <w:rPr>
          <w:rFonts w:hint="eastAsia" w:ascii="仿宋" w:hAnsi="仿宋" w:eastAsia="仿宋" w:cs="仿宋"/>
          <w:kern w:val="0"/>
          <w:sz w:val="32"/>
          <w:szCs w:val="32"/>
        </w:rPr>
        <w:t>支出预算包括：公共安全支出1800.78万元、社会保障和就业支出125.09万元、医疗卫生健康支出153.87万元。</w:t>
      </w:r>
    </w:p>
    <w:p w14:paraId="0732ECCD">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二、关于昌吉州人民检察院2021年收入预算情况说明</w:t>
      </w:r>
    </w:p>
    <w:p w14:paraId="1E36AC57">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昌吉州人民检察院收入预算2079.74万元，其中：</w:t>
      </w:r>
    </w:p>
    <w:p w14:paraId="7AFB95FD">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一般公共预算2079.74万元，占100%，比上年增加193.09万元，增长10%，主要原因是2021年增加项目预算资金180万元所致。</w:t>
      </w:r>
    </w:p>
    <w:p w14:paraId="008CBA20">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政府性基金预算未安排。</w:t>
      </w:r>
    </w:p>
    <w:p w14:paraId="2D4A9CB5">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国有资本经营预算未安排。</w:t>
      </w:r>
    </w:p>
    <w:p w14:paraId="3BCCF08E">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三、关于昌吉州人民检察院2021年支出预算情况说明</w:t>
      </w:r>
    </w:p>
    <w:p w14:paraId="5F4C4A78">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昌吉州人民检察院2021年支出预2079.74万元，其中：</w:t>
      </w:r>
    </w:p>
    <w:p w14:paraId="77F1C200">
      <w:pPr>
        <w:spacing w:line="560" w:lineRule="exact"/>
        <w:ind w:firstLine="640" w:firstLineChars="200"/>
        <w:rPr>
          <w:rFonts w:hint="eastAsia" w:ascii="仿宋" w:hAnsi="仿宋" w:eastAsia="仿宋" w:cs="仿宋"/>
          <w:b/>
          <w:kern w:val="0"/>
          <w:sz w:val="32"/>
          <w:szCs w:val="32"/>
        </w:rPr>
      </w:pPr>
      <w:r>
        <w:rPr>
          <w:rFonts w:hint="eastAsia" w:ascii="仿宋" w:hAnsi="仿宋" w:eastAsia="仿宋" w:cs="仿宋"/>
          <w:kern w:val="0"/>
          <w:sz w:val="32"/>
          <w:szCs w:val="32"/>
        </w:rPr>
        <w:t>基本支出1899.74万元，占91%，比上年增加13.09万元，增长1%，主要原因是：本年提高聘用制书记员工资标准，人员经费增加。</w:t>
      </w:r>
    </w:p>
    <w:p w14:paraId="49570399">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项目支出180万元，占9%，比上年增加180万元，主要原因是2021年增加两个项目，上年预算无项目列支。</w:t>
      </w:r>
    </w:p>
    <w:p w14:paraId="52E3E397">
      <w:pPr>
        <w:spacing w:line="560" w:lineRule="exact"/>
        <w:ind w:firstLine="640" w:firstLineChars="200"/>
        <w:rPr>
          <w:rFonts w:hint="eastAsia" w:ascii="仿宋" w:hAnsi="仿宋" w:eastAsia="仿宋" w:cs="仿宋"/>
          <w:bCs/>
          <w:kern w:val="0"/>
          <w:sz w:val="32"/>
          <w:szCs w:val="32"/>
        </w:rPr>
      </w:pPr>
      <w:r>
        <w:rPr>
          <w:rFonts w:hint="eastAsia" w:ascii="仿宋" w:hAnsi="仿宋" w:eastAsia="仿宋" w:cs="仿宋"/>
          <w:bCs/>
          <w:kern w:val="0"/>
          <w:sz w:val="32"/>
          <w:szCs w:val="32"/>
        </w:rPr>
        <w:t>四、关于</w:t>
      </w:r>
      <w:r>
        <w:rPr>
          <w:rFonts w:hint="eastAsia" w:ascii="仿宋" w:hAnsi="仿宋" w:eastAsia="仿宋" w:cs="仿宋"/>
          <w:kern w:val="0"/>
          <w:sz w:val="32"/>
          <w:szCs w:val="32"/>
        </w:rPr>
        <w:t>昌吉州人民检察院2021年</w:t>
      </w:r>
      <w:r>
        <w:rPr>
          <w:rFonts w:hint="eastAsia" w:ascii="仿宋" w:hAnsi="仿宋" w:eastAsia="仿宋" w:cs="仿宋"/>
          <w:bCs/>
          <w:kern w:val="0"/>
          <w:sz w:val="32"/>
          <w:szCs w:val="32"/>
        </w:rPr>
        <w:t>财政拨款收支预算情况的总体说明</w:t>
      </w:r>
    </w:p>
    <w:p w14:paraId="344C5C24">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2021年财政拨款收支总预算2079.74万元。</w:t>
      </w:r>
    </w:p>
    <w:p w14:paraId="7D074396">
      <w:pPr>
        <w:spacing w:line="560" w:lineRule="exact"/>
        <w:ind w:firstLine="616" w:firstLineChars="200"/>
        <w:rPr>
          <w:rFonts w:hint="eastAsia" w:ascii="仿宋" w:hAnsi="仿宋" w:eastAsia="仿宋" w:cs="仿宋"/>
          <w:spacing w:val="-6"/>
          <w:kern w:val="0"/>
          <w:sz w:val="32"/>
          <w:szCs w:val="32"/>
        </w:rPr>
      </w:pPr>
      <w:r>
        <w:rPr>
          <w:rFonts w:hint="eastAsia" w:ascii="仿宋" w:hAnsi="仿宋" w:eastAsia="仿宋" w:cs="仿宋"/>
          <w:spacing w:val="-6"/>
          <w:kern w:val="0"/>
          <w:sz w:val="32"/>
          <w:szCs w:val="32"/>
        </w:rPr>
        <w:t>收入全部为一般公共预算拨款，无政府性基金预算和国有资本经营预算拨款。</w:t>
      </w:r>
    </w:p>
    <w:p w14:paraId="6970F652">
      <w:pPr>
        <w:spacing w:line="560" w:lineRule="exact"/>
        <w:ind w:firstLine="616" w:firstLineChars="200"/>
        <w:rPr>
          <w:rFonts w:hint="eastAsia" w:ascii="仿宋" w:hAnsi="仿宋" w:eastAsia="仿宋" w:cs="仿宋"/>
          <w:spacing w:val="-6"/>
          <w:kern w:val="0"/>
          <w:sz w:val="32"/>
          <w:szCs w:val="32"/>
        </w:rPr>
      </w:pPr>
      <w:r>
        <w:rPr>
          <w:rFonts w:hint="eastAsia" w:ascii="仿宋" w:hAnsi="仿宋" w:eastAsia="仿宋" w:cs="仿宋"/>
          <w:spacing w:val="-6"/>
          <w:kern w:val="0"/>
          <w:sz w:val="32"/>
          <w:szCs w:val="32"/>
        </w:rPr>
        <w:t>收入预算包括：一般公共预算拨款2079.74万元。</w:t>
      </w:r>
    </w:p>
    <w:p w14:paraId="13F106E1">
      <w:pPr>
        <w:spacing w:line="560" w:lineRule="exact"/>
        <w:ind w:firstLine="616" w:firstLineChars="200"/>
        <w:rPr>
          <w:rFonts w:hint="eastAsia" w:ascii="仿宋" w:hAnsi="仿宋" w:eastAsia="仿宋" w:cs="仿宋"/>
          <w:b/>
          <w:spacing w:val="-6"/>
          <w:kern w:val="0"/>
          <w:sz w:val="32"/>
          <w:szCs w:val="32"/>
        </w:rPr>
      </w:pPr>
      <w:r>
        <w:rPr>
          <w:rFonts w:hint="eastAsia" w:ascii="仿宋" w:hAnsi="仿宋" w:eastAsia="仿宋" w:cs="仿宋"/>
          <w:spacing w:val="-6"/>
          <w:kern w:val="0"/>
          <w:sz w:val="32"/>
          <w:szCs w:val="32"/>
        </w:rPr>
        <w:t>一般公共预算支出包括：一般公共服务支出2079.74万元，主要用于我院公共安全支出1800.78万元；社会保障和就业支出125.09万元；卫生健康支出153.87万元。</w:t>
      </w:r>
    </w:p>
    <w:p w14:paraId="1A23E26C">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五、关于昌吉州人民检察院2021年一般公共预算当年拨款情况说明</w:t>
      </w:r>
    </w:p>
    <w:p w14:paraId="736EAEB7">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（一）一般公共预算当年拨款规模变化情况</w:t>
      </w:r>
    </w:p>
    <w:p w14:paraId="51098D45">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昌吉州人民检察院2021年一般公共预算拨款合计2079.74万元，其中：基本支出1899.74万元，比上年预算增加13.09万元，增长1%，主要原因是：本年提高聘用制书记员工资标准，人员经费增加。项目支出180万元，比上年预算增加180万元，增长100%。主要原因是：人民检察院2021年增加两个项目，上年预算无项目列支。</w:t>
      </w:r>
    </w:p>
    <w:p w14:paraId="312DACED">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（二）一般公共预算当年拨款结构情况</w:t>
      </w:r>
    </w:p>
    <w:p w14:paraId="13AF1A4A">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1.一般公共服务支出2079.74万元，占100%。</w:t>
      </w:r>
    </w:p>
    <w:p w14:paraId="27B5FD44">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2040401行政运行1620.78万元；</w:t>
      </w:r>
    </w:p>
    <w:p w14:paraId="540B8E44">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2040499其他检察支出180万元；</w:t>
      </w:r>
    </w:p>
    <w:p w14:paraId="55800C10">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2080505机关事业单位基本养老保险缴费125.09万元；</w:t>
      </w:r>
    </w:p>
    <w:p w14:paraId="7630EFCC">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2101101职工基本医疗保险缴费116.38万元；</w:t>
      </w:r>
    </w:p>
    <w:p w14:paraId="6A69C97B">
      <w:pPr>
        <w:spacing w:line="560" w:lineRule="exact"/>
        <w:ind w:firstLine="640" w:firstLineChars="200"/>
        <w:rPr>
          <w:rFonts w:hint="eastAsia" w:ascii="仿宋" w:hAnsi="仿宋" w:eastAsia="仿宋" w:cs="仿宋"/>
          <w:b/>
          <w:sz w:val="32"/>
          <w:szCs w:val="32"/>
        </w:rPr>
      </w:pPr>
      <w:r>
        <w:rPr>
          <w:rFonts w:hint="eastAsia" w:ascii="仿宋" w:hAnsi="仿宋" w:eastAsia="仿宋" w:cs="仿宋"/>
          <w:kern w:val="0"/>
          <w:sz w:val="32"/>
          <w:szCs w:val="32"/>
        </w:rPr>
        <w:t>2101103公务员医疗补助缴费37.49万元。</w:t>
      </w:r>
    </w:p>
    <w:p w14:paraId="176D9C32">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（三）一般公共预算当年拨款具体使用情况</w:t>
      </w:r>
    </w:p>
    <w:p w14:paraId="4BF44E5A">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1.一般公共服务（204）财政事务（04）行政运行（01）:2021年预算数为1620.78万元，比上年1638.44万元预算数相比减少17.66万元，下降1%，主要原因是：人民检察院2021年司法绩效奖金减少。</w:t>
      </w:r>
    </w:p>
    <w:p w14:paraId="2EA582D2">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2.一般公共服务（204）财政事务（04）其他检察支出（99）:2021年预算数为180万元，比上年0万元预算数相比增加180万元，增长100%，主要原因是：2021年增加两个项目，上年预算无项目列支。</w:t>
      </w:r>
    </w:p>
    <w:p w14:paraId="7AEC30A3">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3、社会保障和就业支出（208）机关养老（05）机关事业单位基本养老保险缴费（05）:2021年预算数为125.09万元，比上年123.32万元预算数相比增加1.77万元，增长1%，主要原因是：2021年人员增加，养老缴费金额增加。</w:t>
      </w:r>
    </w:p>
    <w:p w14:paraId="2BA31D54">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4、卫生健康支出（210）基本医疗(11）职工基本医疗（01）:2021年预算数为116.38万元，比上年88.7万元预算数相比增加27.68万元，增长31%，主要原因是：2021年人员增加，工资基数增长，医疗保险缴费增加。</w:t>
      </w:r>
    </w:p>
    <w:p w14:paraId="4A72C70C">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5、卫生健康支出（210）医疗补助(11）公务员医疗补助（03）:2021年预算数为37.49万元，比上年36.19万元预算数相比增加1.3万元，增长4%，主要原因是：2021年人员增加，工资基数增长，公务员医疗补助缴费增加。</w:t>
      </w:r>
    </w:p>
    <w:p w14:paraId="33C8E241">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六、关于昌吉州人民检察院2021年一般公共预算基本支出情况说明</w:t>
      </w:r>
    </w:p>
    <w:p w14:paraId="64C2D0BE">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昌吉州人民检察院2021年一般公共预算基本支出1899.74万元，其中：</w:t>
      </w:r>
    </w:p>
    <w:p w14:paraId="49FDB575">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人员经费1691.25万元，主要包括：基本工资527.66万元、津贴补贴229.34万元、奖金32.31万元、伙食补助费94.5万元、绩效工资160万元、机关事业单位基本养老保险缴费125.09万元、职工基本医疗保险缴费116.38万元、公务员医疗万元补助缴费37.49万元、住房公积金93.82万元、其他工资福利支出262.96万元、奖励金6.01万元、其他对个人和家庭的补助5.7万元。</w:t>
      </w:r>
    </w:p>
    <w:p w14:paraId="2ED8152E">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公用经费208.19万元，主要包括：办公费37.19万元、水费10万元、电费10万元、邮电费10万元、取暖费20万元、物业管理费5万元、公务接待费1.97万元、工会经费10.55万元、福利费24.27万元、公务用车运行维护费59.2万元、其他商品和服务支出20.31万元。</w:t>
      </w:r>
    </w:p>
    <w:p w14:paraId="37EE9CEA">
      <w:pPr>
        <w:numPr>
          <w:ilvl w:val="0"/>
          <w:numId w:val="2"/>
        </w:numPr>
        <w:spacing w:line="560"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关于昌吉州人民检察院2021年一般公共预算项目支出情况说明</w:t>
      </w:r>
    </w:p>
    <w:p w14:paraId="679CDAEF">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昌吉州人民检察院一般公共预算项目支出为涉密内容，项目支出情况不予公开。</w:t>
      </w:r>
    </w:p>
    <w:p w14:paraId="2E106CB6">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八、关于昌吉州人民检察院2021年一般公共预算“三公”经费预算情况说明</w:t>
      </w:r>
    </w:p>
    <w:p w14:paraId="6C59F6D0">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昌吉州人民检察院2021年一般公共预算“三公”经费数为61.17万元，其中：因公出国（境）费0万元，公务用车购置0万元，公务用车运行费59.2万元，公务接待费1.97万元。</w:t>
      </w:r>
    </w:p>
    <w:p w14:paraId="5B2ED70A">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2021年一般公共预算“三公”经费比上年75.62万元相比减少14.45万元，其中：因公出国（境）费增加（减少）0万元，主要原因是无因公出国出境活动；公务用车购置费为0万元，未安排预算。公务用车运行费减少14.44万元，主要原因是2021年减少2辆公务用车，运行费用相应减少；公务接待费增加（减少）0万元，与上年持平。</w:t>
      </w:r>
    </w:p>
    <w:p w14:paraId="3BABF9B9">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九、关于昌吉州人民检察院2021年政府性基金预算拨款情况说明</w:t>
      </w:r>
    </w:p>
    <w:p w14:paraId="75FCF30B">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昌吉州人民检察院无政府性基金预算拨款安排的支出，政府性基金预算支出情况表为空表。</w:t>
      </w:r>
    </w:p>
    <w:p w14:paraId="35F0C23D">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十、其他重要事项的情况说明</w:t>
      </w:r>
    </w:p>
    <w:p w14:paraId="7B5FD614">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（一）机关运行经费情况</w:t>
      </w:r>
    </w:p>
    <w:p w14:paraId="51F8AD7B">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2021年，昌吉州人民检察院的机关运行经费财政拨款预算208.49万元，比上年预算191.24万元增加17.25万元，增长9%。主要原因是人民检察院人员增加，公用经费相应增加。</w:t>
      </w:r>
    </w:p>
    <w:p w14:paraId="30B0C068">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（二）政府采购情况</w:t>
      </w:r>
    </w:p>
    <w:p w14:paraId="16A87211">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2021年，昌吉州人民检察院政府采购预算1380.50万元，其中：政府采购货物预算175.5万元，政府采购工程预算1039万元，政府采购服务预算166万元。</w:t>
      </w:r>
    </w:p>
    <w:p w14:paraId="0885382A">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sz w:val="32"/>
        </w:rPr>
        <w:t>2021年度本部门（单位）面向中小企业预留政府采购项目预算金额1000万元，其中：面向小微企业预留政府采购项目预算金额120万元。</w:t>
      </w:r>
    </w:p>
    <w:p w14:paraId="10AA8342">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（三）国有资产占用使用情况</w:t>
      </w:r>
    </w:p>
    <w:p w14:paraId="0FD94CBC">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截至2020年底，昌吉州人民检察院占用使用国有资产总体情况为</w:t>
      </w:r>
    </w:p>
    <w:p w14:paraId="49EF9067">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1.房屋12525.87平方米，价值3379.68万元。</w:t>
      </w:r>
    </w:p>
    <w:p w14:paraId="2E11E208">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2.车辆24辆，价值610.62万元；其中：一般公务用车2辆，价值39.6万元；执法执勤用车21辆，价值514.84万元；其他车辆1辆，价值56.18万元。</w:t>
      </w:r>
    </w:p>
    <w:p w14:paraId="73FD2541">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3.办公家具价值88.48万元。</w:t>
      </w:r>
    </w:p>
    <w:p w14:paraId="47433664">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4.其他资产(土地)价值289万元。</w:t>
      </w:r>
    </w:p>
    <w:p w14:paraId="6D72B6C7">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单位价值50万元以上大型设备3台（套），单位价值100万元以上大型设备0台（套）。</w:t>
      </w:r>
    </w:p>
    <w:p w14:paraId="144B00AF">
      <w:pPr>
        <w:spacing w:line="560" w:lineRule="exac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2021年昌吉州人民检察院部门预算未安排购置车辆经费，安排购置50万元以上大型设备0台（套），单位价值100万元以上大型设备0台（套）。</w:t>
      </w:r>
    </w:p>
    <w:p w14:paraId="3989F46E">
      <w:pPr>
        <w:spacing w:line="560" w:lineRule="exact"/>
        <w:ind w:firstLine="643" w:firstLineChars="200"/>
        <w:rPr>
          <w:rFonts w:hint="eastAsia" w:ascii="仿宋" w:hAnsi="仿宋" w:eastAsia="仿宋" w:cs="仿宋"/>
          <w:b/>
          <w:kern w:val="0"/>
          <w:sz w:val="32"/>
          <w:szCs w:val="32"/>
        </w:rPr>
      </w:pPr>
      <w:r>
        <w:rPr>
          <w:rFonts w:hint="eastAsia" w:ascii="仿宋" w:hAnsi="仿宋" w:eastAsia="仿宋" w:cs="仿宋"/>
          <w:b/>
          <w:kern w:val="0"/>
          <w:sz w:val="32"/>
          <w:szCs w:val="32"/>
        </w:rPr>
        <w:t>（四）预算绩效情况</w:t>
      </w:r>
    </w:p>
    <w:p w14:paraId="0BDBA435">
      <w:pPr>
        <w:spacing w:line="560" w:lineRule="exact"/>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2021年度，本年度实行绩效管理的一般公共预算项目2个，涉及</w:t>
      </w:r>
      <w:r>
        <w:rPr>
          <w:rFonts w:hint="eastAsia" w:ascii="仿宋" w:hAnsi="仿宋" w:eastAsia="仿宋" w:cs="仿宋"/>
          <w:kern w:val="0"/>
          <w:sz w:val="32"/>
          <w:szCs w:val="32"/>
          <w:lang w:eastAsia="zh-CN"/>
        </w:rPr>
        <w:t>资金</w:t>
      </w:r>
      <w:r>
        <w:rPr>
          <w:rFonts w:hint="eastAsia" w:ascii="仿宋" w:hAnsi="仿宋" w:eastAsia="仿宋" w:cs="仿宋"/>
          <w:kern w:val="0"/>
          <w:sz w:val="32"/>
          <w:szCs w:val="32"/>
          <w:lang w:val="en-US" w:eastAsia="zh-CN"/>
        </w:rPr>
        <w:t>325</w:t>
      </w:r>
      <w:r>
        <w:rPr>
          <w:rFonts w:hint="eastAsia" w:ascii="仿宋" w:hAnsi="仿宋" w:eastAsia="仿宋" w:cs="仿宋"/>
          <w:kern w:val="0"/>
          <w:sz w:val="32"/>
          <w:szCs w:val="32"/>
        </w:rPr>
        <w:t>万元</w:t>
      </w:r>
      <w:r>
        <w:rPr>
          <w:rFonts w:hint="eastAsia" w:ascii="仿宋" w:hAnsi="仿宋" w:eastAsia="仿宋" w:cs="仿宋"/>
          <w:kern w:val="0"/>
          <w:sz w:val="32"/>
          <w:szCs w:val="32"/>
          <w:lang w:eastAsia="zh-CN"/>
        </w:rPr>
        <w:t>，其中财政预算资金</w:t>
      </w:r>
      <w:r>
        <w:rPr>
          <w:rFonts w:hint="eastAsia" w:ascii="仿宋" w:hAnsi="仿宋" w:eastAsia="仿宋" w:cs="仿宋"/>
          <w:kern w:val="0"/>
          <w:sz w:val="32"/>
          <w:szCs w:val="32"/>
          <w:lang w:val="en-US" w:eastAsia="zh-CN"/>
        </w:rPr>
        <w:t>180万元。</w:t>
      </w:r>
    </w:p>
    <w:p w14:paraId="27E939FC">
      <w:pPr>
        <w:widowControl/>
        <w:spacing w:line="580" w:lineRule="exact"/>
        <w:ind w:firstLine="640" w:firstLineChars="20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（一）项目名称：</w:t>
      </w:r>
      <w:r>
        <w:rPr>
          <w:rFonts w:hint="eastAsia" w:ascii="仿宋" w:hAnsi="仿宋" w:eastAsia="仿宋" w:cs="仿宋"/>
          <w:color w:val="auto"/>
          <w:kern w:val="0"/>
          <w:sz w:val="32"/>
          <w:szCs w:val="32"/>
          <w:lang w:eastAsia="zh-CN"/>
        </w:rPr>
        <w:t>公益诉讼专项经费</w:t>
      </w:r>
    </w:p>
    <w:p w14:paraId="061003EA">
      <w:pPr>
        <w:pStyle w:val="6"/>
        <w:shd w:val="clear" w:color="auto" w:fill="FFFFFF"/>
        <w:spacing w:before="0" w:beforeAutospacing="0" w:after="0" w:afterAutospacing="0" w:line="360" w:lineRule="atLeas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设立的政策依据：《</w:t>
      </w:r>
      <w:r>
        <w:rPr>
          <w:rFonts w:hint="eastAsia" w:ascii="仿宋" w:hAnsi="仿宋" w:eastAsia="仿宋" w:cs="仿宋"/>
          <w:color w:val="auto"/>
          <w:sz w:val="32"/>
          <w:szCs w:val="32"/>
          <w:lang w:eastAsia="zh-CN"/>
        </w:rPr>
        <w:t>中共昌吉州委员会</w:t>
      </w:r>
      <w:r>
        <w:rPr>
          <w:rFonts w:hint="eastAsia" w:ascii="仿宋" w:hAnsi="仿宋" w:eastAsia="仿宋" w:cs="仿宋"/>
          <w:color w:val="auto"/>
          <w:sz w:val="32"/>
          <w:szCs w:val="32"/>
          <w:lang w:val="en-US" w:eastAsia="zh-CN"/>
        </w:rPr>
        <w:t xml:space="preserve"> 昌吉州任命政府办公室印发&lt;关于支持检察机关全面开展公益诉讼工作的意见&gt;的通知》</w:t>
      </w:r>
    </w:p>
    <w:p w14:paraId="4EEC8121">
      <w:pPr>
        <w:widowControl/>
        <w:spacing w:line="580" w:lineRule="exact"/>
        <w:ind w:firstLine="640"/>
        <w:jc w:val="left"/>
        <w:rPr>
          <w:rFonts w:hint="eastAsia" w:ascii="仿宋" w:hAnsi="仿宋" w:eastAsia="仿宋" w:cs="仿宋"/>
          <w:color w:val="auto"/>
          <w:sz w:val="32"/>
          <w:szCs w:val="32"/>
        </w:rPr>
      </w:pPr>
      <w:r>
        <w:rPr>
          <w:rFonts w:hint="eastAsia" w:ascii="仿宋" w:hAnsi="仿宋" w:eastAsia="仿宋" w:cs="仿宋"/>
          <w:color w:val="auto"/>
          <w:sz w:val="32"/>
          <w:szCs w:val="32"/>
        </w:rPr>
        <w:t>预算安排规模：</w:t>
      </w:r>
      <w:r>
        <w:rPr>
          <w:rFonts w:hint="eastAsia" w:ascii="仿宋" w:hAnsi="仿宋" w:eastAsia="仿宋" w:cs="仿宋"/>
          <w:color w:val="auto"/>
          <w:kern w:val="0"/>
          <w:sz w:val="32"/>
          <w:szCs w:val="32"/>
          <w:lang w:val="en-US" w:eastAsia="zh-CN"/>
        </w:rPr>
        <w:t>80</w:t>
      </w:r>
      <w:r>
        <w:rPr>
          <w:rFonts w:hint="eastAsia" w:ascii="仿宋" w:hAnsi="仿宋" w:eastAsia="仿宋" w:cs="仿宋"/>
          <w:color w:val="auto"/>
          <w:kern w:val="0"/>
          <w:sz w:val="32"/>
          <w:szCs w:val="32"/>
        </w:rPr>
        <w:t>万元</w:t>
      </w:r>
    </w:p>
    <w:p w14:paraId="15B49C4D">
      <w:pPr>
        <w:widowControl/>
        <w:spacing w:line="580" w:lineRule="exact"/>
        <w:ind w:firstLine="64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rPr>
        <w:t>项目承担单位：</w:t>
      </w:r>
      <w:r>
        <w:rPr>
          <w:rFonts w:hint="eastAsia" w:ascii="仿宋" w:hAnsi="仿宋" w:eastAsia="仿宋" w:cs="仿宋"/>
          <w:color w:val="auto"/>
          <w:kern w:val="0"/>
          <w:sz w:val="32"/>
          <w:szCs w:val="32"/>
        </w:rPr>
        <w:t>昌吉州</w:t>
      </w:r>
      <w:r>
        <w:rPr>
          <w:rFonts w:hint="eastAsia" w:ascii="仿宋" w:hAnsi="仿宋" w:eastAsia="仿宋" w:cs="仿宋"/>
          <w:color w:val="auto"/>
          <w:kern w:val="0"/>
          <w:sz w:val="32"/>
          <w:szCs w:val="32"/>
          <w:lang w:eastAsia="zh-CN"/>
        </w:rPr>
        <w:t>检察院</w:t>
      </w:r>
    </w:p>
    <w:p w14:paraId="5BADCF68">
      <w:pPr>
        <w:widowControl/>
        <w:spacing w:line="580" w:lineRule="exact"/>
        <w:ind w:firstLine="64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rPr>
        <w:t>资金分配情况：按</w:t>
      </w:r>
      <w:r>
        <w:rPr>
          <w:rFonts w:hint="eastAsia" w:ascii="仿宋" w:hAnsi="仿宋" w:eastAsia="仿宋" w:cs="仿宋"/>
          <w:color w:val="auto"/>
          <w:sz w:val="32"/>
          <w:szCs w:val="32"/>
          <w:lang w:eastAsia="zh-CN"/>
        </w:rPr>
        <w:t>公益诉讼工作规划和实际，做好专项经费的日常监管、使用和绩效评价工作。</w:t>
      </w:r>
    </w:p>
    <w:p w14:paraId="44F11D25">
      <w:pPr>
        <w:widowControl/>
        <w:spacing w:line="580" w:lineRule="exact"/>
        <w:ind w:firstLine="640"/>
        <w:jc w:val="left"/>
        <w:rPr>
          <w:rFonts w:hint="eastAsia" w:ascii="仿宋" w:hAnsi="仿宋" w:eastAsia="仿宋" w:cs="仿宋"/>
          <w:color w:val="auto"/>
          <w:kern w:val="0"/>
          <w:sz w:val="32"/>
          <w:szCs w:val="32"/>
        </w:rPr>
      </w:pPr>
      <w:r>
        <w:rPr>
          <w:rFonts w:hint="eastAsia" w:ascii="仿宋" w:hAnsi="仿宋" w:eastAsia="仿宋" w:cs="仿宋"/>
          <w:color w:val="auto"/>
          <w:sz w:val="32"/>
          <w:szCs w:val="32"/>
        </w:rPr>
        <w:t>资金执行时间：</w:t>
      </w:r>
      <w:r>
        <w:rPr>
          <w:rFonts w:hint="eastAsia" w:ascii="仿宋" w:hAnsi="仿宋" w:eastAsia="仿宋" w:cs="仿宋"/>
          <w:color w:val="auto"/>
          <w:kern w:val="0"/>
          <w:sz w:val="32"/>
          <w:szCs w:val="32"/>
        </w:rPr>
        <w:t>2021年1月-2021年12月</w:t>
      </w:r>
    </w:p>
    <w:p w14:paraId="0B32CBA8">
      <w:pPr>
        <w:widowControl/>
        <w:numPr>
          <w:ilvl w:val="0"/>
          <w:numId w:val="3"/>
        </w:numPr>
        <w:spacing w:line="580" w:lineRule="exact"/>
        <w:ind w:firstLine="640"/>
        <w:jc w:val="left"/>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lang w:eastAsia="zh-CN"/>
        </w:rPr>
        <w:t>项目名称：检察机关司法工作人员职务犯罪案件办案区改造项目</w:t>
      </w:r>
    </w:p>
    <w:p w14:paraId="703B6784">
      <w:pPr>
        <w:widowControl/>
        <w:numPr>
          <w:ilvl w:val="0"/>
          <w:numId w:val="0"/>
        </w:numPr>
        <w:spacing w:line="580" w:lineRule="exac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eastAsia="zh-CN"/>
        </w:rPr>
        <w:t>资金安排规模：</w:t>
      </w:r>
      <w:r>
        <w:rPr>
          <w:rFonts w:hint="eastAsia" w:ascii="仿宋" w:hAnsi="仿宋" w:eastAsia="仿宋" w:cs="仿宋"/>
          <w:color w:val="auto"/>
          <w:kern w:val="0"/>
          <w:sz w:val="32"/>
          <w:szCs w:val="32"/>
          <w:lang w:val="en-US" w:eastAsia="zh-CN"/>
        </w:rPr>
        <w:t>245万元</w:t>
      </w:r>
    </w:p>
    <w:p w14:paraId="51372B65">
      <w:pPr>
        <w:widowControl/>
        <w:numPr>
          <w:ilvl w:val="0"/>
          <w:numId w:val="0"/>
        </w:numPr>
        <w:spacing w:line="580" w:lineRule="exac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eastAsia="zh-CN"/>
        </w:rPr>
        <w:t>本级财政预算安排：</w:t>
      </w:r>
      <w:r>
        <w:rPr>
          <w:rFonts w:hint="eastAsia" w:ascii="仿宋" w:hAnsi="仿宋" w:eastAsia="仿宋" w:cs="仿宋"/>
          <w:color w:val="auto"/>
          <w:kern w:val="0"/>
          <w:sz w:val="32"/>
          <w:szCs w:val="32"/>
          <w:lang w:val="en-US" w:eastAsia="zh-CN"/>
        </w:rPr>
        <w:t>100万元</w:t>
      </w:r>
    </w:p>
    <w:p w14:paraId="1E40F897">
      <w:pPr>
        <w:widowControl/>
        <w:numPr>
          <w:ilvl w:val="0"/>
          <w:numId w:val="0"/>
        </w:numPr>
        <w:spacing w:line="580" w:lineRule="exac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项目承担单位：昌吉州人民检察院</w:t>
      </w:r>
    </w:p>
    <w:p w14:paraId="1DA46662">
      <w:pPr>
        <w:widowControl/>
        <w:numPr>
          <w:ilvl w:val="0"/>
          <w:numId w:val="0"/>
        </w:numPr>
        <w:spacing w:line="580" w:lineRule="exact"/>
        <w:ind w:firstLine="640" w:firstLineChars="200"/>
        <w:jc w:val="left"/>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资金分配情况：按照办案需要，做好办案区改造项目。</w:t>
      </w:r>
    </w:p>
    <w:p w14:paraId="5E59D627">
      <w:pPr>
        <w:widowControl/>
        <w:numPr>
          <w:ilvl w:val="0"/>
          <w:numId w:val="0"/>
        </w:numPr>
        <w:spacing w:line="580" w:lineRule="exact"/>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color w:val="auto"/>
          <w:kern w:val="0"/>
          <w:sz w:val="32"/>
          <w:szCs w:val="32"/>
          <w:lang w:val="en-US" w:eastAsia="zh-CN"/>
        </w:rPr>
        <w:t>资金执行时间：2021年1月-2021年12月</w:t>
      </w:r>
    </w:p>
    <w:p w14:paraId="4ACB795A">
      <w:pPr>
        <w:spacing w:line="560" w:lineRule="exact"/>
        <w:ind w:firstLine="640" w:firstLineChars="200"/>
        <w:rPr>
          <w:rFonts w:hint="eastAsia" w:ascii="仿宋" w:hAnsi="仿宋" w:eastAsia="仿宋" w:cs="仿宋"/>
          <w:kern w:val="0"/>
          <w:sz w:val="32"/>
          <w:szCs w:val="32"/>
          <w:lang w:eastAsia="zh-CN"/>
        </w:rPr>
      </w:pPr>
      <w:r>
        <w:rPr>
          <w:rFonts w:hint="eastAsia" w:ascii="仿宋" w:hAnsi="仿宋" w:eastAsia="仿宋" w:cs="仿宋"/>
          <w:kern w:val="0"/>
          <w:sz w:val="32"/>
          <w:szCs w:val="32"/>
        </w:rPr>
        <w:t>项目绩效</w:t>
      </w:r>
      <w:r>
        <w:rPr>
          <w:rFonts w:hint="eastAsia" w:ascii="仿宋" w:hAnsi="仿宋" w:eastAsia="仿宋" w:cs="仿宋"/>
          <w:kern w:val="0"/>
          <w:sz w:val="32"/>
          <w:szCs w:val="32"/>
          <w:lang w:eastAsia="zh-CN"/>
        </w:rPr>
        <w:t>目标表公开如下：</w:t>
      </w:r>
    </w:p>
    <w:p w14:paraId="0C29BA8E">
      <w:pPr>
        <w:spacing w:line="560" w:lineRule="exact"/>
        <w:ind w:firstLine="640" w:firstLineChars="200"/>
        <w:rPr>
          <w:rFonts w:hint="eastAsia" w:ascii="仿宋" w:hAnsi="仿宋" w:eastAsia="仿宋" w:cs="仿宋"/>
          <w:kern w:val="0"/>
          <w:sz w:val="32"/>
          <w:szCs w:val="32"/>
        </w:rPr>
      </w:pPr>
    </w:p>
    <w:p w14:paraId="56C272C2">
      <w:pPr>
        <w:spacing w:line="560" w:lineRule="exact"/>
        <w:ind w:firstLine="640" w:firstLineChars="200"/>
        <w:rPr>
          <w:rFonts w:hint="eastAsia" w:ascii="仿宋" w:hAnsi="仿宋" w:eastAsia="仿宋" w:cs="仿宋"/>
          <w:kern w:val="0"/>
          <w:sz w:val="32"/>
          <w:szCs w:val="32"/>
        </w:rPr>
      </w:pPr>
    </w:p>
    <w:p w14:paraId="01AC068C">
      <w:pPr>
        <w:spacing w:line="560" w:lineRule="exact"/>
        <w:ind w:firstLine="640" w:firstLineChars="200"/>
        <w:rPr>
          <w:rFonts w:hint="eastAsia" w:ascii="仿宋" w:hAnsi="仿宋" w:eastAsia="仿宋" w:cs="仿宋"/>
          <w:kern w:val="0"/>
          <w:sz w:val="32"/>
          <w:szCs w:val="32"/>
        </w:rPr>
      </w:pPr>
    </w:p>
    <w:p w14:paraId="721D9BBD">
      <w:pPr>
        <w:spacing w:line="560" w:lineRule="exact"/>
        <w:ind w:firstLine="640" w:firstLineChars="200"/>
        <w:rPr>
          <w:rFonts w:hint="eastAsia" w:ascii="仿宋" w:hAnsi="仿宋" w:eastAsia="仿宋" w:cs="仿宋"/>
          <w:kern w:val="0"/>
          <w:sz w:val="32"/>
          <w:szCs w:val="32"/>
        </w:rPr>
      </w:pPr>
    </w:p>
    <w:p w14:paraId="6C523306">
      <w:pPr>
        <w:spacing w:line="560" w:lineRule="exact"/>
        <w:ind w:firstLine="640" w:firstLineChars="200"/>
        <w:rPr>
          <w:rFonts w:hint="eastAsia" w:ascii="仿宋" w:hAnsi="仿宋" w:eastAsia="仿宋" w:cs="仿宋"/>
          <w:kern w:val="0"/>
          <w:sz w:val="32"/>
          <w:szCs w:val="32"/>
        </w:rPr>
      </w:pPr>
    </w:p>
    <w:p w14:paraId="7D78CB47">
      <w:pPr>
        <w:spacing w:line="560" w:lineRule="exact"/>
        <w:rPr>
          <w:rFonts w:hint="eastAsia" w:ascii="仿宋" w:hAnsi="仿宋" w:eastAsia="仿宋" w:cs="仿宋"/>
          <w:kern w:val="0"/>
          <w:sz w:val="32"/>
          <w:szCs w:val="32"/>
        </w:rPr>
      </w:pPr>
    </w:p>
    <w:p w14:paraId="47DB818E">
      <w:pPr>
        <w:spacing w:line="560" w:lineRule="exact"/>
        <w:rPr>
          <w:rFonts w:hint="eastAsia" w:ascii="仿宋" w:hAnsi="仿宋" w:eastAsia="仿宋" w:cs="仿宋"/>
          <w:kern w:val="0"/>
          <w:sz w:val="32"/>
          <w:szCs w:val="32"/>
        </w:rPr>
      </w:pPr>
    </w:p>
    <w:p w14:paraId="7A93C304">
      <w:pPr>
        <w:spacing w:line="560" w:lineRule="exact"/>
        <w:rPr>
          <w:rFonts w:hint="eastAsia" w:ascii="仿宋" w:hAnsi="仿宋" w:eastAsia="仿宋" w:cs="仿宋"/>
          <w:kern w:val="0"/>
          <w:sz w:val="32"/>
          <w:szCs w:val="32"/>
        </w:rPr>
      </w:pPr>
    </w:p>
    <w:p w14:paraId="2746F019">
      <w:pPr>
        <w:spacing w:line="560" w:lineRule="exact"/>
        <w:rPr>
          <w:rFonts w:hint="eastAsia" w:ascii="仿宋" w:hAnsi="仿宋" w:eastAsia="仿宋" w:cs="仿宋"/>
          <w:kern w:val="0"/>
          <w:sz w:val="32"/>
          <w:szCs w:val="32"/>
        </w:rPr>
      </w:pPr>
    </w:p>
    <w:p w14:paraId="61EBDBCB">
      <w:pPr>
        <w:spacing w:line="560" w:lineRule="exact"/>
        <w:rPr>
          <w:rFonts w:hint="eastAsia" w:ascii="仿宋" w:hAnsi="仿宋" w:eastAsia="仿宋" w:cs="仿宋"/>
          <w:kern w:val="0"/>
          <w:sz w:val="32"/>
          <w:szCs w:val="32"/>
        </w:rPr>
      </w:pPr>
    </w:p>
    <w:p w14:paraId="32632941">
      <w:pPr>
        <w:spacing w:line="560" w:lineRule="exact"/>
        <w:rPr>
          <w:rFonts w:hint="eastAsia" w:ascii="仿宋" w:hAnsi="仿宋" w:eastAsia="仿宋" w:cs="仿宋"/>
          <w:kern w:val="0"/>
          <w:sz w:val="32"/>
          <w:szCs w:val="32"/>
        </w:rPr>
      </w:pPr>
    </w:p>
    <w:p w14:paraId="4BCB4ED3">
      <w:pPr>
        <w:spacing w:line="560" w:lineRule="exact"/>
        <w:rPr>
          <w:rFonts w:hint="eastAsia" w:ascii="仿宋" w:hAnsi="仿宋" w:eastAsia="仿宋" w:cs="仿宋"/>
          <w:kern w:val="0"/>
          <w:sz w:val="32"/>
          <w:szCs w:val="32"/>
        </w:rPr>
      </w:pPr>
    </w:p>
    <w:p w14:paraId="52C4D06E">
      <w:pPr>
        <w:spacing w:line="560" w:lineRule="exact"/>
        <w:rPr>
          <w:rFonts w:hint="eastAsia" w:ascii="仿宋" w:hAnsi="仿宋" w:eastAsia="仿宋" w:cs="仿宋"/>
          <w:kern w:val="0"/>
          <w:sz w:val="32"/>
          <w:szCs w:val="32"/>
        </w:rPr>
      </w:pPr>
    </w:p>
    <w:p w14:paraId="58684901">
      <w:pPr>
        <w:spacing w:line="560" w:lineRule="exact"/>
        <w:rPr>
          <w:rFonts w:hint="eastAsia" w:ascii="仿宋" w:hAnsi="仿宋" w:eastAsia="仿宋" w:cs="仿宋"/>
          <w:kern w:val="0"/>
          <w:sz w:val="32"/>
          <w:szCs w:val="32"/>
        </w:rPr>
      </w:pPr>
    </w:p>
    <w:tbl>
      <w:tblPr>
        <w:tblStyle w:val="7"/>
        <w:tblpPr w:leftFromText="180" w:rightFromText="180" w:vertAnchor="text" w:horzAnchor="page" w:tblpX="1759" w:tblpY="561"/>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112581D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46858A90">
            <w:pPr>
              <w:widowControl/>
              <w:spacing w:line="480" w:lineRule="exact"/>
              <w:jc w:val="center"/>
              <w:textAlignment w:val="bottom"/>
              <w:rPr>
                <w:rFonts w:hint="eastAsia" w:ascii="仿宋" w:hAnsi="仿宋" w:eastAsia="仿宋" w:cs="仿宋"/>
                <w:b/>
                <w:color w:val="000000"/>
                <w:kern w:val="0"/>
                <w:sz w:val="32"/>
                <w:szCs w:val="32"/>
                <w:lang w:bidi="ar"/>
              </w:rPr>
            </w:pPr>
          </w:p>
          <w:p w14:paraId="00E53396">
            <w:pPr>
              <w:widowControl/>
              <w:spacing w:line="480" w:lineRule="exact"/>
              <w:jc w:val="center"/>
              <w:textAlignment w:val="bottom"/>
              <w:rPr>
                <w:rFonts w:hint="eastAsia" w:ascii="仿宋" w:hAnsi="仿宋" w:eastAsia="仿宋" w:cs="仿宋"/>
                <w:b/>
                <w:color w:val="000000"/>
                <w:kern w:val="0"/>
                <w:sz w:val="32"/>
                <w:szCs w:val="32"/>
                <w:lang w:bidi="ar"/>
              </w:rPr>
            </w:pPr>
          </w:p>
          <w:p w14:paraId="0D2F94AC">
            <w:pPr>
              <w:widowControl/>
              <w:spacing w:line="480" w:lineRule="exact"/>
              <w:jc w:val="center"/>
              <w:textAlignment w:val="bottom"/>
              <w:rPr>
                <w:rFonts w:hint="eastAsia" w:ascii="仿宋" w:hAnsi="仿宋" w:eastAsia="仿宋" w:cs="仿宋"/>
                <w:b/>
                <w:color w:val="000000"/>
                <w:sz w:val="32"/>
                <w:szCs w:val="32"/>
              </w:rPr>
            </w:pPr>
            <w:r>
              <w:rPr>
                <w:rFonts w:hint="eastAsia" w:ascii="仿宋" w:hAnsi="仿宋" w:eastAsia="仿宋" w:cs="仿宋"/>
                <w:b/>
                <w:color w:val="000000"/>
                <w:kern w:val="0"/>
                <w:sz w:val="32"/>
                <w:szCs w:val="32"/>
                <w:lang w:bidi="ar"/>
              </w:rPr>
              <w:t>项  目  支  出  绩  效  目  标  表</w:t>
            </w:r>
          </w:p>
        </w:tc>
      </w:tr>
      <w:tr w14:paraId="56701F34">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682FC70D">
            <w:pPr>
              <w:widowControl/>
              <w:spacing w:line="480" w:lineRule="exact"/>
              <w:jc w:val="center"/>
              <w:textAlignment w:val="bottom"/>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（2021年）</w:t>
            </w:r>
          </w:p>
        </w:tc>
      </w:tr>
      <w:tr w14:paraId="53C0B20A">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881203">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1CDE3F10">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昌吉州人民检察院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F5036E3">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232C24">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公益诉讼专项经费</w:t>
            </w:r>
          </w:p>
        </w:tc>
      </w:tr>
      <w:tr w14:paraId="0E05C1AB">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462A37">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E03092">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D8ACC4">
            <w:pPr>
              <w:spacing w:line="480" w:lineRule="exact"/>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80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AEED90">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312722">
            <w:pPr>
              <w:spacing w:line="480" w:lineRule="exact"/>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80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6E7DBDCB">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D4F5969">
            <w:pPr>
              <w:spacing w:line="480" w:lineRule="exact"/>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0</w:t>
            </w:r>
          </w:p>
        </w:tc>
      </w:tr>
      <w:tr w14:paraId="2F385E3C">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A710A4">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92EB5CD">
            <w:pPr>
              <w:spacing w:line="480"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 通过鉴定、检测、咨询专家等手段，破解办理公益诉讼案件的瓶颈问题；加大公益诉讼案件的办理、指导力度；对到期未整改的案件及时提起诉讼，确保起诉案件胜诉率达到100%；通过办理案件消除水源地污染隐患，清理污染环境的垃圾，通过办理各领域公益诉讼案件，挽回一定的国有财产损失，让人民监督员满意。</w:t>
            </w:r>
          </w:p>
        </w:tc>
      </w:tr>
      <w:tr w14:paraId="54D978E7">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8BE64E">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24A65D">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CEADFE">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DDB518">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指标值（包含数字及文字描述）</w:t>
            </w:r>
          </w:p>
        </w:tc>
      </w:tr>
      <w:tr w14:paraId="4190AC20">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9F0815">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0E5D76">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F1300C">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指导和办理公益诉讼案件数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3C90B9">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≥400件</w:t>
            </w:r>
          </w:p>
        </w:tc>
      </w:tr>
      <w:tr w14:paraId="1AD7F02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597338">
            <w:pPr>
              <w:spacing w:line="480" w:lineRule="exact"/>
              <w:jc w:val="center"/>
              <w:rPr>
                <w:rFonts w:hint="eastAsia" w:ascii="仿宋" w:hAnsi="仿宋" w:eastAsia="仿宋" w:cs="仿宋"/>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918F5A">
            <w:pPr>
              <w:spacing w:line="480" w:lineRule="exact"/>
              <w:jc w:val="center"/>
              <w:rPr>
                <w:rFonts w:hint="eastAsia" w:ascii="仿宋" w:hAnsi="仿宋" w:eastAsia="仿宋" w:cs="仿宋"/>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9FEEE2">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公益诉讼案件专家咨询人次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A45161">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≥3人次</w:t>
            </w:r>
          </w:p>
        </w:tc>
      </w:tr>
      <w:tr w14:paraId="1959167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340482">
            <w:pPr>
              <w:spacing w:line="480" w:lineRule="exact"/>
              <w:jc w:val="center"/>
              <w:rPr>
                <w:rFonts w:hint="eastAsia" w:ascii="仿宋" w:hAnsi="仿宋" w:eastAsia="仿宋" w:cs="仿宋"/>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A8DE2D">
            <w:pPr>
              <w:spacing w:line="480" w:lineRule="exact"/>
              <w:jc w:val="center"/>
              <w:rPr>
                <w:rFonts w:hint="eastAsia" w:ascii="仿宋" w:hAnsi="仿宋" w:eastAsia="仿宋" w:cs="仿宋"/>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A8F4E8">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公益诉讼案件相关鉴定、检测次数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FB7776">
            <w:pPr>
              <w:spacing w:line="480" w:lineRule="exact"/>
              <w:jc w:val="center"/>
              <w:rPr>
                <w:rFonts w:hint="eastAsia" w:ascii="仿宋" w:hAnsi="仿宋" w:eastAsia="仿宋" w:cs="仿宋"/>
                <w:color w:val="000000"/>
                <w:sz w:val="18"/>
                <w:szCs w:val="18"/>
              </w:rPr>
            </w:pPr>
            <w:r>
              <w:rPr>
                <w:rFonts w:hint="eastAsia" w:ascii="仿宋" w:hAnsi="仿宋" w:eastAsia="仿宋" w:cs="仿宋"/>
              </w:rPr>
              <w:t>≥5次</w:t>
            </w:r>
          </w:p>
        </w:tc>
      </w:tr>
      <w:tr w14:paraId="6230C9B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EDB326">
            <w:pPr>
              <w:spacing w:line="480" w:lineRule="exact"/>
              <w:jc w:val="center"/>
              <w:rPr>
                <w:rFonts w:hint="eastAsia" w:ascii="仿宋" w:hAnsi="仿宋" w:eastAsia="仿宋" w:cs="仿宋"/>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C9A539">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1EC48">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对到期未整改的案件提起诉讼率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C4AB63">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≥90%</w:t>
            </w:r>
          </w:p>
        </w:tc>
      </w:tr>
      <w:tr w14:paraId="099CCCF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2F0530">
            <w:pPr>
              <w:spacing w:line="480" w:lineRule="exact"/>
              <w:jc w:val="center"/>
              <w:rPr>
                <w:rFonts w:hint="eastAsia" w:ascii="仿宋" w:hAnsi="仿宋" w:eastAsia="仿宋" w:cs="仿宋"/>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16AE93">
            <w:pPr>
              <w:spacing w:line="480" w:lineRule="exact"/>
              <w:jc w:val="center"/>
              <w:rPr>
                <w:rFonts w:hint="eastAsia" w:ascii="仿宋" w:hAnsi="仿宋" w:eastAsia="仿宋" w:cs="仿宋"/>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650C794">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起诉案件胜诉率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A5F7E7">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100%</w:t>
            </w:r>
          </w:p>
        </w:tc>
      </w:tr>
      <w:tr w14:paraId="3791627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D5A81B">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F1ED7EA">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ABE406">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公益诉讼案件任务数完成期限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7D220B">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12月31日之前</w:t>
            </w:r>
          </w:p>
        </w:tc>
      </w:tr>
      <w:tr w14:paraId="6CE536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78E6B2">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255DA5">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FA497A">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公益诉讼案件经费支出成本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14A58E3">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80万元</w:t>
            </w:r>
          </w:p>
        </w:tc>
      </w:tr>
      <w:tr w14:paraId="7B30C465">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77CF47">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A63D50">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9BBBD4">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挽回国有财产损失</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8D6D9C">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≥500万元</w:t>
            </w:r>
          </w:p>
        </w:tc>
      </w:tr>
      <w:tr w14:paraId="43FDA08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021AAF">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355D2A">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7605C9">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A6CEC6">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 ／</w:t>
            </w:r>
          </w:p>
        </w:tc>
      </w:tr>
      <w:tr w14:paraId="2974290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D59FCB">
            <w:pPr>
              <w:spacing w:line="480" w:lineRule="exact"/>
              <w:jc w:val="center"/>
              <w:rPr>
                <w:rFonts w:hint="eastAsia" w:ascii="仿宋" w:hAnsi="仿宋" w:eastAsia="仿宋" w:cs="仿宋"/>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E97507">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2EBFF">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消除水源地污染隐患</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A3FE5A">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≥3处</w:t>
            </w:r>
          </w:p>
        </w:tc>
      </w:tr>
      <w:tr w14:paraId="278DC14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C081B4">
            <w:pPr>
              <w:spacing w:line="480" w:lineRule="exact"/>
              <w:jc w:val="center"/>
              <w:rPr>
                <w:rFonts w:hint="eastAsia" w:ascii="仿宋" w:hAnsi="仿宋" w:eastAsia="仿宋" w:cs="仿宋"/>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4300DE">
            <w:pPr>
              <w:spacing w:line="480" w:lineRule="exact"/>
              <w:jc w:val="center"/>
              <w:rPr>
                <w:rFonts w:hint="eastAsia" w:ascii="仿宋" w:hAnsi="仿宋" w:eastAsia="仿宋" w:cs="仿宋"/>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66E902">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清理污染环境的垃圾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5413388">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≥100吨</w:t>
            </w:r>
          </w:p>
        </w:tc>
      </w:tr>
      <w:tr w14:paraId="6816623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3136E">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92B0AD">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851E53">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 ／</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1864FE">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 xml:space="preserve"> ／</w:t>
            </w:r>
          </w:p>
        </w:tc>
      </w:tr>
      <w:tr w14:paraId="4FBD9457">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8214C9">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C70DB7">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36C87E">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人民监督员对公益诉讼工作的满意度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75FAF7">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≥95%</w:t>
            </w:r>
          </w:p>
        </w:tc>
      </w:tr>
      <w:tr w14:paraId="6924308D">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14:paraId="073C623C">
            <w:pPr>
              <w:widowControl/>
              <w:spacing w:line="480" w:lineRule="exact"/>
              <w:jc w:val="center"/>
              <w:textAlignment w:val="bottom"/>
              <w:rPr>
                <w:rFonts w:hint="eastAsia" w:ascii="仿宋" w:hAnsi="仿宋" w:eastAsia="仿宋" w:cs="仿宋"/>
                <w:b/>
                <w:color w:val="000000"/>
                <w:kern w:val="0"/>
                <w:sz w:val="32"/>
                <w:szCs w:val="32"/>
                <w:lang w:bidi="ar"/>
              </w:rPr>
            </w:pPr>
          </w:p>
          <w:p w14:paraId="0B2D4BBC">
            <w:pPr>
              <w:widowControl/>
              <w:spacing w:line="480" w:lineRule="exact"/>
              <w:jc w:val="center"/>
              <w:textAlignment w:val="bottom"/>
              <w:rPr>
                <w:rFonts w:hint="eastAsia" w:ascii="仿宋" w:hAnsi="仿宋" w:eastAsia="仿宋" w:cs="仿宋"/>
                <w:b/>
                <w:color w:val="000000"/>
                <w:kern w:val="0"/>
                <w:sz w:val="32"/>
                <w:szCs w:val="32"/>
                <w:lang w:bidi="ar"/>
              </w:rPr>
            </w:pPr>
          </w:p>
          <w:p w14:paraId="4500078A">
            <w:pPr>
              <w:widowControl/>
              <w:spacing w:line="480" w:lineRule="exact"/>
              <w:jc w:val="center"/>
              <w:textAlignment w:val="bottom"/>
              <w:rPr>
                <w:rFonts w:hint="eastAsia" w:ascii="仿宋" w:hAnsi="仿宋" w:eastAsia="仿宋" w:cs="仿宋"/>
                <w:b/>
                <w:color w:val="000000"/>
                <w:kern w:val="0"/>
                <w:sz w:val="32"/>
                <w:szCs w:val="32"/>
                <w:lang w:bidi="ar"/>
              </w:rPr>
            </w:pPr>
          </w:p>
          <w:p w14:paraId="4DDDDC6B">
            <w:pPr>
              <w:widowControl/>
              <w:spacing w:line="480" w:lineRule="exact"/>
              <w:jc w:val="center"/>
              <w:textAlignment w:val="bottom"/>
              <w:rPr>
                <w:rFonts w:hint="eastAsia" w:ascii="仿宋" w:hAnsi="仿宋" w:eastAsia="仿宋" w:cs="仿宋"/>
                <w:b/>
                <w:color w:val="000000"/>
                <w:kern w:val="0"/>
                <w:sz w:val="32"/>
                <w:szCs w:val="32"/>
                <w:lang w:bidi="ar"/>
              </w:rPr>
            </w:pPr>
          </w:p>
          <w:p w14:paraId="7D05D10F">
            <w:pPr>
              <w:widowControl/>
              <w:spacing w:line="480" w:lineRule="exact"/>
              <w:jc w:val="center"/>
              <w:textAlignment w:val="bottom"/>
              <w:rPr>
                <w:rFonts w:hint="eastAsia" w:ascii="仿宋" w:hAnsi="仿宋" w:eastAsia="仿宋" w:cs="仿宋"/>
                <w:b/>
                <w:color w:val="000000"/>
                <w:sz w:val="32"/>
                <w:szCs w:val="32"/>
              </w:rPr>
            </w:pPr>
            <w:r>
              <w:rPr>
                <w:rFonts w:hint="eastAsia" w:ascii="仿宋" w:hAnsi="仿宋" w:eastAsia="仿宋" w:cs="仿宋"/>
                <w:b/>
                <w:color w:val="000000"/>
                <w:kern w:val="0"/>
                <w:sz w:val="32"/>
                <w:szCs w:val="32"/>
                <w:lang w:bidi="ar"/>
              </w:rPr>
              <w:t>项  目  支  出  绩  效  目  标  表</w:t>
            </w:r>
          </w:p>
        </w:tc>
      </w:tr>
      <w:tr w14:paraId="727009DA">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14:paraId="5F0DFE28">
            <w:pPr>
              <w:widowControl/>
              <w:spacing w:line="480" w:lineRule="exact"/>
              <w:jc w:val="center"/>
              <w:textAlignment w:val="bottom"/>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（2021年）</w:t>
            </w:r>
          </w:p>
        </w:tc>
      </w:tr>
      <w:tr w14:paraId="54529CE5">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9EEAED4">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F64AF34">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昌吉州人民检察院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717971">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5A39FD">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检察机关司法工作人员职务犯罪案件办案区改造</w:t>
            </w:r>
          </w:p>
        </w:tc>
      </w:tr>
      <w:tr w14:paraId="038137E3">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E750BC">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B6F866">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A319F6">
            <w:pPr>
              <w:spacing w:line="480" w:lineRule="exact"/>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245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AECD8D">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2EB361">
            <w:pPr>
              <w:spacing w:line="480" w:lineRule="exact"/>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5FF4948">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21817FF">
            <w:pPr>
              <w:spacing w:line="480" w:lineRule="exact"/>
              <w:jc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145</w:t>
            </w:r>
          </w:p>
        </w:tc>
      </w:tr>
      <w:tr w14:paraId="416F16FF">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6BF87A">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ABD336E">
            <w:pPr>
              <w:spacing w:line="480" w:lineRule="exact"/>
              <w:jc w:val="left"/>
              <w:rPr>
                <w:rFonts w:hint="eastAsia" w:ascii="仿宋" w:hAnsi="仿宋" w:eastAsia="仿宋" w:cs="仿宋"/>
                <w:color w:val="000000"/>
                <w:sz w:val="18"/>
                <w:szCs w:val="18"/>
              </w:rPr>
            </w:pPr>
            <w:r>
              <w:rPr>
                <w:rFonts w:hint="eastAsia" w:ascii="仿宋" w:hAnsi="仿宋" w:eastAsia="仿宋" w:cs="仿宋"/>
                <w:color w:val="000000"/>
                <w:sz w:val="18"/>
                <w:szCs w:val="18"/>
              </w:rPr>
              <w:t>12月31日完成办案区办案用房改造项目，项目成本中本级财政保障资金成本不超过100万元，改造后项目符合最高检关于查办职务犯罪办案用房建设要求和标准，通过司法人员职务犯罪案件的查办，整肃司法人员徇私舞弊，改善司法环境；办案区可持续使用数年，为昌吉州检察机关办理司法人员职务犯罪案件提供服务和保障能力全面提升，最终让办案人员顺利办案，让人民监督员的满意。</w:t>
            </w:r>
          </w:p>
        </w:tc>
      </w:tr>
      <w:tr w14:paraId="4CCFFAF3">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3D44D3">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797B3F">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A69D3C">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6CF973">
            <w:pPr>
              <w:widowControl/>
              <w:spacing w:line="480" w:lineRule="exact"/>
              <w:jc w:val="center"/>
              <w:textAlignment w:val="center"/>
              <w:rPr>
                <w:rFonts w:hint="eastAsia" w:ascii="仿宋" w:hAnsi="仿宋" w:eastAsia="仿宋" w:cs="仿宋"/>
                <w:b/>
                <w:color w:val="000000"/>
                <w:sz w:val="18"/>
                <w:szCs w:val="18"/>
              </w:rPr>
            </w:pPr>
            <w:r>
              <w:rPr>
                <w:rFonts w:hint="eastAsia" w:ascii="仿宋" w:hAnsi="仿宋" w:eastAsia="仿宋" w:cs="仿宋"/>
                <w:b/>
                <w:color w:val="000000"/>
                <w:kern w:val="0"/>
                <w:sz w:val="18"/>
                <w:szCs w:val="18"/>
                <w:lang w:bidi="ar"/>
              </w:rPr>
              <w:t>指标值（包含数字及文字描述）</w:t>
            </w:r>
          </w:p>
        </w:tc>
      </w:tr>
      <w:tr w14:paraId="52CF415B">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97C1C0">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6C908">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A74933">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办案区办案用房改造面积</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4EB45E">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≥400平方米</w:t>
            </w:r>
          </w:p>
        </w:tc>
      </w:tr>
      <w:tr w14:paraId="33ABCDF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7A8BB6">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1DAC88">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CE82F4">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该项目完成后符合最高检关于查办职务犯罪办案用房建设要求和标准，符合率达到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FB9F0D">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≥95%</w:t>
            </w:r>
          </w:p>
        </w:tc>
      </w:tr>
      <w:tr w14:paraId="5F6A662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0DCE7D">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2F3354">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B2E4B">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项目任务完成时间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76B29A">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12月30日之前</w:t>
            </w:r>
          </w:p>
        </w:tc>
      </w:tr>
      <w:tr w14:paraId="054B165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9042EB">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FCE16A">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60AE1B">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办案区办案用房改造项目本级财政配套资金总成本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C7F9D5">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100万元</w:t>
            </w:r>
          </w:p>
        </w:tc>
      </w:tr>
      <w:tr w14:paraId="4384CB9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F53CFB">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DF12E9">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BDEDF4">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317211">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r>
      <w:tr w14:paraId="79458ED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20FB6E">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B470A1">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FD65C7">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通过司法人员职务犯罪案件的查办，整肃司法人员徇私舞弊，改善司法环境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21A28E">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≥95%</w:t>
            </w:r>
          </w:p>
        </w:tc>
      </w:tr>
      <w:tr w14:paraId="3412D36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B0C42D">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C44E95">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588655">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5988CA">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r>
      <w:tr w14:paraId="3ECE8E7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AD07E0">
            <w:pPr>
              <w:spacing w:line="480" w:lineRule="exact"/>
              <w:jc w:val="center"/>
              <w:rPr>
                <w:rFonts w:hint="eastAsia" w:ascii="仿宋" w:hAnsi="仿宋" w:eastAsia="仿宋" w:cs="仿宋"/>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08D0BF">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FC7FA4">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办案区可持续使用数年，为昌吉州检察机关办理司法人员职务犯罪案件提供服务和保障能力全面提升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F905E7">
            <w:pPr>
              <w:tabs>
                <w:tab w:val="left" w:pos="812"/>
              </w:tabs>
              <w:spacing w:line="480" w:lineRule="exact"/>
              <w:jc w:val="left"/>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ab/>
            </w:r>
            <w:r>
              <w:rPr>
                <w:rFonts w:hint="eastAsia" w:ascii="仿宋" w:hAnsi="仿宋" w:eastAsia="仿宋" w:cs="仿宋"/>
                <w:color w:val="000000"/>
                <w:sz w:val="18"/>
                <w:szCs w:val="18"/>
                <w:lang w:eastAsia="zh-CN"/>
              </w:rPr>
              <w:t>≥95%</w:t>
            </w:r>
          </w:p>
        </w:tc>
      </w:tr>
      <w:tr w14:paraId="1BD8330B">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6A4654">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984C52">
            <w:pPr>
              <w:widowControl/>
              <w:spacing w:line="480" w:lineRule="exact"/>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4C3789D">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人民监督员的满意度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ED53FB">
            <w:pPr>
              <w:spacing w:line="480" w:lineRule="exact"/>
              <w:jc w:val="center"/>
              <w:rPr>
                <w:rFonts w:hint="eastAsia" w:ascii="仿宋" w:hAnsi="仿宋" w:eastAsia="仿宋" w:cs="仿宋"/>
                <w:color w:val="000000"/>
                <w:sz w:val="18"/>
                <w:szCs w:val="18"/>
              </w:rPr>
            </w:pPr>
            <w:r>
              <w:rPr>
                <w:rFonts w:hint="eastAsia" w:ascii="仿宋" w:hAnsi="仿宋" w:eastAsia="仿宋" w:cs="仿宋"/>
                <w:color w:val="000000"/>
                <w:sz w:val="18"/>
                <w:szCs w:val="18"/>
              </w:rPr>
              <w:t>≥95%</w:t>
            </w:r>
          </w:p>
        </w:tc>
      </w:tr>
    </w:tbl>
    <w:p w14:paraId="4DBDFCCB">
      <w:pPr>
        <w:widowControl/>
        <w:spacing w:line="480" w:lineRule="exact"/>
        <w:rPr>
          <w:rFonts w:hint="eastAsia" w:ascii="仿宋" w:hAnsi="仿宋" w:eastAsia="仿宋" w:cs="仿宋"/>
          <w:kern w:val="0"/>
          <w:sz w:val="32"/>
          <w:szCs w:val="32"/>
        </w:rPr>
      </w:pPr>
    </w:p>
    <w:p w14:paraId="0A9E62D6">
      <w:pPr>
        <w:widowControl/>
        <w:spacing w:line="480" w:lineRule="exact"/>
        <w:rPr>
          <w:rFonts w:hint="eastAsia" w:ascii="仿宋" w:hAnsi="仿宋" w:eastAsia="仿宋" w:cs="仿宋"/>
          <w:kern w:val="0"/>
          <w:sz w:val="32"/>
          <w:szCs w:val="32"/>
        </w:rPr>
        <w:sectPr>
          <w:pgSz w:w="11906" w:h="16838"/>
          <w:pgMar w:top="1440" w:right="1800" w:bottom="1440" w:left="1800" w:header="851" w:footer="992" w:gutter="0"/>
          <w:pgNumType w:fmt="numberInDash" w:start="24"/>
          <w:cols w:space="720" w:num="1"/>
          <w:docGrid w:type="lines" w:linePitch="312" w:charSpace="0"/>
        </w:sectPr>
      </w:pPr>
    </w:p>
    <w:p w14:paraId="4968ED29">
      <w:pPr>
        <w:widowControl/>
        <w:spacing w:line="480" w:lineRule="exact"/>
        <w:ind w:firstLine="630" w:firstLineChars="196"/>
        <w:jc w:val="left"/>
        <w:rPr>
          <w:rFonts w:hint="eastAsia" w:ascii="仿宋" w:hAnsi="仿宋" w:eastAsia="仿宋" w:cs="仿宋"/>
          <w:b/>
          <w:kern w:val="0"/>
          <w:sz w:val="32"/>
          <w:szCs w:val="32"/>
        </w:rPr>
      </w:pPr>
      <w:r>
        <w:rPr>
          <w:rFonts w:hint="eastAsia" w:ascii="仿宋" w:hAnsi="仿宋" w:eastAsia="仿宋" w:cs="仿宋"/>
          <w:b/>
          <w:kern w:val="0"/>
          <w:sz w:val="32"/>
          <w:szCs w:val="32"/>
        </w:rPr>
        <w:t>（五）其他需说明的事项</w:t>
      </w:r>
    </w:p>
    <w:p w14:paraId="749C22F0">
      <w:pPr>
        <w:widowControl/>
        <w:spacing w:line="52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无其他需要说明的事项。</w:t>
      </w:r>
    </w:p>
    <w:p w14:paraId="108BFA3A">
      <w:pPr>
        <w:widowControl/>
        <w:spacing w:line="520" w:lineRule="exact"/>
        <w:jc w:val="left"/>
        <w:rPr>
          <w:rFonts w:hint="eastAsia" w:ascii="仿宋" w:hAnsi="仿宋" w:eastAsia="仿宋" w:cs="仿宋"/>
          <w:kern w:val="0"/>
          <w:sz w:val="32"/>
          <w:szCs w:val="32"/>
        </w:rPr>
      </w:pPr>
    </w:p>
    <w:p w14:paraId="69B70315">
      <w:pPr>
        <w:widowControl/>
        <w:spacing w:before="156" w:beforeLines="50" w:line="520" w:lineRule="exact"/>
        <w:jc w:val="center"/>
        <w:outlineLvl w:val="1"/>
        <w:rPr>
          <w:rFonts w:hint="eastAsia" w:ascii="仿宋" w:hAnsi="仿宋" w:eastAsia="仿宋" w:cs="仿宋"/>
          <w:kern w:val="0"/>
          <w:sz w:val="32"/>
          <w:szCs w:val="32"/>
        </w:rPr>
      </w:pPr>
      <w:r>
        <w:rPr>
          <w:rFonts w:hint="eastAsia" w:ascii="仿宋" w:hAnsi="仿宋" w:eastAsia="仿宋" w:cs="仿宋"/>
          <w:kern w:val="0"/>
          <w:sz w:val="32"/>
          <w:szCs w:val="32"/>
        </w:rPr>
        <w:t>第四部分  名词解释</w:t>
      </w:r>
    </w:p>
    <w:p w14:paraId="11700E49">
      <w:pPr>
        <w:widowControl/>
        <w:spacing w:before="156" w:beforeLines="50" w:line="520" w:lineRule="exact"/>
        <w:jc w:val="center"/>
        <w:outlineLvl w:val="1"/>
        <w:rPr>
          <w:rFonts w:hint="eastAsia" w:ascii="仿宋" w:hAnsi="仿宋" w:eastAsia="仿宋" w:cs="仿宋"/>
          <w:kern w:val="0"/>
          <w:sz w:val="32"/>
          <w:szCs w:val="32"/>
        </w:rPr>
      </w:pPr>
    </w:p>
    <w:p w14:paraId="26113255">
      <w:pPr>
        <w:widowControl/>
        <w:spacing w:line="520" w:lineRule="exact"/>
        <w:ind w:firstLine="640"/>
        <w:jc w:val="left"/>
        <w:rPr>
          <w:rFonts w:hint="eastAsia" w:ascii="仿宋" w:hAnsi="仿宋" w:eastAsia="仿宋" w:cs="仿宋"/>
          <w:kern w:val="0"/>
          <w:sz w:val="32"/>
          <w:szCs w:val="32"/>
        </w:rPr>
      </w:pPr>
      <w:r>
        <w:rPr>
          <w:rFonts w:hint="eastAsia" w:ascii="仿宋" w:hAnsi="仿宋" w:eastAsia="仿宋" w:cs="仿宋"/>
          <w:kern w:val="0"/>
          <w:sz w:val="32"/>
          <w:szCs w:val="32"/>
        </w:rPr>
        <w:t>名词解释：</w:t>
      </w:r>
    </w:p>
    <w:p w14:paraId="344F394D">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一、财政拨款：指由一般公共预算、政府性基金预算安排的财政拨款数。</w:t>
      </w:r>
    </w:p>
    <w:p w14:paraId="074F1025">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二、一般公共预算：</w:t>
      </w:r>
      <w:r>
        <w:rPr>
          <w:rFonts w:hint="eastAsia" w:ascii="仿宋" w:hAnsi="仿宋" w:eastAsia="仿宋" w:cs="仿宋"/>
          <w:spacing w:val="-6"/>
          <w:sz w:val="32"/>
          <w:szCs w:val="32"/>
        </w:rPr>
        <w:t>包括公共财政拨款（补助）资金、专项收入。</w:t>
      </w:r>
    </w:p>
    <w:p w14:paraId="383E2602">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三、财政专户管理资金：包括专户管理行政事业性收费（主要是教育收费）、其他非税收入。</w:t>
      </w:r>
    </w:p>
    <w:p w14:paraId="5FDE2032">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四、其他资金：包括事业收入、事业经营收入、其他收入等。</w:t>
      </w:r>
    </w:p>
    <w:p w14:paraId="68C9C0A1">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五、基本支出：包括人员经费、商品和服务支出（定额）。其中，人员经费包括工资福利支出、对个人和家庭的补助。</w:t>
      </w:r>
    </w:p>
    <w:p w14:paraId="06F62CF6">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六、项目支出：部门（单位）支出预算的组成部分，是州本级部门（单位）为完成其特定的行政任务或事业发展目标，在基本支出预算之外编制的年度项目支出计划。</w:t>
      </w:r>
    </w:p>
    <w:p w14:paraId="6300BCD7">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七、“三公”经费：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2EA0A9A1">
      <w:pPr>
        <w:spacing w:line="520" w:lineRule="exact"/>
        <w:ind w:firstLine="642"/>
        <w:rPr>
          <w:rFonts w:hint="eastAsia" w:ascii="仿宋" w:hAnsi="仿宋" w:eastAsia="仿宋" w:cs="仿宋"/>
          <w:sz w:val="32"/>
          <w:szCs w:val="32"/>
        </w:rPr>
      </w:pPr>
      <w:r>
        <w:rPr>
          <w:rFonts w:hint="eastAsia" w:ascii="仿宋" w:hAnsi="仿宋" w:eastAsia="仿宋" w:cs="仿宋"/>
          <w:sz w:val="32"/>
          <w:szCs w:val="32"/>
        </w:rPr>
        <w:t>八、机关运行经费：指各部门（单位）的公用经费，包括办公及印刷费、邮电费、差旅费、会议费、福利费、日常维修费、专用材料及一般设备购置费、办公用房水电费、办公用房取暖费、办公用房物业管理费、公务用车运行维护费及其他费用。</w:t>
      </w:r>
    </w:p>
    <w:p w14:paraId="287B750A">
      <w:pPr>
        <w:widowControl/>
        <w:spacing w:line="520" w:lineRule="exact"/>
        <w:jc w:val="left"/>
        <w:rPr>
          <w:rFonts w:hint="eastAsia" w:ascii="仿宋" w:hAnsi="仿宋" w:eastAsia="仿宋" w:cs="仿宋"/>
          <w:kern w:val="0"/>
          <w:sz w:val="32"/>
          <w:szCs w:val="32"/>
        </w:rPr>
      </w:pPr>
    </w:p>
    <w:p w14:paraId="3943969D">
      <w:pPr>
        <w:widowControl/>
        <w:spacing w:line="520" w:lineRule="exact"/>
        <w:jc w:val="left"/>
        <w:rPr>
          <w:rFonts w:hint="eastAsia" w:ascii="仿宋" w:hAnsi="仿宋" w:eastAsia="仿宋" w:cs="仿宋"/>
          <w:kern w:val="0"/>
          <w:sz w:val="32"/>
          <w:szCs w:val="32"/>
        </w:rPr>
      </w:pPr>
    </w:p>
    <w:p w14:paraId="5DE554C1">
      <w:pPr>
        <w:widowControl/>
        <w:spacing w:line="520" w:lineRule="exact"/>
        <w:jc w:val="left"/>
        <w:rPr>
          <w:rFonts w:hint="eastAsia" w:ascii="仿宋" w:hAnsi="仿宋" w:eastAsia="仿宋" w:cs="仿宋"/>
          <w:kern w:val="0"/>
          <w:sz w:val="32"/>
          <w:szCs w:val="32"/>
        </w:rPr>
      </w:pPr>
    </w:p>
    <w:p w14:paraId="1A72D998">
      <w:pPr>
        <w:widowControl/>
        <w:spacing w:line="520" w:lineRule="exact"/>
        <w:jc w:val="left"/>
        <w:rPr>
          <w:rFonts w:hint="eastAsia" w:ascii="仿宋" w:hAnsi="仿宋" w:eastAsia="仿宋" w:cs="仿宋"/>
          <w:kern w:val="0"/>
          <w:sz w:val="32"/>
          <w:szCs w:val="32"/>
        </w:rPr>
      </w:pPr>
    </w:p>
    <w:p w14:paraId="0733B1D6">
      <w:pPr>
        <w:widowControl/>
        <w:spacing w:line="52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昌吉州人民检察院</w:t>
      </w:r>
    </w:p>
    <w:p w14:paraId="73D7C789">
      <w:pPr>
        <w:widowControl/>
        <w:spacing w:line="520" w:lineRule="exact"/>
        <w:jc w:val="left"/>
        <w:rPr>
          <w:rFonts w:hint="eastAsia" w:ascii="仿宋" w:hAnsi="仿宋" w:eastAsia="仿宋" w:cs="仿宋"/>
          <w:kern w:val="0"/>
          <w:sz w:val="32"/>
          <w:szCs w:val="32"/>
        </w:rPr>
      </w:pPr>
      <w:r>
        <w:rPr>
          <w:rFonts w:hint="eastAsia" w:ascii="仿宋" w:hAnsi="仿宋" w:eastAsia="仿宋" w:cs="仿宋"/>
          <w:kern w:val="0"/>
          <w:sz w:val="32"/>
          <w:szCs w:val="32"/>
        </w:rPr>
        <w:t xml:space="preserve">                                2021年2月2日</w:t>
      </w:r>
    </w:p>
    <w:p w14:paraId="63A860E9">
      <w:pPr>
        <w:rPr>
          <w:rFonts w:hint="eastAsia" w:ascii="仿宋" w:hAnsi="仿宋" w:eastAsia="仿宋" w:cs="仿宋"/>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DC8E1">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1D2DD03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7783B">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69CDA"/>
    <w:multiLevelType w:val="singleLevel"/>
    <w:tmpl w:val="A2969CDA"/>
    <w:lvl w:ilvl="0" w:tentative="0">
      <w:start w:val="2"/>
      <w:numFmt w:val="chineseCounting"/>
      <w:suff w:val="nothing"/>
      <w:lvlText w:val="（%1）"/>
      <w:lvlJc w:val="left"/>
      <w:rPr>
        <w:rFonts w:hint="eastAsia"/>
      </w:rPr>
    </w:lvl>
  </w:abstractNum>
  <w:abstractNum w:abstractNumId="1">
    <w:nsid w:val="AECEEE7F"/>
    <w:multiLevelType w:val="singleLevel"/>
    <w:tmpl w:val="AECEEE7F"/>
    <w:lvl w:ilvl="0" w:tentative="0">
      <w:start w:val="1"/>
      <w:numFmt w:val="chineseCounting"/>
      <w:suff w:val="nothing"/>
      <w:lvlText w:val="%1、"/>
      <w:lvlJc w:val="left"/>
      <w:pPr>
        <w:ind w:left="640" w:leftChars="0" w:firstLine="0" w:firstLineChars="0"/>
      </w:pPr>
      <w:rPr>
        <w:rFonts w:hint="eastAsia"/>
      </w:rPr>
    </w:lvl>
  </w:abstractNum>
  <w:abstractNum w:abstractNumId="2">
    <w:nsid w:val="2DC392FB"/>
    <w:multiLevelType w:val="singleLevel"/>
    <w:tmpl w:val="2DC392FB"/>
    <w:lvl w:ilvl="0" w:tentative="0">
      <w:start w:val="7"/>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NmY5MjZlNTI1ZTdkMTU0ZjUzMDM3ZGI5Y2EwMGYifQ=="/>
  </w:docVars>
  <w:rsids>
    <w:rsidRoot w:val="00A57575"/>
    <w:rsid w:val="00031E76"/>
    <w:rsid w:val="000C6FBF"/>
    <w:rsid w:val="000D531A"/>
    <w:rsid w:val="000F3B60"/>
    <w:rsid w:val="0011450F"/>
    <w:rsid w:val="001747C9"/>
    <w:rsid w:val="00223EA5"/>
    <w:rsid w:val="00261065"/>
    <w:rsid w:val="002E7530"/>
    <w:rsid w:val="00321E8A"/>
    <w:rsid w:val="003679D2"/>
    <w:rsid w:val="00452A86"/>
    <w:rsid w:val="005320EE"/>
    <w:rsid w:val="005602EA"/>
    <w:rsid w:val="00567073"/>
    <w:rsid w:val="0059125F"/>
    <w:rsid w:val="006E145A"/>
    <w:rsid w:val="00760458"/>
    <w:rsid w:val="007D7119"/>
    <w:rsid w:val="007E3396"/>
    <w:rsid w:val="007E5ACA"/>
    <w:rsid w:val="008910BE"/>
    <w:rsid w:val="008A4B03"/>
    <w:rsid w:val="008E4F9E"/>
    <w:rsid w:val="00944B81"/>
    <w:rsid w:val="00951A65"/>
    <w:rsid w:val="00977253"/>
    <w:rsid w:val="00997CE4"/>
    <w:rsid w:val="009B654C"/>
    <w:rsid w:val="009B6FA3"/>
    <w:rsid w:val="00A13D75"/>
    <w:rsid w:val="00A57575"/>
    <w:rsid w:val="00AB1984"/>
    <w:rsid w:val="00B6241B"/>
    <w:rsid w:val="00B94A73"/>
    <w:rsid w:val="00D069CE"/>
    <w:rsid w:val="00D85033"/>
    <w:rsid w:val="00DA2829"/>
    <w:rsid w:val="00DC77BE"/>
    <w:rsid w:val="00E51C21"/>
    <w:rsid w:val="00F105A9"/>
    <w:rsid w:val="061F600D"/>
    <w:rsid w:val="076D7976"/>
    <w:rsid w:val="07EA384D"/>
    <w:rsid w:val="0847556E"/>
    <w:rsid w:val="0A3D7585"/>
    <w:rsid w:val="0A953289"/>
    <w:rsid w:val="0B0837B0"/>
    <w:rsid w:val="136F33A1"/>
    <w:rsid w:val="1389647C"/>
    <w:rsid w:val="13BA2040"/>
    <w:rsid w:val="15D655DC"/>
    <w:rsid w:val="16D323B7"/>
    <w:rsid w:val="16F4430E"/>
    <w:rsid w:val="19C923CA"/>
    <w:rsid w:val="1E1F1D09"/>
    <w:rsid w:val="1EE23453"/>
    <w:rsid w:val="1FE90F2B"/>
    <w:rsid w:val="219D08AB"/>
    <w:rsid w:val="22A919CF"/>
    <w:rsid w:val="274A2771"/>
    <w:rsid w:val="2C012887"/>
    <w:rsid w:val="2C7C5344"/>
    <w:rsid w:val="2EDC122E"/>
    <w:rsid w:val="2F437197"/>
    <w:rsid w:val="32401993"/>
    <w:rsid w:val="34276357"/>
    <w:rsid w:val="35C61408"/>
    <w:rsid w:val="392F0AA0"/>
    <w:rsid w:val="3AD9278E"/>
    <w:rsid w:val="3CAA1D89"/>
    <w:rsid w:val="3CF919E3"/>
    <w:rsid w:val="3D5D22E4"/>
    <w:rsid w:val="3DE41065"/>
    <w:rsid w:val="4080396C"/>
    <w:rsid w:val="423075AC"/>
    <w:rsid w:val="42CA77BD"/>
    <w:rsid w:val="43AA77D0"/>
    <w:rsid w:val="445D119C"/>
    <w:rsid w:val="44E7234D"/>
    <w:rsid w:val="45D91905"/>
    <w:rsid w:val="4A3B3FF2"/>
    <w:rsid w:val="4CD27A51"/>
    <w:rsid w:val="51FC1C0F"/>
    <w:rsid w:val="58084019"/>
    <w:rsid w:val="59E55796"/>
    <w:rsid w:val="5C4C7155"/>
    <w:rsid w:val="622B3BBE"/>
    <w:rsid w:val="62BB7F8A"/>
    <w:rsid w:val="63FA5DA4"/>
    <w:rsid w:val="644B7903"/>
    <w:rsid w:val="6455541B"/>
    <w:rsid w:val="6523128F"/>
    <w:rsid w:val="66394BD2"/>
    <w:rsid w:val="670E2FB8"/>
    <w:rsid w:val="69152193"/>
    <w:rsid w:val="69C27360"/>
    <w:rsid w:val="6C9B7050"/>
    <w:rsid w:val="6CC67E43"/>
    <w:rsid w:val="6DFB6946"/>
    <w:rsid w:val="7184630C"/>
    <w:rsid w:val="74B82E52"/>
    <w:rsid w:val="751010E4"/>
    <w:rsid w:val="76902136"/>
    <w:rsid w:val="79683B44"/>
    <w:rsid w:val="7DE26685"/>
    <w:rsid w:val="7E3B7FBD"/>
    <w:rsid w:val="7F456F2C"/>
    <w:rsid w:val="7F5A176F"/>
    <w:rsid w:val="7FE871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0"/>
    <w:rPr>
      <w:rFonts w:asciiTheme="minorHAnsi" w:hAnsiTheme="minorHAnsi" w:eastAsiaTheme="minorEastAsia" w:cstheme="minorBidi"/>
      <w:sz w:val="18"/>
      <w:szCs w:val="18"/>
    </w:rPr>
  </w:style>
  <w:style w:type="paragraph" w:styleId="3">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9">
    <w:name w:val="正文文本缩进 3 Char"/>
    <w:link w:val="5"/>
    <w:qFormat/>
    <w:uiPriority w:val="0"/>
    <w:rPr>
      <w:rFonts w:eastAsia="仿宋_GB2312"/>
      <w:sz w:val="32"/>
      <w:szCs w:val="24"/>
    </w:rPr>
  </w:style>
  <w:style w:type="character" w:customStyle="1" w:styleId="10">
    <w:name w:val="页脚 Char"/>
    <w:link w:val="3"/>
    <w:qFormat/>
    <w:uiPriority w:val="99"/>
    <w:rPr>
      <w:rFonts w:eastAsia="黑体"/>
      <w:sz w:val="18"/>
      <w:szCs w:val="18"/>
    </w:rPr>
  </w:style>
  <w:style w:type="character" w:customStyle="1" w:styleId="11">
    <w:name w:val="批注框文本 Char"/>
    <w:link w:val="2"/>
    <w:semiHidden/>
    <w:qFormat/>
    <w:uiPriority w:val="0"/>
    <w:rPr>
      <w:sz w:val="18"/>
      <w:szCs w:val="18"/>
    </w:rPr>
  </w:style>
  <w:style w:type="character" w:customStyle="1" w:styleId="12">
    <w:name w:val="页眉 Char"/>
    <w:link w:val="4"/>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8CCDD-A962-4D94-8863-A37CE5C2BC0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29</Pages>
  <Words>10157</Words>
  <Characters>11604</Characters>
  <Lines>69</Lines>
  <Paragraphs>19</Paragraphs>
  <TotalTime>2</TotalTime>
  <ScaleCrop>false</ScaleCrop>
  <LinksUpToDate>false</LinksUpToDate>
  <CharactersWithSpaces>12257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2025-02-07T12:28:32Z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2755175733DA4E9AB2B9E088197C58C3_12</vt:lpwstr>
  </property>
</Properties>
</file>